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E45DFD" w14:textId="77777777" w:rsidR="00212460" w:rsidRDefault="00212460">
      <w:pPr>
        <w:rPr>
          <w:rFonts w:hint="cs"/>
          <w:b/>
          <w:bCs/>
          <w:sz w:val="40"/>
          <w:szCs w:val="40"/>
          <w:lang w:bidi="ar-LY"/>
        </w:rPr>
      </w:pPr>
    </w:p>
    <w:p w14:paraId="53F66257" w14:textId="77777777" w:rsidR="00212460" w:rsidRDefault="0090027A">
      <w:pPr>
        <w:rPr>
          <w:b/>
          <w:bCs/>
          <w:sz w:val="40"/>
          <w:szCs w:val="40"/>
          <w:rtl/>
        </w:rPr>
      </w:pPr>
      <w:r>
        <w:rPr>
          <w:b/>
          <w:bCs/>
          <w:noProof/>
          <w:sz w:val="40"/>
          <w:szCs w:val="40"/>
        </w:rPr>
        <w:drawing>
          <wp:inline distT="0" distB="0" distL="0" distR="0" wp14:anchorId="42C67416" wp14:editId="52605884">
            <wp:extent cx="795020" cy="795020"/>
            <wp:effectExtent l="0" t="0" r="5080" b="508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800608" cy="800608"/>
                    </a:xfrm>
                    <a:prstGeom prst="rect">
                      <a:avLst/>
                    </a:prstGeom>
                    <a:noFill/>
                  </pic:spPr>
                </pic:pic>
              </a:graphicData>
            </a:graphic>
          </wp:inline>
        </w:drawing>
      </w:r>
      <w:r>
        <w:rPr>
          <w:rFonts w:hint="cs"/>
          <w:b/>
          <w:bCs/>
          <w:sz w:val="40"/>
          <w:szCs w:val="40"/>
          <w:rtl/>
        </w:rPr>
        <w:t xml:space="preserve">                                                     </w:t>
      </w:r>
      <w:r>
        <w:rPr>
          <w:rFonts w:hint="cs"/>
          <w:b/>
          <w:bCs/>
          <w:noProof/>
          <w:sz w:val="40"/>
          <w:szCs w:val="40"/>
          <w:rtl/>
        </w:rPr>
        <w:drawing>
          <wp:inline distT="0" distB="0" distL="0" distR="0" wp14:anchorId="5530A8B4" wp14:editId="46C4D8AF">
            <wp:extent cx="711835" cy="715010"/>
            <wp:effectExtent l="0" t="0" r="0" b="889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19450" cy="722481"/>
                    </a:xfrm>
                    <a:prstGeom prst="rect">
                      <a:avLst/>
                    </a:prstGeom>
                  </pic:spPr>
                </pic:pic>
              </a:graphicData>
            </a:graphic>
          </wp:inline>
        </w:drawing>
      </w:r>
    </w:p>
    <w:p w14:paraId="2E277C9F" w14:textId="77777777" w:rsidR="00212460" w:rsidRDefault="0090027A">
      <w:pPr>
        <w:jc w:val="center"/>
        <w:rPr>
          <w:b/>
          <w:bCs/>
          <w:sz w:val="40"/>
          <w:szCs w:val="40"/>
          <w:rtl/>
        </w:rPr>
      </w:pPr>
      <w:r>
        <w:rPr>
          <w:rFonts w:hint="cs"/>
          <w:b/>
          <w:bCs/>
          <w:sz w:val="40"/>
          <w:szCs w:val="40"/>
          <w:rtl/>
        </w:rPr>
        <w:t>دولة ليبيا</w:t>
      </w:r>
    </w:p>
    <w:p w14:paraId="3BE4BCF9" w14:textId="77777777" w:rsidR="00212460" w:rsidRDefault="0090027A">
      <w:pPr>
        <w:jc w:val="center"/>
        <w:rPr>
          <w:b/>
          <w:bCs/>
          <w:sz w:val="40"/>
          <w:szCs w:val="40"/>
          <w:rtl/>
        </w:rPr>
      </w:pPr>
      <w:r>
        <w:rPr>
          <w:rFonts w:hint="cs"/>
          <w:b/>
          <w:bCs/>
          <w:sz w:val="40"/>
          <w:szCs w:val="40"/>
          <w:rtl/>
        </w:rPr>
        <w:t>وزارة التعليم العالي والبحث العلمي</w:t>
      </w:r>
    </w:p>
    <w:p w14:paraId="513274CC" w14:textId="77777777" w:rsidR="00212460" w:rsidRDefault="0090027A">
      <w:pPr>
        <w:jc w:val="center"/>
        <w:rPr>
          <w:b/>
          <w:bCs/>
          <w:sz w:val="40"/>
          <w:szCs w:val="40"/>
          <w:rtl/>
        </w:rPr>
      </w:pPr>
      <w:r>
        <w:rPr>
          <w:rFonts w:hint="cs"/>
          <w:b/>
          <w:bCs/>
          <w:sz w:val="40"/>
          <w:szCs w:val="40"/>
          <w:rtl/>
        </w:rPr>
        <w:t xml:space="preserve">جامعة سبها </w:t>
      </w:r>
      <w:r>
        <w:rPr>
          <w:b/>
          <w:bCs/>
          <w:sz w:val="40"/>
          <w:szCs w:val="40"/>
          <w:rtl/>
        </w:rPr>
        <w:t>–</w:t>
      </w:r>
      <w:r>
        <w:rPr>
          <w:rFonts w:hint="cs"/>
          <w:b/>
          <w:bCs/>
          <w:sz w:val="40"/>
          <w:szCs w:val="40"/>
          <w:rtl/>
          <w:lang w:bidi="ar-LY"/>
        </w:rPr>
        <w:t xml:space="preserve"> </w:t>
      </w:r>
      <w:r>
        <w:rPr>
          <w:rFonts w:hint="cs"/>
          <w:b/>
          <w:bCs/>
          <w:sz w:val="40"/>
          <w:szCs w:val="40"/>
          <w:rtl/>
        </w:rPr>
        <w:t xml:space="preserve">كلية التجارة والعلوم السياسة </w:t>
      </w:r>
    </w:p>
    <w:p w14:paraId="17B795DF" w14:textId="77777777" w:rsidR="00212460" w:rsidRDefault="0090027A">
      <w:pPr>
        <w:jc w:val="center"/>
        <w:rPr>
          <w:b/>
          <w:bCs/>
          <w:sz w:val="40"/>
          <w:szCs w:val="40"/>
          <w:rtl/>
        </w:rPr>
      </w:pPr>
      <w:r>
        <w:rPr>
          <w:b/>
          <w:bCs/>
          <w:noProof/>
          <w:sz w:val="40"/>
          <w:szCs w:val="40"/>
        </w:rPr>
        <mc:AlternateContent>
          <mc:Choice Requires="wps">
            <w:drawing>
              <wp:anchor distT="0" distB="0" distL="114300" distR="114300" simplePos="0" relativeHeight="251659264" behindDoc="0" locked="0" layoutInCell="1" allowOverlap="1" wp14:anchorId="08B97C82" wp14:editId="4EEA2CEA">
                <wp:simplePos x="0" y="0"/>
                <wp:positionH relativeFrom="column">
                  <wp:posOffset>-170815</wp:posOffset>
                </wp:positionH>
                <wp:positionV relativeFrom="paragraph">
                  <wp:posOffset>218440</wp:posOffset>
                </wp:positionV>
                <wp:extent cx="5442585" cy="1088390"/>
                <wp:effectExtent l="12700" t="12700" r="31115" b="22860"/>
                <wp:wrapNone/>
                <wp:docPr id="1" name="مستطيل مستدير الزوايا 1"/>
                <wp:cNvGraphicFramePr/>
                <a:graphic xmlns:a="http://schemas.openxmlformats.org/drawingml/2006/main">
                  <a:graphicData uri="http://schemas.microsoft.com/office/word/2010/wordprocessingShape">
                    <wps:wsp>
                      <wps:cNvSpPr/>
                      <wps:spPr>
                        <a:xfrm>
                          <a:off x="0" y="0"/>
                          <a:ext cx="5442585" cy="1088390"/>
                        </a:xfrm>
                        <a:prstGeom prst="roundRect">
                          <a:avLst>
                            <a:gd name="adj" fmla="val 26312"/>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779B3C" w14:textId="77777777" w:rsidR="00212460" w:rsidRDefault="0090027A">
                            <w:pPr>
                              <w:jc w:val="center"/>
                              <w:rPr>
                                <w:b/>
                                <w:bCs/>
                                <w:color w:val="000000" w:themeColor="text1"/>
                                <w:sz w:val="36"/>
                                <w:szCs w:val="36"/>
                              </w:rPr>
                            </w:pPr>
                            <w:r>
                              <w:rPr>
                                <w:rFonts w:cs="Arial"/>
                                <w:b/>
                                <w:bCs/>
                                <w:color w:val="000000" w:themeColor="text1"/>
                                <w:sz w:val="36"/>
                                <w:szCs w:val="36"/>
                                <w:rtl/>
                              </w:rPr>
                              <w:t xml:space="preserve">بحث مقدم لاستكمال الحصول على متطلبات </w:t>
                            </w:r>
                            <w:r>
                              <w:rPr>
                                <w:rFonts w:cs="Arial" w:hint="cs"/>
                                <w:b/>
                                <w:bCs/>
                                <w:color w:val="000000" w:themeColor="text1"/>
                                <w:sz w:val="36"/>
                                <w:szCs w:val="36"/>
                                <w:rtl/>
                                <w:lang w:bidi="ar-LY"/>
                              </w:rPr>
                              <w:t>الحصول على</w:t>
                            </w:r>
                            <w:r>
                              <w:rPr>
                                <w:rFonts w:cs="Arial"/>
                                <w:b/>
                                <w:bCs/>
                                <w:color w:val="000000" w:themeColor="text1"/>
                                <w:sz w:val="36"/>
                                <w:szCs w:val="36"/>
                                <w:rtl/>
                              </w:rPr>
                              <w:t xml:space="preserve"> البكالوريوس </w:t>
                            </w:r>
                            <w:r>
                              <w:rPr>
                                <w:rFonts w:cs="Arial" w:hint="cs"/>
                                <w:b/>
                                <w:bCs/>
                                <w:color w:val="000000" w:themeColor="text1"/>
                                <w:sz w:val="36"/>
                                <w:szCs w:val="36"/>
                                <w:rtl/>
                                <w:lang w:bidi="ar-LY"/>
                              </w:rPr>
                              <w:t>في</w:t>
                            </w:r>
                            <w:r>
                              <w:rPr>
                                <w:rFonts w:cs="Arial"/>
                                <w:b/>
                                <w:bCs/>
                                <w:color w:val="000000" w:themeColor="text1"/>
                                <w:sz w:val="36"/>
                                <w:szCs w:val="36"/>
                                <w:rtl/>
                              </w:rPr>
                              <w:t xml:space="preserve"> العلوم السياسية بعنوان :</w:t>
                            </w:r>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anchor>
            </w:drawing>
          </mc:Choice>
          <mc:Fallback xmlns:w16sdtfl="http://schemas.microsoft.com/office/word/2024/wordml/sdtformatlock" xmlns:w16du="http://schemas.microsoft.com/office/word/2023/wordml/word16du" xmlns:oel="http://schemas.microsoft.com/office/2019/extlst">
            <w:pict>
              <v:roundrect w14:anchorId="08B97C82" id="مستطيل مستدير الزوايا 1" o:spid="_x0000_s1026" style="position:absolute;left:0;text-align:left;margin-left:-13.45pt;margin-top:17.2pt;width:428.55pt;height:85.7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7242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" fillcolor="white [3212]" strokecolor="white [3212]" strokeweight="2pt">
                <v:textbox>
                  <w:txbxContent>
                    <w:p w14:paraId="15779B3C" w14:textId="77777777" w:rsidR="00212460" w:rsidRDefault="0090027A">
                      <w:pPr>
                        <w:jc w:val="center"/>
                        <w:rPr>
                          <w:b/>
                          <w:bCs/>
                          <w:color w:val="000000" w:themeColor="text1"/>
                          <w:sz w:val="36"/>
                          <w:szCs w:val="36"/>
                        </w:rPr>
                      </w:pPr>
                      <w:r>
                        <w:rPr>
                          <w:rFonts w:cs="Arial"/>
                          <w:b/>
                          <w:bCs/>
                          <w:color w:val="000000" w:themeColor="text1"/>
                          <w:sz w:val="36"/>
                          <w:szCs w:val="36"/>
                          <w:rtl/>
                        </w:rPr>
                        <w:t xml:space="preserve">بحث مقدم لاستكمال الحصول على متطلبات </w:t>
                      </w:r>
                      <w:r>
                        <w:rPr>
                          <w:rFonts w:cs="Arial" w:hint="cs"/>
                          <w:b/>
                          <w:bCs/>
                          <w:color w:val="000000" w:themeColor="text1"/>
                          <w:sz w:val="36"/>
                          <w:szCs w:val="36"/>
                          <w:rtl/>
                          <w:lang w:bidi="ar-LY"/>
                        </w:rPr>
                        <w:t>الحصول على</w:t>
                      </w:r>
                      <w:r>
                        <w:rPr>
                          <w:rFonts w:cs="Arial"/>
                          <w:b/>
                          <w:bCs/>
                          <w:color w:val="000000" w:themeColor="text1"/>
                          <w:sz w:val="36"/>
                          <w:szCs w:val="36"/>
                          <w:rtl/>
                        </w:rPr>
                        <w:t xml:space="preserve"> البكالوريوس </w:t>
                      </w:r>
                      <w:r>
                        <w:rPr>
                          <w:rFonts w:cs="Arial" w:hint="cs"/>
                          <w:b/>
                          <w:bCs/>
                          <w:color w:val="000000" w:themeColor="text1"/>
                          <w:sz w:val="36"/>
                          <w:szCs w:val="36"/>
                          <w:rtl/>
                          <w:lang w:bidi="ar-LY"/>
                        </w:rPr>
                        <w:t>في</w:t>
                      </w:r>
                      <w:r>
                        <w:rPr>
                          <w:rFonts w:cs="Arial"/>
                          <w:b/>
                          <w:bCs/>
                          <w:color w:val="000000" w:themeColor="text1"/>
                          <w:sz w:val="36"/>
                          <w:szCs w:val="36"/>
                          <w:rtl/>
                        </w:rPr>
                        <w:t xml:space="preserve"> العلوم السياسية بعنوان :</w:t>
                      </w:r>
                    </w:p>
                  </w:txbxContent>
                </v:textbox>
              </v:roundrect>
            </w:pict>
          </mc:Fallback>
        </mc:AlternateContent>
      </w:r>
    </w:p>
    <w:p w14:paraId="78FD44BB" w14:textId="77777777" w:rsidR="00212460" w:rsidRDefault="00212460">
      <w:pPr>
        <w:jc w:val="center"/>
        <w:rPr>
          <w:b/>
          <w:bCs/>
          <w:sz w:val="40"/>
          <w:szCs w:val="40"/>
          <w:rtl/>
        </w:rPr>
      </w:pPr>
    </w:p>
    <w:p w14:paraId="2742A708" w14:textId="77777777" w:rsidR="00212460" w:rsidRDefault="0090027A">
      <w:pPr>
        <w:jc w:val="center"/>
        <w:rPr>
          <w:b/>
          <w:bCs/>
          <w:sz w:val="40"/>
          <w:szCs w:val="40"/>
          <w:rtl/>
        </w:rPr>
      </w:pPr>
      <w:r>
        <w:rPr>
          <w:noProof/>
          <w:sz w:val="40"/>
        </w:rPr>
        <mc:AlternateContent>
          <mc:Choice Requires="wps">
            <w:drawing>
              <wp:anchor distT="0" distB="0" distL="114300" distR="114300" simplePos="0" relativeHeight="251660288" behindDoc="0" locked="0" layoutInCell="1" allowOverlap="1" wp14:anchorId="08C9F4DD" wp14:editId="46C36C52">
                <wp:simplePos x="0" y="0"/>
                <wp:positionH relativeFrom="column">
                  <wp:posOffset>195580</wp:posOffset>
                </wp:positionH>
                <wp:positionV relativeFrom="paragraph">
                  <wp:posOffset>348615</wp:posOffset>
                </wp:positionV>
                <wp:extent cx="4847590" cy="922655"/>
                <wp:effectExtent l="12700" t="12700" r="16510" b="17145"/>
                <wp:wrapNone/>
                <wp:docPr id="3" name="Rounded Rectangle 3"/>
                <wp:cNvGraphicFramePr/>
                <a:graphic xmlns:a="http://schemas.openxmlformats.org/drawingml/2006/main">
                  <a:graphicData uri="http://schemas.microsoft.com/office/word/2010/wordprocessingShape">
                    <wps:wsp>
                      <wps:cNvSpPr/>
                      <wps:spPr>
                        <a:xfrm>
                          <a:off x="1347470" y="5073015"/>
                          <a:ext cx="4847590" cy="922655"/>
                        </a:xfrm>
                        <a:prstGeom prst="roundRect">
                          <a:avLst/>
                        </a:prstGeom>
                      </wps:spPr>
                      <wps:style>
                        <a:lnRef idx="2">
                          <a:schemeClr val="accent1">
                            <a:lumMod val="75000"/>
                          </a:schemeClr>
                        </a:lnRef>
                        <a:fillRef idx="1">
                          <a:schemeClr val="accent1"/>
                        </a:fillRef>
                        <a:effectRef idx="0">
                          <a:srgbClr val="FFFFFF"/>
                        </a:effectRef>
                        <a:fontRef idx="minor">
                          <a:schemeClr val="lt1"/>
                        </a:fontRef>
                      </wps:style>
                      <wps:txbx>
                        <w:txbxContent>
                          <w:p w14:paraId="7BC0BF1E" w14:textId="77777777" w:rsidR="00212460" w:rsidRDefault="0090027A">
                            <w:pPr>
                              <w:jc w:val="center"/>
                              <w:rPr>
                                <w:b/>
                                <w:bCs/>
                                <w:sz w:val="44"/>
                                <w:szCs w:val="44"/>
                                <w:rtl/>
                              </w:rPr>
                            </w:pPr>
                            <w:r>
                              <w:rPr>
                                <w:rFonts w:hint="cs"/>
                                <w:b/>
                                <w:bCs/>
                                <w:sz w:val="44"/>
                                <w:szCs w:val="44"/>
                                <w:rtl/>
                              </w:rPr>
                              <w:t>السياسة الخارجية الصينية تجاه ليبيا (2011\2023)</w:t>
                            </w:r>
                          </w:p>
                          <w:p w14:paraId="2C70E746" w14:textId="77777777" w:rsidR="00212460" w:rsidRDefault="00212460">
                            <w:pPr>
                              <w:jc w:val="both"/>
                              <w:rPr>
                                <w:b/>
                                <w:bCs/>
                                <w:sz w:val="40"/>
                                <w:szCs w:val="40"/>
                                <w:rtl/>
                              </w:rPr>
                            </w:pPr>
                          </w:p>
                          <w:p w14:paraId="02652833" w14:textId="77777777" w:rsidR="00212460" w:rsidRDefault="00212460"/>
                          <w:p w14:paraId="7DC3CFBD" w14:textId="77777777" w:rsidR="00212460" w:rsidRDefault="00212460"/>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6sdtfl="http://schemas.microsoft.com/office/word/2024/wordml/sdtformatlock" xmlns:w16du="http://schemas.microsoft.com/office/word/2023/wordml/word16du" xmlns:oel="http://schemas.microsoft.com/office/2019/extlst">
            <w:pict>
              <v:roundrect w14:anchorId="08C9F4DD" id="Rounded Rectangle 3" o:spid="_x0000_s1027" style="position:absolute;left:0;text-align:left;margin-left:15.4pt;margin-top:27.45pt;width:381.7pt;height:72.6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" fillcolor="#4f81bd [3204]" strokecolor="#365f91 [2404]" strokeweight="2pt">
                <v:textbox>
                  <w:txbxContent>
                    <w:p w14:paraId="7BC0BF1E" w14:textId="77777777" w:rsidR="00212460" w:rsidRDefault="0090027A">
                      <w:pPr>
                        <w:jc w:val="center"/>
                        <w:rPr>
                          <w:b/>
                          <w:bCs/>
                          <w:sz w:val="44"/>
                          <w:szCs w:val="44"/>
                          <w:rtl/>
                        </w:rPr>
                      </w:pPr>
                      <w:r>
                        <w:rPr>
                          <w:rFonts w:hint="cs"/>
                          <w:b/>
                          <w:bCs/>
                          <w:sz w:val="44"/>
                          <w:szCs w:val="44"/>
                          <w:rtl/>
                        </w:rPr>
                        <w:t>السياسة الخارجية الصينية تجاه ليبيا (2011\2023)</w:t>
                      </w:r>
                    </w:p>
                    <w:p w14:paraId="2C70E746" w14:textId="77777777" w:rsidR="00212460" w:rsidRDefault="00212460">
                      <w:pPr>
                        <w:jc w:val="both"/>
                        <w:rPr>
                          <w:b/>
                          <w:bCs/>
                          <w:sz w:val="40"/>
                          <w:szCs w:val="40"/>
                          <w:rtl/>
                        </w:rPr>
                      </w:pPr>
                    </w:p>
                    <w:p w14:paraId="02652833" w14:textId="77777777" w:rsidR="00212460" w:rsidRDefault="00212460"/>
                    <w:p w14:paraId="7DC3CFBD" w14:textId="77777777" w:rsidR="00212460" w:rsidRDefault="00212460"/>
                  </w:txbxContent>
                </v:textbox>
              </v:roundrect>
            </w:pict>
          </mc:Fallback>
        </mc:AlternateContent>
      </w:r>
    </w:p>
    <w:p w14:paraId="430EA35D" w14:textId="77777777" w:rsidR="00212460" w:rsidRDefault="00212460">
      <w:pPr>
        <w:jc w:val="center"/>
        <w:rPr>
          <w:b/>
          <w:bCs/>
          <w:sz w:val="40"/>
          <w:szCs w:val="40"/>
          <w:rtl/>
        </w:rPr>
      </w:pPr>
    </w:p>
    <w:p w14:paraId="239E0F3D" w14:textId="77777777" w:rsidR="00212460" w:rsidRDefault="00212460">
      <w:pPr>
        <w:jc w:val="center"/>
        <w:rPr>
          <w:b/>
          <w:bCs/>
          <w:sz w:val="40"/>
          <w:szCs w:val="40"/>
          <w:rtl/>
        </w:rPr>
      </w:pPr>
    </w:p>
    <w:p w14:paraId="01BB5295" w14:textId="77777777" w:rsidR="00212460" w:rsidRDefault="0090027A">
      <w:pPr>
        <w:jc w:val="center"/>
        <w:rPr>
          <w:b/>
          <w:bCs/>
          <w:sz w:val="40"/>
          <w:szCs w:val="40"/>
          <w:rtl/>
        </w:rPr>
      </w:pPr>
      <w:r>
        <w:rPr>
          <w:rFonts w:hint="cs"/>
          <w:b/>
          <w:bCs/>
          <w:sz w:val="40"/>
          <w:szCs w:val="40"/>
          <w:rtl/>
        </w:rPr>
        <w:t>أعداد الطالبة :</w:t>
      </w:r>
    </w:p>
    <w:p w14:paraId="0A5BD32F" w14:textId="77777777" w:rsidR="00212460" w:rsidRDefault="0090027A">
      <w:pPr>
        <w:jc w:val="center"/>
        <w:rPr>
          <w:b/>
          <w:bCs/>
          <w:sz w:val="40"/>
          <w:szCs w:val="40"/>
          <w:rtl/>
        </w:rPr>
      </w:pPr>
      <w:r>
        <w:rPr>
          <w:rFonts w:hint="cs"/>
          <w:b/>
          <w:bCs/>
          <w:sz w:val="40"/>
          <w:szCs w:val="40"/>
          <w:rtl/>
        </w:rPr>
        <w:t xml:space="preserve">صفاء عيسى محمد إبراهيم </w:t>
      </w:r>
    </w:p>
    <w:p w14:paraId="7FC15643" w14:textId="77777777" w:rsidR="00212460" w:rsidRDefault="0090027A">
      <w:pPr>
        <w:jc w:val="center"/>
        <w:rPr>
          <w:b/>
          <w:bCs/>
          <w:sz w:val="40"/>
          <w:szCs w:val="40"/>
          <w:rtl/>
        </w:rPr>
      </w:pPr>
      <w:r>
        <w:rPr>
          <w:rFonts w:hint="cs"/>
          <w:b/>
          <w:bCs/>
          <w:sz w:val="40"/>
          <w:szCs w:val="40"/>
          <w:rtl/>
        </w:rPr>
        <w:t>تحت أشراف الأستاذ:</w:t>
      </w:r>
    </w:p>
    <w:p w14:paraId="37175545" w14:textId="77777777" w:rsidR="00212460" w:rsidRDefault="0090027A">
      <w:pPr>
        <w:jc w:val="center"/>
        <w:rPr>
          <w:b/>
          <w:bCs/>
          <w:sz w:val="40"/>
          <w:szCs w:val="40"/>
          <w:rtl/>
        </w:rPr>
      </w:pPr>
      <w:r>
        <w:rPr>
          <w:rFonts w:hint="cs"/>
          <w:b/>
          <w:bCs/>
          <w:sz w:val="40"/>
          <w:szCs w:val="40"/>
          <w:rtl/>
        </w:rPr>
        <w:t>حامد على الزين</w:t>
      </w:r>
    </w:p>
    <w:p w14:paraId="152F1C40" w14:textId="77777777" w:rsidR="00212460" w:rsidRDefault="00212460">
      <w:pPr>
        <w:jc w:val="center"/>
        <w:rPr>
          <w:b/>
          <w:bCs/>
          <w:sz w:val="40"/>
          <w:szCs w:val="40"/>
          <w:rtl/>
        </w:rPr>
      </w:pPr>
    </w:p>
    <w:p w14:paraId="4B5B711B" w14:textId="77777777" w:rsidR="00212460" w:rsidRDefault="0090027A">
      <w:pPr>
        <w:jc w:val="center"/>
        <w:rPr>
          <w:b/>
          <w:bCs/>
          <w:sz w:val="40"/>
          <w:szCs w:val="40"/>
          <w:rtl/>
        </w:rPr>
      </w:pPr>
      <w:r>
        <w:rPr>
          <w:rFonts w:hint="cs"/>
          <w:b/>
          <w:bCs/>
          <w:sz w:val="40"/>
          <w:szCs w:val="40"/>
          <w:rtl/>
        </w:rPr>
        <w:t>للعام الجامعي 2024\2025</w:t>
      </w:r>
    </w:p>
    <w:p w14:paraId="0E0EF8F2" w14:textId="77777777" w:rsidR="00212460" w:rsidRDefault="00212460">
      <w:pPr>
        <w:jc w:val="center"/>
        <w:rPr>
          <w:b/>
          <w:bCs/>
          <w:sz w:val="40"/>
          <w:szCs w:val="40"/>
          <w:rtl/>
        </w:rPr>
        <w:sectPr w:rsidR="00212460">
          <w:footerReference w:type="default" r:id="rId11"/>
          <w:footerReference w:type="first" r:id="rId12"/>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lpha" w:start="1"/>
          <w:cols w:space="708"/>
          <w:titlePg/>
          <w:bidi/>
          <w:rtlGutter/>
          <w:docGrid w:linePitch="360"/>
        </w:sectPr>
      </w:pPr>
    </w:p>
    <w:p w14:paraId="6F71111C" w14:textId="77777777" w:rsidR="00212460" w:rsidRDefault="00212460">
      <w:pPr>
        <w:jc w:val="center"/>
        <w:rPr>
          <w:b/>
          <w:bCs/>
          <w:sz w:val="40"/>
          <w:szCs w:val="40"/>
          <w:rtl/>
        </w:rPr>
      </w:pPr>
    </w:p>
    <w:p w14:paraId="5FAA5E06" w14:textId="77777777" w:rsidR="00212460" w:rsidRDefault="00212460">
      <w:pPr>
        <w:rPr>
          <w:b/>
          <w:bCs/>
          <w:sz w:val="40"/>
          <w:szCs w:val="40"/>
          <w:rtl/>
        </w:rPr>
      </w:pPr>
    </w:p>
    <w:p w14:paraId="25E5F9F4" w14:textId="77777777" w:rsidR="00212460" w:rsidRDefault="0090027A">
      <w:pPr>
        <w:jc w:val="center"/>
        <w:rPr>
          <w:b/>
          <w:bCs/>
          <w:sz w:val="40"/>
          <w:szCs w:val="40"/>
          <w:rtl/>
        </w:rPr>
      </w:pPr>
      <w:r>
        <w:rPr>
          <w:rFonts w:hint="cs"/>
          <w:b/>
          <w:bCs/>
          <w:sz w:val="40"/>
          <w:szCs w:val="40"/>
          <w:rtl/>
        </w:rPr>
        <w:t>الآية</w:t>
      </w:r>
    </w:p>
    <w:p w14:paraId="02B2BD17" w14:textId="77777777" w:rsidR="00212460" w:rsidRDefault="00212460">
      <w:pPr>
        <w:rPr>
          <w:b/>
          <w:bCs/>
          <w:sz w:val="40"/>
          <w:szCs w:val="40"/>
          <w:rtl/>
          <w:lang w:bidi="ar-LY"/>
        </w:rPr>
      </w:pPr>
    </w:p>
    <w:p w14:paraId="1E0CDEB8" w14:textId="77777777" w:rsidR="00212460" w:rsidRDefault="00212460">
      <w:pPr>
        <w:jc w:val="center"/>
        <w:rPr>
          <w:b/>
          <w:bCs/>
          <w:sz w:val="40"/>
          <w:szCs w:val="40"/>
          <w:rtl/>
        </w:rPr>
      </w:pPr>
    </w:p>
    <w:p w14:paraId="6EC8F7A2" w14:textId="77777777" w:rsidR="00212460" w:rsidRDefault="0090027A">
      <w:pPr>
        <w:rPr>
          <w:b/>
          <w:bCs/>
          <w:sz w:val="40"/>
          <w:szCs w:val="40"/>
        </w:rPr>
      </w:pPr>
      <w:r>
        <w:rPr>
          <w:rFonts w:cs="Arial"/>
          <w:b/>
          <w:bCs/>
          <w:sz w:val="40"/>
          <w:szCs w:val="40"/>
          <w:rtl/>
        </w:rPr>
        <w:t>﷽</w:t>
      </w:r>
    </w:p>
    <w:p w14:paraId="2ED0FAF0" w14:textId="77777777" w:rsidR="00212460" w:rsidRDefault="00212460">
      <w:pPr>
        <w:rPr>
          <w:b/>
          <w:bCs/>
          <w:sz w:val="40"/>
          <w:szCs w:val="40"/>
        </w:rPr>
      </w:pPr>
    </w:p>
    <w:p w14:paraId="2237910C" w14:textId="77777777" w:rsidR="00212460" w:rsidRDefault="0090027A">
      <w:pPr>
        <w:rPr>
          <w:b/>
          <w:bCs/>
          <w:sz w:val="40"/>
          <w:szCs w:val="40"/>
          <w:rtl/>
        </w:rPr>
      </w:pPr>
      <w:r>
        <w:rPr>
          <w:rFonts w:cs="Arial" w:hint="cs"/>
          <w:b/>
          <w:bCs/>
          <w:sz w:val="40"/>
          <w:szCs w:val="40"/>
          <w:rtl/>
        </w:rPr>
        <w:t xml:space="preserve">    </w:t>
      </w:r>
      <w:r>
        <w:rPr>
          <w:rFonts w:cs="Arial"/>
          <w:b/>
          <w:bCs/>
          <w:sz w:val="40"/>
          <w:szCs w:val="40"/>
          <w:rtl/>
        </w:rPr>
        <w:t xml:space="preserve">(وٌيَرفُعٌ آلَلَهّ </w:t>
      </w:r>
      <w:proofErr w:type="spellStart"/>
      <w:r>
        <w:rPr>
          <w:rFonts w:cs="Arial"/>
          <w:b/>
          <w:bCs/>
          <w:sz w:val="40"/>
          <w:szCs w:val="40"/>
          <w:rtl/>
        </w:rPr>
        <w:t>آلَذِيَنِ</w:t>
      </w:r>
      <w:proofErr w:type="spellEnd"/>
      <w:r>
        <w:rPr>
          <w:rFonts w:cs="Arial"/>
          <w:b/>
          <w:bCs/>
          <w:sz w:val="40"/>
          <w:szCs w:val="40"/>
          <w:rtl/>
        </w:rPr>
        <w:t xml:space="preserve"> آمًنِوٌ </w:t>
      </w:r>
      <w:proofErr w:type="spellStart"/>
      <w:r>
        <w:rPr>
          <w:rFonts w:cs="Arial"/>
          <w:b/>
          <w:bCs/>
          <w:sz w:val="40"/>
          <w:szCs w:val="40"/>
          <w:rtl/>
        </w:rPr>
        <w:t>مًنِکْمً</w:t>
      </w:r>
      <w:proofErr w:type="spellEnd"/>
      <w:r>
        <w:rPr>
          <w:rFonts w:cs="Arial"/>
          <w:b/>
          <w:bCs/>
          <w:sz w:val="40"/>
          <w:szCs w:val="40"/>
          <w:rtl/>
        </w:rPr>
        <w:t xml:space="preserve"> </w:t>
      </w:r>
      <w:proofErr w:type="spellStart"/>
      <w:r>
        <w:rPr>
          <w:rFonts w:cs="Arial"/>
          <w:b/>
          <w:bCs/>
          <w:sz w:val="40"/>
          <w:szCs w:val="40"/>
          <w:rtl/>
        </w:rPr>
        <w:t>وٌآلَذِيَنِ</w:t>
      </w:r>
      <w:proofErr w:type="spellEnd"/>
      <w:r>
        <w:rPr>
          <w:rFonts w:cs="Arial"/>
          <w:b/>
          <w:bCs/>
          <w:sz w:val="40"/>
          <w:szCs w:val="40"/>
          <w:rtl/>
        </w:rPr>
        <w:t xml:space="preserve"> </w:t>
      </w:r>
      <w:proofErr w:type="spellStart"/>
      <w:r>
        <w:rPr>
          <w:rFonts w:cs="Arial"/>
          <w:b/>
          <w:bCs/>
          <w:sz w:val="40"/>
          <w:szCs w:val="40"/>
          <w:rtl/>
        </w:rPr>
        <w:t>آوٌتٌوٌ</w:t>
      </w:r>
      <w:proofErr w:type="spellEnd"/>
      <w:r>
        <w:rPr>
          <w:rFonts w:cs="Arial"/>
          <w:b/>
          <w:bCs/>
          <w:sz w:val="40"/>
          <w:szCs w:val="40"/>
          <w:rtl/>
        </w:rPr>
        <w:t xml:space="preserve"> </w:t>
      </w:r>
      <w:proofErr w:type="spellStart"/>
      <w:r>
        <w:rPr>
          <w:rFonts w:cs="Arial"/>
          <w:b/>
          <w:bCs/>
          <w:sz w:val="40"/>
          <w:szCs w:val="40"/>
          <w:rtl/>
        </w:rPr>
        <w:t>آلَعٌلَمً</w:t>
      </w:r>
      <w:proofErr w:type="spellEnd"/>
      <w:r>
        <w:rPr>
          <w:rFonts w:cs="Arial"/>
          <w:b/>
          <w:bCs/>
          <w:sz w:val="40"/>
          <w:szCs w:val="40"/>
          <w:rtl/>
        </w:rPr>
        <w:t xml:space="preserve"> </w:t>
      </w:r>
      <w:proofErr w:type="spellStart"/>
      <w:r>
        <w:rPr>
          <w:rFonts w:cs="Arial"/>
          <w:b/>
          <w:bCs/>
          <w:sz w:val="40"/>
          <w:szCs w:val="40"/>
          <w:rtl/>
        </w:rPr>
        <w:t>دٍرجّآت</w:t>
      </w:r>
      <w:proofErr w:type="spellEnd"/>
      <w:r>
        <w:rPr>
          <w:rFonts w:cs="Arial"/>
          <w:b/>
          <w:bCs/>
          <w:sz w:val="40"/>
          <w:szCs w:val="40"/>
          <w:rtl/>
        </w:rPr>
        <w:t xml:space="preserve">) </w:t>
      </w:r>
    </w:p>
    <w:p w14:paraId="48C43441" w14:textId="77777777" w:rsidR="00212460" w:rsidRDefault="0090027A">
      <w:pPr>
        <w:bidi w:val="0"/>
        <w:jc w:val="center"/>
        <w:rPr>
          <w:rFonts w:cs="Diwani Letter"/>
          <w:b/>
          <w:bCs/>
          <w:sz w:val="40"/>
          <w:szCs w:val="40"/>
        </w:rPr>
      </w:pPr>
      <w:r>
        <w:rPr>
          <w:rFonts w:cs="Diwani Letter"/>
          <w:b/>
          <w:bCs/>
          <w:sz w:val="40"/>
          <w:szCs w:val="40"/>
        </w:rPr>
        <w:t xml:space="preserve">  "</w:t>
      </w:r>
      <w:r>
        <w:rPr>
          <w:rFonts w:cs="Diwani Letter"/>
          <w:b/>
          <w:bCs/>
          <w:sz w:val="40"/>
          <w:szCs w:val="40"/>
          <w:rtl/>
        </w:rPr>
        <w:t>صدق الله العظيم</w:t>
      </w:r>
      <w:r>
        <w:rPr>
          <w:rFonts w:cs="Diwani Letter"/>
          <w:b/>
          <w:bCs/>
          <w:sz w:val="40"/>
          <w:szCs w:val="40"/>
        </w:rPr>
        <w:t xml:space="preserve"> "                                                                                </w:t>
      </w:r>
    </w:p>
    <w:p w14:paraId="2A15729D" w14:textId="77777777" w:rsidR="00212460" w:rsidRDefault="00212460">
      <w:pPr>
        <w:bidi w:val="0"/>
        <w:jc w:val="center"/>
        <w:rPr>
          <w:rFonts w:cs="Diwani Letter"/>
          <w:b/>
          <w:bCs/>
          <w:sz w:val="40"/>
          <w:szCs w:val="40"/>
        </w:rPr>
      </w:pPr>
    </w:p>
    <w:p w14:paraId="13DAB213" w14:textId="77777777" w:rsidR="00212460" w:rsidRDefault="00212460">
      <w:pPr>
        <w:bidi w:val="0"/>
        <w:jc w:val="center"/>
        <w:rPr>
          <w:b/>
          <w:bCs/>
          <w:sz w:val="40"/>
          <w:szCs w:val="40"/>
        </w:rPr>
      </w:pPr>
    </w:p>
    <w:p w14:paraId="47EE4FDB" w14:textId="77777777" w:rsidR="00212460" w:rsidRDefault="00212460">
      <w:pPr>
        <w:bidi w:val="0"/>
        <w:jc w:val="center"/>
        <w:rPr>
          <w:b/>
          <w:bCs/>
          <w:sz w:val="40"/>
          <w:szCs w:val="40"/>
        </w:rPr>
      </w:pPr>
    </w:p>
    <w:p w14:paraId="1C7A4CF1" w14:textId="77777777" w:rsidR="00212460" w:rsidRDefault="00212460">
      <w:pPr>
        <w:bidi w:val="0"/>
        <w:jc w:val="center"/>
        <w:rPr>
          <w:b/>
          <w:bCs/>
          <w:sz w:val="40"/>
          <w:szCs w:val="40"/>
        </w:rPr>
      </w:pPr>
    </w:p>
    <w:p w14:paraId="1AE67EDD" w14:textId="77777777" w:rsidR="00212460" w:rsidRDefault="0090027A">
      <w:pPr>
        <w:bidi w:val="0"/>
        <w:jc w:val="center"/>
        <w:rPr>
          <w:b/>
          <w:bCs/>
          <w:sz w:val="40"/>
          <w:szCs w:val="40"/>
          <w:rtl/>
          <w:lang w:bidi="ar-LY"/>
        </w:rPr>
      </w:pPr>
      <w:r>
        <w:rPr>
          <w:b/>
          <w:bCs/>
          <w:sz w:val="40"/>
          <w:szCs w:val="40"/>
          <w:rtl/>
        </w:rPr>
        <w:br w:type="page"/>
      </w:r>
    </w:p>
    <w:p w14:paraId="179D9870" w14:textId="77777777" w:rsidR="00212460" w:rsidRDefault="0090027A">
      <w:pPr>
        <w:jc w:val="center"/>
        <w:rPr>
          <w:rFonts w:cs="Old Antic Outline Shaded"/>
          <w:b/>
          <w:bCs/>
          <w:sz w:val="48"/>
          <w:szCs w:val="48"/>
          <w:rtl/>
        </w:rPr>
      </w:pPr>
      <w:r>
        <w:rPr>
          <w:rFonts w:cs="Old Antic Outline Shaded" w:hint="cs"/>
          <w:b/>
          <w:bCs/>
          <w:sz w:val="48"/>
          <w:szCs w:val="48"/>
          <w:rtl/>
        </w:rPr>
        <w:lastRenderedPageBreak/>
        <w:t>الإهداء</w:t>
      </w:r>
    </w:p>
    <w:p w14:paraId="13EDC45A" w14:textId="77777777" w:rsidR="00212460" w:rsidRDefault="00212460">
      <w:pPr>
        <w:jc w:val="center"/>
        <w:rPr>
          <w:b/>
          <w:bCs/>
          <w:sz w:val="40"/>
          <w:szCs w:val="40"/>
          <w:rtl/>
        </w:rPr>
      </w:pPr>
    </w:p>
    <w:p w14:paraId="239264FF" w14:textId="77777777" w:rsidR="00212460" w:rsidRDefault="0090027A">
      <w:pPr>
        <w:jc w:val="center"/>
        <w:rPr>
          <w:rFonts w:cs="DecoType Naskh Swashes"/>
          <w:b/>
          <w:bCs/>
          <w:sz w:val="72"/>
          <w:szCs w:val="72"/>
          <w:rtl/>
        </w:rPr>
      </w:pPr>
      <w:r>
        <w:rPr>
          <w:rFonts w:cs="DecoType Naskh Swashes"/>
          <w:b/>
          <w:bCs/>
          <w:sz w:val="72"/>
          <w:szCs w:val="72"/>
          <w:rtl/>
        </w:rPr>
        <w:t xml:space="preserve">اليوم ها أنا ذا يا أمي كم تمنيت وجودك معي في لحظات فرحي ولكن شاء القدر </w:t>
      </w:r>
      <w:r>
        <w:rPr>
          <w:rFonts w:cs="DecoType Naskh Swashes" w:hint="cs"/>
          <w:b/>
          <w:bCs/>
          <w:sz w:val="72"/>
          <w:szCs w:val="72"/>
          <w:rtl/>
        </w:rPr>
        <w:t>أ</w:t>
      </w:r>
      <w:r>
        <w:rPr>
          <w:rFonts w:cs="DecoType Naskh Swashes"/>
          <w:b/>
          <w:bCs/>
          <w:sz w:val="72"/>
          <w:szCs w:val="72"/>
          <w:rtl/>
        </w:rPr>
        <w:t>ن تكوني تحت التراب يكفيني فخرا اني أحمل اسمك واسم ابي الغالي دمت تاجا وسندا لي يا اجمل عطايا الله، وإلى جميع من هم أقرب بصفة خاصة، الذين جعلهم الله عوناً لي</w:t>
      </w:r>
    </w:p>
    <w:p w14:paraId="42395C3C" w14:textId="77777777" w:rsidR="00212460" w:rsidRDefault="00212460">
      <w:pPr>
        <w:jc w:val="center"/>
        <w:rPr>
          <w:b/>
          <w:bCs/>
          <w:sz w:val="96"/>
          <w:szCs w:val="96"/>
          <w:rtl/>
        </w:rPr>
      </w:pPr>
    </w:p>
    <w:p w14:paraId="2D943C38" w14:textId="77777777" w:rsidR="00212460" w:rsidRDefault="00212460">
      <w:pPr>
        <w:rPr>
          <w:b/>
          <w:bCs/>
          <w:sz w:val="40"/>
          <w:szCs w:val="40"/>
          <w:rtl/>
        </w:rPr>
      </w:pPr>
    </w:p>
    <w:p w14:paraId="2AD702B1" w14:textId="77777777" w:rsidR="00212460" w:rsidRDefault="00212460">
      <w:pPr>
        <w:rPr>
          <w:b/>
          <w:bCs/>
          <w:sz w:val="40"/>
          <w:szCs w:val="40"/>
          <w:rtl/>
        </w:rPr>
      </w:pPr>
    </w:p>
    <w:p w14:paraId="158F0BAE" w14:textId="77777777" w:rsidR="00212460" w:rsidRDefault="0090027A">
      <w:pPr>
        <w:jc w:val="center"/>
        <w:rPr>
          <w:b/>
          <w:bCs/>
          <w:sz w:val="40"/>
          <w:szCs w:val="40"/>
          <w:rtl/>
        </w:rPr>
      </w:pPr>
      <w:r>
        <w:rPr>
          <w:rFonts w:hint="cs"/>
          <w:b/>
          <w:bCs/>
          <w:sz w:val="40"/>
          <w:szCs w:val="40"/>
          <w:rtl/>
        </w:rPr>
        <w:lastRenderedPageBreak/>
        <w:t>الشكر وتقدير</w:t>
      </w:r>
    </w:p>
    <w:p w14:paraId="2BBFE1B6" w14:textId="77777777" w:rsidR="00212460" w:rsidRDefault="00212460">
      <w:pPr>
        <w:jc w:val="center"/>
        <w:rPr>
          <w:b/>
          <w:bCs/>
          <w:sz w:val="40"/>
          <w:szCs w:val="40"/>
          <w:rtl/>
        </w:rPr>
      </w:pPr>
    </w:p>
    <w:p w14:paraId="7B42D23D" w14:textId="77777777" w:rsidR="00212460" w:rsidRDefault="0090027A">
      <w:pPr>
        <w:rPr>
          <w:b/>
          <w:bCs/>
          <w:sz w:val="40"/>
          <w:szCs w:val="40"/>
          <w:rtl/>
        </w:rPr>
      </w:pPr>
      <w:r>
        <w:rPr>
          <w:rFonts w:cs="Arial"/>
          <w:b/>
          <w:bCs/>
          <w:sz w:val="40"/>
          <w:szCs w:val="40"/>
          <w:rtl/>
        </w:rPr>
        <w:t xml:space="preserve">اشكر الله رب العالمين الذي خلق وهدى وسدد الخطى فخرج هذا العمل بعونه وتوفيقه نحمده حمدا كثيرا </w:t>
      </w:r>
      <w:r>
        <w:rPr>
          <w:rFonts w:cs="Arial" w:hint="cs"/>
          <w:b/>
          <w:bCs/>
          <w:sz w:val="40"/>
          <w:szCs w:val="40"/>
          <w:rtl/>
        </w:rPr>
        <w:t>في المبتدئ والمنتهى</w:t>
      </w:r>
    </w:p>
    <w:p w14:paraId="4D88672B" w14:textId="77777777" w:rsidR="00212460" w:rsidRDefault="00212460">
      <w:pPr>
        <w:rPr>
          <w:b/>
          <w:bCs/>
          <w:sz w:val="40"/>
          <w:szCs w:val="40"/>
          <w:rtl/>
        </w:rPr>
      </w:pPr>
    </w:p>
    <w:p w14:paraId="04EAC3F3" w14:textId="77777777" w:rsidR="00212460" w:rsidRDefault="0090027A">
      <w:pPr>
        <w:rPr>
          <w:b/>
          <w:bCs/>
          <w:sz w:val="40"/>
          <w:szCs w:val="40"/>
          <w:rtl/>
        </w:rPr>
      </w:pPr>
      <w:r>
        <w:rPr>
          <w:rFonts w:cs="Arial"/>
          <w:b/>
          <w:bCs/>
          <w:sz w:val="40"/>
          <w:szCs w:val="40"/>
          <w:rtl/>
        </w:rPr>
        <w:t>من قوله تعالى : ( وَمَن شَكَرَ فَإِنَّمَا يَشْكُر لِنَفْسِهِ وَمَن كَفَرَ فَإِنَّ رَبِّي عَني كَرِيم ) سورة النمل الآية 40</w:t>
      </w:r>
    </w:p>
    <w:p w14:paraId="3D6C0743" w14:textId="77777777" w:rsidR="00212460" w:rsidRDefault="00212460">
      <w:pPr>
        <w:rPr>
          <w:b/>
          <w:bCs/>
          <w:sz w:val="40"/>
          <w:szCs w:val="40"/>
          <w:rtl/>
        </w:rPr>
      </w:pPr>
    </w:p>
    <w:p w14:paraId="745F61D7" w14:textId="77777777" w:rsidR="00212460" w:rsidRDefault="0090027A">
      <w:pPr>
        <w:rPr>
          <w:b/>
          <w:bCs/>
          <w:sz w:val="40"/>
          <w:szCs w:val="40"/>
          <w:rtl/>
        </w:rPr>
      </w:pPr>
      <w:r>
        <w:rPr>
          <w:rFonts w:cs="Arial"/>
          <w:b/>
          <w:bCs/>
          <w:sz w:val="40"/>
          <w:szCs w:val="40"/>
          <w:rtl/>
        </w:rPr>
        <w:t>ومن قوله صلى الله عليه وسلم "لا يشكر الله من لا يشكر الناس"</w:t>
      </w:r>
    </w:p>
    <w:p w14:paraId="0A396068" w14:textId="77777777" w:rsidR="00212460" w:rsidRDefault="00212460">
      <w:pPr>
        <w:rPr>
          <w:b/>
          <w:bCs/>
          <w:sz w:val="40"/>
          <w:szCs w:val="40"/>
          <w:rtl/>
        </w:rPr>
      </w:pPr>
    </w:p>
    <w:p w14:paraId="56342D74" w14:textId="77777777" w:rsidR="00212460" w:rsidRDefault="0090027A">
      <w:pPr>
        <w:jc w:val="center"/>
        <w:rPr>
          <w:b/>
          <w:bCs/>
          <w:sz w:val="40"/>
          <w:szCs w:val="40"/>
          <w:rtl/>
        </w:rPr>
      </w:pPr>
      <w:r>
        <w:rPr>
          <w:rFonts w:cs="Arial"/>
          <w:b/>
          <w:bCs/>
          <w:sz w:val="40"/>
          <w:szCs w:val="40"/>
          <w:rtl/>
        </w:rPr>
        <w:t>فإن</w:t>
      </w:r>
      <w:r>
        <w:rPr>
          <w:rFonts w:cs="Arial" w:hint="cs"/>
          <w:b/>
          <w:bCs/>
          <w:sz w:val="40"/>
          <w:szCs w:val="40"/>
          <w:rtl/>
        </w:rPr>
        <w:t>ي</w:t>
      </w:r>
      <w:r>
        <w:rPr>
          <w:rFonts w:cs="Arial"/>
          <w:b/>
          <w:bCs/>
          <w:sz w:val="40"/>
          <w:szCs w:val="40"/>
          <w:rtl/>
        </w:rPr>
        <w:t xml:space="preserve"> </w:t>
      </w:r>
      <w:r>
        <w:rPr>
          <w:rFonts w:cs="Arial" w:hint="cs"/>
          <w:b/>
          <w:bCs/>
          <w:sz w:val="40"/>
          <w:szCs w:val="40"/>
          <w:rtl/>
        </w:rPr>
        <w:t>أ</w:t>
      </w:r>
      <w:r>
        <w:rPr>
          <w:rFonts w:cs="Arial"/>
          <w:b/>
          <w:bCs/>
          <w:sz w:val="40"/>
          <w:szCs w:val="40"/>
          <w:rtl/>
        </w:rPr>
        <w:t xml:space="preserve">تقدم بالشكر والتقدير لكل من مد يد العون والمساعدة لي وفي مقدمتهم الأستاذ الفاضل حامد علي الزين الذي تشرف بإشرافه على هذا البحث وكانت لملاحظاته القيمة وتوجيهاته السديدة ومعاملته الكريمة الأثر الكبير في وصول البحث إلى هذه الصورة فله جزيل الشكر </w:t>
      </w:r>
      <w:proofErr w:type="gramStart"/>
      <w:r>
        <w:rPr>
          <w:rFonts w:cs="Arial"/>
          <w:b/>
          <w:bCs/>
          <w:sz w:val="40"/>
          <w:szCs w:val="40"/>
          <w:rtl/>
        </w:rPr>
        <w:t>والتقدير  كما</w:t>
      </w:r>
      <w:proofErr w:type="gramEnd"/>
      <w:r>
        <w:rPr>
          <w:rFonts w:cs="Arial"/>
          <w:b/>
          <w:bCs/>
          <w:sz w:val="40"/>
          <w:szCs w:val="40"/>
          <w:rtl/>
        </w:rPr>
        <w:t xml:space="preserve"> أتقدم بالشكر إلى الأساتذة قسم العلوم السياسة واتقدم بجزيل الشكر والعرفان لكل من ساهم وساعد</w:t>
      </w:r>
      <w:r>
        <w:rPr>
          <w:rFonts w:cs="Arial" w:hint="cs"/>
          <w:b/>
          <w:bCs/>
          <w:sz w:val="40"/>
          <w:szCs w:val="40"/>
          <w:rtl/>
        </w:rPr>
        <w:t>ني</w:t>
      </w:r>
      <w:r>
        <w:rPr>
          <w:rFonts w:cs="Arial"/>
          <w:b/>
          <w:bCs/>
          <w:sz w:val="40"/>
          <w:szCs w:val="40"/>
          <w:rtl/>
        </w:rPr>
        <w:t xml:space="preserve"> على نجاحي</w:t>
      </w:r>
    </w:p>
    <w:p w14:paraId="2AC09368" w14:textId="77777777" w:rsidR="00212460" w:rsidRDefault="0090027A">
      <w:pPr>
        <w:bidi w:val="0"/>
        <w:rPr>
          <w:b/>
          <w:bCs/>
          <w:sz w:val="40"/>
          <w:szCs w:val="40"/>
        </w:rPr>
      </w:pPr>
      <w:r>
        <w:rPr>
          <w:b/>
          <w:bCs/>
          <w:sz w:val="40"/>
          <w:szCs w:val="40"/>
          <w:rtl/>
        </w:rPr>
        <w:br w:type="page"/>
      </w:r>
    </w:p>
    <w:p w14:paraId="38E3D592" w14:textId="77777777" w:rsidR="00212460" w:rsidRDefault="0090027A">
      <w:pPr>
        <w:jc w:val="center"/>
        <w:rPr>
          <w:sz w:val="32"/>
          <w:szCs w:val="32"/>
          <w:rtl/>
        </w:rPr>
      </w:pPr>
      <w:r>
        <w:rPr>
          <w:rFonts w:hint="cs"/>
          <w:b/>
          <w:bCs/>
          <w:sz w:val="40"/>
          <w:szCs w:val="40"/>
          <w:rtl/>
        </w:rPr>
        <w:lastRenderedPageBreak/>
        <w:t>فهرس المحتويات</w:t>
      </w:r>
    </w:p>
    <w:tbl>
      <w:tblPr>
        <w:tblStyle w:val="aa"/>
        <w:tblW w:w="0" w:type="auto"/>
        <w:tblLook w:val="04A0" w:firstRow="1" w:lastRow="0" w:firstColumn="1" w:lastColumn="0" w:noHBand="0" w:noVBand="1"/>
      </w:tblPr>
      <w:tblGrid>
        <w:gridCol w:w="1074"/>
        <w:gridCol w:w="11"/>
        <w:gridCol w:w="4416"/>
        <w:gridCol w:w="21"/>
        <w:gridCol w:w="2774"/>
      </w:tblGrid>
      <w:tr w:rsidR="00212460" w14:paraId="6C44B857" w14:textId="77777777">
        <w:tc>
          <w:tcPr>
            <w:tcW w:w="1101" w:type="dxa"/>
          </w:tcPr>
          <w:p w14:paraId="1785253F" w14:textId="77777777" w:rsidR="00212460" w:rsidRDefault="0090027A">
            <w:pPr>
              <w:bidi w:val="0"/>
              <w:spacing w:after="0" w:line="240" w:lineRule="auto"/>
              <w:jc w:val="right"/>
              <w:rPr>
                <w:sz w:val="32"/>
                <w:szCs w:val="32"/>
                <w:rtl/>
              </w:rPr>
            </w:pPr>
            <w:r>
              <w:rPr>
                <w:rFonts w:hint="cs"/>
                <w:sz w:val="32"/>
                <w:szCs w:val="32"/>
                <w:rtl/>
              </w:rPr>
              <w:t>أ</w:t>
            </w:r>
          </w:p>
        </w:tc>
        <w:tc>
          <w:tcPr>
            <w:tcW w:w="4580" w:type="dxa"/>
            <w:gridSpan w:val="3"/>
          </w:tcPr>
          <w:p w14:paraId="69F2A83E" w14:textId="77777777" w:rsidR="00212460" w:rsidRDefault="00212460">
            <w:pPr>
              <w:bidi w:val="0"/>
              <w:spacing w:after="0" w:line="240" w:lineRule="auto"/>
              <w:jc w:val="right"/>
              <w:rPr>
                <w:sz w:val="32"/>
                <w:szCs w:val="32"/>
              </w:rPr>
            </w:pPr>
          </w:p>
        </w:tc>
        <w:tc>
          <w:tcPr>
            <w:tcW w:w="2841" w:type="dxa"/>
          </w:tcPr>
          <w:p w14:paraId="1D2D41DF" w14:textId="77777777" w:rsidR="00212460" w:rsidRDefault="0090027A">
            <w:pPr>
              <w:bidi w:val="0"/>
              <w:spacing w:after="0" w:line="240" w:lineRule="auto"/>
              <w:jc w:val="right"/>
              <w:rPr>
                <w:sz w:val="32"/>
                <w:szCs w:val="32"/>
                <w:rtl/>
              </w:rPr>
            </w:pPr>
            <w:r>
              <w:rPr>
                <w:rFonts w:hint="cs"/>
                <w:sz w:val="32"/>
                <w:szCs w:val="32"/>
                <w:rtl/>
              </w:rPr>
              <w:t xml:space="preserve">الآية </w:t>
            </w:r>
          </w:p>
        </w:tc>
      </w:tr>
      <w:tr w:rsidR="00212460" w14:paraId="7B9D553F" w14:textId="77777777">
        <w:tc>
          <w:tcPr>
            <w:tcW w:w="1101" w:type="dxa"/>
          </w:tcPr>
          <w:p w14:paraId="2360C184" w14:textId="77777777" w:rsidR="00212460" w:rsidRDefault="0090027A">
            <w:pPr>
              <w:bidi w:val="0"/>
              <w:spacing w:after="0" w:line="240" w:lineRule="auto"/>
              <w:jc w:val="right"/>
              <w:rPr>
                <w:sz w:val="32"/>
                <w:szCs w:val="32"/>
                <w:rtl/>
              </w:rPr>
            </w:pPr>
            <w:r>
              <w:rPr>
                <w:rFonts w:hint="cs"/>
                <w:sz w:val="32"/>
                <w:szCs w:val="32"/>
                <w:rtl/>
              </w:rPr>
              <w:t>ب</w:t>
            </w:r>
          </w:p>
        </w:tc>
        <w:tc>
          <w:tcPr>
            <w:tcW w:w="4580" w:type="dxa"/>
            <w:gridSpan w:val="3"/>
          </w:tcPr>
          <w:p w14:paraId="51ECAB9C" w14:textId="77777777" w:rsidR="00212460" w:rsidRDefault="00212460">
            <w:pPr>
              <w:bidi w:val="0"/>
              <w:spacing w:after="0" w:line="240" w:lineRule="auto"/>
              <w:jc w:val="right"/>
              <w:rPr>
                <w:sz w:val="32"/>
                <w:szCs w:val="32"/>
              </w:rPr>
            </w:pPr>
          </w:p>
        </w:tc>
        <w:tc>
          <w:tcPr>
            <w:tcW w:w="2841" w:type="dxa"/>
          </w:tcPr>
          <w:p w14:paraId="7F806486" w14:textId="77777777" w:rsidR="00212460" w:rsidRDefault="0090027A">
            <w:pPr>
              <w:bidi w:val="0"/>
              <w:spacing w:after="0" w:line="240" w:lineRule="auto"/>
              <w:jc w:val="right"/>
              <w:rPr>
                <w:sz w:val="32"/>
                <w:szCs w:val="32"/>
                <w:rtl/>
              </w:rPr>
            </w:pPr>
            <w:r>
              <w:rPr>
                <w:rFonts w:hint="cs"/>
                <w:sz w:val="32"/>
                <w:szCs w:val="32"/>
                <w:rtl/>
              </w:rPr>
              <w:t>الإهداء</w:t>
            </w:r>
          </w:p>
        </w:tc>
      </w:tr>
      <w:tr w:rsidR="00212460" w14:paraId="47402C9F" w14:textId="77777777">
        <w:tc>
          <w:tcPr>
            <w:tcW w:w="1101" w:type="dxa"/>
          </w:tcPr>
          <w:p w14:paraId="5DDC59BB" w14:textId="77777777" w:rsidR="00212460" w:rsidRDefault="0090027A">
            <w:pPr>
              <w:spacing w:after="0" w:line="240" w:lineRule="auto"/>
              <w:rPr>
                <w:sz w:val="32"/>
                <w:szCs w:val="32"/>
                <w:rtl/>
                <w:lang w:bidi="ar-LY"/>
              </w:rPr>
            </w:pPr>
            <w:r>
              <w:rPr>
                <w:rFonts w:hint="cs"/>
                <w:sz w:val="32"/>
                <w:szCs w:val="32"/>
                <w:rtl/>
                <w:lang w:bidi="ar-LY"/>
              </w:rPr>
              <w:t>ج</w:t>
            </w:r>
          </w:p>
        </w:tc>
        <w:tc>
          <w:tcPr>
            <w:tcW w:w="4580" w:type="dxa"/>
            <w:gridSpan w:val="3"/>
          </w:tcPr>
          <w:p w14:paraId="696B40E9" w14:textId="77777777" w:rsidR="00212460" w:rsidRDefault="00212460">
            <w:pPr>
              <w:bidi w:val="0"/>
              <w:spacing w:after="0" w:line="240" w:lineRule="auto"/>
              <w:jc w:val="right"/>
              <w:rPr>
                <w:sz w:val="32"/>
                <w:szCs w:val="32"/>
              </w:rPr>
            </w:pPr>
          </w:p>
        </w:tc>
        <w:tc>
          <w:tcPr>
            <w:tcW w:w="2841" w:type="dxa"/>
          </w:tcPr>
          <w:p w14:paraId="52A60CA6" w14:textId="77777777" w:rsidR="00212460" w:rsidRDefault="0090027A">
            <w:pPr>
              <w:bidi w:val="0"/>
              <w:spacing w:after="0" w:line="240" w:lineRule="auto"/>
              <w:jc w:val="right"/>
              <w:rPr>
                <w:sz w:val="32"/>
                <w:szCs w:val="32"/>
                <w:rtl/>
              </w:rPr>
            </w:pPr>
            <w:r>
              <w:rPr>
                <w:rFonts w:hint="cs"/>
                <w:sz w:val="32"/>
                <w:szCs w:val="32"/>
                <w:rtl/>
              </w:rPr>
              <w:t>الشكر والتقدير</w:t>
            </w:r>
          </w:p>
        </w:tc>
      </w:tr>
      <w:tr w:rsidR="00212460" w14:paraId="282BA89B" w14:textId="77777777">
        <w:tc>
          <w:tcPr>
            <w:tcW w:w="1101" w:type="dxa"/>
          </w:tcPr>
          <w:p w14:paraId="03FCB452" w14:textId="77777777" w:rsidR="00212460" w:rsidRDefault="0090027A">
            <w:pPr>
              <w:spacing w:after="0" w:line="240" w:lineRule="auto"/>
              <w:rPr>
                <w:sz w:val="32"/>
                <w:szCs w:val="32"/>
                <w:rtl/>
                <w:lang w:bidi="ar-LY"/>
              </w:rPr>
            </w:pPr>
            <w:r>
              <w:rPr>
                <w:rFonts w:hint="cs"/>
                <w:sz w:val="32"/>
                <w:szCs w:val="32"/>
                <w:rtl/>
                <w:lang w:bidi="ar-LY"/>
              </w:rPr>
              <w:t>د</w:t>
            </w:r>
          </w:p>
        </w:tc>
        <w:tc>
          <w:tcPr>
            <w:tcW w:w="4580" w:type="dxa"/>
            <w:gridSpan w:val="3"/>
          </w:tcPr>
          <w:p w14:paraId="109E5820" w14:textId="77777777" w:rsidR="00212460" w:rsidRDefault="00212460">
            <w:pPr>
              <w:bidi w:val="0"/>
              <w:spacing w:after="0" w:line="240" w:lineRule="auto"/>
              <w:jc w:val="right"/>
              <w:rPr>
                <w:sz w:val="32"/>
                <w:szCs w:val="32"/>
              </w:rPr>
            </w:pPr>
          </w:p>
        </w:tc>
        <w:tc>
          <w:tcPr>
            <w:tcW w:w="2841" w:type="dxa"/>
          </w:tcPr>
          <w:p w14:paraId="25A78F28" w14:textId="77777777" w:rsidR="00212460" w:rsidRDefault="0090027A">
            <w:pPr>
              <w:bidi w:val="0"/>
              <w:spacing w:after="0" w:line="240" w:lineRule="auto"/>
              <w:jc w:val="right"/>
              <w:rPr>
                <w:sz w:val="32"/>
                <w:szCs w:val="32"/>
                <w:rtl/>
              </w:rPr>
            </w:pPr>
            <w:r>
              <w:rPr>
                <w:rFonts w:hint="cs"/>
                <w:sz w:val="32"/>
                <w:szCs w:val="32"/>
                <w:rtl/>
              </w:rPr>
              <w:t>الفهرس</w:t>
            </w:r>
          </w:p>
        </w:tc>
      </w:tr>
      <w:tr w:rsidR="00212460" w14:paraId="0AC2350C" w14:textId="77777777">
        <w:tc>
          <w:tcPr>
            <w:tcW w:w="1101" w:type="dxa"/>
          </w:tcPr>
          <w:p w14:paraId="2DF00931" w14:textId="77777777" w:rsidR="00212460" w:rsidRDefault="0090027A">
            <w:pPr>
              <w:bidi w:val="0"/>
              <w:spacing w:after="0" w:line="240" w:lineRule="auto"/>
              <w:jc w:val="right"/>
              <w:rPr>
                <w:sz w:val="32"/>
                <w:szCs w:val="32"/>
              </w:rPr>
            </w:pPr>
            <w:r>
              <w:rPr>
                <w:sz w:val="32"/>
                <w:szCs w:val="32"/>
              </w:rPr>
              <w:t>1</w:t>
            </w:r>
          </w:p>
        </w:tc>
        <w:tc>
          <w:tcPr>
            <w:tcW w:w="4580" w:type="dxa"/>
            <w:gridSpan w:val="3"/>
          </w:tcPr>
          <w:p w14:paraId="6C9D7032" w14:textId="77777777" w:rsidR="00212460" w:rsidRDefault="00212460">
            <w:pPr>
              <w:bidi w:val="0"/>
              <w:spacing w:after="0" w:line="240" w:lineRule="auto"/>
              <w:jc w:val="right"/>
              <w:rPr>
                <w:sz w:val="32"/>
                <w:szCs w:val="32"/>
              </w:rPr>
            </w:pPr>
          </w:p>
        </w:tc>
        <w:tc>
          <w:tcPr>
            <w:tcW w:w="2841" w:type="dxa"/>
          </w:tcPr>
          <w:p w14:paraId="6EE60E5F" w14:textId="77777777" w:rsidR="00212460" w:rsidRDefault="0090027A">
            <w:pPr>
              <w:bidi w:val="0"/>
              <w:spacing w:after="0" w:line="240" w:lineRule="auto"/>
              <w:jc w:val="right"/>
              <w:rPr>
                <w:sz w:val="32"/>
                <w:szCs w:val="32"/>
                <w:rtl/>
              </w:rPr>
            </w:pPr>
            <w:r>
              <w:rPr>
                <w:rFonts w:hint="cs"/>
                <w:sz w:val="32"/>
                <w:szCs w:val="32"/>
                <w:rtl/>
              </w:rPr>
              <w:t>المقدمة</w:t>
            </w:r>
          </w:p>
        </w:tc>
      </w:tr>
      <w:tr w:rsidR="00212460" w14:paraId="3520A142" w14:textId="77777777">
        <w:tc>
          <w:tcPr>
            <w:tcW w:w="1101" w:type="dxa"/>
          </w:tcPr>
          <w:p w14:paraId="5779BB70" w14:textId="77777777" w:rsidR="00212460" w:rsidRDefault="0090027A">
            <w:pPr>
              <w:bidi w:val="0"/>
              <w:spacing w:after="0" w:line="240" w:lineRule="auto"/>
              <w:jc w:val="right"/>
              <w:rPr>
                <w:sz w:val="32"/>
                <w:szCs w:val="32"/>
              </w:rPr>
            </w:pPr>
            <w:r>
              <w:rPr>
                <w:sz w:val="32"/>
                <w:szCs w:val="32"/>
              </w:rPr>
              <w:t>1</w:t>
            </w:r>
          </w:p>
        </w:tc>
        <w:tc>
          <w:tcPr>
            <w:tcW w:w="4580" w:type="dxa"/>
            <w:gridSpan w:val="3"/>
          </w:tcPr>
          <w:p w14:paraId="7418ACB9" w14:textId="77777777" w:rsidR="00212460" w:rsidRDefault="00212460">
            <w:pPr>
              <w:bidi w:val="0"/>
              <w:spacing w:after="0" w:line="240" w:lineRule="auto"/>
              <w:jc w:val="right"/>
              <w:rPr>
                <w:sz w:val="32"/>
                <w:szCs w:val="32"/>
              </w:rPr>
            </w:pPr>
          </w:p>
        </w:tc>
        <w:tc>
          <w:tcPr>
            <w:tcW w:w="2841" w:type="dxa"/>
          </w:tcPr>
          <w:p w14:paraId="71A72AC4" w14:textId="77777777" w:rsidR="00212460" w:rsidRDefault="0090027A">
            <w:pPr>
              <w:bidi w:val="0"/>
              <w:spacing w:after="0" w:line="240" w:lineRule="auto"/>
              <w:jc w:val="right"/>
              <w:rPr>
                <w:sz w:val="32"/>
                <w:szCs w:val="32"/>
                <w:rtl/>
              </w:rPr>
            </w:pPr>
            <w:r>
              <w:rPr>
                <w:rFonts w:hint="cs"/>
                <w:sz w:val="32"/>
                <w:szCs w:val="32"/>
                <w:rtl/>
              </w:rPr>
              <w:t>اشكالية البحث</w:t>
            </w:r>
          </w:p>
        </w:tc>
      </w:tr>
      <w:tr w:rsidR="00212460" w14:paraId="37F38E12" w14:textId="77777777">
        <w:tc>
          <w:tcPr>
            <w:tcW w:w="1101" w:type="dxa"/>
          </w:tcPr>
          <w:p w14:paraId="3FD724C9" w14:textId="77777777" w:rsidR="00212460" w:rsidRDefault="0090027A">
            <w:pPr>
              <w:bidi w:val="0"/>
              <w:spacing w:after="0" w:line="240" w:lineRule="auto"/>
              <w:jc w:val="right"/>
              <w:rPr>
                <w:sz w:val="32"/>
                <w:szCs w:val="32"/>
              </w:rPr>
            </w:pPr>
            <w:r>
              <w:rPr>
                <w:sz w:val="32"/>
                <w:szCs w:val="32"/>
              </w:rPr>
              <w:t>2</w:t>
            </w:r>
          </w:p>
        </w:tc>
        <w:tc>
          <w:tcPr>
            <w:tcW w:w="4580" w:type="dxa"/>
            <w:gridSpan w:val="3"/>
          </w:tcPr>
          <w:p w14:paraId="3BAB1B9F" w14:textId="77777777" w:rsidR="00212460" w:rsidRDefault="00212460">
            <w:pPr>
              <w:bidi w:val="0"/>
              <w:spacing w:after="0" w:line="240" w:lineRule="auto"/>
              <w:jc w:val="right"/>
              <w:rPr>
                <w:sz w:val="32"/>
                <w:szCs w:val="32"/>
              </w:rPr>
            </w:pPr>
          </w:p>
        </w:tc>
        <w:tc>
          <w:tcPr>
            <w:tcW w:w="2841" w:type="dxa"/>
          </w:tcPr>
          <w:p w14:paraId="2E4F6C1E" w14:textId="77777777" w:rsidR="00212460" w:rsidRDefault="0090027A">
            <w:pPr>
              <w:bidi w:val="0"/>
              <w:spacing w:after="0" w:line="240" w:lineRule="auto"/>
              <w:jc w:val="right"/>
              <w:rPr>
                <w:rFonts w:cs="Times New Roman"/>
                <w:sz w:val="32"/>
                <w:szCs w:val="32"/>
                <w:rtl/>
              </w:rPr>
            </w:pPr>
            <w:r>
              <w:rPr>
                <w:rFonts w:cs="Times New Roman" w:hint="cs"/>
                <w:sz w:val="32"/>
                <w:szCs w:val="32"/>
                <w:rtl/>
              </w:rPr>
              <w:t>فرضيات البحث</w:t>
            </w:r>
          </w:p>
        </w:tc>
      </w:tr>
      <w:tr w:rsidR="00212460" w14:paraId="2F3DE83C" w14:textId="77777777">
        <w:tc>
          <w:tcPr>
            <w:tcW w:w="1101" w:type="dxa"/>
          </w:tcPr>
          <w:p w14:paraId="159E13D8" w14:textId="77777777" w:rsidR="00212460" w:rsidRDefault="0090027A">
            <w:pPr>
              <w:bidi w:val="0"/>
              <w:spacing w:after="0" w:line="240" w:lineRule="auto"/>
              <w:jc w:val="right"/>
              <w:rPr>
                <w:sz w:val="32"/>
                <w:szCs w:val="32"/>
              </w:rPr>
            </w:pPr>
            <w:r>
              <w:rPr>
                <w:sz w:val="32"/>
                <w:szCs w:val="32"/>
              </w:rPr>
              <w:t>2</w:t>
            </w:r>
          </w:p>
        </w:tc>
        <w:tc>
          <w:tcPr>
            <w:tcW w:w="4580" w:type="dxa"/>
            <w:gridSpan w:val="3"/>
          </w:tcPr>
          <w:p w14:paraId="6C6C0DFF" w14:textId="77777777" w:rsidR="00212460" w:rsidRDefault="00212460">
            <w:pPr>
              <w:bidi w:val="0"/>
              <w:spacing w:after="0" w:line="240" w:lineRule="auto"/>
              <w:jc w:val="right"/>
              <w:rPr>
                <w:sz w:val="32"/>
                <w:szCs w:val="32"/>
              </w:rPr>
            </w:pPr>
          </w:p>
        </w:tc>
        <w:tc>
          <w:tcPr>
            <w:tcW w:w="2841" w:type="dxa"/>
          </w:tcPr>
          <w:p w14:paraId="0861E940" w14:textId="77777777" w:rsidR="00212460" w:rsidRDefault="0090027A">
            <w:pPr>
              <w:bidi w:val="0"/>
              <w:spacing w:after="0" w:line="240" w:lineRule="auto"/>
              <w:jc w:val="right"/>
              <w:rPr>
                <w:sz w:val="32"/>
                <w:szCs w:val="32"/>
                <w:rtl/>
              </w:rPr>
            </w:pPr>
            <w:r>
              <w:rPr>
                <w:rFonts w:hint="cs"/>
                <w:sz w:val="32"/>
                <w:szCs w:val="32"/>
                <w:rtl/>
              </w:rPr>
              <w:t>الاهمية البحث</w:t>
            </w:r>
          </w:p>
        </w:tc>
      </w:tr>
      <w:tr w:rsidR="00212460" w14:paraId="4AC79A85" w14:textId="77777777">
        <w:tc>
          <w:tcPr>
            <w:tcW w:w="1101" w:type="dxa"/>
          </w:tcPr>
          <w:p w14:paraId="7503112C" w14:textId="77777777" w:rsidR="00212460" w:rsidRDefault="0090027A">
            <w:pPr>
              <w:bidi w:val="0"/>
              <w:spacing w:after="0" w:line="240" w:lineRule="auto"/>
              <w:jc w:val="right"/>
              <w:rPr>
                <w:sz w:val="32"/>
                <w:szCs w:val="32"/>
              </w:rPr>
            </w:pPr>
            <w:r>
              <w:rPr>
                <w:sz w:val="32"/>
                <w:szCs w:val="32"/>
              </w:rPr>
              <w:t>2</w:t>
            </w:r>
          </w:p>
        </w:tc>
        <w:tc>
          <w:tcPr>
            <w:tcW w:w="4580" w:type="dxa"/>
            <w:gridSpan w:val="3"/>
          </w:tcPr>
          <w:p w14:paraId="11B6BADA" w14:textId="77777777" w:rsidR="00212460" w:rsidRDefault="00212460">
            <w:pPr>
              <w:bidi w:val="0"/>
              <w:spacing w:after="0" w:line="240" w:lineRule="auto"/>
              <w:jc w:val="right"/>
              <w:rPr>
                <w:sz w:val="32"/>
                <w:szCs w:val="32"/>
              </w:rPr>
            </w:pPr>
          </w:p>
        </w:tc>
        <w:tc>
          <w:tcPr>
            <w:tcW w:w="2841" w:type="dxa"/>
          </w:tcPr>
          <w:p w14:paraId="2A2AE608" w14:textId="77777777" w:rsidR="00212460" w:rsidRDefault="0090027A">
            <w:pPr>
              <w:bidi w:val="0"/>
              <w:spacing w:after="0" w:line="240" w:lineRule="auto"/>
              <w:jc w:val="right"/>
              <w:rPr>
                <w:sz w:val="32"/>
                <w:szCs w:val="32"/>
                <w:rtl/>
              </w:rPr>
            </w:pPr>
            <w:r>
              <w:rPr>
                <w:rFonts w:hint="cs"/>
                <w:sz w:val="32"/>
                <w:szCs w:val="32"/>
                <w:rtl/>
              </w:rPr>
              <w:t>الاهداف البحث</w:t>
            </w:r>
          </w:p>
        </w:tc>
      </w:tr>
      <w:tr w:rsidR="00212460" w14:paraId="0809F787" w14:textId="77777777">
        <w:tc>
          <w:tcPr>
            <w:tcW w:w="1101" w:type="dxa"/>
          </w:tcPr>
          <w:p w14:paraId="667FC372" w14:textId="77777777" w:rsidR="00212460" w:rsidRDefault="0090027A">
            <w:pPr>
              <w:bidi w:val="0"/>
              <w:spacing w:after="0" w:line="240" w:lineRule="auto"/>
              <w:jc w:val="right"/>
              <w:rPr>
                <w:sz w:val="32"/>
                <w:szCs w:val="32"/>
              </w:rPr>
            </w:pPr>
            <w:r>
              <w:rPr>
                <w:sz w:val="32"/>
                <w:szCs w:val="32"/>
              </w:rPr>
              <w:t>2</w:t>
            </w:r>
          </w:p>
        </w:tc>
        <w:tc>
          <w:tcPr>
            <w:tcW w:w="4580" w:type="dxa"/>
            <w:gridSpan w:val="3"/>
          </w:tcPr>
          <w:p w14:paraId="4E79D22B" w14:textId="77777777" w:rsidR="00212460" w:rsidRDefault="00212460">
            <w:pPr>
              <w:bidi w:val="0"/>
              <w:spacing w:after="0" w:line="240" w:lineRule="auto"/>
              <w:jc w:val="right"/>
              <w:rPr>
                <w:sz w:val="32"/>
                <w:szCs w:val="32"/>
              </w:rPr>
            </w:pPr>
          </w:p>
        </w:tc>
        <w:tc>
          <w:tcPr>
            <w:tcW w:w="2841" w:type="dxa"/>
          </w:tcPr>
          <w:p w14:paraId="328088B9" w14:textId="77777777" w:rsidR="00212460" w:rsidRDefault="0090027A">
            <w:pPr>
              <w:bidi w:val="0"/>
              <w:spacing w:after="0" w:line="240" w:lineRule="auto"/>
              <w:jc w:val="right"/>
              <w:rPr>
                <w:sz w:val="32"/>
                <w:szCs w:val="32"/>
                <w:rtl/>
                <w:lang w:bidi="ar-LY"/>
              </w:rPr>
            </w:pPr>
            <w:r>
              <w:rPr>
                <w:rFonts w:hint="cs"/>
                <w:sz w:val="32"/>
                <w:szCs w:val="32"/>
                <w:rtl/>
                <w:lang w:bidi="ar-LY"/>
              </w:rPr>
              <w:t>مناهج البحث</w:t>
            </w:r>
          </w:p>
        </w:tc>
      </w:tr>
      <w:tr w:rsidR="00212460" w14:paraId="0474989F" w14:textId="77777777">
        <w:tc>
          <w:tcPr>
            <w:tcW w:w="1101" w:type="dxa"/>
          </w:tcPr>
          <w:p w14:paraId="0169B31D" w14:textId="77777777" w:rsidR="00212460" w:rsidRDefault="0090027A">
            <w:pPr>
              <w:bidi w:val="0"/>
              <w:spacing w:after="0" w:line="240" w:lineRule="auto"/>
              <w:jc w:val="right"/>
              <w:rPr>
                <w:sz w:val="32"/>
                <w:szCs w:val="32"/>
              </w:rPr>
            </w:pPr>
            <w:r>
              <w:rPr>
                <w:sz w:val="32"/>
                <w:szCs w:val="32"/>
              </w:rPr>
              <w:t>3</w:t>
            </w:r>
          </w:p>
        </w:tc>
        <w:tc>
          <w:tcPr>
            <w:tcW w:w="4580" w:type="dxa"/>
            <w:gridSpan w:val="3"/>
          </w:tcPr>
          <w:p w14:paraId="4F09146F" w14:textId="77777777" w:rsidR="00212460" w:rsidRDefault="00212460">
            <w:pPr>
              <w:bidi w:val="0"/>
              <w:spacing w:after="0" w:line="240" w:lineRule="auto"/>
              <w:jc w:val="right"/>
              <w:rPr>
                <w:sz w:val="32"/>
                <w:szCs w:val="32"/>
              </w:rPr>
            </w:pPr>
          </w:p>
        </w:tc>
        <w:tc>
          <w:tcPr>
            <w:tcW w:w="2841" w:type="dxa"/>
          </w:tcPr>
          <w:p w14:paraId="2A61C94F" w14:textId="77777777" w:rsidR="00212460" w:rsidRDefault="0090027A">
            <w:pPr>
              <w:bidi w:val="0"/>
              <w:spacing w:after="0" w:line="240" w:lineRule="auto"/>
              <w:jc w:val="right"/>
              <w:rPr>
                <w:sz w:val="32"/>
                <w:szCs w:val="32"/>
                <w:rtl/>
                <w:lang w:bidi="ar-LY"/>
              </w:rPr>
            </w:pPr>
            <w:r>
              <w:rPr>
                <w:rFonts w:hint="cs"/>
                <w:sz w:val="32"/>
                <w:szCs w:val="32"/>
                <w:rtl/>
              </w:rPr>
              <w:t>الدراسات السابقة</w:t>
            </w:r>
          </w:p>
        </w:tc>
      </w:tr>
      <w:tr w:rsidR="00212460" w14:paraId="20624DEF" w14:textId="77777777">
        <w:tc>
          <w:tcPr>
            <w:tcW w:w="1101" w:type="dxa"/>
          </w:tcPr>
          <w:p w14:paraId="080FB2BA" w14:textId="77777777" w:rsidR="00212460" w:rsidRDefault="0090027A">
            <w:pPr>
              <w:bidi w:val="0"/>
              <w:spacing w:after="0" w:line="240" w:lineRule="auto"/>
              <w:jc w:val="right"/>
              <w:rPr>
                <w:sz w:val="32"/>
                <w:szCs w:val="32"/>
              </w:rPr>
            </w:pPr>
            <w:r>
              <w:rPr>
                <w:sz w:val="32"/>
                <w:szCs w:val="32"/>
              </w:rPr>
              <w:t>5</w:t>
            </w:r>
          </w:p>
        </w:tc>
        <w:tc>
          <w:tcPr>
            <w:tcW w:w="4580" w:type="dxa"/>
            <w:gridSpan w:val="3"/>
          </w:tcPr>
          <w:p w14:paraId="5D484E6E" w14:textId="77777777" w:rsidR="00212460" w:rsidRDefault="0090027A">
            <w:pPr>
              <w:bidi w:val="0"/>
              <w:spacing w:after="0" w:line="240" w:lineRule="auto"/>
              <w:jc w:val="right"/>
              <w:rPr>
                <w:sz w:val="32"/>
                <w:szCs w:val="32"/>
              </w:rPr>
            </w:pPr>
            <w:r>
              <w:rPr>
                <w:rFonts w:hint="cs"/>
                <w:sz w:val="32"/>
                <w:szCs w:val="32"/>
                <w:rtl/>
              </w:rPr>
              <w:t>الإطار النظري للسياسة الخارجية الصينية</w:t>
            </w:r>
            <w:r>
              <w:rPr>
                <w:sz w:val="32"/>
                <w:szCs w:val="32"/>
              </w:rPr>
              <w:t xml:space="preserve"> </w:t>
            </w:r>
          </w:p>
        </w:tc>
        <w:tc>
          <w:tcPr>
            <w:tcW w:w="2841" w:type="dxa"/>
          </w:tcPr>
          <w:p w14:paraId="39F5A907" w14:textId="77777777" w:rsidR="00212460" w:rsidRDefault="0090027A">
            <w:pPr>
              <w:bidi w:val="0"/>
              <w:spacing w:after="0" w:line="240" w:lineRule="auto"/>
              <w:jc w:val="right"/>
              <w:rPr>
                <w:sz w:val="32"/>
                <w:szCs w:val="32"/>
                <w:rtl/>
              </w:rPr>
            </w:pPr>
            <w:r>
              <w:rPr>
                <w:rFonts w:hint="cs"/>
                <w:sz w:val="32"/>
                <w:szCs w:val="32"/>
                <w:rtl/>
              </w:rPr>
              <w:t xml:space="preserve">الفصل الاول </w:t>
            </w:r>
          </w:p>
        </w:tc>
      </w:tr>
      <w:tr w:rsidR="00212460" w14:paraId="4B87C21F" w14:textId="77777777">
        <w:tc>
          <w:tcPr>
            <w:tcW w:w="1101" w:type="dxa"/>
          </w:tcPr>
          <w:p w14:paraId="76547BE0" w14:textId="77777777" w:rsidR="00212460" w:rsidRDefault="0090027A">
            <w:pPr>
              <w:bidi w:val="0"/>
              <w:spacing w:after="0" w:line="240" w:lineRule="auto"/>
              <w:jc w:val="right"/>
              <w:rPr>
                <w:sz w:val="32"/>
                <w:szCs w:val="32"/>
              </w:rPr>
            </w:pPr>
            <w:r>
              <w:rPr>
                <w:rFonts w:hint="cs"/>
                <w:sz w:val="32"/>
                <w:szCs w:val="32"/>
                <w:rtl/>
              </w:rPr>
              <w:t>5</w:t>
            </w:r>
          </w:p>
        </w:tc>
        <w:tc>
          <w:tcPr>
            <w:tcW w:w="4580" w:type="dxa"/>
            <w:gridSpan w:val="3"/>
          </w:tcPr>
          <w:p w14:paraId="2221271B" w14:textId="77777777" w:rsidR="00212460" w:rsidRDefault="0090027A">
            <w:pPr>
              <w:bidi w:val="0"/>
              <w:spacing w:after="0" w:line="240" w:lineRule="auto"/>
              <w:jc w:val="right"/>
              <w:rPr>
                <w:sz w:val="32"/>
                <w:szCs w:val="32"/>
                <w:rtl/>
              </w:rPr>
            </w:pPr>
            <w:r>
              <w:rPr>
                <w:rFonts w:hint="cs"/>
                <w:sz w:val="32"/>
                <w:szCs w:val="32"/>
                <w:rtl/>
              </w:rPr>
              <w:t>المحددات الداخلية والخارجية للساسة الخارجية الصينية</w:t>
            </w:r>
          </w:p>
        </w:tc>
        <w:tc>
          <w:tcPr>
            <w:tcW w:w="2841" w:type="dxa"/>
          </w:tcPr>
          <w:p w14:paraId="6CE5EB7B" w14:textId="77777777" w:rsidR="00212460" w:rsidRDefault="0090027A">
            <w:pPr>
              <w:bidi w:val="0"/>
              <w:spacing w:after="0" w:line="240" w:lineRule="auto"/>
              <w:jc w:val="right"/>
              <w:rPr>
                <w:sz w:val="32"/>
                <w:szCs w:val="32"/>
                <w:rtl/>
              </w:rPr>
            </w:pPr>
            <w:r>
              <w:rPr>
                <w:rFonts w:hint="cs"/>
                <w:sz w:val="32"/>
                <w:szCs w:val="32"/>
                <w:rtl/>
              </w:rPr>
              <w:t>المبحث الأول</w:t>
            </w:r>
          </w:p>
        </w:tc>
      </w:tr>
      <w:tr w:rsidR="00212460" w14:paraId="59DE457E" w14:textId="77777777">
        <w:tc>
          <w:tcPr>
            <w:tcW w:w="1101" w:type="dxa"/>
          </w:tcPr>
          <w:p w14:paraId="322F0398" w14:textId="77777777" w:rsidR="00212460" w:rsidRDefault="0090027A">
            <w:pPr>
              <w:bidi w:val="0"/>
              <w:spacing w:after="0" w:line="240" w:lineRule="auto"/>
              <w:jc w:val="right"/>
              <w:rPr>
                <w:sz w:val="32"/>
                <w:szCs w:val="32"/>
              </w:rPr>
            </w:pPr>
            <w:r>
              <w:rPr>
                <w:sz w:val="32"/>
                <w:szCs w:val="32"/>
              </w:rPr>
              <w:t>11</w:t>
            </w:r>
          </w:p>
        </w:tc>
        <w:tc>
          <w:tcPr>
            <w:tcW w:w="4580" w:type="dxa"/>
            <w:gridSpan w:val="3"/>
          </w:tcPr>
          <w:p w14:paraId="50A99A03" w14:textId="77777777" w:rsidR="00212460" w:rsidRDefault="0090027A">
            <w:pPr>
              <w:bidi w:val="0"/>
              <w:spacing w:after="0" w:line="240" w:lineRule="auto"/>
              <w:jc w:val="right"/>
              <w:rPr>
                <w:sz w:val="32"/>
                <w:szCs w:val="32"/>
                <w:rtl/>
              </w:rPr>
            </w:pPr>
            <w:r>
              <w:rPr>
                <w:rFonts w:hint="cs"/>
                <w:sz w:val="32"/>
                <w:szCs w:val="32"/>
                <w:rtl/>
              </w:rPr>
              <w:t>أدوات السياسة الخارجية الصينية</w:t>
            </w:r>
          </w:p>
        </w:tc>
        <w:tc>
          <w:tcPr>
            <w:tcW w:w="2841" w:type="dxa"/>
          </w:tcPr>
          <w:p w14:paraId="15863CFC" w14:textId="77777777" w:rsidR="00212460" w:rsidRDefault="0090027A">
            <w:pPr>
              <w:bidi w:val="0"/>
              <w:spacing w:after="0" w:line="240" w:lineRule="auto"/>
              <w:jc w:val="right"/>
              <w:rPr>
                <w:sz w:val="32"/>
                <w:szCs w:val="32"/>
                <w:rtl/>
              </w:rPr>
            </w:pPr>
            <w:r>
              <w:rPr>
                <w:rFonts w:hint="cs"/>
                <w:sz w:val="32"/>
                <w:szCs w:val="32"/>
                <w:rtl/>
              </w:rPr>
              <w:t>المبحث الثاني</w:t>
            </w:r>
          </w:p>
        </w:tc>
      </w:tr>
      <w:tr w:rsidR="00212460" w14:paraId="3A3C33C6" w14:textId="77777777">
        <w:tc>
          <w:tcPr>
            <w:tcW w:w="1101" w:type="dxa"/>
          </w:tcPr>
          <w:p w14:paraId="3F1CEA96" w14:textId="77777777" w:rsidR="00212460" w:rsidRDefault="0090027A">
            <w:pPr>
              <w:bidi w:val="0"/>
              <w:spacing w:after="0" w:line="240" w:lineRule="auto"/>
              <w:jc w:val="right"/>
              <w:rPr>
                <w:sz w:val="32"/>
                <w:szCs w:val="32"/>
              </w:rPr>
            </w:pPr>
            <w:r>
              <w:rPr>
                <w:sz w:val="32"/>
                <w:szCs w:val="32"/>
              </w:rPr>
              <w:t>16</w:t>
            </w:r>
          </w:p>
        </w:tc>
        <w:tc>
          <w:tcPr>
            <w:tcW w:w="4580" w:type="dxa"/>
            <w:gridSpan w:val="3"/>
          </w:tcPr>
          <w:p w14:paraId="536040FA" w14:textId="77777777" w:rsidR="00212460" w:rsidRDefault="0090027A">
            <w:pPr>
              <w:bidi w:val="0"/>
              <w:spacing w:after="0" w:line="240" w:lineRule="auto"/>
              <w:jc w:val="right"/>
              <w:rPr>
                <w:sz w:val="32"/>
                <w:szCs w:val="32"/>
                <w:rtl/>
              </w:rPr>
            </w:pPr>
            <w:r>
              <w:rPr>
                <w:rFonts w:hint="cs"/>
                <w:sz w:val="32"/>
                <w:szCs w:val="32"/>
                <w:rtl/>
              </w:rPr>
              <w:t xml:space="preserve">تطور السياسة الخارجية الصينية تجاه ليبيا </w:t>
            </w:r>
          </w:p>
        </w:tc>
        <w:tc>
          <w:tcPr>
            <w:tcW w:w="2841" w:type="dxa"/>
          </w:tcPr>
          <w:p w14:paraId="2EA99169" w14:textId="77777777" w:rsidR="00212460" w:rsidRDefault="0090027A">
            <w:pPr>
              <w:bidi w:val="0"/>
              <w:spacing w:after="0" w:line="240" w:lineRule="auto"/>
              <w:jc w:val="right"/>
              <w:rPr>
                <w:sz w:val="32"/>
                <w:szCs w:val="32"/>
                <w:rtl/>
              </w:rPr>
            </w:pPr>
            <w:r>
              <w:rPr>
                <w:rFonts w:hint="cs"/>
                <w:sz w:val="32"/>
                <w:szCs w:val="32"/>
                <w:rtl/>
              </w:rPr>
              <w:t>الفصل الثاني</w:t>
            </w:r>
          </w:p>
        </w:tc>
      </w:tr>
      <w:tr w:rsidR="00212460" w14:paraId="266F9A87" w14:textId="77777777">
        <w:tc>
          <w:tcPr>
            <w:tcW w:w="1101" w:type="dxa"/>
          </w:tcPr>
          <w:p w14:paraId="329B0979" w14:textId="77777777" w:rsidR="00212460" w:rsidRDefault="0090027A">
            <w:pPr>
              <w:bidi w:val="0"/>
              <w:spacing w:after="0" w:line="240" w:lineRule="auto"/>
              <w:jc w:val="right"/>
              <w:rPr>
                <w:sz w:val="32"/>
                <w:szCs w:val="32"/>
              </w:rPr>
            </w:pPr>
            <w:r>
              <w:rPr>
                <w:sz w:val="32"/>
                <w:szCs w:val="32"/>
              </w:rPr>
              <w:t>16</w:t>
            </w:r>
          </w:p>
        </w:tc>
        <w:tc>
          <w:tcPr>
            <w:tcW w:w="4580" w:type="dxa"/>
            <w:gridSpan w:val="3"/>
          </w:tcPr>
          <w:p w14:paraId="00C738EF" w14:textId="77777777" w:rsidR="00212460" w:rsidRDefault="0090027A">
            <w:pPr>
              <w:bidi w:val="0"/>
              <w:spacing w:after="0" w:line="240" w:lineRule="auto"/>
              <w:jc w:val="right"/>
              <w:rPr>
                <w:sz w:val="32"/>
                <w:szCs w:val="32"/>
                <w:rtl/>
              </w:rPr>
            </w:pPr>
            <w:r>
              <w:rPr>
                <w:rFonts w:hint="cs"/>
                <w:sz w:val="32"/>
                <w:szCs w:val="32"/>
                <w:rtl/>
              </w:rPr>
              <w:t>السياسة الخارجية الصينية تجاه ليبيا قبل 2011</w:t>
            </w:r>
          </w:p>
        </w:tc>
        <w:tc>
          <w:tcPr>
            <w:tcW w:w="2841" w:type="dxa"/>
          </w:tcPr>
          <w:p w14:paraId="75DFD15C" w14:textId="77777777" w:rsidR="00212460" w:rsidRDefault="0090027A">
            <w:pPr>
              <w:bidi w:val="0"/>
              <w:spacing w:after="0" w:line="240" w:lineRule="auto"/>
              <w:jc w:val="right"/>
              <w:rPr>
                <w:sz w:val="32"/>
                <w:szCs w:val="32"/>
                <w:rtl/>
              </w:rPr>
            </w:pPr>
            <w:r>
              <w:rPr>
                <w:rFonts w:hint="cs"/>
                <w:sz w:val="32"/>
                <w:szCs w:val="32"/>
                <w:rtl/>
              </w:rPr>
              <w:t>المبحث الاول</w:t>
            </w:r>
          </w:p>
        </w:tc>
      </w:tr>
      <w:tr w:rsidR="00212460" w14:paraId="5E4F8B2D" w14:textId="77777777">
        <w:tc>
          <w:tcPr>
            <w:tcW w:w="1101" w:type="dxa"/>
          </w:tcPr>
          <w:p w14:paraId="228805D6" w14:textId="77777777" w:rsidR="00212460" w:rsidRDefault="0090027A">
            <w:pPr>
              <w:bidi w:val="0"/>
              <w:spacing w:after="0" w:line="240" w:lineRule="auto"/>
              <w:jc w:val="right"/>
              <w:rPr>
                <w:sz w:val="32"/>
                <w:szCs w:val="32"/>
              </w:rPr>
            </w:pPr>
            <w:r>
              <w:rPr>
                <w:sz w:val="32"/>
                <w:szCs w:val="32"/>
              </w:rPr>
              <w:t>20</w:t>
            </w:r>
          </w:p>
        </w:tc>
        <w:tc>
          <w:tcPr>
            <w:tcW w:w="4580" w:type="dxa"/>
            <w:gridSpan w:val="3"/>
          </w:tcPr>
          <w:p w14:paraId="57549F95" w14:textId="77777777" w:rsidR="00212460" w:rsidRDefault="0090027A">
            <w:pPr>
              <w:bidi w:val="0"/>
              <w:spacing w:after="0" w:line="240" w:lineRule="auto"/>
              <w:jc w:val="right"/>
              <w:rPr>
                <w:sz w:val="32"/>
                <w:szCs w:val="32"/>
                <w:rtl/>
              </w:rPr>
            </w:pPr>
            <w:r>
              <w:rPr>
                <w:rFonts w:hint="cs"/>
                <w:sz w:val="32"/>
                <w:szCs w:val="32"/>
                <w:rtl/>
              </w:rPr>
              <w:t>السياسة الخارجية الصينية بعد 2011</w:t>
            </w:r>
          </w:p>
        </w:tc>
        <w:tc>
          <w:tcPr>
            <w:tcW w:w="2841" w:type="dxa"/>
          </w:tcPr>
          <w:p w14:paraId="647B03D9" w14:textId="77777777" w:rsidR="00212460" w:rsidRDefault="0090027A">
            <w:pPr>
              <w:bidi w:val="0"/>
              <w:spacing w:after="0" w:line="240" w:lineRule="auto"/>
              <w:jc w:val="right"/>
              <w:rPr>
                <w:sz w:val="32"/>
                <w:szCs w:val="32"/>
                <w:rtl/>
              </w:rPr>
            </w:pPr>
            <w:r>
              <w:rPr>
                <w:rFonts w:hint="cs"/>
                <w:sz w:val="32"/>
                <w:szCs w:val="32"/>
                <w:rtl/>
              </w:rPr>
              <w:t>المبحث الثاني</w:t>
            </w:r>
          </w:p>
        </w:tc>
      </w:tr>
      <w:tr w:rsidR="00212460" w14:paraId="315D0706" w14:textId="77777777">
        <w:trPr>
          <w:trHeight w:val="527"/>
        </w:trPr>
        <w:tc>
          <w:tcPr>
            <w:tcW w:w="1112" w:type="dxa"/>
            <w:gridSpan w:val="2"/>
          </w:tcPr>
          <w:p w14:paraId="2C9B140B" w14:textId="77777777" w:rsidR="00212460" w:rsidRDefault="0090027A">
            <w:pPr>
              <w:bidi w:val="0"/>
              <w:jc w:val="right"/>
              <w:rPr>
                <w:sz w:val="32"/>
                <w:szCs w:val="32"/>
              </w:rPr>
            </w:pPr>
            <w:r>
              <w:rPr>
                <w:sz w:val="32"/>
                <w:szCs w:val="32"/>
              </w:rPr>
              <w:t>23</w:t>
            </w:r>
          </w:p>
        </w:tc>
        <w:tc>
          <w:tcPr>
            <w:tcW w:w="4547" w:type="dxa"/>
          </w:tcPr>
          <w:p w14:paraId="545CA38A" w14:textId="77777777" w:rsidR="00212460" w:rsidRDefault="0090027A">
            <w:pPr>
              <w:bidi w:val="0"/>
              <w:jc w:val="right"/>
              <w:rPr>
                <w:sz w:val="32"/>
                <w:szCs w:val="32"/>
                <w:rtl/>
              </w:rPr>
            </w:pPr>
            <w:r>
              <w:rPr>
                <w:rFonts w:hint="cs"/>
                <w:sz w:val="32"/>
                <w:szCs w:val="32"/>
                <w:rtl/>
              </w:rPr>
              <w:t>التحديات التي واجه</w:t>
            </w:r>
            <w:r>
              <w:rPr>
                <w:rFonts w:hint="cs"/>
                <w:sz w:val="32"/>
                <w:szCs w:val="32"/>
                <w:rtl/>
                <w:lang w:bidi="ar-LY"/>
              </w:rPr>
              <w:t>ت</w:t>
            </w:r>
            <w:r>
              <w:rPr>
                <w:rFonts w:hint="cs"/>
                <w:sz w:val="32"/>
                <w:szCs w:val="32"/>
                <w:rtl/>
              </w:rPr>
              <w:t xml:space="preserve"> السياسة الخارجية الصينية تجاه ليبيا (2011/2023)</w:t>
            </w:r>
          </w:p>
        </w:tc>
        <w:tc>
          <w:tcPr>
            <w:tcW w:w="2863" w:type="dxa"/>
            <w:gridSpan w:val="2"/>
          </w:tcPr>
          <w:p w14:paraId="00FAD228" w14:textId="77777777" w:rsidR="00212460" w:rsidRDefault="0090027A">
            <w:pPr>
              <w:bidi w:val="0"/>
              <w:jc w:val="right"/>
              <w:rPr>
                <w:sz w:val="32"/>
                <w:szCs w:val="32"/>
              </w:rPr>
            </w:pPr>
            <w:r>
              <w:rPr>
                <w:rFonts w:hint="cs"/>
                <w:sz w:val="32"/>
                <w:szCs w:val="32"/>
                <w:rtl/>
              </w:rPr>
              <w:t>الفصل الثالث</w:t>
            </w:r>
            <w:r>
              <w:rPr>
                <w:sz w:val="32"/>
                <w:szCs w:val="32"/>
                <w:rtl/>
              </w:rPr>
              <w:br w:type="page"/>
            </w:r>
          </w:p>
        </w:tc>
      </w:tr>
      <w:tr w:rsidR="00212460" w14:paraId="757593DA" w14:textId="77777777">
        <w:trPr>
          <w:trHeight w:val="531"/>
        </w:trPr>
        <w:tc>
          <w:tcPr>
            <w:tcW w:w="1112" w:type="dxa"/>
            <w:gridSpan w:val="2"/>
          </w:tcPr>
          <w:p w14:paraId="58E33763" w14:textId="77777777" w:rsidR="00212460" w:rsidRDefault="0090027A">
            <w:pPr>
              <w:bidi w:val="0"/>
              <w:spacing w:after="0" w:line="240" w:lineRule="auto"/>
              <w:jc w:val="right"/>
              <w:rPr>
                <w:sz w:val="32"/>
                <w:szCs w:val="32"/>
              </w:rPr>
            </w:pPr>
            <w:r>
              <w:rPr>
                <w:sz w:val="32"/>
                <w:szCs w:val="32"/>
              </w:rPr>
              <w:t>23</w:t>
            </w:r>
          </w:p>
        </w:tc>
        <w:tc>
          <w:tcPr>
            <w:tcW w:w="4547" w:type="dxa"/>
          </w:tcPr>
          <w:p w14:paraId="1FD0BDE0" w14:textId="77777777" w:rsidR="00212460" w:rsidRDefault="0090027A">
            <w:pPr>
              <w:bidi w:val="0"/>
              <w:spacing w:after="0" w:line="240" w:lineRule="auto"/>
              <w:jc w:val="right"/>
              <w:rPr>
                <w:sz w:val="32"/>
                <w:szCs w:val="32"/>
                <w:rtl/>
              </w:rPr>
            </w:pPr>
            <w:r>
              <w:rPr>
                <w:rFonts w:hint="cs"/>
                <w:sz w:val="32"/>
                <w:szCs w:val="32"/>
                <w:rtl/>
              </w:rPr>
              <w:t>التحديات الامنية والاقتصادية التي واجهة السياسة الخارجية الصينية تجاه ليبيا (2011/2023)</w:t>
            </w:r>
          </w:p>
        </w:tc>
        <w:tc>
          <w:tcPr>
            <w:tcW w:w="2863" w:type="dxa"/>
            <w:gridSpan w:val="2"/>
          </w:tcPr>
          <w:p w14:paraId="2611018F" w14:textId="77777777" w:rsidR="00212460" w:rsidRDefault="0090027A">
            <w:pPr>
              <w:bidi w:val="0"/>
              <w:jc w:val="right"/>
              <w:rPr>
                <w:sz w:val="32"/>
                <w:szCs w:val="32"/>
                <w:rtl/>
              </w:rPr>
            </w:pPr>
            <w:r>
              <w:rPr>
                <w:rFonts w:hint="cs"/>
                <w:sz w:val="32"/>
                <w:szCs w:val="32"/>
                <w:rtl/>
              </w:rPr>
              <w:t>المبحث الاول</w:t>
            </w:r>
          </w:p>
        </w:tc>
      </w:tr>
      <w:tr w:rsidR="00212460" w14:paraId="6EEEFC5E" w14:textId="77777777">
        <w:trPr>
          <w:trHeight w:val="505"/>
        </w:trPr>
        <w:tc>
          <w:tcPr>
            <w:tcW w:w="1112" w:type="dxa"/>
            <w:gridSpan w:val="2"/>
          </w:tcPr>
          <w:p w14:paraId="3AB60848" w14:textId="77777777" w:rsidR="00212460" w:rsidRDefault="0090027A">
            <w:pPr>
              <w:bidi w:val="0"/>
              <w:spacing w:after="0" w:line="240" w:lineRule="auto"/>
              <w:jc w:val="right"/>
              <w:rPr>
                <w:sz w:val="32"/>
                <w:szCs w:val="32"/>
              </w:rPr>
            </w:pPr>
            <w:r>
              <w:rPr>
                <w:sz w:val="32"/>
                <w:szCs w:val="32"/>
              </w:rPr>
              <w:t>25</w:t>
            </w:r>
          </w:p>
        </w:tc>
        <w:tc>
          <w:tcPr>
            <w:tcW w:w="4547" w:type="dxa"/>
          </w:tcPr>
          <w:p w14:paraId="7468962F" w14:textId="77777777" w:rsidR="00212460" w:rsidRDefault="0090027A">
            <w:pPr>
              <w:bidi w:val="0"/>
              <w:spacing w:after="0" w:line="240" w:lineRule="auto"/>
              <w:jc w:val="right"/>
              <w:rPr>
                <w:sz w:val="32"/>
                <w:szCs w:val="32"/>
                <w:rtl/>
              </w:rPr>
            </w:pPr>
            <w:r>
              <w:rPr>
                <w:rFonts w:hint="cs"/>
                <w:sz w:val="32"/>
                <w:szCs w:val="32"/>
                <w:rtl/>
              </w:rPr>
              <w:t>التحديات الجيوسياسية والإقليمية التي واجهة السياسة الخارجية الصينية تجاه ليبيا (2011/2023)</w:t>
            </w:r>
          </w:p>
        </w:tc>
        <w:tc>
          <w:tcPr>
            <w:tcW w:w="2863" w:type="dxa"/>
            <w:gridSpan w:val="2"/>
          </w:tcPr>
          <w:p w14:paraId="6B5675B8" w14:textId="77777777" w:rsidR="00212460" w:rsidRDefault="0090027A">
            <w:pPr>
              <w:bidi w:val="0"/>
              <w:spacing w:after="0" w:line="240" w:lineRule="auto"/>
              <w:jc w:val="right"/>
              <w:rPr>
                <w:sz w:val="32"/>
                <w:szCs w:val="32"/>
                <w:rtl/>
              </w:rPr>
            </w:pPr>
            <w:r>
              <w:rPr>
                <w:rFonts w:hint="cs"/>
                <w:sz w:val="32"/>
                <w:szCs w:val="32"/>
                <w:rtl/>
              </w:rPr>
              <w:t>المبحث الثاني</w:t>
            </w:r>
          </w:p>
        </w:tc>
      </w:tr>
      <w:tr w:rsidR="00212460" w14:paraId="4D1D61FC" w14:textId="77777777">
        <w:trPr>
          <w:trHeight w:val="531"/>
        </w:trPr>
        <w:tc>
          <w:tcPr>
            <w:tcW w:w="1112" w:type="dxa"/>
            <w:gridSpan w:val="2"/>
          </w:tcPr>
          <w:p w14:paraId="61548AF9" w14:textId="77777777" w:rsidR="00212460" w:rsidRDefault="0090027A">
            <w:pPr>
              <w:bidi w:val="0"/>
              <w:spacing w:after="0" w:line="240" w:lineRule="auto"/>
              <w:jc w:val="right"/>
              <w:rPr>
                <w:sz w:val="32"/>
                <w:szCs w:val="32"/>
              </w:rPr>
            </w:pPr>
            <w:r>
              <w:rPr>
                <w:sz w:val="32"/>
                <w:szCs w:val="32"/>
              </w:rPr>
              <w:t>28</w:t>
            </w:r>
          </w:p>
        </w:tc>
        <w:tc>
          <w:tcPr>
            <w:tcW w:w="4547" w:type="dxa"/>
          </w:tcPr>
          <w:p w14:paraId="036450CC" w14:textId="77777777" w:rsidR="00212460" w:rsidRDefault="00212460">
            <w:pPr>
              <w:bidi w:val="0"/>
              <w:spacing w:after="0" w:line="240" w:lineRule="auto"/>
              <w:jc w:val="right"/>
              <w:rPr>
                <w:sz w:val="32"/>
                <w:szCs w:val="32"/>
              </w:rPr>
            </w:pPr>
          </w:p>
        </w:tc>
        <w:tc>
          <w:tcPr>
            <w:tcW w:w="2863" w:type="dxa"/>
            <w:gridSpan w:val="2"/>
          </w:tcPr>
          <w:p w14:paraId="3A7C4986" w14:textId="77777777" w:rsidR="00212460" w:rsidRDefault="0090027A">
            <w:pPr>
              <w:bidi w:val="0"/>
              <w:spacing w:after="0" w:line="240" w:lineRule="auto"/>
              <w:jc w:val="right"/>
              <w:rPr>
                <w:sz w:val="32"/>
                <w:szCs w:val="32"/>
                <w:rtl/>
              </w:rPr>
            </w:pPr>
            <w:r>
              <w:rPr>
                <w:rFonts w:hint="cs"/>
                <w:sz w:val="32"/>
                <w:szCs w:val="32"/>
                <w:rtl/>
              </w:rPr>
              <w:t>الخاتمة والنتائج</w:t>
            </w:r>
          </w:p>
        </w:tc>
      </w:tr>
      <w:tr w:rsidR="00212460" w14:paraId="0AF824CF" w14:textId="77777777">
        <w:trPr>
          <w:trHeight w:val="531"/>
        </w:trPr>
        <w:tc>
          <w:tcPr>
            <w:tcW w:w="1112" w:type="dxa"/>
            <w:gridSpan w:val="2"/>
          </w:tcPr>
          <w:p w14:paraId="7B44E53F" w14:textId="77777777" w:rsidR="00212460" w:rsidRDefault="0090027A">
            <w:pPr>
              <w:bidi w:val="0"/>
              <w:spacing w:after="0" w:line="240" w:lineRule="auto"/>
              <w:jc w:val="right"/>
              <w:rPr>
                <w:sz w:val="32"/>
                <w:szCs w:val="32"/>
              </w:rPr>
            </w:pPr>
            <w:r>
              <w:rPr>
                <w:sz w:val="32"/>
                <w:szCs w:val="32"/>
              </w:rPr>
              <w:t>30</w:t>
            </w:r>
          </w:p>
        </w:tc>
        <w:tc>
          <w:tcPr>
            <w:tcW w:w="4547" w:type="dxa"/>
          </w:tcPr>
          <w:p w14:paraId="1D1BA6E3" w14:textId="77777777" w:rsidR="00212460" w:rsidRDefault="00212460">
            <w:pPr>
              <w:bidi w:val="0"/>
              <w:spacing w:after="0" w:line="240" w:lineRule="auto"/>
              <w:jc w:val="right"/>
              <w:rPr>
                <w:sz w:val="32"/>
                <w:szCs w:val="32"/>
              </w:rPr>
            </w:pPr>
          </w:p>
        </w:tc>
        <w:tc>
          <w:tcPr>
            <w:tcW w:w="2863" w:type="dxa"/>
            <w:gridSpan w:val="2"/>
          </w:tcPr>
          <w:p w14:paraId="48DE15D3" w14:textId="77777777" w:rsidR="00212460" w:rsidRDefault="0090027A">
            <w:pPr>
              <w:bidi w:val="0"/>
              <w:spacing w:after="0" w:line="240" w:lineRule="auto"/>
              <w:jc w:val="right"/>
              <w:rPr>
                <w:sz w:val="32"/>
                <w:szCs w:val="32"/>
                <w:rtl/>
              </w:rPr>
            </w:pPr>
            <w:r>
              <w:rPr>
                <w:rFonts w:hint="cs"/>
                <w:sz w:val="32"/>
                <w:szCs w:val="32"/>
                <w:rtl/>
              </w:rPr>
              <w:t>التوصيات والاقتراحات</w:t>
            </w:r>
          </w:p>
        </w:tc>
      </w:tr>
      <w:tr w:rsidR="00212460" w14:paraId="0EC1D949" w14:textId="77777777">
        <w:trPr>
          <w:trHeight w:val="682"/>
        </w:trPr>
        <w:tc>
          <w:tcPr>
            <w:tcW w:w="1112" w:type="dxa"/>
            <w:gridSpan w:val="2"/>
          </w:tcPr>
          <w:p w14:paraId="6CA8D4EA" w14:textId="77777777" w:rsidR="00212460" w:rsidRDefault="0090027A">
            <w:pPr>
              <w:bidi w:val="0"/>
              <w:spacing w:after="0" w:line="240" w:lineRule="auto"/>
              <w:jc w:val="right"/>
              <w:rPr>
                <w:sz w:val="32"/>
                <w:szCs w:val="32"/>
              </w:rPr>
            </w:pPr>
            <w:r>
              <w:rPr>
                <w:sz w:val="32"/>
                <w:szCs w:val="32"/>
              </w:rPr>
              <w:t>31</w:t>
            </w:r>
          </w:p>
        </w:tc>
        <w:tc>
          <w:tcPr>
            <w:tcW w:w="4547" w:type="dxa"/>
          </w:tcPr>
          <w:p w14:paraId="23FD0C4C" w14:textId="77777777" w:rsidR="00212460" w:rsidRDefault="00212460">
            <w:pPr>
              <w:bidi w:val="0"/>
              <w:spacing w:after="0" w:line="240" w:lineRule="auto"/>
              <w:jc w:val="right"/>
              <w:rPr>
                <w:sz w:val="40"/>
                <w:szCs w:val="40"/>
              </w:rPr>
            </w:pPr>
          </w:p>
        </w:tc>
        <w:tc>
          <w:tcPr>
            <w:tcW w:w="2863" w:type="dxa"/>
            <w:gridSpan w:val="2"/>
          </w:tcPr>
          <w:p w14:paraId="3DCD79AE" w14:textId="77777777" w:rsidR="00212460" w:rsidRDefault="0090027A">
            <w:pPr>
              <w:bidi w:val="0"/>
              <w:spacing w:after="0" w:line="240" w:lineRule="auto"/>
              <w:jc w:val="right"/>
              <w:rPr>
                <w:sz w:val="32"/>
                <w:szCs w:val="32"/>
                <w:rtl/>
              </w:rPr>
            </w:pPr>
            <w:r>
              <w:rPr>
                <w:rFonts w:hint="cs"/>
                <w:sz w:val="32"/>
                <w:szCs w:val="32"/>
                <w:rtl/>
              </w:rPr>
              <w:t>المراجع</w:t>
            </w:r>
          </w:p>
        </w:tc>
      </w:tr>
    </w:tbl>
    <w:p w14:paraId="3DB98D87" w14:textId="77777777" w:rsidR="00212460" w:rsidRDefault="00212460">
      <w:pPr>
        <w:jc w:val="center"/>
        <w:rPr>
          <w:b/>
          <w:bCs/>
          <w:sz w:val="40"/>
          <w:szCs w:val="40"/>
          <w:rtl/>
          <w:lang w:bidi="ar-LY"/>
        </w:rPr>
        <w:sectPr w:rsidR="00212460">
          <w:headerReference w:type="first" r:id="rId13"/>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bjad" w:start="1"/>
          <w:cols w:space="708"/>
          <w:bidi/>
          <w:rtlGutter/>
          <w:docGrid w:linePitch="360"/>
        </w:sectPr>
      </w:pPr>
    </w:p>
    <w:p w14:paraId="12773CE0" w14:textId="77777777" w:rsidR="00212460" w:rsidRDefault="0090027A">
      <w:pPr>
        <w:bidi w:val="0"/>
        <w:jc w:val="center"/>
        <w:rPr>
          <w:b/>
          <w:bCs/>
          <w:sz w:val="40"/>
          <w:szCs w:val="40"/>
        </w:rPr>
      </w:pPr>
      <w:r>
        <w:rPr>
          <w:rFonts w:hint="cs"/>
          <w:b/>
          <w:bCs/>
          <w:sz w:val="40"/>
          <w:szCs w:val="40"/>
          <w:rtl/>
        </w:rPr>
        <w:lastRenderedPageBreak/>
        <w:t>المقدمة</w:t>
      </w:r>
    </w:p>
    <w:p w14:paraId="03672622" w14:textId="77777777" w:rsidR="00212460" w:rsidRDefault="00212460">
      <w:pPr>
        <w:jc w:val="center"/>
        <w:rPr>
          <w:b/>
          <w:bCs/>
          <w:sz w:val="40"/>
          <w:szCs w:val="40"/>
          <w:rtl/>
        </w:rPr>
      </w:pPr>
    </w:p>
    <w:p w14:paraId="499FB39B" w14:textId="77777777" w:rsidR="00D21478" w:rsidRDefault="00D21478">
      <w:pPr>
        <w:jc w:val="both"/>
        <w:rPr>
          <w:rFonts w:cs="Arial"/>
          <w:sz w:val="28"/>
          <w:szCs w:val="28"/>
          <w:rtl/>
        </w:rPr>
      </w:pPr>
      <w:r>
        <w:rPr>
          <w:rFonts w:cs="Arial" w:hint="cs"/>
          <w:sz w:val="28"/>
          <w:szCs w:val="28"/>
          <w:rtl/>
        </w:rPr>
        <w:t>تعد الصين اليوم إحدى القوى العالمية الصاعدة التي تلعب دورًا متزايد الأهمية في صياغة التفاعلات الدولية. ومن هذا المنطلق، أصبحت السياسة الخارجية الصينية موضع اهتمام متزايد من قبل الباحثين وصناع القرار، خصوصًا تجاه المناطق الغنية بالموارد الطبيعية والتي تشكل أهمية استراتيجية في النظام الدولي ومنها ليبيا.</w:t>
      </w:r>
    </w:p>
    <w:p w14:paraId="0EBA0E43" w14:textId="77777777" w:rsidR="00D21478" w:rsidRDefault="00D21478">
      <w:pPr>
        <w:jc w:val="both"/>
        <w:rPr>
          <w:rFonts w:cs="Arial"/>
          <w:sz w:val="28"/>
          <w:szCs w:val="28"/>
          <w:rtl/>
        </w:rPr>
      </w:pPr>
    </w:p>
    <w:p w14:paraId="12C1E8B9" w14:textId="77777777" w:rsidR="00D21478" w:rsidRDefault="00D21478">
      <w:pPr>
        <w:jc w:val="both"/>
        <w:rPr>
          <w:rFonts w:cs="Arial"/>
          <w:sz w:val="28"/>
          <w:szCs w:val="28"/>
          <w:rtl/>
        </w:rPr>
      </w:pPr>
      <w:r>
        <w:rPr>
          <w:rFonts w:cs="Arial" w:hint="cs"/>
          <w:sz w:val="28"/>
          <w:szCs w:val="28"/>
          <w:rtl/>
        </w:rPr>
        <w:t xml:space="preserve">شهدت العلاقات الصينية الليبية تطورا ملحوظًا منذ تأسيسها، حيث ارتكزت على مبادئ الاحترام المتبادل وعدم التدخل في الشؤون الداخلية، والسعي لتحقيق المصالح المشتركة، لا سيما في مجالات الطاقة والاستثمار. ومع اندلاع الأزمة الليبية عام 2011، واجهت السياسة الخارجية الصينية تحديات جديدة دفعتها إلى إعادة تقييم استراتيجياتها للحفاظ على مصالحها الاقتصادية والاستراتيجية في ظل بيئة إقليمية ودولية </w:t>
      </w:r>
      <w:proofErr w:type="spellStart"/>
      <w:r>
        <w:rPr>
          <w:rFonts w:cs="Arial" w:hint="cs"/>
          <w:sz w:val="28"/>
          <w:szCs w:val="28"/>
          <w:rtl/>
        </w:rPr>
        <w:t>متغيرة.تعد</w:t>
      </w:r>
      <w:proofErr w:type="spellEnd"/>
      <w:r>
        <w:rPr>
          <w:rFonts w:cs="Arial" w:hint="cs"/>
          <w:sz w:val="28"/>
          <w:szCs w:val="28"/>
          <w:rtl/>
        </w:rPr>
        <w:t xml:space="preserve"> الصين اليوم إحدى القوى العالمية الصاعدة التي تلعب دورًا متزايد الأهمية في صياغة التفاعلات الدولية. ومن هذا المنطلق، أصبحت السياسة الخارجية الصينية موضع اهتمام متزايد من قبل الباحثين وصناع القرار، خصوصًا تجاه المناطق الغنية بالموارد الطبيعية والتي تشكل أهمية استراتيجية في النظام الدولي ومنها ليبيا.</w:t>
      </w:r>
    </w:p>
    <w:p w14:paraId="3409C684" w14:textId="77777777" w:rsidR="00D21478" w:rsidRDefault="00D21478">
      <w:pPr>
        <w:jc w:val="both"/>
        <w:rPr>
          <w:rFonts w:cs="Arial"/>
          <w:sz w:val="28"/>
          <w:szCs w:val="28"/>
          <w:rtl/>
        </w:rPr>
      </w:pPr>
    </w:p>
    <w:p w14:paraId="76119077" w14:textId="77777777" w:rsidR="00D21478" w:rsidRDefault="00D21478">
      <w:pPr>
        <w:jc w:val="both"/>
        <w:rPr>
          <w:rFonts w:cs="Arial"/>
          <w:sz w:val="28"/>
          <w:szCs w:val="28"/>
          <w:rtl/>
        </w:rPr>
      </w:pPr>
      <w:r>
        <w:rPr>
          <w:rFonts w:cs="Arial" w:hint="cs"/>
          <w:sz w:val="28"/>
          <w:szCs w:val="28"/>
          <w:rtl/>
        </w:rPr>
        <w:t>شهدت العلاقات الصينية الليبية تطورا ملحوظًا منذ تأسيسها، حيث ارتكزت على مبادئ الاحترام المتبادل وعدم التدخل في الشؤون الداخلية، والسعي لتحقيق المصالح المشتركة، لا سيما في مجالات الطاقة والاستثمار. ومع اندلاع الأزمة الليبية عام 2011، واجهت السياسة الخارجية الصينية تحديات جديدة دفعتها إلى إعادة تقييم استراتيجياتها للحفاظ على مصالحها الاقتصادية والاستراتيجية في ظل بيئة إقليمية ودولية متغيرة.</w:t>
      </w:r>
    </w:p>
    <w:p w14:paraId="30B1D972" w14:textId="77777777" w:rsidR="00212460" w:rsidRDefault="0090027A">
      <w:pPr>
        <w:jc w:val="both"/>
        <w:rPr>
          <w:rFonts w:cs="Arial"/>
          <w:sz w:val="28"/>
          <w:szCs w:val="28"/>
          <w:rtl/>
        </w:rPr>
      </w:pPr>
      <w:r>
        <w:rPr>
          <w:rFonts w:cs="Arial"/>
          <w:sz w:val="28"/>
          <w:szCs w:val="28"/>
          <w:rtl/>
        </w:rPr>
        <w:t>ومن خلال هدا المنطلق تتبلور مشكلة البحث في معرفة *ما لدوافع والاهداف المحركة لسياسة الخارجية الصينية تجاه ليبيا؟*</w:t>
      </w:r>
    </w:p>
    <w:p w14:paraId="31EFB378" w14:textId="77777777" w:rsidR="00212460" w:rsidRDefault="00212460">
      <w:pPr>
        <w:jc w:val="both"/>
        <w:rPr>
          <w:rFonts w:cs="Arial"/>
          <w:sz w:val="32"/>
          <w:szCs w:val="32"/>
          <w:rtl/>
        </w:rPr>
      </w:pPr>
    </w:p>
    <w:p w14:paraId="53C4E041" w14:textId="77777777" w:rsidR="00212460" w:rsidRDefault="0090027A">
      <w:pPr>
        <w:rPr>
          <w:rFonts w:cs="Arial"/>
          <w:b/>
          <w:bCs/>
          <w:sz w:val="32"/>
          <w:szCs w:val="32"/>
          <w:rtl/>
        </w:rPr>
      </w:pPr>
      <w:r>
        <w:rPr>
          <w:rFonts w:cs="Arial"/>
          <w:b/>
          <w:bCs/>
          <w:sz w:val="32"/>
          <w:szCs w:val="32"/>
          <w:rtl/>
        </w:rPr>
        <w:t xml:space="preserve">اشكالية البحث </w:t>
      </w:r>
    </w:p>
    <w:p w14:paraId="42DBF967" w14:textId="77777777" w:rsidR="00212460" w:rsidRDefault="0090027A">
      <w:pPr>
        <w:jc w:val="both"/>
        <w:rPr>
          <w:rFonts w:cs="Arial"/>
          <w:sz w:val="28"/>
          <w:szCs w:val="28"/>
          <w:rtl/>
          <w:lang w:bidi="ar-LY"/>
        </w:rPr>
      </w:pPr>
      <w:r>
        <w:rPr>
          <w:rFonts w:cs="Arial" w:hint="cs"/>
          <w:sz w:val="28"/>
          <w:szCs w:val="28"/>
          <w:rtl/>
          <w:lang w:bidi="ar-LY"/>
        </w:rPr>
        <w:t>في ظل التطورات السياسية والاقتصادية العالمية ،</w:t>
      </w:r>
      <w:proofErr w:type="spellStart"/>
      <w:r>
        <w:rPr>
          <w:rFonts w:cs="Arial" w:hint="cs"/>
          <w:sz w:val="28"/>
          <w:szCs w:val="28"/>
          <w:rtl/>
          <w:lang w:bidi="ar-LY"/>
        </w:rPr>
        <w:t>تزايدة</w:t>
      </w:r>
      <w:proofErr w:type="spellEnd"/>
      <w:r>
        <w:rPr>
          <w:rFonts w:cs="Arial" w:hint="cs"/>
          <w:sz w:val="28"/>
          <w:szCs w:val="28"/>
          <w:rtl/>
          <w:lang w:bidi="ar-LY"/>
        </w:rPr>
        <w:t xml:space="preserve"> أهمية فهم وتحليل </w:t>
      </w:r>
      <w:proofErr w:type="spellStart"/>
      <w:r>
        <w:rPr>
          <w:rFonts w:cs="Arial" w:hint="cs"/>
          <w:sz w:val="28"/>
          <w:szCs w:val="28"/>
          <w:rtl/>
          <w:lang w:bidi="ar-LY"/>
        </w:rPr>
        <w:t>السياسى</w:t>
      </w:r>
      <w:proofErr w:type="spellEnd"/>
      <w:r>
        <w:rPr>
          <w:rFonts w:cs="Arial" w:hint="cs"/>
          <w:sz w:val="28"/>
          <w:szCs w:val="28"/>
          <w:rtl/>
          <w:lang w:bidi="ar-LY"/>
        </w:rPr>
        <w:t xml:space="preserve"> الخارجية للصين </w:t>
      </w:r>
      <w:proofErr w:type="spellStart"/>
      <w:r>
        <w:rPr>
          <w:rFonts w:cs="Arial" w:hint="cs"/>
          <w:sz w:val="28"/>
          <w:szCs w:val="28"/>
          <w:rtl/>
          <w:lang w:bidi="ar-LY"/>
        </w:rPr>
        <w:t>التى</w:t>
      </w:r>
      <w:proofErr w:type="spellEnd"/>
      <w:r>
        <w:rPr>
          <w:rFonts w:cs="Arial" w:hint="cs"/>
          <w:sz w:val="28"/>
          <w:szCs w:val="28"/>
          <w:rtl/>
          <w:lang w:bidi="ar-LY"/>
        </w:rPr>
        <w:t xml:space="preserve"> </w:t>
      </w:r>
      <w:proofErr w:type="gramStart"/>
      <w:r>
        <w:rPr>
          <w:rFonts w:cs="Arial" w:hint="cs"/>
          <w:sz w:val="28"/>
          <w:szCs w:val="28"/>
          <w:rtl/>
          <w:lang w:bidi="ar-LY"/>
        </w:rPr>
        <w:t>باتت,</w:t>
      </w:r>
      <w:proofErr w:type="gramEnd"/>
      <w:r>
        <w:rPr>
          <w:rFonts w:cs="Arial" w:hint="cs"/>
          <w:sz w:val="28"/>
          <w:szCs w:val="28"/>
          <w:rtl/>
          <w:lang w:bidi="ar-LY"/>
        </w:rPr>
        <w:t xml:space="preserve"> تلعب دورا متزايد </w:t>
      </w:r>
      <w:proofErr w:type="spellStart"/>
      <w:r>
        <w:rPr>
          <w:rFonts w:cs="Arial" w:hint="cs"/>
          <w:sz w:val="28"/>
          <w:szCs w:val="28"/>
          <w:rtl/>
          <w:lang w:bidi="ar-LY"/>
        </w:rPr>
        <w:t>الثأيثر</w:t>
      </w:r>
      <w:proofErr w:type="spellEnd"/>
      <w:r>
        <w:rPr>
          <w:rFonts w:cs="Arial" w:hint="cs"/>
          <w:sz w:val="28"/>
          <w:szCs w:val="28"/>
          <w:rtl/>
          <w:lang w:bidi="ar-LY"/>
        </w:rPr>
        <w:t xml:space="preserve"> على </w:t>
      </w:r>
      <w:proofErr w:type="spellStart"/>
      <w:r>
        <w:rPr>
          <w:rFonts w:cs="Arial" w:hint="cs"/>
          <w:sz w:val="28"/>
          <w:szCs w:val="28"/>
          <w:rtl/>
          <w:lang w:bidi="ar-LY"/>
        </w:rPr>
        <w:t>على</w:t>
      </w:r>
      <w:proofErr w:type="spellEnd"/>
      <w:r>
        <w:rPr>
          <w:rFonts w:cs="Arial" w:hint="cs"/>
          <w:sz w:val="28"/>
          <w:szCs w:val="28"/>
          <w:rtl/>
          <w:lang w:bidi="ar-LY"/>
        </w:rPr>
        <w:t xml:space="preserve"> الساحة الدولية ،وتعد ليبيا مثالا حيويا على منطقة تشهد تدخلا معقدا وتنافسا بين المصالح الدولية . الامر الذي يثير إشكالية بحثية يمكن التعبير عنها أو صياغتها في </w:t>
      </w:r>
      <w:proofErr w:type="spellStart"/>
      <w:r>
        <w:rPr>
          <w:rFonts w:cs="Arial" w:hint="cs"/>
          <w:sz w:val="28"/>
          <w:szCs w:val="28"/>
          <w:rtl/>
          <w:lang w:bidi="ar-LY"/>
        </w:rPr>
        <w:t>التسؤال</w:t>
      </w:r>
      <w:proofErr w:type="spellEnd"/>
      <w:r>
        <w:rPr>
          <w:rFonts w:cs="Arial" w:hint="cs"/>
          <w:sz w:val="28"/>
          <w:szCs w:val="28"/>
          <w:rtl/>
          <w:lang w:bidi="ar-LY"/>
        </w:rPr>
        <w:t xml:space="preserve"> التالي:</w:t>
      </w:r>
    </w:p>
    <w:p w14:paraId="0BFBAB74" w14:textId="77777777" w:rsidR="00212460" w:rsidRDefault="0090027A">
      <w:pPr>
        <w:jc w:val="both"/>
        <w:rPr>
          <w:rFonts w:cs="Arial"/>
          <w:sz w:val="28"/>
          <w:szCs w:val="28"/>
          <w:rtl/>
        </w:rPr>
      </w:pPr>
      <w:r>
        <w:rPr>
          <w:rFonts w:cs="Arial"/>
          <w:sz w:val="28"/>
          <w:szCs w:val="28"/>
          <w:rtl/>
        </w:rPr>
        <w:t xml:space="preserve">المشكلة الرئيسية </w:t>
      </w:r>
    </w:p>
    <w:p w14:paraId="50ED3C1C" w14:textId="77777777" w:rsidR="00212460" w:rsidRDefault="0090027A">
      <w:pPr>
        <w:rPr>
          <w:rFonts w:cs="Arial"/>
          <w:sz w:val="28"/>
          <w:szCs w:val="28"/>
          <w:rtl/>
        </w:rPr>
      </w:pPr>
      <w:r>
        <w:rPr>
          <w:rFonts w:cs="Arial"/>
          <w:sz w:val="28"/>
          <w:szCs w:val="28"/>
          <w:rtl/>
        </w:rPr>
        <w:lastRenderedPageBreak/>
        <w:t>ما لدوافع والاهداف المحركة لسياسة الخارجية الصينية تجاه ليبيا؟</w:t>
      </w:r>
    </w:p>
    <w:p w14:paraId="3827D623" w14:textId="77777777" w:rsidR="00212460" w:rsidRDefault="0090027A">
      <w:pPr>
        <w:rPr>
          <w:rFonts w:cs="Arial"/>
          <w:sz w:val="28"/>
          <w:szCs w:val="28"/>
          <w:rtl/>
        </w:rPr>
      </w:pPr>
      <w:r>
        <w:rPr>
          <w:rFonts w:cs="Arial"/>
          <w:sz w:val="28"/>
          <w:szCs w:val="28"/>
          <w:rtl/>
        </w:rPr>
        <w:t>الاشكاليات الفرعية</w:t>
      </w:r>
    </w:p>
    <w:p w14:paraId="6B4EDFFE" w14:textId="77777777" w:rsidR="00212460" w:rsidRDefault="0090027A">
      <w:pPr>
        <w:rPr>
          <w:rFonts w:cs="Arial"/>
          <w:sz w:val="28"/>
          <w:szCs w:val="28"/>
          <w:rtl/>
        </w:rPr>
      </w:pPr>
      <w:r>
        <w:rPr>
          <w:rFonts w:cs="Arial"/>
          <w:sz w:val="28"/>
          <w:szCs w:val="28"/>
          <w:rtl/>
        </w:rPr>
        <w:t xml:space="preserve">1.ما أبرز المحددات التي تتحكم في عملية صنع القرار في السياسة الخارجية الصينية؟ </w:t>
      </w:r>
    </w:p>
    <w:p w14:paraId="4BF406F6" w14:textId="77777777" w:rsidR="00212460" w:rsidRDefault="0090027A">
      <w:pPr>
        <w:rPr>
          <w:rFonts w:cs="Arial"/>
          <w:sz w:val="28"/>
          <w:szCs w:val="28"/>
          <w:rtl/>
        </w:rPr>
      </w:pPr>
      <w:r>
        <w:rPr>
          <w:rFonts w:cs="Arial"/>
          <w:sz w:val="28"/>
          <w:szCs w:val="28"/>
          <w:rtl/>
        </w:rPr>
        <w:t xml:space="preserve">2.ما المصالح والاهداف التي تسعى الصين الى تحقيقها؟ </w:t>
      </w:r>
    </w:p>
    <w:p w14:paraId="6BBBF696" w14:textId="77777777" w:rsidR="00212460" w:rsidRDefault="0090027A">
      <w:pPr>
        <w:rPr>
          <w:rFonts w:cs="Arial"/>
          <w:sz w:val="28"/>
          <w:szCs w:val="28"/>
          <w:rtl/>
        </w:rPr>
      </w:pPr>
      <w:r>
        <w:rPr>
          <w:rFonts w:cs="Arial"/>
          <w:sz w:val="28"/>
          <w:szCs w:val="28"/>
          <w:rtl/>
        </w:rPr>
        <w:t xml:space="preserve">3.ما الوسائل </w:t>
      </w:r>
      <w:r>
        <w:rPr>
          <w:rFonts w:cs="Arial" w:hint="cs"/>
          <w:sz w:val="28"/>
          <w:szCs w:val="28"/>
          <w:rtl/>
          <w:lang w:bidi="ar-LY"/>
        </w:rPr>
        <w:t>التي</w:t>
      </w:r>
      <w:r>
        <w:rPr>
          <w:rFonts w:cs="Arial"/>
          <w:sz w:val="28"/>
          <w:szCs w:val="28"/>
          <w:rtl/>
        </w:rPr>
        <w:t xml:space="preserve"> تتبعها الصين حيال ازمة ليبيا؟</w:t>
      </w:r>
    </w:p>
    <w:p w14:paraId="24EFD5ED" w14:textId="77777777" w:rsidR="00212460" w:rsidRDefault="00212460">
      <w:pPr>
        <w:rPr>
          <w:rFonts w:cs="Arial"/>
          <w:sz w:val="28"/>
          <w:szCs w:val="28"/>
          <w:rtl/>
        </w:rPr>
      </w:pPr>
    </w:p>
    <w:p w14:paraId="1FEE9B46" w14:textId="77777777" w:rsidR="00212460" w:rsidRDefault="0090027A">
      <w:pPr>
        <w:rPr>
          <w:rFonts w:cs="Arial"/>
          <w:b/>
          <w:bCs/>
          <w:sz w:val="28"/>
          <w:szCs w:val="28"/>
          <w:rtl/>
        </w:rPr>
      </w:pPr>
      <w:r>
        <w:rPr>
          <w:rFonts w:cs="Arial"/>
          <w:b/>
          <w:bCs/>
          <w:sz w:val="28"/>
          <w:szCs w:val="28"/>
          <w:rtl/>
        </w:rPr>
        <w:t>الفرضيات البحثية:</w:t>
      </w:r>
    </w:p>
    <w:p w14:paraId="1FC78C6C" w14:textId="77777777" w:rsidR="00212460" w:rsidRDefault="0090027A">
      <w:pPr>
        <w:jc w:val="both"/>
        <w:rPr>
          <w:rFonts w:cs="Arial"/>
          <w:sz w:val="28"/>
          <w:szCs w:val="28"/>
          <w:rtl/>
        </w:rPr>
      </w:pPr>
      <w:r>
        <w:rPr>
          <w:rFonts w:cs="Arial" w:hint="cs"/>
          <w:b/>
          <w:bCs/>
          <w:sz w:val="28"/>
          <w:szCs w:val="28"/>
          <w:rtl/>
        </w:rPr>
        <w:t xml:space="preserve">الفرضية </w:t>
      </w:r>
      <w:r>
        <w:rPr>
          <w:rFonts w:cs="Arial"/>
          <w:b/>
          <w:bCs/>
          <w:sz w:val="28"/>
          <w:szCs w:val="28"/>
          <w:rtl/>
        </w:rPr>
        <w:t>الاول</w:t>
      </w:r>
      <w:r>
        <w:rPr>
          <w:rFonts w:cs="Arial" w:hint="cs"/>
          <w:b/>
          <w:bCs/>
          <w:sz w:val="28"/>
          <w:szCs w:val="28"/>
          <w:rtl/>
        </w:rPr>
        <w:t>ى</w:t>
      </w:r>
      <w:r>
        <w:rPr>
          <w:rFonts w:cs="Arial" w:hint="cs"/>
          <w:sz w:val="28"/>
          <w:szCs w:val="28"/>
          <w:rtl/>
        </w:rPr>
        <w:t xml:space="preserve"> </w:t>
      </w:r>
    </w:p>
    <w:p w14:paraId="4562C35B" w14:textId="77777777" w:rsidR="00212460" w:rsidRDefault="0090027A">
      <w:pPr>
        <w:jc w:val="both"/>
        <w:rPr>
          <w:rFonts w:cs="Arial"/>
          <w:sz w:val="28"/>
          <w:szCs w:val="28"/>
          <w:rtl/>
        </w:rPr>
      </w:pPr>
      <w:r>
        <w:rPr>
          <w:rFonts w:cs="Arial"/>
          <w:sz w:val="28"/>
          <w:szCs w:val="28"/>
          <w:rtl/>
        </w:rPr>
        <w:t>ان الدافع الاقتصادي هو المحرك الرئيسي للسياسة الخارجية الصينية تجاه ليبيا، حيث تسعى الصين إلى تأمين مصادر الطاقة، والاستثمار في البنية التحتية وتوسيع أسواقها.</w:t>
      </w:r>
    </w:p>
    <w:p w14:paraId="78ED55C5" w14:textId="77777777" w:rsidR="00212460" w:rsidRDefault="0090027A">
      <w:pPr>
        <w:rPr>
          <w:rFonts w:cs="Arial"/>
          <w:sz w:val="28"/>
          <w:szCs w:val="28"/>
          <w:rtl/>
        </w:rPr>
      </w:pPr>
      <w:r>
        <w:rPr>
          <w:rFonts w:cs="Arial" w:hint="cs"/>
          <w:b/>
          <w:bCs/>
          <w:sz w:val="28"/>
          <w:szCs w:val="28"/>
          <w:rtl/>
        </w:rPr>
        <w:t xml:space="preserve">الفرضية الثانية </w:t>
      </w:r>
    </w:p>
    <w:p w14:paraId="44004CFE" w14:textId="77777777" w:rsidR="00212460" w:rsidRDefault="0090027A">
      <w:pPr>
        <w:jc w:val="both"/>
        <w:rPr>
          <w:rFonts w:cs="Arial"/>
          <w:b/>
          <w:bCs/>
          <w:sz w:val="28"/>
          <w:szCs w:val="28"/>
          <w:rtl/>
        </w:rPr>
      </w:pPr>
      <w:r>
        <w:rPr>
          <w:rFonts w:cs="Arial"/>
          <w:sz w:val="28"/>
          <w:szCs w:val="28"/>
          <w:rtl/>
        </w:rPr>
        <w:t>أن المحدد الدبلوماسي في السياسة الخارجية للصين يُعتبر ركيزة أساسية، حيث تتبنى الصين أسلوبًا دبلوماسيًا يعكس حرصها على السلام والاستقرار الدوليين، مع الحفاظ على مصالحها الوطنية.</w:t>
      </w:r>
    </w:p>
    <w:p w14:paraId="5A9691CD" w14:textId="77777777" w:rsidR="00212460" w:rsidRDefault="0090027A">
      <w:pPr>
        <w:rPr>
          <w:rFonts w:cs="Arial"/>
          <w:b/>
          <w:bCs/>
          <w:sz w:val="28"/>
          <w:szCs w:val="28"/>
          <w:rtl/>
        </w:rPr>
      </w:pPr>
      <w:r>
        <w:rPr>
          <w:rFonts w:cs="Arial"/>
          <w:b/>
          <w:bCs/>
          <w:sz w:val="28"/>
          <w:szCs w:val="28"/>
          <w:rtl/>
        </w:rPr>
        <w:t>أهمية البحث</w:t>
      </w:r>
    </w:p>
    <w:p w14:paraId="5D644408" w14:textId="77777777" w:rsidR="00212460" w:rsidRDefault="0090027A">
      <w:pPr>
        <w:jc w:val="both"/>
        <w:rPr>
          <w:rFonts w:cs="Arial"/>
          <w:sz w:val="28"/>
          <w:szCs w:val="28"/>
          <w:rtl/>
        </w:rPr>
      </w:pPr>
      <w:r>
        <w:rPr>
          <w:rFonts w:cs="Arial"/>
          <w:sz w:val="28"/>
          <w:szCs w:val="28"/>
          <w:rtl/>
        </w:rPr>
        <w:t>تكمن أهمية البحث، في تحليل ال</w:t>
      </w:r>
      <w:r>
        <w:rPr>
          <w:rFonts w:cs="Arial" w:hint="cs"/>
          <w:sz w:val="28"/>
          <w:szCs w:val="28"/>
          <w:rtl/>
        </w:rPr>
        <w:t xml:space="preserve">جوانب </w:t>
      </w:r>
      <w:r>
        <w:rPr>
          <w:rFonts w:cs="Arial"/>
          <w:sz w:val="28"/>
          <w:szCs w:val="28"/>
          <w:rtl/>
        </w:rPr>
        <w:t>ال</w:t>
      </w:r>
      <w:r>
        <w:rPr>
          <w:rFonts w:cs="Arial" w:hint="cs"/>
          <w:sz w:val="28"/>
          <w:szCs w:val="28"/>
          <w:rtl/>
        </w:rPr>
        <w:t xml:space="preserve">تي </w:t>
      </w:r>
      <w:r>
        <w:rPr>
          <w:rFonts w:cs="Arial"/>
          <w:sz w:val="28"/>
          <w:szCs w:val="28"/>
          <w:rtl/>
        </w:rPr>
        <w:t xml:space="preserve">ساعد في تقديم رؤية شاملة عن دور الصين في العالم وكيف يمكن لسياستها الخارجية أن تؤثر على الأزمات الدولية، كما إن تدخل الصين في أزمة ليبيا يحمل أهمية </w:t>
      </w:r>
      <w:proofErr w:type="gramStart"/>
      <w:r>
        <w:rPr>
          <w:rFonts w:cs="Arial"/>
          <w:sz w:val="28"/>
          <w:szCs w:val="28"/>
          <w:rtl/>
        </w:rPr>
        <w:t xml:space="preserve">كبيرة </w:t>
      </w:r>
      <w:r>
        <w:rPr>
          <w:rFonts w:cs="Arial" w:hint="cs"/>
          <w:sz w:val="28"/>
          <w:szCs w:val="28"/>
          <w:rtl/>
        </w:rPr>
        <w:t xml:space="preserve"> حيث</w:t>
      </w:r>
      <w:proofErr w:type="gramEnd"/>
      <w:r>
        <w:rPr>
          <w:rFonts w:cs="Arial"/>
          <w:sz w:val="28"/>
          <w:szCs w:val="28"/>
          <w:rtl/>
        </w:rPr>
        <w:t xml:space="preserve"> يمكن لدور الصين في ليبيا أن يؤثر</w:t>
      </w:r>
      <w:r>
        <w:rPr>
          <w:rFonts w:cs="Arial" w:hint="cs"/>
          <w:sz w:val="28"/>
          <w:szCs w:val="28"/>
          <w:rtl/>
        </w:rPr>
        <w:t xml:space="preserve"> على مسار الأزمة</w:t>
      </w:r>
      <w:r>
        <w:rPr>
          <w:rFonts w:cs="Arial"/>
          <w:sz w:val="28"/>
          <w:szCs w:val="28"/>
          <w:rtl/>
        </w:rPr>
        <w:t xml:space="preserve"> على توازن القوى في منطقة الشرق الأوسط وشمال إفريقيا ،مما يعزز فهم كيفية تفاعل القوى العالمية الكبرى مع الأزمات الإقليمية.</w:t>
      </w:r>
    </w:p>
    <w:p w14:paraId="6A92C996" w14:textId="77777777" w:rsidR="00212460" w:rsidRDefault="00212460">
      <w:pPr>
        <w:rPr>
          <w:rFonts w:cs="Arial"/>
          <w:sz w:val="28"/>
          <w:szCs w:val="28"/>
          <w:rtl/>
        </w:rPr>
      </w:pPr>
    </w:p>
    <w:p w14:paraId="1C4C61CD" w14:textId="77777777" w:rsidR="00212460" w:rsidRDefault="0090027A">
      <w:pPr>
        <w:rPr>
          <w:rFonts w:cs="Arial"/>
          <w:b/>
          <w:bCs/>
          <w:sz w:val="28"/>
          <w:szCs w:val="28"/>
          <w:rtl/>
        </w:rPr>
      </w:pPr>
      <w:r>
        <w:rPr>
          <w:rFonts w:cs="Arial"/>
          <w:b/>
          <w:bCs/>
          <w:sz w:val="28"/>
          <w:szCs w:val="28"/>
          <w:rtl/>
        </w:rPr>
        <w:t xml:space="preserve">الأهداف </w:t>
      </w:r>
    </w:p>
    <w:p w14:paraId="3950B4F0" w14:textId="77777777" w:rsidR="00212460" w:rsidRDefault="0090027A">
      <w:pPr>
        <w:jc w:val="both"/>
        <w:rPr>
          <w:rFonts w:cs="Arial"/>
          <w:sz w:val="28"/>
          <w:szCs w:val="28"/>
          <w:rtl/>
        </w:rPr>
      </w:pPr>
      <w:r>
        <w:rPr>
          <w:rFonts w:cs="Arial"/>
          <w:sz w:val="28"/>
          <w:szCs w:val="28"/>
          <w:rtl/>
        </w:rPr>
        <w:t>1.</w:t>
      </w:r>
      <w:r>
        <w:rPr>
          <w:rtl/>
        </w:rPr>
        <w:t xml:space="preserve"> </w:t>
      </w:r>
      <w:r>
        <w:rPr>
          <w:rFonts w:cs="Arial"/>
          <w:sz w:val="28"/>
          <w:szCs w:val="28"/>
          <w:rtl/>
        </w:rPr>
        <w:t>الوصول إلى فهم شامل ودقيق لدوافع وأهداف السياسة الخارجية الصينية تجاه ليبيا خلال الفترة الزمنية المحددة</w:t>
      </w:r>
    </w:p>
    <w:p w14:paraId="683A2F41" w14:textId="77777777" w:rsidR="00212460" w:rsidRDefault="0090027A">
      <w:pPr>
        <w:jc w:val="both"/>
        <w:rPr>
          <w:rFonts w:cs="Arial"/>
          <w:sz w:val="28"/>
          <w:szCs w:val="28"/>
          <w:rtl/>
        </w:rPr>
      </w:pPr>
      <w:r>
        <w:rPr>
          <w:rFonts w:cs="Arial" w:hint="cs"/>
          <w:sz w:val="28"/>
          <w:szCs w:val="28"/>
          <w:rtl/>
        </w:rPr>
        <w:t>2.</w:t>
      </w:r>
      <w:r>
        <w:rPr>
          <w:rFonts w:cs="Arial"/>
          <w:sz w:val="28"/>
          <w:szCs w:val="28"/>
          <w:rtl/>
        </w:rPr>
        <w:t>تحليل العوامل الداخلية والخارجية التي شكلت وصاغت هذه السياسة، وكيف تفاعلت هذه العوامل مع بعضها البعض.</w:t>
      </w:r>
    </w:p>
    <w:p w14:paraId="1B33C92D" w14:textId="77777777" w:rsidR="00212460" w:rsidRDefault="0090027A">
      <w:pPr>
        <w:jc w:val="both"/>
        <w:rPr>
          <w:rFonts w:cs="Arial"/>
          <w:sz w:val="28"/>
          <w:szCs w:val="28"/>
          <w:rtl/>
        </w:rPr>
      </w:pPr>
      <w:r>
        <w:rPr>
          <w:rFonts w:cs="Arial" w:hint="cs"/>
          <w:sz w:val="28"/>
          <w:szCs w:val="28"/>
          <w:rtl/>
        </w:rPr>
        <w:t>3</w:t>
      </w:r>
      <w:r>
        <w:rPr>
          <w:rFonts w:cs="Arial"/>
          <w:sz w:val="28"/>
          <w:szCs w:val="28"/>
          <w:rtl/>
        </w:rPr>
        <w:t>.تقييم مدى نجاح السياسة الصينية في تحقيق أهدافها، والتحديات التي واجهتها.</w:t>
      </w:r>
    </w:p>
    <w:p w14:paraId="2CB980CA" w14:textId="77777777" w:rsidR="00212460" w:rsidRDefault="0090027A">
      <w:pPr>
        <w:jc w:val="both"/>
        <w:rPr>
          <w:rFonts w:cs="Arial"/>
          <w:sz w:val="28"/>
          <w:szCs w:val="28"/>
          <w:rtl/>
        </w:rPr>
      </w:pPr>
      <w:r>
        <w:rPr>
          <w:rFonts w:cs="Arial"/>
          <w:sz w:val="28"/>
          <w:szCs w:val="28"/>
          <w:rtl/>
        </w:rPr>
        <w:lastRenderedPageBreak/>
        <w:t>هذه الأهداف تسعى إلى تحقيق فهم شامل للدوافع الكامنة وراء السياسة الخارجية الصينية تجاه ليبيا، وربطها بالعوامل الاقتصادية والجيوسياسية والأمنية التي تشكل هذه السياسة</w:t>
      </w:r>
    </w:p>
    <w:p w14:paraId="638E9D1F" w14:textId="77777777" w:rsidR="00212460" w:rsidRDefault="00212460">
      <w:pPr>
        <w:rPr>
          <w:rFonts w:cs="Arial"/>
          <w:b/>
          <w:bCs/>
          <w:sz w:val="28"/>
          <w:szCs w:val="28"/>
          <w:rtl/>
        </w:rPr>
      </w:pPr>
    </w:p>
    <w:p w14:paraId="712EA2FF" w14:textId="77777777" w:rsidR="00212460" w:rsidRDefault="0090027A">
      <w:pPr>
        <w:rPr>
          <w:rFonts w:cs="Arial"/>
          <w:b/>
          <w:bCs/>
          <w:sz w:val="28"/>
          <w:szCs w:val="28"/>
          <w:rtl/>
        </w:rPr>
      </w:pPr>
      <w:r>
        <w:rPr>
          <w:rFonts w:cs="Arial"/>
          <w:b/>
          <w:bCs/>
          <w:sz w:val="28"/>
          <w:szCs w:val="28"/>
          <w:rtl/>
        </w:rPr>
        <w:t>مناهج البحث</w:t>
      </w:r>
    </w:p>
    <w:p w14:paraId="253010B1" w14:textId="77777777" w:rsidR="00212460" w:rsidRDefault="0090027A">
      <w:pPr>
        <w:jc w:val="both"/>
        <w:rPr>
          <w:rFonts w:cs="Arial"/>
          <w:sz w:val="28"/>
          <w:szCs w:val="28"/>
          <w:rtl/>
        </w:rPr>
      </w:pPr>
      <w:r>
        <w:rPr>
          <w:rFonts w:cs="Arial"/>
          <w:sz w:val="28"/>
          <w:szCs w:val="28"/>
          <w:rtl/>
        </w:rPr>
        <w:t>المنهج الوصفي والتحليلي: وصف سياسات الصين تجاه ليبيا بشكل تفصيلي، مع التركيز على الأدوات والوسائل التي تستخدمها لتحقيق أهدافها. ثم تحليل العوامل الداخلية والخارجية التي تؤثر على صنع القرار في السياسة الخارجية الصينية تجاه ليبيا، واستعراض المصالح الوطنية الصينية في المنطقة، وكيفية ارتباط هذه المصالح بالسياسة الصينية تجاه ليبيا.</w:t>
      </w:r>
    </w:p>
    <w:p w14:paraId="3FFD1A1C" w14:textId="77777777" w:rsidR="00212460" w:rsidRDefault="0090027A">
      <w:pPr>
        <w:jc w:val="both"/>
        <w:rPr>
          <w:rFonts w:cs="Arial"/>
          <w:sz w:val="28"/>
          <w:szCs w:val="28"/>
          <w:rtl/>
        </w:rPr>
      </w:pPr>
      <w:r>
        <w:rPr>
          <w:rFonts w:cs="Arial"/>
          <w:sz w:val="28"/>
          <w:szCs w:val="28"/>
          <w:rtl/>
        </w:rPr>
        <w:t xml:space="preserve">المدخل الاقتصادي: يركز على دراسة الأبعاد </w:t>
      </w:r>
      <w:proofErr w:type="gramStart"/>
      <w:r>
        <w:rPr>
          <w:rFonts w:cs="Arial"/>
          <w:sz w:val="28"/>
          <w:szCs w:val="28"/>
          <w:rtl/>
        </w:rPr>
        <w:t>الاقتصادية  بين</w:t>
      </w:r>
      <w:proofErr w:type="gramEnd"/>
      <w:r>
        <w:rPr>
          <w:rFonts w:cs="Arial"/>
          <w:sz w:val="28"/>
          <w:szCs w:val="28"/>
          <w:rtl/>
        </w:rPr>
        <w:t xml:space="preserve"> الصين وليبيا، مثل الاستثمارات الصينية في قطاع الطاقة والبنية التحتية الليبية. يمكن استخدام هذا المنهج لفهم كيف تؤثر المصالح الاقتصادية على توجهات الصين في سياستها الخارجية.</w:t>
      </w:r>
    </w:p>
    <w:p w14:paraId="6BDF8CC5" w14:textId="77777777" w:rsidR="00212460" w:rsidRDefault="0090027A">
      <w:pPr>
        <w:jc w:val="both"/>
        <w:rPr>
          <w:rFonts w:cs="Arial"/>
          <w:sz w:val="28"/>
          <w:szCs w:val="28"/>
          <w:rtl/>
        </w:rPr>
      </w:pPr>
      <w:r>
        <w:rPr>
          <w:rFonts w:cs="Arial"/>
          <w:sz w:val="28"/>
          <w:szCs w:val="28"/>
          <w:rtl/>
        </w:rPr>
        <w:t xml:space="preserve">المدخل التاريخي: تتبع تطور </w:t>
      </w:r>
      <w:r>
        <w:rPr>
          <w:rFonts w:cs="Arial" w:hint="cs"/>
          <w:sz w:val="28"/>
          <w:szCs w:val="28"/>
          <w:rtl/>
        </w:rPr>
        <w:t xml:space="preserve">السياسة الخارجية </w:t>
      </w:r>
      <w:r>
        <w:rPr>
          <w:rFonts w:cs="Arial"/>
          <w:sz w:val="28"/>
          <w:szCs w:val="28"/>
          <w:rtl/>
        </w:rPr>
        <w:t xml:space="preserve">الصينية </w:t>
      </w:r>
      <w:r>
        <w:rPr>
          <w:rFonts w:cs="Arial" w:hint="cs"/>
          <w:sz w:val="28"/>
          <w:szCs w:val="28"/>
          <w:rtl/>
        </w:rPr>
        <w:t>تجاه ليبيا</w:t>
      </w:r>
      <w:r>
        <w:rPr>
          <w:rFonts w:cs="Arial"/>
          <w:sz w:val="28"/>
          <w:szCs w:val="28"/>
          <w:rtl/>
        </w:rPr>
        <w:t>، مع التركيز على نقاط التحول الرئيسية والأحداث المؤثرة، تحليل الوثائق الرسمية والخطابات والبيانات الصادرة عن الحكومة الصينية والمسؤولين الصينيين.</w:t>
      </w:r>
    </w:p>
    <w:p w14:paraId="7A285148" w14:textId="77777777" w:rsidR="00212460" w:rsidRDefault="0090027A">
      <w:pPr>
        <w:jc w:val="both"/>
        <w:rPr>
          <w:rFonts w:cs="Arial"/>
          <w:sz w:val="28"/>
          <w:szCs w:val="28"/>
          <w:rtl/>
        </w:rPr>
      </w:pPr>
      <w:r>
        <w:rPr>
          <w:rFonts w:cs="Arial"/>
          <w:sz w:val="28"/>
          <w:szCs w:val="28"/>
          <w:rtl/>
        </w:rPr>
        <w:t>من خلال هذه المناهج، يمكن تحليل الدوافع (سواء كانت اقتصادية أو سياسية أو أمنية) والأهداف (مثل تحقيق الاستقرار أو حماية الاستثمارات الصينية) التي توجه السياسة الخارجية الصينية تجاه ليبيا.</w:t>
      </w:r>
    </w:p>
    <w:p w14:paraId="77C330C3" w14:textId="77777777" w:rsidR="00212460" w:rsidRDefault="00212460">
      <w:pPr>
        <w:rPr>
          <w:rFonts w:cs="Arial"/>
          <w:sz w:val="28"/>
          <w:szCs w:val="28"/>
          <w:rtl/>
        </w:rPr>
      </w:pPr>
    </w:p>
    <w:p w14:paraId="1632A18D" w14:textId="77777777" w:rsidR="00212460" w:rsidRDefault="00212460">
      <w:pPr>
        <w:rPr>
          <w:rtl/>
        </w:rPr>
      </w:pPr>
    </w:p>
    <w:p w14:paraId="2F6C69AD" w14:textId="77777777" w:rsidR="00212460" w:rsidRDefault="0090027A">
      <w:pPr>
        <w:rPr>
          <w:b/>
          <w:bCs/>
          <w:sz w:val="28"/>
          <w:szCs w:val="28"/>
          <w:rtl/>
        </w:rPr>
      </w:pPr>
      <w:r>
        <w:rPr>
          <w:rFonts w:cs="Arial"/>
          <w:b/>
          <w:bCs/>
          <w:sz w:val="28"/>
          <w:szCs w:val="28"/>
          <w:rtl/>
        </w:rPr>
        <w:t>الدراسات السابقة</w:t>
      </w:r>
    </w:p>
    <w:p w14:paraId="6D1EE850" w14:textId="77777777" w:rsidR="00212460" w:rsidRDefault="0090027A">
      <w:pPr>
        <w:jc w:val="both"/>
        <w:rPr>
          <w:sz w:val="28"/>
          <w:szCs w:val="28"/>
          <w:rtl/>
        </w:rPr>
      </w:pPr>
      <w:r>
        <w:rPr>
          <w:rFonts w:cs="Arial"/>
          <w:sz w:val="28"/>
          <w:szCs w:val="28"/>
          <w:rtl/>
        </w:rPr>
        <w:t xml:space="preserve">_ دراسة أسماء بن </w:t>
      </w:r>
      <w:proofErr w:type="spellStart"/>
      <w:r>
        <w:rPr>
          <w:rFonts w:cs="Arial"/>
          <w:sz w:val="28"/>
          <w:szCs w:val="28"/>
          <w:rtl/>
        </w:rPr>
        <w:t>مشيرح</w:t>
      </w:r>
      <w:proofErr w:type="spellEnd"/>
      <w:r>
        <w:rPr>
          <w:rFonts w:cs="Arial"/>
          <w:sz w:val="28"/>
          <w:szCs w:val="28"/>
          <w:rtl/>
        </w:rPr>
        <w:t>، 2014، السياسة الخارجية للصين في النظامين الدولي والاقليمي</w:t>
      </w:r>
    </w:p>
    <w:p w14:paraId="55C3366E" w14:textId="77777777" w:rsidR="00212460" w:rsidRDefault="0090027A">
      <w:pPr>
        <w:jc w:val="both"/>
        <w:rPr>
          <w:sz w:val="28"/>
          <w:szCs w:val="28"/>
          <w:rtl/>
        </w:rPr>
      </w:pPr>
      <w:r>
        <w:rPr>
          <w:rFonts w:cs="Arial"/>
          <w:sz w:val="28"/>
          <w:szCs w:val="28"/>
          <w:rtl/>
        </w:rPr>
        <w:t>مشكلة الدراسة تتمحور حول الى أي مدى تمكنت الصين من بلورة سياسة خارجية تساعدها في لعب دور استراتيجي على المستويين الاقليمي والدولي؟</w:t>
      </w:r>
      <w:r>
        <w:rPr>
          <w:rFonts w:hint="cs"/>
          <w:sz w:val="28"/>
          <w:szCs w:val="28"/>
          <w:rtl/>
        </w:rPr>
        <w:t xml:space="preserve"> </w:t>
      </w:r>
      <w:r>
        <w:rPr>
          <w:rFonts w:cs="Arial" w:hint="cs"/>
          <w:sz w:val="28"/>
          <w:szCs w:val="28"/>
          <w:rtl/>
        </w:rPr>
        <w:t xml:space="preserve">،وأفترض </w:t>
      </w:r>
      <w:proofErr w:type="gramStart"/>
      <w:r>
        <w:rPr>
          <w:rFonts w:cs="Arial" w:hint="cs"/>
          <w:sz w:val="28"/>
          <w:szCs w:val="28"/>
          <w:rtl/>
        </w:rPr>
        <w:t>الباحث</w:t>
      </w:r>
      <w:r>
        <w:rPr>
          <w:rFonts w:cs="Arial"/>
          <w:sz w:val="28"/>
          <w:szCs w:val="28"/>
          <w:rtl/>
        </w:rPr>
        <w:t xml:space="preserve">  </w:t>
      </w:r>
      <w:r>
        <w:rPr>
          <w:rFonts w:cs="Arial" w:hint="cs"/>
          <w:sz w:val="28"/>
          <w:szCs w:val="28"/>
          <w:rtl/>
        </w:rPr>
        <w:t>أ</w:t>
      </w:r>
      <w:r>
        <w:rPr>
          <w:rFonts w:cs="Arial"/>
          <w:sz w:val="28"/>
          <w:szCs w:val="28"/>
          <w:rtl/>
        </w:rPr>
        <w:t>ن</w:t>
      </w:r>
      <w:proofErr w:type="gramEnd"/>
      <w:r>
        <w:rPr>
          <w:rFonts w:cs="Arial"/>
          <w:sz w:val="28"/>
          <w:szCs w:val="28"/>
          <w:rtl/>
        </w:rPr>
        <w:t xml:space="preserve"> السياسة الخارجية الصينية تنطلق من مبادئ براغماتية مرتبطة بتفعيل دور الصين على المستويين الإقليمي والدولي</w:t>
      </w:r>
      <w:r>
        <w:rPr>
          <w:rFonts w:cs="Arial" w:hint="cs"/>
          <w:sz w:val="28"/>
          <w:szCs w:val="28"/>
          <w:rtl/>
        </w:rPr>
        <w:t>،</w:t>
      </w:r>
      <w:r>
        <w:rPr>
          <w:rFonts w:hint="cs"/>
          <w:sz w:val="28"/>
          <w:szCs w:val="28"/>
          <w:rtl/>
        </w:rPr>
        <w:t xml:space="preserve"> </w:t>
      </w:r>
      <w:r>
        <w:rPr>
          <w:rFonts w:cs="Arial"/>
          <w:sz w:val="28"/>
          <w:szCs w:val="28"/>
          <w:rtl/>
        </w:rPr>
        <w:t>واهم النتائج التي وصل إليها الباحث إن السياسة الخارجية للصين تعتمد بشكل كبير على توازنها بين تعزيز مصالحها الاقتصادية والحفاظ على استقرار النظام الإقليمي والدولي، وإن الصين تعتمد على مجموعة من الاستراتيجيات لتطوير دورها الدولي، من خلال التوفيق بين السياسات الداخلية والخارجية، السيطرة الإقليمية المقبولة، توزيع المنافع، وامتلاك نظام قيمي مقبول دولياً.</w:t>
      </w:r>
    </w:p>
    <w:p w14:paraId="3D0BED0F" w14:textId="77777777" w:rsidR="00212460" w:rsidRDefault="00212460">
      <w:pPr>
        <w:jc w:val="both"/>
        <w:rPr>
          <w:sz w:val="28"/>
          <w:szCs w:val="28"/>
          <w:rtl/>
        </w:rPr>
      </w:pPr>
    </w:p>
    <w:p w14:paraId="0D921CCA" w14:textId="77777777" w:rsidR="00212460" w:rsidRDefault="0090027A">
      <w:pPr>
        <w:jc w:val="both"/>
        <w:rPr>
          <w:sz w:val="28"/>
          <w:szCs w:val="28"/>
          <w:rtl/>
        </w:rPr>
      </w:pPr>
      <w:r>
        <w:rPr>
          <w:rFonts w:cs="Arial"/>
          <w:sz w:val="28"/>
          <w:szCs w:val="28"/>
          <w:rtl/>
        </w:rPr>
        <w:t xml:space="preserve">_ دراسة حامد عبدالله </w:t>
      </w:r>
      <w:proofErr w:type="spellStart"/>
      <w:r>
        <w:rPr>
          <w:rFonts w:cs="Arial"/>
          <w:sz w:val="28"/>
          <w:szCs w:val="28"/>
          <w:rtl/>
        </w:rPr>
        <w:t>الحضيري</w:t>
      </w:r>
      <w:proofErr w:type="spellEnd"/>
      <w:r>
        <w:rPr>
          <w:rFonts w:cs="Arial"/>
          <w:sz w:val="28"/>
          <w:szCs w:val="28"/>
          <w:rtl/>
        </w:rPr>
        <w:t>، 2021، عوامل التباعد والتقارب في العلاقات الصينية الليبية</w:t>
      </w:r>
    </w:p>
    <w:p w14:paraId="396717AC" w14:textId="77777777" w:rsidR="00212460" w:rsidRDefault="0090027A">
      <w:pPr>
        <w:jc w:val="both"/>
        <w:rPr>
          <w:rFonts w:cs="Arial"/>
          <w:sz w:val="28"/>
          <w:szCs w:val="28"/>
          <w:rtl/>
          <w:lang w:bidi="ar-LY"/>
        </w:rPr>
      </w:pPr>
      <w:r>
        <w:rPr>
          <w:rFonts w:cs="Arial"/>
          <w:sz w:val="28"/>
          <w:szCs w:val="28"/>
          <w:rtl/>
        </w:rPr>
        <w:lastRenderedPageBreak/>
        <w:t>تمت صياغة إشكالية الدراسة في التساؤل المركزي التالي: ما عوامل التقارب والتباعد في العلاقات الصينية الليبية؟ وما أهم القضايا التي تعترض مسار العلاقات الصينية الليبية؟</w:t>
      </w:r>
      <w:r>
        <w:rPr>
          <w:rFonts w:hint="cs"/>
          <w:sz w:val="28"/>
          <w:szCs w:val="28"/>
          <w:rtl/>
        </w:rPr>
        <w:t xml:space="preserve"> ،</w:t>
      </w:r>
      <w:r>
        <w:rPr>
          <w:rFonts w:cs="Arial"/>
          <w:sz w:val="28"/>
          <w:szCs w:val="28"/>
          <w:rtl/>
        </w:rPr>
        <w:t>وانطلقت الإجابة على التساؤل المطروح من افتراض رئيس مؤداه أن العلاقات الصينية الليبية تحركها مجموعة من المصالح السياسية والاقتصادية أنتجت في مجملها مجموعة من القضايا أسهمت في تقارب وتباعد العلاقات البيئية</w:t>
      </w:r>
      <w:r>
        <w:rPr>
          <w:rFonts w:cs="Arial" w:hint="cs"/>
          <w:sz w:val="28"/>
          <w:szCs w:val="28"/>
          <w:rtl/>
        </w:rPr>
        <w:t xml:space="preserve"> ، كما يهدف الباحث الى</w:t>
      </w:r>
      <w:r>
        <w:rPr>
          <w:rFonts w:cs="Arial"/>
          <w:sz w:val="28"/>
          <w:szCs w:val="28"/>
          <w:rtl/>
        </w:rPr>
        <w:t xml:space="preserve"> وصف وتحليل أهم العوامل التي تسهم في تقارب و تباعد العلاقات الصينية اللبية</w:t>
      </w:r>
      <w:r>
        <w:rPr>
          <w:rFonts w:hint="cs"/>
          <w:sz w:val="28"/>
          <w:szCs w:val="28"/>
          <w:rtl/>
        </w:rPr>
        <w:t xml:space="preserve"> ،وأهم النتائج التي توصل إليها الباحث </w:t>
      </w:r>
      <w:r>
        <w:rPr>
          <w:rFonts w:cs="Arial"/>
          <w:sz w:val="28"/>
          <w:szCs w:val="28"/>
          <w:rtl/>
        </w:rPr>
        <w:t xml:space="preserve"> أن الصين الصاعدة كقوة عظمى عالمية مهيمنة في القرن الحادي والعشرين، تملك المؤهلات التي تمكنها من توظيف القوة الناعمة مما يسهم في تزايد نفوذها في ليبيا، ويعزز من دورها السياسي، لا سيما وأن ليس لها تاريخ استعماري في ليبيا، مما يفتح لها آفاقاً واسعة إذا اعتمدت على احترام السيادة الليبية، والتعامل على أساس المساواة والمنفعة المتبادلة من خلال مبادرة الحزام والطريق وكذلك عودة الشركات الصينية لإعادة الاعمار في ليبيا</w:t>
      </w:r>
      <w:r>
        <w:rPr>
          <w:rFonts w:cs="Arial" w:hint="cs"/>
          <w:sz w:val="28"/>
          <w:szCs w:val="28"/>
          <w:rtl/>
          <w:lang w:bidi="ar-LY"/>
        </w:rPr>
        <w:t>، وأن عوامل التقارب أكثر من عوامل التباعد في العلاقات الصينية الليبية.</w:t>
      </w:r>
    </w:p>
    <w:p w14:paraId="4303F45B" w14:textId="77777777" w:rsidR="00212460" w:rsidRDefault="00212460">
      <w:pPr>
        <w:jc w:val="both"/>
        <w:rPr>
          <w:sz w:val="28"/>
          <w:szCs w:val="28"/>
          <w:rtl/>
        </w:rPr>
      </w:pPr>
    </w:p>
    <w:p w14:paraId="09C21CDB" w14:textId="77777777" w:rsidR="00212460" w:rsidRDefault="0090027A">
      <w:pPr>
        <w:jc w:val="both"/>
        <w:rPr>
          <w:sz w:val="28"/>
          <w:szCs w:val="28"/>
          <w:rtl/>
        </w:rPr>
      </w:pPr>
      <w:r>
        <w:rPr>
          <w:rFonts w:cs="Arial" w:hint="cs"/>
          <w:sz w:val="28"/>
          <w:szCs w:val="28"/>
          <w:rtl/>
        </w:rPr>
        <w:t>_</w:t>
      </w:r>
      <w:r>
        <w:rPr>
          <w:rFonts w:cs="Arial"/>
          <w:sz w:val="28"/>
          <w:szCs w:val="28"/>
          <w:rtl/>
        </w:rPr>
        <w:t xml:space="preserve">دراسة عبدالمالك </w:t>
      </w:r>
      <w:proofErr w:type="spellStart"/>
      <w:r>
        <w:rPr>
          <w:rFonts w:cs="Arial"/>
          <w:sz w:val="28"/>
          <w:szCs w:val="28"/>
          <w:rtl/>
        </w:rPr>
        <w:t>جهينه</w:t>
      </w:r>
      <w:proofErr w:type="spellEnd"/>
      <w:r>
        <w:rPr>
          <w:rFonts w:cs="Arial"/>
          <w:sz w:val="28"/>
          <w:szCs w:val="28"/>
          <w:rtl/>
        </w:rPr>
        <w:t xml:space="preserve"> ،2022، السياسة الخارجية الصينية في الشرق الاوسط في الفترة من 2015 الي2022</w:t>
      </w:r>
    </w:p>
    <w:p w14:paraId="76D9B035" w14:textId="77777777" w:rsidR="00212460" w:rsidRDefault="0090027A">
      <w:pPr>
        <w:jc w:val="both"/>
        <w:rPr>
          <w:rFonts w:cs="Arial"/>
          <w:b/>
          <w:bCs/>
          <w:sz w:val="28"/>
          <w:szCs w:val="28"/>
          <w:rtl/>
        </w:rPr>
      </w:pPr>
      <w:r>
        <w:rPr>
          <w:rFonts w:cs="Arial"/>
          <w:sz w:val="28"/>
          <w:szCs w:val="28"/>
          <w:rtl/>
        </w:rPr>
        <w:t>اشكالية الدراسة فقد تمحورت حول فيما تتمثل أهم أبعاد السياسية الخارجية الصينية في الشرق الأوسط في الفترة (2015\2022) ؟</w:t>
      </w:r>
      <w:r>
        <w:rPr>
          <w:rFonts w:hint="cs"/>
          <w:sz w:val="28"/>
          <w:szCs w:val="28"/>
          <w:rtl/>
        </w:rPr>
        <w:t xml:space="preserve"> </w:t>
      </w:r>
      <w:r>
        <w:rPr>
          <w:rFonts w:cs="Arial" w:hint="cs"/>
          <w:sz w:val="28"/>
          <w:szCs w:val="28"/>
          <w:rtl/>
        </w:rPr>
        <w:t xml:space="preserve">، كما أفترض الباحث أن </w:t>
      </w:r>
      <w:r>
        <w:rPr>
          <w:rFonts w:cs="Arial"/>
          <w:sz w:val="28"/>
          <w:szCs w:val="28"/>
          <w:rtl/>
        </w:rPr>
        <w:t>أهداف السياسة الخارجية الصينية في اعتمادها على مبدأ السلام والاستقلال. كلما توسعت المشاريع والاستثمارات الصينية في الشرق الأوسط ، كلما تعددت ابعادها</w:t>
      </w:r>
      <w:r>
        <w:rPr>
          <w:rFonts w:cs="Arial" w:hint="cs"/>
          <w:sz w:val="28"/>
          <w:szCs w:val="28"/>
          <w:rtl/>
        </w:rPr>
        <w:t xml:space="preserve">، كما يهدف الباحث </w:t>
      </w:r>
      <w:r>
        <w:rPr>
          <w:rFonts w:cs="Arial"/>
          <w:sz w:val="28"/>
          <w:szCs w:val="28"/>
          <w:rtl/>
        </w:rPr>
        <w:t>إلى</w:t>
      </w:r>
      <w:r>
        <w:rPr>
          <w:rFonts w:hint="cs"/>
          <w:sz w:val="28"/>
          <w:szCs w:val="28"/>
          <w:rtl/>
        </w:rPr>
        <w:t xml:space="preserve"> </w:t>
      </w:r>
      <w:r>
        <w:rPr>
          <w:rFonts w:cs="Arial"/>
          <w:sz w:val="28"/>
          <w:szCs w:val="28"/>
          <w:rtl/>
        </w:rPr>
        <w:t>السعي</w:t>
      </w:r>
      <w:r>
        <w:rPr>
          <w:rFonts w:cs="Arial" w:hint="cs"/>
          <w:sz w:val="28"/>
          <w:szCs w:val="28"/>
          <w:rtl/>
        </w:rPr>
        <w:t xml:space="preserve"> </w:t>
      </w:r>
      <w:proofErr w:type="gramStart"/>
      <w:r>
        <w:rPr>
          <w:rFonts w:cs="Arial" w:hint="cs"/>
          <w:sz w:val="28"/>
          <w:szCs w:val="28"/>
          <w:rtl/>
        </w:rPr>
        <w:t>و</w:t>
      </w:r>
      <w:r>
        <w:rPr>
          <w:rFonts w:cs="Arial"/>
          <w:sz w:val="28"/>
          <w:szCs w:val="28"/>
          <w:rtl/>
        </w:rPr>
        <w:t xml:space="preserve"> فهم</w:t>
      </w:r>
      <w:proofErr w:type="gramEnd"/>
      <w:r>
        <w:rPr>
          <w:rFonts w:cs="Arial"/>
          <w:sz w:val="28"/>
          <w:szCs w:val="28"/>
          <w:rtl/>
        </w:rPr>
        <w:t xml:space="preserve"> وتحليل قدرة الصين على استخدام مختلف المقومات الحضارية والثقافية في تحقيق نفوذها وفقا لمميزات منطقة الشرق الأوسط منها النفط الغاز والطاقة المتجددة.</w:t>
      </w:r>
      <w:r>
        <w:rPr>
          <w:rFonts w:hint="cs"/>
          <w:sz w:val="28"/>
          <w:szCs w:val="28"/>
          <w:rtl/>
        </w:rPr>
        <w:t xml:space="preserve"> </w:t>
      </w:r>
      <w:r>
        <w:rPr>
          <w:rFonts w:cs="Arial"/>
          <w:sz w:val="28"/>
          <w:szCs w:val="28"/>
          <w:rtl/>
        </w:rPr>
        <w:t xml:space="preserve">كما </w:t>
      </w:r>
      <w:r>
        <w:rPr>
          <w:rFonts w:cs="Arial" w:hint="cs"/>
          <w:sz w:val="28"/>
          <w:szCs w:val="28"/>
          <w:rtl/>
          <w:lang w:bidi="ar-LY"/>
        </w:rPr>
        <w:t>هدفت</w:t>
      </w:r>
      <w:r>
        <w:rPr>
          <w:rFonts w:cs="Arial"/>
          <w:sz w:val="28"/>
          <w:szCs w:val="28"/>
          <w:rtl/>
        </w:rPr>
        <w:t xml:space="preserve"> الدراسة إلى التنبؤ بمستقبل دور الصين في منطقة الشرق الأوسط من خلال تنبؤها بمستقبل العلاقات الثنائية الصينية والدائرة المتوسطية</w:t>
      </w:r>
      <w:r>
        <w:rPr>
          <w:rFonts w:cs="Arial" w:hint="cs"/>
          <w:sz w:val="28"/>
          <w:szCs w:val="28"/>
          <w:rtl/>
        </w:rPr>
        <w:t xml:space="preserve">، وتوصلت الدراسة </w:t>
      </w:r>
      <w:proofErr w:type="spellStart"/>
      <w:r>
        <w:rPr>
          <w:rFonts w:cs="Arial" w:hint="cs"/>
          <w:sz w:val="28"/>
          <w:szCs w:val="28"/>
          <w:rtl/>
        </w:rPr>
        <w:t>الدراسة</w:t>
      </w:r>
      <w:proofErr w:type="spellEnd"/>
      <w:r>
        <w:rPr>
          <w:rFonts w:cs="Arial" w:hint="cs"/>
          <w:sz w:val="28"/>
          <w:szCs w:val="28"/>
          <w:rtl/>
        </w:rPr>
        <w:t xml:space="preserve"> نظرا الى الاهمية الاستراتيجية الى منطقة الشرق الاوسط ومواردها الطبيعية جعلتها تكتسب الأهمية الكبرى للسياسة الخارجية الصينية التي سعت الى تعزيز مكانتها </w:t>
      </w:r>
      <w:proofErr w:type="gramStart"/>
      <w:r>
        <w:rPr>
          <w:rFonts w:cs="Arial" w:hint="cs"/>
          <w:sz w:val="28"/>
          <w:szCs w:val="28"/>
          <w:rtl/>
        </w:rPr>
        <w:t>وتواجها  الاقتصادي</w:t>
      </w:r>
      <w:proofErr w:type="gramEnd"/>
      <w:r>
        <w:rPr>
          <w:rFonts w:cs="Arial" w:hint="cs"/>
          <w:sz w:val="28"/>
          <w:szCs w:val="28"/>
          <w:rtl/>
        </w:rPr>
        <w:t xml:space="preserve"> و استثماراتها في هذه المنطقة.</w:t>
      </w:r>
    </w:p>
    <w:p w14:paraId="1849D95E" w14:textId="77777777" w:rsidR="00212460" w:rsidRDefault="0090027A">
      <w:pPr>
        <w:bidi w:val="0"/>
        <w:jc w:val="both"/>
        <w:rPr>
          <w:b/>
          <w:bCs/>
          <w:sz w:val="32"/>
          <w:szCs w:val="32"/>
        </w:rPr>
      </w:pPr>
      <w:r>
        <w:rPr>
          <w:b/>
          <w:bCs/>
          <w:sz w:val="32"/>
          <w:szCs w:val="32"/>
          <w:rtl/>
        </w:rPr>
        <w:br w:type="page"/>
      </w:r>
    </w:p>
    <w:p w14:paraId="6424A537" w14:textId="77777777" w:rsidR="00212460" w:rsidRDefault="0090027A">
      <w:pPr>
        <w:jc w:val="center"/>
        <w:rPr>
          <w:b/>
          <w:bCs/>
          <w:sz w:val="32"/>
          <w:szCs w:val="32"/>
          <w:rtl/>
        </w:rPr>
      </w:pPr>
      <w:r>
        <w:rPr>
          <w:rFonts w:hint="cs"/>
          <w:b/>
          <w:bCs/>
          <w:sz w:val="32"/>
          <w:szCs w:val="32"/>
          <w:rtl/>
        </w:rPr>
        <w:lastRenderedPageBreak/>
        <w:t>الفصل الاول</w:t>
      </w:r>
    </w:p>
    <w:p w14:paraId="6CE3266A" w14:textId="77777777" w:rsidR="00212460" w:rsidRDefault="0090027A">
      <w:pPr>
        <w:jc w:val="center"/>
        <w:rPr>
          <w:b/>
          <w:bCs/>
          <w:sz w:val="32"/>
          <w:szCs w:val="32"/>
          <w:rtl/>
        </w:rPr>
      </w:pPr>
      <w:r>
        <w:rPr>
          <w:rFonts w:hint="cs"/>
          <w:b/>
          <w:bCs/>
          <w:sz w:val="32"/>
          <w:szCs w:val="32"/>
          <w:rtl/>
        </w:rPr>
        <w:t>الإطار النظري للسياسة الخارجية الصينية</w:t>
      </w:r>
    </w:p>
    <w:p w14:paraId="61459EE0" w14:textId="635FA550" w:rsidR="00212460" w:rsidRPr="00F847B3" w:rsidRDefault="0090027A" w:rsidP="00F847B3">
      <w:pPr>
        <w:rPr>
          <w:color w:val="000000" w:themeColor="text1"/>
          <w:sz w:val="28"/>
          <w:szCs w:val="28"/>
          <w:rtl/>
          <w:lang w:bidi="ar-LY"/>
        </w:rPr>
      </w:pPr>
      <w:r w:rsidRPr="00F847B3">
        <w:rPr>
          <w:rFonts w:hint="cs"/>
          <w:color w:val="000000" w:themeColor="text1"/>
          <w:sz w:val="28"/>
          <w:szCs w:val="28"/>
          <w:rtl/>
          <w:lang w:bidi="ar-LY"/>
        </w:rPr>
        <w:t xml:space="preserve">توجد العديد من المحددات والعوامل التي </w:t>
      </w:r>
      <w:proofErr w:type="spellStart"/>
      <w:r w:rsidRPr="00F847B3">
        <w:rPr>
          <w:rFonts w:hint="cs"/>
          <w:color w:val="000000" w:themeColor="text1"/>
          <w:sz w:val="28"/>
          <w:szCs w:val="28"/>
          <w:rtl/>
          <w:lang w:bidi="ar-LY"/>
        </w:rPr>
        <w:t>تواثر</w:t>
      </w:r>
      <w:proofErr w:type="spellEnd"/>
      <w:r w:rsidRPr="00F847B3">
        <w:rPr>
          <w:rFonts w:hint="cs"/>
          <w:color w:val="000000" w:themeColor="text1"/>
          <w:sz w:val="28"/>
          <w:szCs w:val="28"/>
          <w:rtl/>
          <w:lang w:bidi="ar-LY"/>
        </w:rPr>
        <w:t xml:space="preserve"> على السياسة الخارجية لي اي بلد وتختلف هذه العوامل في أهميتها وتأثيرها على السياسة الخارجية ،وبنسبة للصين يمكن القول إن هذه المحددات يمكن تقسيمها </w:t>
      </w:r>
      <w:proofErr w:type="spellStart"/>
      <w:r w:rsidR="005413E4" w:rsidRPr="00F847B3">
        <w:rPr>
          <w:rFonts w:hint="cs"/>
          <w:color w:val="000000" w:themeColor="text1"/>
          <w:sz w:val="28"/>
          <w:szCs w:val="28"/>
          <w:rtl/>
          <w:lang w:bidi="ar-LY"/>
        </w:rPr>
        <w:t>لى</w:t>
      </w:r>
      <w:proofErr w:type="spellEnd"/>
      <w:r w:rsidR="005413E4" w:rsidRPr="00F847B3">
        <w:rPr>
          <w:rFonts w:hint="cs"/>
          <w:color w:val="000000" w:themeColor="text1"/>
          <w:sz w:val="28"/>
          <w:szCs w:val="28"/>
          <w:rtl/>
          <w:lang w:bidi="ar-LY"/>
        </w:rPr>
        <w:t xml:space="preserve"> محددات داخلية تتحكم في البيئة الداخلية </w:t>
      </w:r>
      <w:proofErr w:type="spellStart"/>
      <w:r w:rsidR="005413E4" w:rsidRPr="00F847B3">
        <w:rPr>
          <w:rFonts w:hint="cs"/>
          <w:color w:val="000000" w:themeColor="text1"/>
          <w:sz w:val="28"/>
          <w:szCs w:val="28"/>
          <w:rtl/>
          <w:lang w:bidi="ar-LY"/>
        </w:rPr>
        <w:t>للدوله</w:t>
      </w:r>
      <w:proofErr w:type="spellEnd"/>
      <w:r w:rsidR="005413E4" w:rsidRPr="00F847B3">
        <w:rPr>
          <w:rFonts w:hint="cs"/>
          <w:color w:val="000000" w:themeColor="text1"/>
          <w:sz w:val="28"/>
          <w:szCs w:val="28"/>
          <w:rtl/>
          <w:lang w:bidi="ar-LY"/>
        </w:rPr>
        <w:t xml:space="preserve"> وخارجية تتحكم في البيئة الاقليمية والدولية </w:t>
      </w:r>
    </w:p>
    <w:p w14:paraId="46ECE6A5" w14:textId="77777777" w:rsidR="00212460" w:rsidRDefault="00212460">
      <w:pPr>
        <w:rPr>
          <w:b/>
          <w:bCs/>
          <w:sz w:val="32"/>
          <w:szCs w:val="32"/>
          <w:rtl/>
        </w:rPr>
      </w:pPr>
    </w:p>
    <w:p w14:paraId="095917AB" w14:textId="77777777" w:rsidR="00212460" w:rsidRDefault="0090027A">
      <w:pPr>
        <w:rPr>
          <w:b/>
          <w:bCs/>
          <w:sz w:val="32"/>
          <w:szCs w:val="32"/>
          <w:rtl/>
        </w:rPr>
      </w:pPr>
      <w:r>
        <w:rPr>
          <w:rFonts w:hint="cs"/>
          <w:b/>
          <w:bCs/>
          <w:sz w:val="32"/>
          <w:szCs w:val="32"/>
          <w:rtl/>
        </w:rPr>
        <w:t>المبحث الأول:-  المحددات الداخلية والخارجية للسياسة الخارجية الصينية</w:t>
      </w:r>
    </w:p>
    <w:p w14:paraId="39EDB8CA" w14:textId="77777777" w:rsidR="00212460" w:rsidRDefault="0090027A">
      <w:pPr>
        <w:jc w:val="both"/>
        <w:rPr>
          <w:sz w:val="28"/>
          <w:szCs w:val="28"/>
          <w:rtl/>
        </w:rPr>
      </w:pPr>
      <w:r>
        <w:rPr>
          <w:rFonts w:hint="cs"/>
          <w:sz w:val="28"/>
          <w:szCs w:val="28"/>
          <w:rtl/>
        </w:rPr>
        <w:t xml:space="preserve">يوجد العديد من المحددات المؤثر في تواجه السياسة الخارجية الصينية والتي تختلف في درجة تأثيرها واهميتها من عامل الى اخر، ومن السمات </w:t>
      </w:r>
      <w:proofErr w:type="spellStart"/>
      <w:r>
        <w:rPr>
          <w:rFonts w:hint="cs"/>
          <w:sz w:val="28"/>
          <w:szCs w:val="28"/>
          <w:rtl/>
        </w:rPr>
        <w:t>التى</w:t>
      </w:r>
      <w:proofErr w:type="spellEnd"/>
      <w:r>
        <w:rPr>
          <w:rFonts w:hint="cs"/>
          <w:sz w:val="28"/>
          <w:szCs w:val="28"/>
          <w:rtl/>
        </w:rPr>
        <w:t xml:space="preserve"> تتميز بها المتغيرات السياسة الخارجية من الصعب ترتيب اهميتها وتحديد اولوية تأثيرها، وتجدر الاشارة انه كلما تنوعت العوامل الداخلية للدولة وتكاملت ادوارها، يصبح للدولة حضور فاعل وقوى على مستوى العلاقات الدولية</w:t>
      </w:r>
    </w:p>
    <w:p w14:paraId="6FD6E3AA" w14:textId="77777777" w:rsidR="00212460" w:rsidRDefault="0090027A">
      <w:pPr>
        <w:rPr>
          <w:b/>
          <w:bCs/>
          <w:rtl/>
        </w:rPr>
      </w:pPr>
      <w:r>
        <w:rPr>
          <w:rtl/>
        </w:rPr>
        <w:br/>
      </w:r>
      <w:r>
        <w:rPr>
          <w:rFonts w:hint="cs"/>
          <w:b/>
          <w:bCs/>
          <w:rtl/>
        </w:rPr>
        <w:t xml:space="preserve">أولا- المحددات الداخلية </w:t>
      </w:r>
    </w:p>
    <w:p w14:paraId="21E8D923" w14:textId="77777777" w:rsidR="00212460" w:rsidRDefault="0090027A">
      <w:pPr>
        <w:pStyle w:val="ab"/>
        <w:numPr>
          <w:ilvl w:val="0"/>
          <w:numId w:val="1"/>
        </w:numPr>
        <w:rPr>
          <w:sz w:val="28"/>
          <w:szCs w:val="28"/>
        </w:rPr>
      </w:pPr>
      <w:r>
        <w:rPr>
          <w:rFonts w:hint="cs"/>
          <w:sz w:val="28"/>
          <w:szCs w:val="28"/>
          <w:rtl/>
        </w:rPr>
        <w:t xml:space="preserve">المحددات الجغرافية </w:t>
      </w:r>
    </w:p>
    <w:p w14:paraId="7CDEC83C" w14:textId="77777777" w:rsidR="00212460" w:rsidRDefault="0090027A">
      <w:pPr>
        <w:jc w:val="both"/>
        <w:rPr>
          <w:sz w:val="28"/>
          <w:szCs w:val="28"/>
          <w:rtl/>
        </w:rPr>
      </w:pPr>
      <w:r>
        <w:rPr>
          <w:rFonts w:hint="cs"/>
          <w:sz w:val="28"/>
          <w:szCs w:val="28"/>
          <w:rtl/>
        </w:rPr>
        <w:t xml:space="preserve">يلعب العامل الجغرافي دورا مهما في تحديد التوجهات العامة للسياسة </w:t>
      </w:r>
      <w:r>
        <w:rPr>
          <w:rFonts w:cs="Arial"/>
          <w:sz w:val="28"/>
          <w:szCs w:val="28"/>
          <w:rtl/>
        </w:rPr>
        <w:t xml:space="preserve">الخارجية لأي دولة، حيث تقع جمهورية الصين الشعبية في الجزء الشرقي من قارة أسيا، وتمتد حدودها البرية لمسافة تزيد على عشرين الف كيلو متر ،وتعد الصين ثالث أكبر دول العالم مساحة بعد روسيا وكندا، وتتميز بموقع ذو أهمية </w:t>
      </w:r>
      <w:r>
        <w:rPr>
          <w:rFonts w:cs="Arial" w:hint="cs"/>
          <w:sz w:val="28"/>
          <w:szCs w:val="28"/>
          <w:rtl/>
        </w:rPr>
        <w:t>استراتيجية</w:t>
      </w:r>
      <w:r>
        <w:rPr>
          <w:rFonts w:cs="Arial"/>
          <w:sz w:val="28"/>
          <w:szCs w:val="28"/>
          <w:rtl/>
        </w:rPr>
        <w:t xml:space="preserve"> إذ </w:t>
      </w:r>
      <w:r>
        <w:rPr>
          <w:rFonts w:cs="Arial" w:hint="cs"/>
          <w:sz w:val="28"/>
          <w:szCs w:val="28"/>
          <w:rtl/>
        </w:rPr>
        <w:t>تتشارك</w:t>
      </w:r>
      <w:r>
        <w:rPr>
          <w:rFonts w:cs="Arial"/>
          <w:sz w:val="28"/>
          <w:szCs w:val="28"/>
          <w:rtl/>
        </w:rPr>
        <w:t xml:space="preserve"> حدودها البرية مع أكثر من 13 دولة</w:t>
      </w:r>
      <w:r>
        <w:rPr>
          <w:rFonts w:hint="cs"/>
          <w:sz w:val="28"/>
          <w:szCs w:val="28"/>
          <w:rtl/>
        </w:rPr>
        <w:t xml:space="preserve"> تبلغ مساحتها 9.6 مليون كيلومتر مربع </w:t>
      </w:r>
    </w:p>
    <w:p w14:paraId="09B4B2AA" w14:textId="77777777" w:rsidR="00212460" w:rsidRDefault="0090027A">
      <w:pPr>
        <w:jc w:val="both"/>
        <w:rPr>
          <w:sz w:val="28"/>
          <w:szCs w:val="28"/>
          <w:rtl/>
        </w:rPr>
      </w:pPr>
      <w:r>
        <w:rPr>
          <w:rFonts w:cs="Arial"/>
          <w:sz w:val="28"/>
          <w:szCs w:val="28"/>
          <w:rtl/>
        </w:rPr>
        <w:t>أن الصين تشرف على طريق مهمة للموصلات والتجارة في العالم ،سواء البرية كطريق الحرير والبحرية بإطلالها على المحيط الهادي ،وبحر الصين الجنوبي وبحر الصين الشرقي والبحر الاصفر ومضيق فرموزا</w:t>
      </w:r>
      <w:r>
        <w:rPr>
          <w:rStyle w:val="a6"/>
          <w:sz w:val="28"/>
          <w:szCs w:val="28"/>
          <w:rtl/>
        </w:rPr>
        <w:footnoteReference w:id="1"/>
      </w:r>
      <w:r>
        <w:rPr>
          <w:rFonts w:hint="cs"/>
          <w:sz w:val="28"/>
          <w:szCs w:val="28"/>
          <w:rtl/>
        </w:rPr>
        <w:t xml:space="preserve">، </w:t>
      </w:r>
      <w:r>
        <w:rPr>
          <w:rFonts w:cs="Arial"/>
          <w:sz w:val="28"/>
          <w:szCs w:val="28"/>
          <w:rtl/>
        </w:rPr>
        <w:t>إضافة إلى ذلك، يضع الموقع الجغرافي الصين في قلب التنافس الجيوسياسي العالمي، خاصة مع القوى الكبرى مثل الولايات المتحدة. ويدفع هذا الواقع الصين إلى تعزيز تحالفاتها الدولية والإقليمية لتحقيق توازن استراتيجي يحمي مصالحها ويعزز مكانتها كقوة عالمية مؤثرة</w:t>
      </w:r>
      <w:r>
        <w:rPr>
          <w:rStyle w:val="a6"/>
          <w:rFonts w:cs="Arial"/>
          <w:sz w:val="28"/>
          <w:szCs w:val="28"/>
          <w:rtl/>
        </w:rPr>
        <w:footnoteReference w:id="2"/>
      </w:r>
      <w:r>
        <w:rPr>
          <w:rFonts w:cs="Arial"/>
          <w:sz w:val="28"/>
          <w:szCs w:val="28"/>
          <w:rtl/>
        </w:rPr>
        <w:t>.</w:t>
      </w:r>
    </w:p>
    <w:p w14:paraId="7436E9D0" w14:textId="77777777" w:rsidR="00212460" w:rsidRDefault="0090027A">
      <w:pPr>
        <w:pStyle w:val="ab"/>
        <w:numPr>
          <w:ilvl w:val="0"/>
          <w:numId w:val="1"/>
        </w:numPr>
        <w:rPr>
          <w:sz w:val="28"/>
          <w:szCs w:val="28"/>
        </w:rPr>
      </w:pPr>
      <w:r>
        <w:rPr>
          <w:rFonts w:hint="cs"/>
          <w:sz w:val="28"/>
          <w:szCs w:val="28"/>
          <w:rtl/>
        </w:rPr>
        <w:t xml:space="preserve">المحددات البشرية </w:t>
      </w:r>
    </w:p>
    <w:p w14:paraId="79B4CA65" w14:textId="77777777" w:rsidR="00212460" w:rsidRDefault="0090027A">
      <w:pPr>
        <w:jc w:val="both"/>
        <w:rPr>
          <w:sz w:val="28"/>
          <w:szCs w:val="28"/>
          <w:rtl/>
        </w:rPr>
      </w:pPr>
      <w:r>
        <w:rPr>
          <w:rFonts w:cs="Arial" w:hint="cs"/>
          <w:sz w:val="28"/>
          <w:szCs w:val="28"/>
          <w:rtl/>
        </w:rPr>
        <w:t xml:space="preserve">يؤثر العامل </w:t>
      </w:r>
      <w:r>
        <w:rPr>
          <w:rFonts w:cs="Arial"/>
          <w:sz w:val="28"/>
          <w:szCs w:val="28"/>
          <w:rtl/>
        </w:rPr>
        <w:t>البشري</w:t>
      </w:r>
      <w:r>
        <w:rPr>
          <w:rFonts w:cs="Arial" w:hint="cs"/>
          <w:sz w:val="28"/>
          <w:szCs w:val="28"/>
          <w:rtl/>
        </w:rPr>
        <w:t xml:space="preserve"> في تحديد السياسة الخارجية باعتباره عضوا مهما لبناء القوة العسكرية قادرة على تحقيق اهداف سياستها الخارجية .</w:t>
      </w:r>
      <w:r>
        <w:rPr>
          <w:rFonts w:cs="Arial"/>
          <w:sz w:val="28"/>
          <w:szCs w:val="28"/>
          <w:rtl/>
        </w:rPr>
        <w:t xml:space="preserve"> فالصين اليوم هي أكثر دول العالم تعدادا في السكان، إذ</w:t>
      </w:r>
      <w:r>
        <w:rPr>
          <w:rFonts w:hint="cs"/>
          <w:sz w:val="28"/>
          <w:szCs w:val="28"/>
          <w:rtl/>
        </w:rPr>
        <w:t xml:space="preserve"> </w:t>
      </w:r>
      <w:r>
        <w:rPr>
          <w:rFonts w:cs="Arial"/>
          <w:sz w:val="28"/>
          <w:szCs w:val="28"/>
          <w:rtl/>
        </w:rPr>
        <w:lastRenderedPageBreak/>
        <w:t>يفوق عدد سكانها اليوم 1.4 مليار</w:t>
      </w:r>
      <w:r>
        <w:rPr>
          <w:rFonts w:cs="Arial" w:hint="cs"/>
          <w:sz w:val="28"/>
          <w:szCs w:val="28"/>
          <w:rtl/>
        </w:rPr>
        <w:t xml:space="preserve"> </w:t>
      </w:r>
      <w:r>
        <w:rPr>
          <w:rFonts w:cs="Arial"/>
          <w:sz w:val="28"/>
          <w:szCs w:val="28"/>
          <w:rtl/>
        </w:rPr>
        <w:t>نسمة وهي بذلك تحتوي على خمس سكان العالم.</w:t>
      </w:r>
      <w:r>
        <w:rPr>
          <w:rFonts w:hint="cs"/>
          <w:sz w:val="28"/>
          <w:szCs w:val="28"/>
          <w:rtl/>
        </w:rPr>
        <w:t xml:space="preserve"> </w:t>
      </w:r>
      <w:r>
        <w:rPr>
          <w:rFonts w:cs="Arial"/>
          <w:sz w:val="28"/>
          <w:szCs w:val="28"/>
          <w:rtl/>
        </w:rPr>
        <w:t>إضافة إلى أثر العامل البشري على تطور الاقتصاد الصيني، فالعدد الهائل من السكان له</w:t>
      </w:r>
      <w:r>
        <w:rPr>
          <w:rFonts w:hint="cs"/>
          <w:sz w:val="28"/>
          <w:szCs w:val="28"/>
          <w:rtl/>
        </w:rPr>
        <w:t xml:space="preserve"> </w:t>
      </w:r>
      <w:r>
        <w:rPr>
          <w:rFonts w:cs="Arial"/>
          <w:sz w:val="28"/>
          <w:szCs w:val="28"/>
          <w:rtl/>
        </w:rPr>
        <w:t>العديد من المزايا من وجهة نظر استراتيجيات التنمية والنمو الاقتصادي (يدا عاملة، وكفاءات</w:t>
      </w:r>
      <w:r>
        <w:rPr>
          <w:rFonts w:hint="cs"/>
          <w:sz w:val="28"/>
          <w:szCs w:val="28"/>
          <w:rtl/>
        </w:rPr>
        <w:t xml:space="preserve"> </w:t>
      </w:r>
      <w:r>
        <w:rPr>
          <w:rFonts w:cs="Arial"/>
          <w:sz w:val="28"/>
          <w:szCs w:val="28"/>
          <w:rtl/>
        </w:rPr>
        <w:t>علمية معتبرة)</w:t>
      </w:r>
      <w:r>
        <w:rPr>
          <w:rStyle w:val="a6"/>
          <w:rFonts w:cs="Arial"/>
          <w:sz w:val="28"/>
          <w:szCs w:val="28"/>
          <w:rtl/>
        </w:rPr>
        <w:footnoteReference w:id="3"/>
      </w:r>
      <w:r>
        <w:rPr>
          <w:rFonts w:cs="Arial"/>
          <w:sz w:val="28"/>
          <w:szCs w:val="28"/>
          <w:rtl/>
        </w:rPr>
        <w:t>.</w:t>
      </w:r>
    </w:p>
    <w:p w14:paraId="27C56C05" w14:textId="77777777" w:rsidR="00212460" w:rsidRDefault="0090027A">
      <w:pPr>
        <w:jc w:val="both"/>
        <w:rPr>
          <w:sz w:val="28"/>
          <w:szCs w:val="28"/>
          <w:rtl/>
        </w:rPr>
      </w:pPr>
      <w:r>
        <w:rPr>
          <w:rFonts w:cs="Arial"/>
          <w:sz w:val="28"/>
          <w:szCs w:val="28"/>
          <w:rtl/>
        </w:rPr>
        <w:t>أما فيما يتعلق بالجاليات الصينية المنتشرة في أنحاء العالم، فقد أصبحت هذه الجاليات وسيلة هامة لتوسيع النفوذ الصيني عالميًا. إذ تلعب دورًا كبيرًا في تعزيز الروابط الاقتصادية والثقافية بين الصين والدول التي تعيش فيها. كما أن هذه الجاليات تساهم في دعم المشاريع الصينية، مثل مبادرة الحزام والطريق، من خلال تسهيل الاستثمارات وجذب رؤوس الأموال إلى الصين.</w:t>
      </w:r>
    </w:p>
    <w:p w14:paraId="5BCDC1DF" w14:textId="77777777" w:rsidR="00212460" w:rsidRDefault="0090027A">
      <w:pPr>
        <w:jc w:val="both"/>
        <w:rPr>
          <w:sz w:val="28"/>
          <w:szCs w:val="28"/>
          <w:rtl/>
        </w:rPr>
      </w:pPr>
      <w:r>
        <w:rPr>
          <w:rFonts w:cs="Arial"/>
          <w:sz w:val="28"/>
          <w:szCs w:val="28"/>
          <w:rtl/>
        </w:rPr>
        <w:t>إضافة إلى ذلك، يرتبط العامل البشري بالدبلوماسية الصينية الناعمة</w:t>
      </w:r>
      <w:r>
        <w:rPr>
          <w:rStyle w:val="a6"/>
          <w:rFonts w:cs="Arial"/>
          <w:sz w:val="28"/>
          <w:szCs w:val="28"/>
          <w:rtl/>
        </w:rPr>
        <w:footnoteReference w:id="4"/>
      </w:r>
      <w:r>
        <w:rPr>
          <w:rFonts w:cs="Arial"/>
          <w:sz w:val="28"/>
          <w:szCs w:val="28"/>
          <w:rtl/>
        </w:rPr>
        <w:t>، حيث تسعى الصين إلى تعزيز صورتها كدولة متقدمة من خلال برامج التبادل التعليمي والثقافي التي تستقطب آلاف الطلاب من الدول النامية للدراسة في الصين، وهو ما يُعزز العلاقات الدولية ويدعم أهدافها السياسية والاقتصادية</w:t>
      </w:r>
      <w:r>
        <w:rPr>
          <w:rStyle w:val="a6"/>
          <w:rFonts w:cs="Arial"/>
          <w:sz w:val="28"/>
          <w:szCs w:val="28"/>
          <w:rtl/>
        </w:rPr>
        <w:footnoteReference w:id="5"/>
      </w:r>
    </w:p>
    <w:p w14:paraId="7F9381D7" w14:textId="77777777" w:rsidR="00212460" w:rsidRDefault="0090027A">
      <w:pPr>
        <w:pStyle w:val="ab"/>
        <w:numPr>
          <w:ilvl w:val="0"/>
          <w:numId w:val="1"/>
        </w:numPr>
        <w:rPr>
          <w:sz w:val="28"/>
          <w:szCs w:val="28"/>
        </w:rPr>
      </w:pPr>
      <w:r>
        <w:rPr>
          <w:rFonts w:hint="cs"/>
          <w:sz w:val="28"/>
          <w:szCs w:val="28"/>
          <w:rtl/>
        </w:rPr>
        <w:t>المحددات الاقتصادية</w:t>
      </w:r>
    </w:p>
    <w:p w14:paraId="58E922A5" w14:textId="77777777" w:rsidR="00212460" w:rsidRDefault="0090027A">
      <w:pPr>
        <w:jc w:val="both"/>
        <w:rPr>
          <w:sz w:val="28"/>
          <w:szCs w:val="28"/>
          <w:rtl/>
        </w:rPr>
      </w:pPr>
      <w:r>
        <w:rPr>
          <w:rFonts w:cs="Arial"/>
          <w:sz w:val="28"/>
          <w:szCs w:val="28"/>
          <w:rtl/>
        </w:rPr>
        <w:t xml:space="preserve">منذ تنفيذ الإصلاحات الاقتصادية في عام 1978، شهدت الصين تحولًا جذريًا جعلها من بين أقوى الاقتصادات العالمية وأكثرها تعقيدًا. أدت هذه الإصلاحات إلى زيادة الناتج المحلي الإجمالي بأكثر من عشرة أضعاف، وشملت مجالات متعددة مثل الزراعة، تحرير الأسعار، تعزيز استقلالية الشركات الحكومية، دعم نمو القطاع الخاص، تطوير الأنظمة المصرفية، والانفتاح على التجارة والاستثمار الخارجي. نتيجة لذلك، أصبحت الصين في عام 2014 ثاني أكبر اقتصاد عالمي، متجاوزةً الولايات المتحدة من حيث الناتج المحلي الإجمالي المعدل لتعادل القوة الشرائية. </w:t>
      </w:r>
    </w:p>
    <w:p w14:paraId="02E2F26E" w14:textId="77777777" w:rsidR="00212460" w:rsidRDefault="0090027A">
      <w:pPr>
        <w:jc w:val="both"/>
        <w:rPr>
          <w:sz w:val="28"/>
          <w:szCs w:val="28"/>
          <w:rtl/>
        </w:rPr>
      </w:pPr>
      <w:r>
        <w:rPr>
          <w:rFonts w:cs="Arial"/>
          <w:sz w:val="28"/>
          <w:szCs w:val="28"/>
          <w:rtl/>
        </w:rPr>
        <w:t>على الرغم من هذا النمو الاقتصادي الهائل، لا يزال دخل الفرد في الصين أقل من المتوسط العالمي، مما يشير إلى تحديات في توزيع الثروة والتنمية المتوازنة.</w:t>
      </w:r>
    </w:p>
    <w:p w14:paraId="577B1B4F" w14:textId="77777777" w:rsidR="00212460" w:rsidRDefault="0090027A">
      <w:pPr>
        <w:jc w:val="both"/>
        <w:rPr>
          <w:sz w:val="28"/>
          <w:szCs w:val="28"/>
          <w:rtl/>
        </w:rPr>
      </w:pPr>
      <w:r>
        <w:rPr>
          <w:rFonts w:cs="Arial"/>
          <w:sz w:val="28"/>
          <w:szCs w:val="28"/>
          <w:rtl/>
        </w:rPr>
        <w:t>هذا الأداء الاقتصادي القوي منح الصين ثقة متزايدة في الساحة الدولية، مما انعكس على سياساتها الخارجية التي تهدف إلى تحقيق</w:t>
      </w:r>
      <w:r>
        <w:rPr>
          <w:rStyle w:val="a6"/>
          <w:rFonts w:cs="Arial"/>
          <w:sz w:val="28"/>
          <w:szCs w:val="28"/>
          <w:rtl/>
        </w:rPr>
        <w:footnoteReference w:id="6"/>
      </w:r>
      <w:r>
        <w:rPr>
          <w:rFonts w:cs="Arial"/>
          <w:sz w:val="28"/>
          <w:szCs w:val="28"/>
          <w:rtl/>
        </w:rPr>
        <w:t>:</w:t>
      </w:r>
    </w:p>
    <w:p w14:paraId="28D38C21" w14:textId="77777777" w:rsidR="00212460" w:rsidRDefault="0090027A">
      <w:pPr>
        <w:jc w:val="both"/>
        <w:rPr>
          <w:sz w:val="28"/>
          <w:szCs w:val="28"/>
          <w:rtl/>
        </w:rPr>
      </w:pPr>
      <w:r>
        <w:rPr>
          <w:rFonts w:cs="Arial"/>
          <w:sz w:val="28"/>
          <w:szCs w:val="28"/>
          <w:rtl/>
        </w:rPr>
        <w:t xml:space="preserve">1. التحديث العسكري: سعت الصين إلى تعزيز قدراتها العسكرية للحفاظ على سيادتها واستقلالها. وبفضل قوتها الاقتصادية، تمكنت من تحديث جيشها، الذي يُعتبر الأكبر عالميًا، وزيادة ميزانية الدفاع لتصبح الثانية بعد الولايات المتحدة. </w:t>
      </w:r>
    </w:p>
    <w:p w14:paraId="56B3A414" w14:textId="77777777" w:rsidR="00212460" w:rsidRDefault="0090027A">
      <w:pPr>
        <w:jc w:val="both"/>
        <w:rPr>
          <w:sz w:val="28"/>
          <w:szCs w:val="28"/>
          <w:rtl/>
        </w:rPr>
      </w:pPr>
      <w:r>
        <w:rPr>
          <w:rFonts w:cs="Arial"/>
          <w:sz w:val="28"/>
          <w:szCs w:val="28"/>
          <w:rtl/>
        </w:rPr>
        <w:t xml:space="preserve">2. تنويع العلاقات الخارجية: بعد انتهاء الحرب الباردة، عملت الصين على تحسين علاقاتها مع دول كانت تعتبرها عدائية سابقًا، مثل كوريا الجنوبية في عام 1992، والتقارب مع روسيا والاتحاد </w:t>
      </w:r>
      <w:r>
        <w:rPr>
          <w:rFonts w:cs="Arial"/>
          <w:sz w:val="28"/>
          <w:szCs w:val="28"/>
          <w:rtl/>
        </w:rPr>
        <w:lastRenderedPageBreak/>
        <w:t xml:space="preserve">الأوروبي ودول الشرق الأوسط كالمملكة العربية السعودية. هذا التوجه يهدف إلى تعزيز مكانتها الدولية وتأمين مصالحها الاقتصادية. </w:t>
      </w:r>
    </w:p>
    <w:p w14:paraId="44AA8827" w14:textId="77777777" w:rsidR="00212460" w:rsidRDefault="0090027A">
      <w:pPr>
        <w:jc w:val="both"/>
        <w:rPr>
          <w:sz w:val="28"/>
          <w:szCs w:val="28"/>
        </w:rPr>
      </w:pPr>
      <w:r>
        <w:rPr>
          <w:rFonts w:cs="Arial"/>
          <w:sz w:val="28"/>
          <w:szCs w:val="28"/>
          <w:rtl/>
        </w:rPr>
        <w:t>الجدير بالذكر أن العامل الاقتصادي كان الدافع الأساسي وراء هذه التحولات في السياسة الخارجية الصينية. فالقوة العسكرية والسياسية لا يمكن تطويرها دون قاعدة اقتصادية قوية تدعمها، والعلاقات الخارجية تتعزز من خلال المصالح الاقتصادية والتجارية المتبادلة</w:t>
      </w:r>
      <w:r>
        <w:rPr>
          <w:rStyle w:val="a6"/>
          <w:rFonts w:cs="Arial"/>
          <w:sz w:val="28"/>
          <w:szCs w:val="28"/>
          <w:rtl/>
        </w:rPr>
        <w:footnoteReference w:id="7"/>
      </w:r>
      <w:r>
        <w:rPr>
          <w:rFonts w:cs="Arial"/>
          <w:sz w:val="28"/>
          <w:szCs w:val="28"/>
          <w:rtl/>
        </w:rPr>
        <w:t>.</w:t>
      </w:r>
    </w:p>
    <w:p w14:paraId="5D3627CB" w14:textId="77777777" w:rsidR="00212460" w:rsidRDefault="0090027A">
      <w:pPr>
        <w:pStyle w:val="ab"/>
        <w:numPr>
          <w:ilvl w:val="0"/>
          <w:numId w:val="1"/>
        </w:numPr>
        <w:jc w:val="both"/>
        <w:rPr>
          <w:sz w:val="28"/>
          <w:szCs w:val="28"/>
        </w:rPr>
      </w:pPr>
      <w:r>
        <w:rPr>
          <w:rFonts w:hint="cs"/>
          <w:sz w:val="28"/>
          <w:szCs w:val="28"/>
          <w:rtl/>
        </w:rPr>
        <w:t xml:space="preserve">المحددات السياسية </w:t>
      </w:r>
    </w:p>
    <w:p w14:paraId="01A1789B" w14:textId="77777777" w:rsidR="00212460" w:rsidRDefault="0090027A">
      <w:pPr>
        <w:jc w:val="both"/>
        <w:rPr>
          <w:rFonts w:cs="Arial"/>
          <w:sz w:val="28"/>
          <w:szCs w:val="28"/>
          <w:rtl/>
          <w:lang w:bidi="ar-LY"/>
        </w:rPr>
      </w:pPr>
      <w:r>
        <w:rPr>
          <w:rFonts w:cs="Arial" w:hint="cs"/>
          <w:sz w:val="28"/>
          <w:szCs w:val="28"/>
          <w:rtl/>
        </w:rPr>
        <w:t xml:space="preserve">أن طبيعة النظام السياسي للدولة، يلعب دورا مباشرا في التأثير على توجهات سياستها الخارجية، حيث أنه لا يمكن فهم السلوك الخارجي للدولة دون العودة الى </w:t>
      </w:r>
      <w:r>
        <w:rPr>
          <w:rFonts w:cs="Arial" w:hint="cs"/>
          <w:sz w:val="28"/>
          <w:szCs w:val="28"/>
          <w:rtl/>
          <w:lang w:bidi="ar-LY"/>
        </w:rPr>
        <w:t>الافرازات التي ينتجها النظام والمؤسسات السياسية السائدة، وكذلك مدى ثراء الارث السياسي لها.</w:t>
      </w:r>
      <w:r>
        <w:rPr>
          <w:rStyle w:val="a6"/>
          <w:rFonts w:cs="Arial"/>
          <w:sz w:val="28"/>
          <w:szCs w:val="28"/>
          <w:rtl/>
          <w:lang w:bidi="ar-LY"/>
        </w:rPr>
        <w:footnoteReference w:id="8"/>
      </w:r>
    </w:p>
    <w:p w14:paraId="2A9C8E54" w14:textId="77777777" w:rsidR="00212460" w:rsidRDefault="0090027A">
      <w:pPr>
        <w:jc w:val="both"/>
        <w:rPr>
          <w:rFonts w:cs="Arial"/>
          <w:sz w:val="28"/>
          <w:szCs w:val="28"/>
          <w:rtl/>
        </w:rPr>
      </w:pPr>
      <w:r>
        <w:rPr>
          <w:rFonts w:cs="Arial"/>
          <w:sz w:val="28"/>
          <w:szCs w:val="28"/>
          <w:rtl/>
        </w:rPr>
        <w:t>يمتاز النظام السياسي الصيني بعلاقة متينة ومستقرة مع الشعب، مما يُسهم في تعزيز الانسجام الداخلي وتسهيل عملية تحقيق الإجماع الوطني بشأن القضايا ذات الأولوية. هذا الانسجام الداخلي يُعد عاملاً رئيسياً في توجيه السياسة الخارجية نحو تحقيق أهدافها الاستراتيجية. ويُعرف الشعب الصيني بالولاء للدولة والقيادة، فضلاً عن الشعور بالانتماء الوطني والالتزام الجماعي، وهو ما يُعزز الاستقرار السياسي والاجتماعي.</w:t>
      </w:r>
    </w:p>
    <w:p w14:paraId="530CF2F3" w14:textId="77777777" w:rsidR="00212460" w:rsidRDefault="0090027A">
      <w:pPr>
        <w:jc w:val="both"/>
        <w:rPr>
          <w:rFonts w:cs="Arial"/>
          <w:sz w:val="28"/>
          <w:szCs w:val="28"/>
          <w:rtl/>
        </w:rPr>
      </w:pPr>
      <w:r>
        <w:rPr>
          <w:rFonts w:cs="Arial"/>
          <w:sz w:val="28"/>
          <w:szCs w:val="28"/>
          <w:rtl/>
        </w:rPr>
        <w:t>منذ تولي الحزب الشيوعي الصيني السلطة في عام 1949، تمكن من تحقيق مستوى عالٍ من الاستقرار السياسي، والمحافظة على استمرارية المسار الذي حدده للسياسة الخارجية. وعلى الرغم من التحولات الكبرى التي شهدها النظام الدولي، مثل انهيار المعسكر الشرقي، وظهور الأحادية القطبية، وانتشار العولمة وما تبعها من تغيرات في الأنظمة السياسية العالمية، إلا أن هذه التحولات لم تؤثر بشكل جوهري على القيادة الصينية أو نظامها السياسي</w:t>
      </w:r>
    </w:p>
    <w:p w14:paraId="32D12FBA" w14:textId="77777777" w:rsidR="00212460" w:rsidRDefault="0090027A">
      <w:pPr>
        <w:jc w:val="both"/>
        <w:rPr>
          <w:sz w:val="28"/>
          <w:szCs w:val="28"/>
          <w:rtl/>
        </w:rPr>
      </w:pPr>
      <w:r>
        <w:rPr>
          <w:rFonts w:cs="Arial"/>
          <w:sz w:val="28"/>
          <w:szCs w:val="28"/>
          <w:rtl/>
        </w:rPr>
        <w:t>وبالرغم من الانفتاح الاقتصادي الذي شهدته الصين منذ عام 1978، إلا أن القيادة السياسية حافظت على دعم شعبي واسع. وتتميز السياسة الخارجية الصينية بالتركيز على الطابع السلمي، حيث يعتمد صناع القرار على استراتيجيات ترتكز على القوة الناعمة. هذه الاستراتيجيات تشمل تعزيز الصعود السلمي، وتفعيل العوامل الدفاعية بدلاً من التركيز على النهج العسكري أو الاستراتيجيات التصادمية. كما تُعزز الصين من خلال دبلوماسيتها الناعمة عوامل التعاون الاقتصادي والروابط الثقافية، مع تجنب المواجهات المباشرة، مما يجعل سياستها الخارجية تختلف عن بعض القوى الكبرى مثل الولايات المتحدة الأمريكية.</w:t>
      </w:r>
      <w:r>
        <w:rPr>
          <w:rStyle w:val="a6"/>
          <w:sz w:val="28"/>
          <w:szCs w:val="28"/>
          <w:rtl/>
        </w:rPr>
        <w:footnoteReference w:id="9"/>
      </w:r>
    </w:p>
    <w:p w14:paraId="1E20D3D4" w14:textId="77777777" w:rsidR="00212460" w:rsidRDefault="0090027A">
      <w:pPr>
        <w:pStyle w:val="ab"/>
        <w:numPr>
          <w:ilvl w:val="0"/>
          <w:numId w:val="1"/>
        </w:numPr>
        <w:jc w:val="both"/>
        <w:rPr>
          <w:sz w:val="28"/>
          <w:szCs w:val="28"/>
        </w:rPr>
      </w:pPr>
      <w:r>
        <w:rPr>
          <w:rFonts w:hint="cs"/>
          <w:sz w:val="28"/>
          <w:szCs w:val="28"/>
          <w:rtl/>
        </w:rPr>
        <w:t>المحددات العسكرية</w:t>
      </w:r>
    </w:p>
    <w:p w14:paraId="6C6B3D03" w14:textId="77777777" w:rsidR="00212460" w:rsidRDefault="0090027A">
      <w:pPr>
        <w:jc w:val="both"/>
        <w:rPr>
          <w:sz w:val="28"/>
          <w:szCs w:val="28"/>
          <w:rtl/>
        </w:rPr>
      </w:pPr>
      <w:r>
        <w:rPr>
          <w:rFonts w:cs="Arial"/>
          <w:sz w:val="28"/>
          <w:szCs w:val="28"/>
          <w:rtl/>
        </w:rPr>
        <w:t xml:space="preserve">يُعد المحدد العسكري أحد العوامل الرئيسية المؤثرة في صياغة السياسة الخارجية الصينية، حيث تتمتع الصين بقدرات عسكرية متقدمة جعلتها تحتل المرتبة الثالثة عالميًا بعد الولايات المتحدة </w:t>
      </w:r>
      <w:r>
        <w:rPr>
          <w:rFonts w:cs="Arial"/>
          <w:sz w:val="28"/>
          <w:szCs w:val="28"/>
          <w:rtl/>
        </w:rPr>
        <w:lastRenderedPageBreak/>
        <w:t>وروسيا من حيث القوة العسكرية الإجمالية. كما تمتلك الصين أكبر جيش في العالم، إذ يبلغ تعداد جيش التحرير الشعبي حوالي ثلاثة ملايين جندي بين قوات نظامية واحتياطية.</w:t>
      </w:r>
      <w:r>
        <w:rPr>
          <w:rFonts w:cs="Arial" w:hint="cs"/>
          <w:sz w:val="28"/>
          <w:szCs w:val="28"/>
          <w:rtl/>
        </w:rPr>
        <w:t xml:space="preserve"> </w:t>
      </w:r>
      <w:r>
        <w:rPr>
          <w:rFonts w:cs="Arial"/>
          <w:sz w:val="28"/>
          <w:szCs w:val="28"/>
          <w:rtl/>
        </w:rPr>
        <w:t>وتتميز القوات المسلحة الصينية بامتلاك أنظمة تسليح متطورة، مثل الصواريخ الباليستية العابرة للقارات، الصواريخ متوسطة المدى، الغواصات النووية، والقاذفات الاستراتيجية</w:t>
      </w:r>
      <w:r>
        <w:rPr>
          <w:rStyle w:val="a6"/>
          <w:rFonts w:cs="Arial"/>
          <w:sz w:val="28"/>
          <w:szCs w:val="28"/>
          <w:rtl/>
        </w:rPr>
        <w:footnoteReference w:id="10"/>
      </w:r>
      <w:r>
        <w:rPr>
          <w:rFonts w:cs="Arial"/>
          <w:sz w:val="28"/>
          <w:szCs w:val="28"/>
          <w:rtl/>
        </w:rPr>
        <w:t>.</w:t>
      </w:r>
    </w:p>
    <w:p w14:paraId="6910837D" w14:textId="77777777" w:rsidR="00212460" w:rsidRDefault="0090027A">
      <w:pPr>
        <w:jc w:val="both"/>
        <w:rPr>
          <w:rFonts w:cs="Arial"/>
          <w:b/>
          <w:bCs/>
          <w:sz w:val="28"/>
          <w:szCs w:val="28"/>
          <w:rtl/>
        </w:rPr>
      </w:pPr>
      <w:r>
        <w:rPr>
          <w:rFonts w:cs="Arial"/>
          <w:b/>
          <w:bCs/>
          <w:sz w:val="28"/>
          <w:szCs w:val="28"/>
          <w:rtl/>
        </w:rPr>
        <w:t>الجذور التاريخية لتكوين الجيش الصيني</w:t>
      </w:r>
    </w:p>
    <w:p w14:paraId="399145BA" w14:textId="77777777" w:rsidR="00212460" w:rsidRDefault="0090027A">
      <w:pPr>
        <w:jc w:val="both"/>
        <w:rPr>
          <w:sz w:val="28"/>
          <w:szCs w:val="28"/>
          <w:rtl/>
        </w:rPr>
      </w:pPr>
      <w:r>
        <w:rPr>
          <w:rFonts w:cs="Arial"/>
          <w:sz w:val="28"/>
          <w:szCs w:val="28"/>
          <w:rtl/>
        </w:rPr>
        <w:t>حققت الصين تقدمًا ملحوظًا في تحديث جيشها منذ تولي الرئيس شي جين بينغ السلطة في عام 2013. ويمكن رصد هذا التطور في النقاط التالية</w:t>
      </w:r>
      <w:r>
        <w:rPr>
          <w:rStyle w:val="a6"/>
          <w:rFonts w:cs="Arial"/>
          <w:sz w:val="28"/>
          <w:szCs w:val="28"/>
          <w:rtl/>
        </w:rPr>
        <w:footnoteReference w:id="11"/>
      </w:r>
      <w:r>
        <w:rPr>
          <w:rFonts w:cs="Arial"/>
          <w:sz w:val="28"/>
          <w:szCs w:val="28"/>
          <w:rtl/>
        </w:rPr>
        <w:t>:</w:t>
      </w:r>
    </w:p>
    <w:p w14:paraId="152CB8F4" w14:textId="77777777" w:rsidR="00212460" w:rsidRDefault="0090027A">
      <w:pPr>
        <w:jc w:val="both"/>
        <w:rPr>
          <w:sz w:val="28"/>
          <w:szCs w:val="28"/>
          <w:rtl/>
        </w:rPr>
      </w:pPr>
      <w:r>
        <w:rPr>
          <w:rFonts w:cs="Arial"/>
          <w:sz w:val="28"/>
          <w:szCs w:val="28"/>
          <w:rtl/>
        </w:rPr>
        <w:t>1. الإصلاح العسكري: تسعى الصين إلى تحديث جيشها بالكامل بحلول عام 2035، مع التركيز على تعزيز القدرات التكنولوجية والاعتماد على الذكاء الاصطناعي.</w:t>
      </w:r>
    </w:p>
    <w:p w14:paraId="6FC02DF2" w14:textId="77777777" w:rsidR="00212460" w:rsidRDefault="0090027A">
      <w:pPr>
        <w:jc w:val="both"/>
        <w:rPr>
          <w:sz w:val="28"/>
          <w:szCs w:val="28"/>
          <w:rtl/>
        </w:rPr>
      </w:pPr>
      <w:r>
        <w:rPr>
          <w:rFonts w:cs="Arial"/>
          <w:sz w:val="28"/>
          <w:szCs w:val="28"/>
          <w:rtl/>
        </w:rPr>
        <w:t>2. زيادة الإنفاق الدفاعي: رفعت الصين ميزانيتها الدفاعية بنسبة 7.1% في عام 2022، وهي زيادة طفيفة مقارنة بالعام السابق، مما يعكس التزامها بتطوير قواتها المسلحة.</w:t>
      </w:r>
    </w:p>
    <w:p w14:paraId="7E453867" w14:textId="1FC17C45" w:rsidR="00212460" w:rsidRDefault="0090027A" w:rsidP="000A35E0">
      <w:pPr>
        <w:jc w:val="both"/>
        <w:rPr>
          <w:sz w:val="28"/>
          <w:szCs w:val="28"/>
          <w:rtl/>
        </w:rPr>
      </w:pPr>
      <w:r>
        <w:rPr>
          <w:rFonts w:cs="Arial"/>
          <w:sz w:val="28"/>
          <w:szCs w:val="28"/>
          <w:rtl/>
        </w:rPr>
        <w:t>3. التقنيات المتقدمة: أُعيد هيكلة القوات المسلحة بتخفيض عدد الجنود في القوات البرية وزيادة الاستثمار في وحدات جديدة مثل وحدة الدعم الاستراتيجي، التي تركز على تطوير الأسلحة التكنولوجية.</w:t>
      </w:r>
    </w:p>
    <w:p w14:paraId="4091C872" w14:textId="77777777" w:rsidR="00212460" w:rsidRDefault="0090027A">
      <w:pPr>
        <w:jc w:val="both"/>
        <w:rPr>
          <w:sz w:val="28"/>
          <w:szCs w:val="28"/>
          <w:rtl/>
        </w:rPr>
      </w:pPr>
      <w:r>
        <w:rPr>
          <w:rFonts w:cs="Arial"/>
          <w:sz w:val="28"/>
          <w:szCs w:val="28"/>
          <w:rtl/>
        </w:rPr>
        <w:t>تعتمد الصين سياسة دفاعية تتمثل في تعزيز الدفاع الوطني ومواجهة أي تهديد محتمل لسيادتها، مما يدعم مكانتها كقوة عظمى قادرة على حماية مصالحها الاقتصادية والجيوسياسية. كما تستند الصين في سياستها الخارجية إلى إرثها الحضاري الطويل، مما يمنحها مرونة في التعامل مع التطورات الدولية وتعزيز نفوذها العالمي</w:t>
      </w:r>
      <w:r>
        <w:rPr>
          <w:rStyle w:val="a6"/>
          <w:rFonts w:cs="Arial"/>
          <w:sz w:val="28"/>
          <w:szCs w:val="28"/>
          <w:rtl/>
        </w:rPr>
        <w:footnoteReference w:id="12"/>
      </w:r>
      <w:r>
        <w:rPr>
          <w:rFonts w:cs="Arial"/>
          <w:sz w:val="28"/>
          <w:szCs w:val="28"/>
          <w:rtl/>
        </w:rPr>
        <w:t>.</w:t>
      </w:r>
    </w:p>
    <w:p w14:paraId="33C38F29" w14:textId="77777777" w:rsidR="00212460" w:rsidRDefault="0090027A">
      <w:pPr>
        <w:pStyle w:val="ab"/>
        <w:numPr>
          <w:ilvl w:val="0"/>
          <w:numId w:val="1"/>
        </w:numPr>
        <w:jc w:val="both"/>
        <w:rPr>
          <w:sz w:val="28"/>
          <w:szCs w:val="28"/>
        </w:rPr>
      </w:pPr>
      <w:r>
        <w:rPr>
          <w:rFonts w:hint="cs"/>
          <w:sz w:val="28"/>
          <w:szCs w:val="28"/>
          <w:rtl/>
        </w:rPr>
        <w:t>المحددات الثقافية</w:t>
      </w:r>
    </w:p>
    <w:p w14:paraId="7057F840" w14:textId="5A00C6C0" w:rsidR="00212460" w:rsidRDefault="0090027A">
      <w:pPr>
        <w:jc w:val="both"/>
        <w:rPr>
          <w:sz w:val="28"/>
          <w:szCs w:val="28"/>
          <w:rtl/>
          <w:lang w:bidi="ar-LY"/>
        </w:rPr>
      </w:pPr>
      <w:r>
        <w:rPr>
          <w:rFonts w:cs="Arial"/>
          <w:sz w:val="28"/>
          <w:szCs w:val="28"/>
          <w:rtl/>
          <w:lang w:bidi="ar-LY"/>
        </w:rPr>
        <w:t>تُعَدُّ الثقافة الصينية من أقدم الثقافات الإنسانية، وتمتاز بقدرتها على التكيف مع الحداثة مع الحفاظ على هويتها وخصوصيتها. تسعى الصين إلى التناغم مع الحضارات العالمية، مما ينعكس في سياستها الخارجية التي تركز على القوة الناعمة، وتعزيز التنمية المشتركة، واحترام السيادة الوطنية، وحل النزاعات بالطرق السلمية، والالتزام بالقانون الدولي.</w:t>
      </w:r>
    </w:p>
    <w:p w14:paraId="79DB9FB7" w14:textId="77777777" w:rsidR="00212460" w:rsidRDefault="0090027A">
      <w:pPr>
        <w:jc w:val="both"/>
        <w:rPr>
          <w:sz w:val="28"/>
          <w:szCs w:val="28"/>
          <w:rtl/>
          <w:lang w:bidi="ar-LY"/>
        </w:rPr>
      </w:pPr>
      <w:r>
        <w:rPr>
          <w:rFonts w:cs="Arial"/>
          <w:sz w:val="28"/>
          <w:szCs w:val="28"/>
          <w:rtl/>
          <w:lang w:bidi="ar-LY"/>
        </w:rPr>
        <w:t>مكونات الثقافة الصينية المعاصرة</w:t>
      </w:r>
      <w:r>
        <w:rPr>
          <w:rStyle w:val="a6"/>
          <w:rFonts w:cs="Arial"/>
          <w:sz w:val="28"/>
          <w:szCs w:val="28"/>
          <w:rtl/>
          <w:lang w:bidi="ar-LY"/>
        </w:rPr>
        <w:footnoteReference w:id="13"/>
      </w:r>
      <w:r>
        <w:rPr>
          <w:rFonts w:cs="Arial"/>
          <w:sz w:val="28"/>
          <w:szCs w:val="28"/>
          <w:rtl/>
          <w:lang w:bidi="ar-LY"/>
        </w:rPr>
        <w:t>:</w:t>
      </w:r>
    </w:p>
    <w:p w14:paraId="798B220B" w14:textId="77777777" w:rsidR="00212460" w:rsidRDefault="0090027A">
      <w:pPr>
        <w:jc w:val="both"/>
        <w:rPr>
          <w:sz w:val="28"/>
          <w:szCs w:val="28"/>
          <w:rtl/>
          <w:lang w:bidi="ar-LY"/>
        </w:rPr>
      </w:pPr>
      <w:r>
        <w:rPr>
          <w:rFonts w:cs="Arial"/>
          <w:sz w:val="28"/>
          <w:szCs w:val="28"/>
          <w:rtl/>
          <w:lang w:bidi="ar-LY"/>
        </w:rPr>
        <w:t>1. الثقافة التقليدية: تشمل الكونفوشيوسية، والطاوية، والبوذية، بالإضافة إلى الثقافات المحلية.</w:t>
      </w:r>
    </w:p>
    <w:p w14:paraId="69A5F5DB" w14:textId="77777777" w:rsidR="00212460" w:rsidRDefault="0090027A">
      <w:pPr>
        <w:jc w:val="both"/>
        <w:rPr>
          <w:sz w:val="28"/>
          <w:szCs w:val="28"/>
          <w:rtl/>
          <w:lang w:bidi="ar-LY"/>
        </w:rPr>
      </w:pPr>
      <w:r>
        <w:rPr>
          <w:rFonts w:cs="Arial"/>
          <w:sz w:val="28"/>
          <w:szCs w:val="28"/>
          <w:rtl/>
          <w:lang w:bidi="ar-LY"/>
        </w:rPr>
        <w:t>2. الأيديولوجية الشيوعية: تؤثر بشكل كبير على الفكر والممارسات السياسية والاجتماعية.</w:t>
      </w:r>
    </w:p>
    <w:p w14:paraId="1ED5C820" w14:textId="77777777" w:rsidR="00212460" w:rsidRDefault="0090027A">
      <w:pPr>
        <w:jc w:val="both"/>
        <w:rPr>
          <w:sz w:val="28"/>
          <w:szCs w:val="28"/>
          <w:rtl/>
          <w:lang w:bidi="ar-LY"/>
        </w:rPr>
      </w:pPr>
      <w:r>
        <w:rPr>
          <w:rFonts w:cs="Arial"/>
          <w:sz w:val="28"/>
          <w:szCs w:val="28"/>
          <w:rtl/>
          <w:lang w:bidi="ar-LY"/>
        </w:rPr>
        <w:lastRenderedPageBreak/>
        <w:t>3. القيم الغربية الحديثة: تسهم في تشكيل المجتمع الصيني المعاصر.</w:t>
      </w:r>
    </w:p>
    <w:p w14:paraId="0A6B26E1" w14:textId="77777777" w:rsidR="00212460" w:rsidRDefault="0090027A">
      <w:pPr>
        <w:jc w:val="both"/>
        <w:rPr>
          <w:sz w:val="28"/>
          <w:szCs w:val="28"/>
          <w:rtl/>
          <w:lang w:bidi="ar-LY"/>
        </w:rPr>
      </w:pPr>
      <w:r>
        <w:rPr>
          <w:rFonts w:cs="Arial"/>
          <w:sz w:val="28"/>
          <w:szCs w:val="28"/>
          <w:rtl/>
          <w:lang w:bidi="ar-LY"/>
        </w:rPr>
        <w:t>تُعَدُّ الكونفوشيوسية من أبرز مكونات الثقافة الصينية التقليدية، وتؤثر بعمق على السلوك الفردي والجماعي. تتمحور تعاليم كونفوشيوس حول خمس فضائل أساسية: الإنسانية، والبر، واللياقة، والحكمة، والإخلاص. كما حدد خمس علاقات إنسانية أساسية تحكمها قيم محددة، مما يبرز أهمية الأسرة في البناء الاجتماعي الصيني.</w:t>
      </w:r>
    </w:p>
    <w:p w14:paraId="4BBF4281" w14:textId="77777777" w:rsidR="00212460" w:rsidRDefault="0090027A">
      <w:pPr>
        <w:jc w:val="both"/>
        <w:rPr>
          <w:sz w:val="28"/>
          <w:szCs w:val="28"/>
          <w:rtl/>
          <w:lang w:bidi="ar-LY"/>
        </w:rPr>
      </w:pPr>
      <w:r>
        <w:rPr>
          <w:rFonts w:cs="Arial"/>
          <w:sz w:val="28"/>
          <w:szCs w:val="28"/>
          <w:rtl/>
          <w:lang w:bidi="ar-LY"/>
        </w:rPr>
        <w:t>تُعَدُّ ثقافة "التناغم" من خصائص الثقافة الصينية التقليدية، وترمز إلى التناسق بين السماء والأرض والإنسان. أصبحت هذه الثقافة من القيم الأساسية التي يتطلع إليها الفلاسفة التقليديون، وتؤثر بشكل كبير على الثقافة الدبلوماسية في الصين الحديثة.</w:t>
      </w:r>
    </w:p>
    <w:p w14:paraId="0367349F" w14:textId="77777777" w:rsidR="00212460" w:rsidRDefault="0090027A">
      <w:pPr>
        <w:jc w:val="both"/>
        <w:rPr>
          <w:rFonts w:cs="Arial"/>
          <w:sz w:val="28"/>
          <w:szCs w:val="28"/>
          <w:rtl/>
          <w:lang w:bidi="ar-LY"/>
        </w:rPr>
      </w:pPr>
      <w:r>
        <w:rPr>
          <w:rFonts w:cs="Arial"/>
          <w:sz w:val="28"/>
          <w:szCs w:val="28"/>
          <w:rtl/>
          <w:lang w:bidi="ar-LY"/>
        </w:rPr>
        <w:t>تلعب الثقافة الصينية التقليدية، خاصة الكونفوشيوسية ومفهوم التناغم، دورًا محوريًا في تشكيل السياسة الخارجية للصين. تسعى الصين إلى تحقيق التناغم في علاقاتها الدولية، مما ينعكس في سياساتها التي تركز على التعاون السلمي، وعدم التدخل في الشؤون الداخلية للدول الأخرى، وحل النزاعات بالطرق السلمية. كما أن القيم الكونفوشيوسية، مثل الإنسانية والبر، تؤثر على توجهات الصين نحو تعزيز التنمية المشتركة والعدالة في النظام الدولي</w:t>
      </w:r>
      <w:r>
        <w:rPr>
          <w:rStyle w:val="a6"/>
          <w:sz w:val="28"/>
          <w:szCs w:val="28"/>
          <w:rtl/>
          <w:lang w:bidi="ar-LY"/>
        </w:rPr>
        <w:footnoteReference w:id="14"/>
      </w:r>
    </w:p>
    <w:p w14:paraId="295A5E80" w14:textId="77777777" w:rsidR="00212460" w:rsidRDefault="00212460">
      <w:pPr>
        <w:jc w:val="both"/>
        <w:rPr>
          <w:rFonts w:cs="Arial"/>
          <w:sz w:val="28"/>
          <w:szCs w:val="28"/>
          <w:rtl/>
          <w:lang w:bidi="ar-LY"/>
        </w:rPr>
      </w:pPr>
    </w:p>
    <w:p w14:paraId="0AE82AD2" w14:textId="77777777" w:rsidR="00212460" w:rsidRDefault="0090027A">
      <w:pPr>
        <w:rPr>
          <w:b/>
          <w:bCs/>
          <w:sz w:val="28"/>
          <w:szCs w:val="28"/>
        </w:rPr>
      </w:pPr>
      <w:r>
        <w:rPr>
          <w:rFonts w:hint="cs"/>
          <w:b/>
          <w:bCs/>
          <w:sz w:val="28"/>
          <w:szCs w:val="28"/>
          <w:rtl/>
        </w:rPr>
        <w:t>ثانيا- المحددات الخارجية</w:t>
      </w:r>
    </w:p>
    <w:p w14:paraId="58A425FE" w14:textId="6A4E5E5D" w:rsidR="00644155" w:rsidRPr="00644155" w:rsidRDefault="00644155" w:rsidP="00644155">
      <w:pPr>
        <w:rPr>
          <w:b/>
          <w:bCs/>
          <w:sz w:val="28"/>
          <w:szCs w:val="28"/>
        </w:rPr>
      </w:pPr>
      <w:r w:rsidRPr="00644155">
        <w:rPr>
          <w:rFonts w:cs="Arial"/>
          <w:b/>
          <w:bCs/>
          <w:sz w:val="28"/>
          <w:szCs w:val="28"/>
          <w:rtl/>
        </w:rPr>
        <w:t>1. تأثير البيئة الإقليمية على السياسة الخارجية الصينية</w:t>
      </w:r>
    </w:p>
    <w:p w14:paraId="72412DE1" w14:textId="5CD4FB91" w:rsidR="00644155" w:rsidRPr="00644155" w:rsidRDefault="00644155" w:rsidP="00644155">
      <w:pPr>
        <w:rPr>
          <w:sz w:val="28"/>
          <w:szCs w:val="28"/>
        </w:rPr>
      </w:pPr>
      <w:r w:rsidRPr="00644155">
        <w:rPr>
          <w:rFonts w:cs="Arial"/>
          <w:sz w:val="28"/>
          <w:szCs w:val="28"/>
          <w:rtl/>
        </w:rPr>
        <w:t xml:space="preserve">تؤثر البيئة الإقليمية للصين بشكل كبير على سياستها الداخلية والخارجية، حيث تلعب العوامل الجغرافية والاقتصادية والأمنية والاستراتيجية دورًا محوريًا في تشكيل قرارات </w:t>
      </w:r>
      <w:r w:rsidRPr="00644155">
        <w:rPr>
          <w:rFonts w:cs="Arial" w:hint="cs"/>
          <w:sz w:val="28"/>
          <w:szCs w:val="28"/>
          <w:rtl/>
          <w:lang w:bidi="ar-LY"/>
        </w:rPr>
        <w:t>السياسة الصينية</w:t>
      </w:r>
      <w:r w:rsidRPr="00644155">
        <w:rPr>
          <w:rFonts w:cs="Arial"/>
          <w:sz w:val="28"/>
          <w:szCs w:val="28"/>
          <w:rtl/>
        </w:rPr>
        <w:t xml:space="preserve">. </w:t>
      </w:r>
    </w:p>
    <w:p w14:paraId="50BB9F18" w14:textId="718214F5" w:rsidR="00644155" w:rsidRPr="00644155" w:rsidRDefault="00644155" w:rsidP="00644155">
      <w:pPr>
        <w:rPr>
          <w:sz w:val="28"/>
          <w:szCs w:val="28"/>
          <w:rtl/>
        </w:rPr>
      </w:pPr>
      <w:r w:rsidRPr="00644155">
        <w:rPr>
          <w:rFonts w:cs="Arial"/>
          <w:sz w:val="28"/>
          <w:szCs w:val="28"/>
          <w:rtl/>
        </w:rPr>
        <w:t>فيما يلي أبرز الجوانب التي توضح هذا التأثير:</w:t>
      </w:r>
    </w:p>
    <w:p w14:paraId="690B2882" w14:textId="266B00FB" w:rsidR="00644155" w:rsidRPr="00644155" w:rsidRDefault="00644155" w:rsidP="00644155">
      <w:pPr>
        <w:rPr>
          <w:sz w:val="28"/>
          <w:szCs w:val="28"/>
          <w:rtl/>
        </w:rPr>
      </w:pPr>
      <w:r w:rsidRPr="00644155">
        <w:rPr>
          <w:rFonts w:cs="Arial"/>
          <w:sz w:val="28"/>
          <w:szCs w:val="28"/>
          <w:rtl/>
        </w:rPr>
        <w:t>التحديات الأمنية والجغرافية</w:t>
      </w:r>
    </w:p>
    <w:p w14:paraId="6C1DF1D1" w14:textId="3DD7A23F" w:rsidR="00644155" w:rsidRPr="00644155" w:rsidRDefault="00644155" w:rsidP="00644155">
      <w:pPr>
        <w:rPr>
          <w:sz w:val="28"/>
          <w:szCs w:val="28"/>
          <w:rtl/>
        </w:rPr>
      </w:pPr>
      <w:r w:rsidRPr="00644155">
        <w:rPr>
          <w:rFonts w:cs="Arial"/>
          <w:sz w:val="28"/>
          <w:szCs w:val="28"/>
          <w:rtl/>
        </w:rPr>
        <w:t xml:space="preserve">الحدود المتنازع عليها: تمتلك الصين حدودًا برية وبحرية مع العديد من الدول، بما في ذلك مناطق خلافية مثل **تايوان* (التي تعتبرها جزءًا لا يتجزأ من أراضيها)، و*بحر الصين الجنوبي (حيث تتنازع مع فيتنام والفلبين وماليزيا وغيرها)، و*هضبة التبت، </w:t>
      </w:r>
      <w:proofErr w:type="spellStart"/>
      <w:r w:rsidRPr="00644155">
        <w:rPr>
          <w:rFonts w:cs="Arial"/>
          <w:sz w:val="28"/>
          <w:szCs w:val="28"/>
          <w:rtl/>
        </w:rPr>
        <w:t>وشينجيانغ</w:t>
      </w:r>
      <w:proofErr w:type="spellEnd"/>
      <w:r w:rsidRPr="00644155">
        <w:rPr>
          <w:rFonts w:cs="Arial"/>
          <w:sz w:val="28"/>
          <w:szCs w:val="28"/>
          <w:rtl/>
        </w:rPr>
        <w:t>*. هذه النزاعات تدفع الصين إلى تعزيز قدراتها العسكرية واتباع سياسات خارجية حذرة.</w:t>
      </w:r>
      <w:r w:rsidR="00EA45D8">
        <w:rPr>
          <w:rStyle w:val="a6"/>
          <w:rFonts w:cs="Arial"/>
          <w:sz w:val="28"/>
          <w:szCs w:val="28"/>
          <w:rtl/>
        </w:rPr>
        <w:footnoteReference w:id="15"/>
      </w:r>
      <w:r w:rsidRPr="00644155">
        <w:rPr>
          <w:rFonts w:cs="Arial"/>
          <w:sz w:val="28"/>
          <w:szCs w:val="28"/>
          <w:rtl/>
        </w:rPr>
        <w:t xml:space="preserve"> </w:t>
      </w:r>
    </w:p>
    <w:p w14:paraId="53D2E306" w14:textId="43832F55" w:rsidR="00644155" w:rsidRPr="00644155" w:rsidRDefault="00644155" w:rsidP="00644155">
      <w:pPr>
        <w:rPr>
          <w:sz w:val="28"/>
          <w:szCs w:val="28"/>
          <w:rtl/>
        </w:rPr>
      </w:pPr>
      <w:r w:rsidRPr="00644155">
        <w:rPr>
          <w:rFonts w:cs="Arial"/>
          <w:sz w:val="28"/>
          <w:szCs w:val="28"/>
          <w:rtl/>
        </w:rPr>
        <w:lastRenderedPageBreak/>
        <w:t xml:space="preserve"> الهيمنة الإقليمية: تسعى الصين لتعزيز نفوذها في آسيا عبر مبادرات مثل مبادرة الحزام </w:t>
      </w:r>
      <w:r w:rsidR="007E64DD" w:rsidRPr="00644155">
        <w:rPr>
          <w:rFonts w:cs="Arial" w:hint="cs"/>
          <w:sz w:val="28"/>
          <w:szCs w:val="28"/>
          <w:rtl/>
        </w:rPr>
        <w:t>والطريق، والتي</w:t>
      </w:r>
      <w:r w:rsidRPr="00644155">
        <w:rPr>
          <w:rFonts w:cs="Arial"/>
          <w:sz w:val="28"/>
          <w:szCs w:val="28"/>
          <w:rtl/>
        </w:rPr>
        <w:t xml:space="preserve"> تهدف إلى ربط الاقتصادات الآسيوية والأوروبية عبر البنية التحتية، مما يعزّز اعتماد هذه الدول على الصين اقتصادياً وسياسياً.</w:t>
      </w:r>
      <w:r w:rsidR="007616D6">
        <w:rPr>
          <w:rStyle w:val="a6"/>
          <w:rFonts w:cs="Arial"/>
          <w:sz w:val="28"/>
          <w:szCs w:val="28"/>
          <w:rtl/>
        </w:rPr>
        <w:footnoteReference w:id="16"/>
      </w:r>
      <w:r w:rsidRPr="00644155">
        <w:rPr>
          <w:rFonts w:cs="Arial"/>
          <w:sz w:val="28"/>
          <w:szCs w:val="28"/>
          <w:rtl/>
        </w:rPr>
        <w:t xml:space="preserve"> </w:t>
      </w:r>
    </w:p>
    <w:p w14:paraId="0CB406DB" w14:textId="1AB713F1" w:rsidR="00644155" w:rsidRPr="00644155" w:rsidRDefault="00644155" w:rsidP="00644155">
      <w:pPr>
        <w:rPr>
          <w:sz w:val="28"/>
          <w:szCs w:val="28"/>
          <w:rtl/>
        </w:rPr>
      </w:pPr>
      <w:r w:rsidRPr="00644155">
        <w:rPr>
          <w:rFonts w:cs="Arial"/>
          <w:sz w:val="28"/>
          <w:szCs w:val="28"/>
          <w:rtl/>
        </w:rPr>
        <w:t>العلاقات مع الجيران الكبار:</w:t>
      </w:r>
    </w:p>
    <w:p w14:paraId="6C664A6C" w14:textId="597EB99F" w:rsidR="00644155" w:rsidRPr="00644155" w:rsidRDefault="00644155" w:rsidP="00644155">
      <w:pPr>
        <w:rPr>
          <w:sz w:val="28"/>
          <w:szCs w:val="28"/>
          <w:rtl/>
        </w:rPr>
      </w:pPr>
      <w:r w:rsidRPr="00644155">
        <w:rPr>
          <w:rFonts w:cs="Arial"/>
          <w:sz w:val="28"/>
          <w:szCs w:val="28"/>
          <w:rtl/>
        </w:rPr>
        <w:t>الهند: التنافس بين الصين والهند على الحدود (مثل نزاع **منطقة لداخ*) والنفوذ في آسيا (خاصة في المحيط الهندي) يزيد من توتر العلاقات الثنائية، مما يدفع الصين إلى تعزيز تحالفاتها مع باكستان ودول أخرى</w:t>
      </w:r>
      <w:r w:rsidR="00F539A6">
        <w:rPr>
          <w:rStyle w:val="a6"/>
          <w:rFonts w:cs="Arial"/>
          <w:sz w:val="28"/>
          <w:szCs w:val="28"/>
          <w:rtl/>
        </w:rPr>
        <w:footnoteReference w:id="17"/>
      </w:r>
      <w:r w:rsidRPr="00644155">
        <w:rPr>
          <w:rFonts w:cs="Arial"/>
          <w:sz w:val="28"/>
          <w:szCs w:val="28"/>
          <w:rtl/>
        </w:rPr>
        <w:t xml:space="preserve">. </w:t>
      </w:r>
    </w:p>
    <w:p w14:paraId="4FDACF07" w14:textId="2B41FD82" w:rsidR="00644155" w:rsidRPr="00644155" w:rsidRDefault="00644155" w:rsidP="00644155">
      <w:pPr>
        <w:rPr>
          <w:sz w:val="28"/>
          <w:szCs w:val="28"/>
          <w:rtl/>
        </w:rPr>
      </w:pPr>
      <w:r w:rsidRPr="00644155">
        <w:rPr>
          <w:rFonts w:cs="Arial"/>
          <w:sz w:val="28"/>
          <w:szCs w:val="28"/>
          <w:rtl/>
        </w:rPr>
        <w:t xml:space="preserve">اليابان وكوريا الجنوبية: الخلافات التاريخية والتنافس الاقتصادي، خاصة في مجال التكنولوجيا، تجعل الصين تسعى لتعزيز مكانتها كقائدة إقليمية بديلة عن النفوذ الأمريكي في شرق آسيا. </w:t>
      </w:r>
    </w:p>
    <w:p w14:paraId="3177ED68" w14:textId="3CDB4F49" w:rsidR="00644155" w:rsidRPr="00644155" w:rsidRDefault="00644155" w:rsidP="00644155">
      <w:pPr>
        <w:rPr>
          <w:sz w:val="28"/>
          <w:szCs w:val="28"/>
          <w:rtl/>
        </w:rPr>
      </w:pPr>
      <w:r w:rsidRPr="00644155">
        <w:rPr>
          <w:rFonts w:cs="Arial"/>
          <w:sz w:val="28"/>
          <w:szCs w:val="28"/>
          <w:rtl/>
        </w:rPr>
        <w:t>التأثير الاقتصادي:</w:t>
      </w:r>
    </w:p>
    <w:p w14:paraId="61544A96" w14:textId="038DAEBF" w:rsidR="00644155" w:rsidRPr="00644155" w:rsidRDefault="00644155" w:rsidP="00644155">
      <w:pPr>
        <w:rPr>
          <w:sz w:val="28"/>
          <w:szCs w:val="28"/>
          <w:rtl/>
        </w:rPr>
      </w:pPr>
      <w:r w:rsidRPr="00644155">
        <w:rPr>
          <w:rFonts w:cs="Arial"/>
          <w:sz w:val="28"/>
          <w:szCs w:val="28"/>
          <w:rtl/>
        </w:rPr>
        <w:t xml:space="preserve">لاعتماد المتبادل مع دول الجوار: تعتمد العديد من الدول الآسيوية على الاقتصاد الصيني كشريك تجاري رئيسي (مثل دول **آسيان*)، مما يعطي الصين نفوذاً في سياساتها الداخلية. في المقابل، تحتاج الصين إلى أسواق هذه الدول لتصدير منتجاتها. </w:t>
      </w:r>
    </w:p>
    <w:p w14:paraId="79BE4E4E" w14:textId="77D75398" w:rsidR="00644155" w:rsidRPr="00644155" w:rsidRDefault="00644155" w:rsidP="00644155">
      <w:pPr>
        <w:rPr>
          <w:sz w:val="28"/>
          <w:szCs w:val="28"/>
          <w:rtl/>
        </w:rPr>
      </w:pPr>
      <w:r w:rsidRPr="00644155">
        <w:rPr>
          <w:rFonts w:cs="Arial"/>
          <w:sz w:val="28"/>
          <w:szCs w:val="28"/>
          <w:rtl/>
        </w:rPr>
        <w:t>التحديات الداخلية: التفاوتات الاقتصادية بين المناطق الساحلية الغنية والداخلية الفقيرة تدفع الصين إلى تبني سياسات لامركزية أحياناً، مع الحفاظ على سيطرة الحزب الشيوعي</w:t>
      </w:r>
      <w:r w:rsidR="00DA59B7">
        <w:rPr>
          <w:rStyle w:val="a6"/>
          <w:rFonts w:cs="Arial"/>
          <w:sz w:val="28"/>
          <w:szCs w:val="28"/>
          <w:rtl/>
        </w:rPr>
        <w:footnoteReference w:id="18"/>
      </w:r>
      <w:r w:rsidRPr="00644155">
        <w:rPr>
          <w:rFonts w:cs="Arial"/>
          <w:sz w:val="28"/>
          <w:szCs w:val="28"/>
          <w:rtl/>
        </w:rPr>
        <w:t xml:space="preserve">. </w:t>
      </w:r>
    </w:p>
    <w:p w14:paraId="4B8CF02A" w14:textId="372F3129" w:rsidR="00644155" w:rsidRPr="00644155" w:rsidRDefault="00644155" w:rsidP="00644155">
      <w:pPr>
        <w:rPr>
          <w:sz w:val="28"/>
          <w:szCs w:val="28"/>
          <w:rtl/>
        </w:rPr>
      </w:pPr>
      <w:r w:rsidRPr="00644155">
        <w:rPr>
          <w:rFonts w:cs="Arial"/>
          <w:sz w:val="28"/>
          <w:szCs w:val="28"/>
          <w:rtl/>
        </w:rPr>
        <w:t>القضايا الداخلية المرتبطة بالإقليم:</w:t>
      </w:r>
    </w:p>
    <w:p w14:paraId="35338A96" w14:textId="0DC23A61" w:rsidR="00644155" w:rsidRPr="00644155" w:rsidRDefault="00644155" w:rsidP="00644155">
      <w:pPr>
        <w:rPr>
          <w:sz w:val="28"/>
          <w:szCs w:val="28"/>
          <w:rtl/>
        </w:rPr>
      </w:pPr>
      <w:r w:rsidRPr="00644155">
        <w:rPr>
          <w:rFonts w:hint="cs"/>
          <w:sz w:val="28"/>
          <w:szCs w:val="28"/>
          <w:rtl/>
        </w:rPr>
        <w:t>ا</w:t>
      </w:r>
      <w:r w:rsidRPr="00644155">
        <w:rPr>
          <w:rFonts w:cs="Arial"/>
          <w:sz w:val="28"/>
          <w:szCs w:val="28"/>
          <w:rtl/>
        </w:rPr>
        <w:t>لأقليات العرقية: تواجه الصين تحديات في **</w:t>
      </w:r>
      <w:proofErr w:type="spellStart"/>
      <w:r w:rsidRPr="00644155">
        <w:rPr>
          <w:rFonts w:cs="Arial"/>
          <w:sz w:val="28"/>
          <w:szCs w:val="28"/>
          <w:rtl/>
        </w:rPr>
        <w:t>شينجيانغ</w:t>
      </w:r>
      <w:proofErr w:type="spellEnd"/>
      <w:r w:rsidRPr="00644155">
        <w:rPr>
          <w:rFonts w:cs="Arial"/>
          <w:sz w:val="28"/>
          <w:szCs w:val="28"/>
          <w:rtl/>
        </w:rPr>
        <w:t xml:space="preserve"> والتبت* بسبب المطالب الانفصالية أو الحقوقية، مما يدفعها إلى سياسات قمعية أحياناً تحت ذرائع "مكافحة الإرهاب" أو "الحفاظ على الوحدة الوطنية". </w:t>
      </w:r>
    </w:p>
    <w:p w14:paraId="07BF775C" w14:textId="160C86E3" w:rsidR="00212460" w:rsidRPr="00644155" w:rsidRDefault="00644155" w:rsidP="00644155">
      <w:pPr>
        <w:jc w:val="both"/>
        <w:rPr>
          <w:b/>
          <w:bCs/>
          <w:sz w:val="28"/>
          <w:szCs w:val="28"/>
          <w:rtl/>
        </w:rPr>
      </w:pPr>
      <w:r>
        <w:rPr>
          <w:rFonts w:hint="cs"/>
          <w:b/>
          <w:bCs/>
          <w:sz w:val="28"/>
          <w:szCs w:val="28"/>
          <w:rtl/>
        </w:rPr>
        <w:t xml:space="preserve"> </w:t>
      </w:r>
      <w:r w:rsidRPr="00644155">
        <w:rPr>
          <w:rFonts w:hint="cs"/>
          <w:b/>
          <w:bCs/>
          <w:sz w:val="28"/>
          <w:szCs w:val="28"/>
          <w:rtl/>
        </w:rPr>
        <w:t>تأثير النظام الدولي على السياسة الخارجية الصينية</w:t>
      </w:r>
    </w:p>
    <w:p w14:paraId="5752B952" w14:textId="77777777" w:rsidR="00212460" w:rsidRDefault="0090027A">
      <w:pPr>
        <w:jc w:val="both"/>
        <w:rPr>
          <w:sz w:val="28"/>
          <w:szCs w:val="28"/>
          <w:rtl/>
          <w:lang w:bidi="ar-LY"/>
        </w:rPr>
      </w:pPr>
      <w:r>
        <w:rPr>
          <w:rFonts w:cs="Arial"/>
          <w:sz w:val="28"/>
          <w:szCs w:val="28"/>
          <w:rtl/>
          <w:lang w:bidi="ar-LY"/>
        </w:rPr>
        <w:t>1. النظام الدولي وتطوراته</w:t>
      </w:r>
    </w:p>
    <w:p w14:paraId="1B9C61C6" w14:textId="77777777" w:rsidR="00212460" w:rsidRDefault="0090027A">
      <w:pPr>
        <w:jc w:val="both"/>
        <w:rPr>
          <w:sz w:val="28"/>
          <w:szCs w:val="28"/>
          <w:rtl/>
          <w:lang w:bidi="ar-LY"/>
        </w:rPr>
      </w:pPr>
      <w:r>
        <w:rPr>
          <w:rFonts w:cs="Arial"/>
          <w:sz w:val="28"/>
          <w:szCs w:val="28"/>
          <w:rtl/>
          <w:lang w:bidi="ar-LY"/>
        </w:rPr>
        <w:t xml:space="preserve"> تغير بنية النظام الدولي من القطبية الثنائية (أمريكا والاتحاد السوفيتي) إلى القطبية الأحادية مع سيطرة الولايات المتحدة، ثم الاتجاه نحو نظام متعدد الأقطاب. هذا التغير خلق بيئة جديدة للصين ساعدتها على الصعود كقوة عالمية، خاصة مع تنامي قوتها الاقتصادية والعسكرية</w:t>
      </w:r>
      <w:r>
        <w:rPr>
          <w:rStyle w:val="a6"/>
          <w:rFonts w:cs="Arial"/>
          <w:sz w:val="28"/>
          <w:szCs w:val="28"/>
          <w:rtl/>
          <w:lang w:bidi="ar-LY"/>
        </w:rPr>
        <w:footnoteReference w:id="19"/>
      </w:r>
      <w:r>
        <w:rPr>
          <w:rFonts w:cs="Arial"/>
          <w:sz w:val="28"/>
          <w:szCs w:val="28"/>
          <w:rtl/>
          <w:lang w:bidi="ar-LY"/>
        </w:rPr>
        <w:t>.</w:t>
      </w:r>
    </w:p>
    <w:p w14:paraId="595F9A62" w14:textId="77777777" w:rsidR="00212460" w:rsidRDefault="0090027A">
      <w:pPr>
        <w:jc w:val="both"/>
        <w:rPr>
          <w:sz w:val="28"/>
          <w:szCs w:val="28"/>
          <w:rtl/>
          <w:lang w:bidi="ar-LY"/>
        </w:rPr>
      </w:pPr>
      <w:r>
        <w:rPr>
          <w:rFonts w:cs="Arial"/>
          <w:sz w:val="28"/>
          <w:szCs w:val="28"/>
          <w:rtl/>
          <w:lang w:bidi="ar-LY"/>
        </w:rPr>
        <w:lastRenderedPageBreak/>
        <w:t>2. العلاقة مع الولايات المتحدة</w:t>
      </w:r>
    </w:p>
    <w:p w14:paraId="43B276F2" w14:textId="77777777" w:rsidR="00212460" w:rsidRDefault="0090027A">
      <w:pPr>
        <w:jc w:val="both"/>
        <w:rPr>
          <w:sz w:val="28"/>
          <w:szCs w:val="28"/>
          <w:rtl/>
          <w:lang w:bidi="ar-LY"/>
        </w:rPr>
      </w:pPr>
      <w:r>
        <w:rPr>
          <w:rFonts w:cs="Arial"/>
          <w:sz w:val="28"/>
          <w:szCs w:val="28"/>
          <w:rtl/>
          <w:lang w:bidi="ar-LY"/>
        </w:rPr>
        <w:t>العلاقات الصينية-الأمريكية تمثل مزيجًا من التعاون والمنافسة. بينما تستفيد الصين من العلاقات التجارية مع الولايات المتحدة، تواجه تحديات بسبب القيود والانتقادات الأمريكية لسياساتها التجارية وحقوق الإنسان.</w:t>
      </w:r>
      <w:r>
        <w:rPr>
          <w:rFonts w:hint="cs"/>
          <w:sz w:val="28"/>
          <w:szCs w:val="28"/>
          <w:rtl/>
          <w:lang w:bidi="ar-LY"/>
        </w:rPr>
        <w:t xml:space="preserve"> و</w:t>
      </w:r>
      <w:r>
        <w:rPr>
          <w:rFonts w:cs="Arial"/>
          <w:sz w:val="28"/>
          <w:szCs w:val="28"/>
          <w:rtl/>
          <w:lang w:bidi="ar-LY"/>
        </w:rPr>
        <w:t>التنافس الاستراتيجي بين القوتين قد يؤدي إلى تحولات في النظام الدولي، حيث تسعى الصين إلى الحد من الهيمنة الأمريكية</w:t>
      </w:r>
      <w:r>
        <w:rPr>
          <w:rStyle w:val="a6"/>
          <w:rFonts w:cs="Arial"/>
          <w:sz w:val="28"/>
          <w:szCs w:val="28"/>
          <w:rtl/>
          <w:lang w:bidi="ar-LY"/>
        </w:rPr>
        <w:footnoteReference w:id="20"/>
      </w:r>
      <w:r>
        <w:rPr>
          <w:rFonts w:cs="Arial"/>
          <w:sz w:val="28"/>
          <w:szCs w:val="28"/>
          <w:rtl/>
          <w:lang w:bidi="ar-LY"/>
        </w:rPr>
        <w:t>.</w:t>
      </w:r>
    </w:p>
    <w:p w14:paraId="3089F77C" w14:textId="77777777" w:rsidR="00212460" w:rsidRDefault="0090027A">
      <w:pPr>
        <w:jc w:val="both"/>
        <w:rPr>
          <w:sz w:val="28"/>
          <w:szCs w:val="28"/>
          <w:rtl/>
          <w:lang w:bidi="ar-LY"/>
        </w:rPr>
      </w:pPr>
      <w:r>
        <w:rPr>
          <w:rFonts w:cs="Arial"/>
          <w:sz w:val="28"/>
          <w:szCs w:val="28"/>
          <w:rtl/>
          <w:lang w:bidi="ar-LY"/>
        </w:rPr>
        <w:t>3. العلاقة مع روسيا</w:t>
      </w:r>
    </w:p>
    <w:p w14:paraId="37E81428" w14:textId="77777777" w:rsidR="00212460" w:rsidRDefault="0090027A">
      <w:pPr>
        <w:jc w:val="both"/>
        <w:rPr>
          <w:sz w:val="28"/>
          <w:szCs w:val="28"/>
          <w:rtl/>
          <w:lang w:bidi="ar-LY"/>
        </w:rPr>
      </w:pPr>
      <w:r>
        <w:rPr>
          <w:rFonts w:cs="Arial"/>
          <w:sz w:val="28"/>
          <w:szCs w:val="28"/>
          <w:rtl/>
          <w:lang w:bidi="ar-LY"/>
        </w:rPr>
        <w:t>تطورت العلاقات بين الصين وروسيا بشكل كبير، خصوصًا في مجال الطاقة والتسليح، حيث أصبحت روسيا شريكًا استراتيجيًا للصين في مواجهة النفوذ الأمريكي.</w:t>
      </w:r>
      <w:r>
        <w:rPr>
          <w:rFonts w:hint="cs"/>
          <w:sz w:val="28"/>
          <w:szCs w:val="28"/>
          <w:rtl/>
          <w:lang w:bidi="ar-LY"/>
        </w:rPr>
        <w:t xml:space="preserve"> </w:t>
      </w:r>
      <w:r>
        <w:rPr>
          <w:rFonts w:cs="Arial"/>
          <w:sz w:val="28"/>
          <w:szCs w:val="28"/>
          <w:rtl/>
          <w:lang w:bidi="ar-LY"/>
        </w:rPr>
        <w:t xml:space="preserve">يشترك البلدان في معارضة الأحادية القطبية، وتعزيز التعاون في آسيا الوسطى، ومنظمات </w:t>
      </w:r>
      <w:proofErr w:type="spellStart"/>
      <w:r>
        <w:rPr>
          <w:rFonts w:cs="Arial"/>
          <w:sz w:val="28"/>
          <w:szCs w:val="28"/>
          <w:rtl/>
          <w:lang w:bidi="ar-LY"/>
        </w:rPr>
        <w:t>كالبريكس</w:t>
      </w:r>
      <w:proofErr w:type="spellEnd"/>
      <w:r>
        <w:rPr>
          <w:rFonts w:cs="Arial"/>
          <w:sz w:val="28"/>
          <w:szCs w:val="28"/>
          <w:rtl/>
          <w:lang w:bidi="ar-LY"/>
        </w:rPr>
        <w:t xml:space="preserve"> ومنظمة شانغهاي</w:t>
      </w:r>
      <w:r>
        <w:rPr>
          <w:rStyle w:val="a6"/>
          <w:rFonts w:cs="Arial"/>
          <w:sz w:val="28"/>
          <w:szCs w:val="28"/>
          <w:rtl/>
          <w:lang w:bidi="ar-LY"/>
        </w:rPr>
        <w:footnoteReference w:id="21"/>
      </w:r>
      <w:r>
        <w:rPr>
          <w:rFonts w:cs="Arial"/>
          <w:sz w:val="28"/>
          <w:szCs w:val="28"/>
          <w:rtl/>
          <w:lang w:bidi="ar-LY"/>
        </w:rPr>
        <w:t>.</w:t>
      </w:r>
    </w:p>
    <w:p w14:paraId="5D5A20A4" w14:textId="77777777" w:rsidR="00212460" w:rsidRDefault="0090027A">
      <w:pPr>
        <w:jc w:val="both"/>
        <w:rPr>
          <w:sz w:val="28"/>
          <w:szCs w:val="28"/>
          <w:rtl/>
          <w:lang w:bidi="ar-LY"/>
        </w:rPr>
      </w:pPr>
      <w:r>
        <w:rPr>
          <w:rFonts w:cs="Arial"/>
          <w:sz w:val="28"/>
          <w:szCs w:val="28"/>
          <w:rtl/>
          <w:lang w:bidi="ar-LY"/>
        </w:rPr>
        <w:t>4. العلاقة مع الاتحاد الأوروبي</w:t>
      </w:r>
    </w:p>
    <w:p w14:paraId="65A312CF" w14:textId="77777777" w:rsidR="00212460" w:rsidRDefault="0090027A">
      <w:pPr>
        <w:jc w:val="both"/>
        <w:rPr>
          <w:sz w:val="28"/>
          <w:szCs w:val="28"/>
          <w:rtl/>
          <w:lang w:bidi="ar-LY"/>
        </w:rPr>
      </w:pPr>
      <w:r>
        <w:rPr>
          <w:rFonts w:cs="Arial"/>
          <w:sz w:val="28"/>
          <w:szCs w:val="28"/>
          <w:rtl/>
          <w:lang w:bidi="ar-LY"/>
        </w:rPr>
        <w:t>تنامي التعاون التجاري والاستثماري بين الصين والاتحاد الأوروبي رغم وجود خلافات تتعلق بحقوق الإنسان والتجارة. يعتمد الاتحاد الأوروبي على المنتجات الصينية بينما تستفيد الصين من التكنولوجيا الأوروبية.</w:t>
      </w:r>
      <w:r>
        <w:rPr>
          <w:rFonts w:hint="cs"/>
          <w:sz w:val="28"/>
          <w:szCs w:val="28"/>
          <w:rtl/>
          <w:lang w:bidi="ar-LY"/>
        </w:rPr>
        <w:t xml:space="preserve"> </w:t>
      </w:r>
      <w:r>
        <w:rPr>
          <w:rFonts w:cs="Arial"/>
          <w:sz w:val="28"/>
          <w:szCs w:val="28"/>
          <w:rtl/>
          <w:lang w:bidi="ar-LY"/>
        </w:rPr>
        <w:t>الاختلال التجاري واعتماد الاتحاد الأوروبي على الصين في بعض القطاعات يثيران قلق الأوروبيين</w:t>
      </w:r>
      <w:r>
        <w:rPr>
          <w:rStyle w:val="a6"/>
          <w:rFonts w:cs="Arial"/>
          <w:sz w:val="28"/>
          <w:szCs w:val="28"/>
          <w:rtl/>
          <w:lang w:bidi="ar-LY"/>
        </w:rPr>
        <w:footnoteReference w:id="22"/>
      </w:r>
      <w:r>
        <w:rPr>
          <w:rFonts w:cs="Arial"/>
          <w:sz w:val="28"/>
          <w:szCs w:val="28"/>
          <w:rtl/>
          <w:lang w:bidi="ar-LY"/>
        </w:rPr>
        <w:t>.</w:t>
      </w:r>
    </w:p>
    <w:p w14:paraId="3C158A3B" w14:textId="77777777" w:rsidR="00212460" w:rsidRDefault="0090027A">
      <w:pPr>
        <w:jc w:val="both"/>
        <w:rPr>
          <w:sz w:val="28"/>
          <w:szCs w:val="28"/>
          <w:rtl/>
          <w:lang w:bidi="ar-LY"/>
        </w:rPr>
      </w:pPr>
      <w:r>
        <w:rPr>
          <w:rFonts w:cs="Arial"/>
          <w:sz w:val="28"/>
          <w:szCs w:val="28"/>
          <w:rtl/>
          <w:lang w:bidi="ar-LY"/>
        </w:rPr>
        <w:t>5. مبادرة الحزام والطريق</w:t>
      </w:r>
    </w:p>
    <w:p w14:paraId="2164DD04" w14:textId="77777777" w:rsidR="00212460" w:rsidRDefault="0090027A">
      <w:pPr>
        <w:jc w:val="both"/>
        <w:rPr>
          <w:sz w:val="28"/>
          <w:szCs w:val="28"/>
          <w:lang w:bidi="ar-LY"/>
        </w:rPr>
      </w:pPr>
      <w:r>
        <w:rPr>
          <w:rFonts w:cs="Arial"/>
          <w:sz w:val="28"/>
          <w:szCs w:val="28"/>
          <w:rtl/>
          <w:lang w:bidi="ar-LY"/>
        </w:rPr>
        <w:t>تهدف المبادرة إلى إعادة إحياء طرق التجارة القديمة وتعزيز النفوذ الصيني عبر تطوير البنية التحتية وربط آسيا بأوروبا وأفريقيا. هذه المبادرة تزيد من القوة الاقتصادية والسياسية للصين عالميًا</w:t>
      </w:r>
      <w:r>
        <w:rPr>
          <w:rStyle w:val="a6"/>
          <w:rFonts w:cs="Arial"/>
          <w:sz w:val="28"/>
          <w:szCs w:val="28"/>
          <w:rtl/>
          <w:lang w:bidi="ar-LY"/>
        </w:rPr>
        <w:footnoteReference w:id="23"/>
      </w:r>
      <w:r>
        <w:rPr>
          <w:rFonts w:cs="Arial"/>
          <w:sz w:val="28"/>
          <w:szCs w:val="28"/>
          <w:rtl/>
          <w:lang w:bidi="ar-LY"/>
        </w:rPr>
        <w:t>.</w:t>
      </w:r>
    </w:p>
    <w:p w14:paraId="357FA54A" w14:textId="77777777" w:rsidR="00212460" w:rsidRDefault="00212460">
      <w:pPr>
        <w:rPr>
          <w:sz w:val="28"/>
          <w:szCs w:val="28"/>
          <w:rtl/>
          <w:lang w:bidi="ar-LY"/>
        </w:rPr>
      </w:pPr>
    </w:p>
    <w:p w14:paraId="7CF4E29E" w14:textId="77777777" w:rsidR="00212460" w:rsidRDefault="0090027A">
      <w:pPr>
        <w:jc w:val="both"/>
        <w:rPr>
          <w:b/>
          <w:bCs/>
          <w:sz w:val="28"/>
          <w:szCs w:val="28"/>
          <w:rtl/>
          <w:lang w:bidi="ar-LY"/>
        </w:rPr>
      </w:pPr>
      <w:r>
        <w:rPr>
          <w:rFonts w:hint="cs"/>
          <w:b/>
          <w:bCs/>
          <w:sz w:val="28"/>
          <w:szCs w:val="28"/>
          <w:rtl/>
          <w:lang w:bidi="ar-LY"/>
        </w:rPr>
        <w:t xml:space="preserve">المبحث الثاني:- أدوات السياسة الخارجية الصينية </w:t>
      </w:r>
    </w:p>
    <w:p w14:paraId="59A6C653" w14:textId="77777777" w:rsidR="00212460" w:rsidRDefault="0090027A">
      <w:pPr>
        <w:jc w:val="both"/>
        <w:rPr>
          <w:sz w:val="28"/>
          <w:szCs w:val="28"/>
          <w:rtl/>
          <w:lang w:bidi="ar-LY"/>
        </w:rPr>
      </w:pPr>
      <w:r>
        <w:rPr>
          <w:rFonts w:cs="Arial"/>
          <w:sz w:val="28"/>
          <w:szCs w:val="28"/>
          <w:rtl/>
          <w:lang w:bidi="ar-LY"/>
        </w:rPr>
        <w:t xml:space="preserve"> للصين مجموعة من الأدوات </w:t>
      </w:r>
      <w:r>
        <w:rPr>
          <w:rFonts w:cs="Arial" w:hint="cs"/>
          <w:sz w:val="28"/>
          <w:szCs w:val="28"/>
          <w:rtl/>
          <w:lang w:bidi="ar-LY"/>
        </w:rPr>
        <w:t>الاستراتيجية</w:t>
      </w:r>
      <w:r>
        <w:rPr>
          <w:rFonts w:cs="Arial"/>
          <w:sz w:val="28"/>
          <w:szCs w:val="28"/>
          <w:rtl/>
          <w:lang w:bidi="ar-LY"/>
        </w:rPr>
        <w:t xml:space="preserve"> الهامة</w:t>
      </w:r>
      <w:r>
        <w:rPr>
          <w:rFonts w:hint="cs"/>
          <w:sz w:val="28"/>
          <w:szCs w:val="28"/>
          <w:rtl/>
          <w:lang w:bidi="ar-LY"/>
        </w:rPr>
        <w:t xml:space="preserve"> </w:t>
      </w:r>
      <w:r>
        <w:rPr>
          <w:rFonts w:cs="Arial"/>
          <w:sz w:val="28"/>
          <w:szCs w:val="28"/>
          <w:rtl/>
          <w:lang w:bidi="ar-LY"/>
        </w:rPr>
        <w:t xml:space="preserve">التي ترتكز عليها ، ومنه سنحاول إبراز </w:t>
      </w:r>
      <w:proofErr w:type="gramStart"/>
      <w:r>
        <w:rPr>
          <w:rFonts w:cs="Arial"/>
          <w:sz w:val="28"/>
          <w:szCs w:val="28"/>
          <w:rtl/>
          <w:lang w:bidi="ar-LY"/>
        </w:rPr>
        <w:t>و تبيان</w:t>
      </w:r>
      <w:proofErr w:type="gramEnd"/>
      <w:r>
        <w:rPr>
          <w:rFonts w:cs="Arial"/>
          <w:sz w:val="28"/>
          <w:szCs w:val="28"/>
          <w:rtl/>
          <w:lang w:bidi="ar-LY"/>
        </w:rPr>
        <w:t xml:space="preserve"> أهم الأدوات التي تعتمد عليها</w:t>
      </w:r>
      <w:r>
        <w:rPr>
          <w:rFonts w:hint="cs"/>
          <w:sz w:val="28"/>
          <w:szCs w:val="28"/>
          <w:rtl/>
          <w:lang w:bidi="ar-LY"/>
        </w:rPr>
        <w:t xml:space="preserve"> </w:t>
      </w:r>
      <w:r>
        <w:rPr>
          <w:rFonts w:cs="Arial"/>
          <w:sz w:val="28"/>
          <w:szCs w:val="28"/>
          <w:rtl/>
          <w:lang w:bidi="ar-LY"/>
        </w:rPr>
        <w:t>الصين في أجندتها السياسية تجاه العالم الخارجي.</w:t>
      </w:r>
    </w:p>
    <w:p w14:paraId="6E1352F7" w14:textId="77777777" w:rsidR="00212460" w:rsidRDefault="0090027A">
      <w:pPr>
        <w:jc w:val="both"/>
        <w:rPr>
          <w:b/>
          <w:bCs/>
          <w:sz w:val="28"/>
          <w:szCs w:val="28"/>
          <w:rtl/>
          <w:lang w:bidi="ar-LY"/>
        </w:rPr>
      </w:pPr>
      <w:r>
        <w:rPr>
          <w:rFonts w:hint="cs"/>
          <w:b/>
          <w:bCs/>
          <w:sz w:val="28"/>
          <w:szCs w:val="28"/>
          <w:rtl/>
          <w:lang w:bidi="ar-LY"/>
        </w:rPr>
        <w:t xml:space="preserve">أولا- الادوات الاقتصادية </w:t>
      </w:r>
    </w:p>
    <w:p w14:paraId="7662AE63" w14:textId="77777777" w:rsidR="00212460" w:rsidRDefault="0090027A">
      <w:pPr>
        <w:jc w:val="both"/>
        <w:rPr>
          <w:rFonts w:cs="Arial"/>
          <w:sz w:val="28"/>
          <w:szCs w:val="28"/>
          <w:rtl/>
          <w:lang w:bidi="ar-LY"/>
        </w:rPr>
      </w:pPr>
      <w:r>
        <w:rPr>
          <w:rFonts w:cs="Arial"/>
          <w:sz w:val="28"/>
          <w:szCs w:val="28"/>
          <w:rtl/>
          <w:lang w:bidi="ar-LY"/>
        </w:rPr>
        <w:t xml:space="preserve">تعد الأداة الاقتصادية في السياسة الخارجية الصينية إحدى الوسائل الرئيسية التي تعتمدها الصين لتعزيز مكانتها على الساحة الدولية، حيث تسعى إلى توظيف إمكانياتها الاقتصادية لتحقيق أهداف </w:t>
      </w:r>
      <w:r>
        <w:rPr>
          <w:rFonts w:cs="Arial"/>
          <w:sz w:val="28"/>
          <w:szCs w:val="28"/>
          <w:rtl/>
          <w:lang w:bidi="ar-LY"/>
        </w:rPr>
        <w:lastRenderedPageBreak/>
        <w:t>استراتيجية متعددة. وتأتي هذه الاستراتيجية في سياق التحولات الكبرى التي تشهدها البيئة الاقتصادية الدولية، والتي دفعت الحكومات، بما في ذلك الصين، إلى تطوير طرق جديدة لإدارة علاقاتها الاقتصادية الخارجية بما يتماشى مع ديناميكيات العولمة وتقلبات الأسواق العالمية.</w:t>
      </w:r>
    </w:p>
    <w:p w14:paraId="42C8F218" w14:textId="77777777" w:rsidR="00212460" w:rsidRDefault="0090027A">
      <w:pPr>
        <w:jc w:val="both"/>
        <w:rPr>
          <w:rFonts w:cs="Arial"/>
          <w:sz w:val="28"/>
          <w:szCs w:val="28"/>
          <w:rtl/>
          <w:lang w:bidi="ar-LY"/>
        </w:rPr>
      </w:pPr>
      <w:r>
        <w:rPr>
          <w:rFonts w:cs="Arial"/>
          <w:sz w:val="28"/>
          <w:szCs w:val="28"/>
          <w:rtl/>
          <w:lang w:bidi="ar-LY"/>
        </w:rPr>
        <w:t xml:space="preserve">كونها أكبر دولة نامية من حيث عدد السكان وأحد أبرز الفاعلين في الاقتصاد العالمي، تولي الصين اهتمامًا كبيرًا لتعزيز العلاقات الدولية عبر الأداة الاقتصادية. تهدف هذه السياسة إلى تحقيق مكاسب مزدوجة تتمثل في دعم اقتصادات الدول النامية والأقل نموًا من خلال تقديم الاستثمارات والمساعدات الاقتصادية، وهو ما يُعرف </w:t>
      </w:r>
      <w:proofErr w:type="gramStart"/>
      <w:r>
        <w:rPr>
          <w:rFonts w:cs="Arial"/>
          <w:sz w:val="28"/>
          <w:szCs w:val="28"/>
          <w:rtl/>
          <w:lang w:bidi="ar-LY"/>
        </w:rPr>
        <w:t>بـ"</w:t>
      </w:r>
      <w:proofErr w:type="gramEnd"/>
      <w:r>
        <w:rPr>
          <w:rFonts w:cs="Arial"/>
          <w:sz w:val="28"/>
          <w:szCs w:val="28"/>
          <w:rtl/>
          <w:lang w:bidi="ar-LY"/>
        </w:rPr>
        <w:t xml:space="preserve">تعزيز العلاقات الدولية من خلال دفع عجلة الاقتصاد". وفي المقابل، تعمل الصين على استثمار هذه العلاقات لتعزيز مصالحها الاقتصادية والتجارية، فيما يمكن تسميته </w:t>
      </w:r>
      <w:proofErr w:type="gramStart"/>
      <w:r>
        <w:rPr>
          <w:rFonts w:cs="Arial"/>
          <w:sz w:val="28"/>
          <w:szCs w:val="28"/>
          <w:rtl/>
          <w:lang w:bidi="ar-LY"/>
        </w:rPr>
        <w:t>بـ"</w:t>
      </w:r>
      <w:proofErr w:type="gramEnd"/>
      <w:r>
        <w:rPr>
          <w:rFonts w:cs="Arial"/>
          <w:sz w:val="28"/>
          <w:szCs w:val="28"/>
          <w:rtl/>
          <w:lang w:bidi="ar-LY"/>
        </w:rPr>
        <w:t>تعزيز الاقتصاد عبر العلاقات الخارجية".</w:t>
      </w:r>
    </w:p>
    <w:p w14:paraId="31FC4C60" w14:textId="77777777" w:rsidR="00212460" w:rsidRDefault="0090027A">
      <w:pPr>
        <w:jc w:val="both"/>
        <w:rPr>
          <w:sz w:val="28"/>
          <w:szCs w:val="28"/>
          <w:rtl/>
          <w:lang w:bidi="ar-LY"/>
        </w:rPr>
      </w:pPr>
      <w:r>
        <w:rPr>
          <w:rFonts w:cs="Arial"/>
          <w:sz w:val="28"/>
          <w:szCs w:val="28"/>
          <w:rtl/>
          <w:lang w:bidi="ar-LY"/>
        </w:rPr>
        <w:t>ومنذ انضمامها إلى منظمة التجارة العالمية، أبرمت الصين العديد من اتفاقيات التعاون الاقتصادي والتجاري مع مختلف الدول، وهو ما تجسد في زيارات القادة الصينيين التي ركزت على توقيع اتفاقيات استراتيجية تعزز التبادل التجاري والاستثماري. يعكس ذلك استخدام الصين للأداة الاقتصادية كوسيلة رئيسية في تحقيق أهدافها السياسية والاقتصادية على الصعيد الدولي، بما يعزز مكانتها كقوة اقتصادية وسياسية عالمية</w:t>
      </w:r>
      <w:r>
        <w:rPr>
          <w:rStyle w:val="a6"/>
          <w:rFonts w:cs="Arial"/>
          <w:sz w:val="28"/>
          <w:szCs w:val="28"/>
          <w:rtl/>
          <w:lang w:bidi="ar-LY"/>
        </w:rPr>
        <w:footnoteReference w:id="24"/>
      </w:r>
      <w:r>
        <w:rPr>
          <w:rFonts w:cs="Arial"/>
          <w:sz w:val="28"/>
          <w:szCs w:val="28"/>
          <w:rtl/>
          <w:lang w:bidi="ar-LY"/>
        </w:rPr>
        <w:t>.</w:t>
      </w:r>
    </w:p>
    <w:p w14:paraId="430A674B" w14:textId="2F054A8D" w:rsidR="00013408" w:rsidRPr="00013408" w:rsidRDefault="0090027A" w:rsidP="00013408">
      <w:pPr>
        <w:jc w:val="both"/>
        <w:rPr>
          <w:rFonts w:cs="Arial"/>
          <w:sz w:val="28"/>
          <w:szCs w:val="28"/>
          <w:rtl/>
          <w:lang w:bidi="ar-LY"/>
        </w:rPr>
      </w:pPr>
      <w:r>
        <w:rPr>
          <w:rFonts w:cs="Arial"/>
          <w:sz w:val="28"/>
          <w:szCs w:val="28"/>
          <w:rtl/>
          <w:lang w:bidi="ar-LY"/>
        </w:rPr>
        <w:t xml:space="preserve">وخطت الصين خطوات أكبر عبر مشروعها العملاق طريق الحرير، لدعم مشروعات البنية الأساسية في دول الجوار والدول النامية الأخرى، من خلال تقديم التمويل اللازم لهذه المشروعات عبر آلية </w:t>
      </w:r>
      <w:r w:rsidR="00013408">
        <w:rPr>
          <w:rFonts w:cs="Arial" w:hint="cs"/>
          <w:sz w:val="28"/>
          <w:szCs w:val="28"/>
          <w:rtl/>
          <w:lang w:bidi="ar-LY"/>
        </w:rPr>
        <w:t xml:space="preserve">القروض. </w:t>
      </w:r>
    </w:p>
    <w:p w14:paraId="339673C5" w14:textId="6A6A81D1" w:rsidR="00212460" w:rsidRDefault="0090027A">
      <w:pPr>
        <w:jc w:val="both"/>
        <w:rPr>
          <w:sz w:val="28"/>
          <w:szCs w:val="28"/>
          <w:rtl/>
          <w:lang w:bidi="ar-LY"/>
        </w:rPr>
      </w:pPr>
      <w:r>
        <w:rPr>
          <w:rFonts w:cs="Arial"/>
          <w:sz w:val="28"/>
          <w:szCs w:val="28"/>
          <w:rtl/>
          <w:lang w:bidi="ar-LY"/>
        </w:rPr>
        <w:t xml:space="preserve">ورغم أن فجوة قيمة الناتج المحلي الإجمالي بين أميركا والصين توسعت على مدار الفترة (2019 – 2023) من 7 تريليونات دولار في 2019 </w:t>
      </w:r>
      <w:proofErr w:type="gramStart"/>
      <w:r>
        <w:rPr>
          <w:rFonts w:cs="Arial"/>
          <w:sz w:val="28"/>
          <w:szCs w:val="28"/>
          <w:rtl/>
          <w:lang w:bidi="ar-LY"/>
        </w:rPr>
        <w:t>إلى  1</w:t>
      </w:r>
      <w:r w:rsidR="007E64DD">
        <w:rPr>
          <w:rFonts w:cs="Arial" w:hint="cs"/>
          <w:sz w:val="28"/>
          <w:szCs w:val="28"/>
          <w:rtl/>
          <w:lang w:bidi="ar-LY"/>
        </w:rPr>
        <w:t>0</w:t>
      </w:r>
      <w:proofErr w:type="gramEnd"/>
      <w:r>
        <w:rPr>
          <w:rFonts w:cs="Arial"/>
          <w:sz w:val="28"/>
          <w:szCs w:val="28"/>
          <w:rtl/>
          <w:lang w:bidi="ar-LY"/>
        </w:rPr>
        <w:t xml:space="preserve"> تريليونات دولار،  لصالح الولايات المتحدة في 2023 وفق أرقام قاعدة بيانات البنك الدولي</w:t>
      </w:r>
    </w:p>
    <w:p w14:paraId="2DE41699" w14:textId="77777777" w:rsidR="00212460" w:rsidRDefault="0090027A">
      <w:pPr>
        <w:jc w:val="both"/>
        <w:rPr>
          <w:sz w:val="28"/>
          <w:szCs w:val="28"/>
          <w:rtl/>
          <w:lang w:bidi="ar-LY"/>
        </w:rPr>
      </w:pPr>
      <w:r>
        <w:rPr>
          <w:rFonts w:cs="Arial"/>
          <w:sz w:val="28"/>
          <w:szCs w:val="28"/>
          <w:rtl/>
          <w:lang w:bidi="ar-LY"/>
        </w:rPr>
        <w:t>أبرز إمكانيات الصين الاقتصادية</w:t>
      </w:r>
    </w:p>
    <w:p w14:paraId="2243B0BE" w14:textId="77777777" w:rsidR="00212460" w:rsidRDefault="0090027A">
      <w:pPr>
        <w:jc w:val="both"/>
        <w:rPr>
          <w:sz w:val="28"/>
          <w:szCs w:val="28"/>
          <w:rtl/>
          <w:lang w:bidi="ar-LY"/>
        </w:rPr>
      </w:pPr>
      <w:r>
        <w:rPr>
          <w:rFonts w:cs="Arial"/>
          <w:sz w:val="28"/>
          <w:szCs w:val="28"/>
          <w:rtl/>
          <w:lang w:bidi="ar-LY"/>
        </w:rPr>
        <w:t>في عام 2000 كان الناتج المحلي الإجمالي للصين، بحدود 1.2 تريليون دولار، بينما كان الناتج المحلي لأميركا في السنة ذاتها بحدود 10.25 تريليونات دولار، وفي عام 2023، كان الناتج المحلي للصين بحدود 17.8 تريليون دولار، والولايات المتحدة عند 27.36 تريليون دولار.</w:t>
      </w:r>
    </w:p>
    <w:p w14:paraId="19E0359A" w14:textId="5566D0F8" w:rsidR="00212460" w:rsidRDefault="0090027A">
      <w:pPr>
        <w:jc w:val="both"/>
        <w:rPr>
          <w:sz w:val="28"/>
          <w:szCs w:val="28"/>
          <w:rtl/>
          <w:lang w:bidi="ar-LY"/>
        </w:rPr>
      </w:pPr>
      <w:r>
        <w:rPr>
          <w:rFonts w:cs="Arial"/>
          <w:sz w:val="28"/>
          <w:szCs w:val="28"/>
          <w:rtl/>
          <w:lang w:bidi="ar-LY"/>
        </w:rPr>
        <w:t>ومنذ بداية الألفية الثالثة والناتج المحلي الإجمالي للصين في صعود دائما من حيث القيمة، باستثناء عام 2023، الذي تراجع فيه بشكل طفيف جدا، رغم الأزمات التي مر بها الاقتصاد العالمي، ورغم أزمة كورونا التي كانت الصين منبعا لها</w:t>
      </w:r>
      <w:r w:rsidR="00AC299C">
        <w:rPr>
          <w:rFonts w:cs="Arial" w:hint="cs"/>
          <w:sz w:val="28"/>
          <w:szCs w:val="28"/>
          <w:rtl/>
          <w:lang w:bidi="ar-LY"/>
        </w:rPr>
        <w:t xml:space="preserve">  </w:t>
      </w:r>
    </w:p>
    <w:p w14:paraId="497520D9" w14:textId="77777777" w:rsidR="00212460" w:rsidRDefault="0090027A">
      <w:pPr>
        <w:jc w:val="both"/>
        <w:rPr>
          <w:sz w:val="28"/>
          <w:szCs w:val="28"/>
          <w:rtl/>
          <w:lang w:bidi="ar-LY"/>
        </w:rPr>
      </w:pPr>
      <w:r>
        <w:rPr>
          <w:rFonts w:cs="Arial"/>
          <w:sz w:val="28"/>
          <w:szCs w:val="28"/>
          <w:rtl/>
          <w:lang w:bidi="ar-LY"/>
        </w:rPr>
        <w:t>عناصر القوة</w:t>
      </w:r>
      <w:r>
        <w:rPr>
          <w:rFonts w:cs="Arial" w:hint="cs"/>
          <w:sz w:val="28"/>
          <w:szCs w:val="28"/>
          <w:rtl/>
          <w:lang w:bidi="ar-LY"/>
        </w:rPr>
        <w:t xml:space="preserve"> في الاقتصاد الصيني</w:t>
      </w:r>
      <w:r>
        <w:rPr>
          <w:rFonts w:cs="Arial"/>
          <w:sz w:val="28"/>
          <w:szCs w:val="28"/>
          <w:rtl/>
          <w:lang w:bidi="ar-LY"/>
        </w:rPr>
        <w:t xml:space="preserve"> متعددة، منها:</w:t>
      </w:r>
    </w:p>
    <w:p w14:paraId="2D79FEBF" w14:textId="77777777" w:rsidR="00212460" w:rsidRDefault="0090027A">
      <w:pPr>
        <w:jc w:val="both"/>
        <w:rPr>
          <w:sz w:val="28"/>
          <w:szCs w:val="28"/>
          <w:rtl/>
          <w:lang w:bidi="ar-LY"/>
        </w:rPr>
      </w:pPr>
      <w:r>
        <w:rPr>
          <w:rFonts w:cs="Arial"/>
          <w:sz w:val="28"/>
          <w:szCs w:val="28"/>
          <w:rtl/>
          <w:lang w:bidi="ar-LY"/>
        </w:rPr>
        <w:t>عدد السكان الكبير (مليار و410 ملايين نسمة)، والذي تمت إدارته بشكل جيد على مدار العقود الماضية، ليكون قوة ضاربة على صعيد الإنتاج العالمي.</w:t>
      </w:r>
    </w:p>
    <w:p w14:paraId="3C2EBE07" w14:textId="77777777" w:rsidR="00212460" w:rsidRDefault="0090027A">
      <w:pPr>
        <w:jc w:val="both"/>
        <w:rPr>
          <w:sz w:val="28"/>
          <w:szCs w:val="28"/>
          <w:rtl/>
          <w:lang w:bidi="ar-LY"/>
        </w:rPr>
      </w:pPr>
      <w:r>
        <w:rPr>
          <w:rFonts w:cs="Arial"/>
          <w:sz w:val="28"/>
          <w:szCs w:val="28"/>
          <w:rtl/>
          <w:lang w:bidi="ar-LY"/>
        </w:rPr>
        <w:lastRenderedPageBreak/>
        <w:t>معدلات عالية في مجال التعليم والبحث العلمي، حيث تنفق الصين نسبة 2.43% من ناتجها المحلي على البحث والتطوير حسب بيانات عام 2021.</w:t>
      </w:r>
    </w:p>
    <w:p w14:paraId="683CE7CF" w14:textId="77777777" w:rsidR="00212460" w:rsidRDefault="0090027A">
      <w:pPr>
        <w:jc w:val="both"/>
        <w:rPr>
          <w:sz w:val="28"/>
          <w:szCs w:val="28"/>
          <w:rtl/>
          <w:lang w:bidi="ar-LY"/>
        </w:rPr>
      </w:pPr>
      <w:r>
        <w:rPr>
          <w:rFonts w:cs="Arial"/>
          <w:sz w:val="28"/>
          <w:szCs w:val="28"/>
          <w:rtl/>
          <w:lang w:bidi="ar-LY"/>
        </w:rPr>
        <w:t>يبلغ عدد العاملين في البحث والتطوير 1687 فردا لكل مليون، وهذا مكنها من البقاء على قمة الدول المصدرة للسلع ذات التكنولوجيا المتقدمة على مستوى العالم.</w:t>
      </w:r>
    </w:p>
    <w:p w14:paraId="0395E52B" w14:textId="77777777" w:rsidR="00212460" w:rsidRDefault="0090027A">
      <w:pPr>
        <w:jc w:val="both"/>
        <w:rPr>
          <w:sz w:val="28"/>
          <w:szCs w:val="28"/>
          <w:rtl/>
          <w:lang w:bidi="ar-LY"/>
        </w:rPr>
      </w:pPr>
      <w:r>
        <w:rPr>
          <w:rFonts w:cs="Arial"/>
          <w:sz w:val="28"/>
          <w:szCs w:val="28"/>
          <w:rtl/>
          <w:lang w:bidi="ar-LY"/>
        </w:rPr>
        <w:t>اتسم النموذج الصيني بالاستقلالية في كثير من مسيرته التنموية، والمثال البارز في هذا الأمر، أن الحكومة الصينية لم تستجب للضغوط الأميركية والغربية منذ مطلع الألفية الثالثة، لرفع قيمة عملتها أمام العملات الأخرى، واعتبرت الصين هذه القضية تتعلق بسيادتها في صنع سياستها النقدية، لما يرتبط بذلك من قدرات أفضل في مجال الصادرات.</w:t>
      </w:r>
    </w:p>
    <w:p w14:paraId="2885447E" w14:textId="77777777" w:rsidR="00212460" w:rsidRDefault="0090027A">
      <w:pPr>
        <w:jc w:val="both"/>
        <w:rPr>
          <w:sz w:val="28"/>
          <w:szCs w:val="28"/>
          <w:rtl/>
          <w:lang w:bidi="ar-LY"/>
        </w:rPr>
      </w:pPr>
      <w:r>
        <w:rPr>
          <w:rFonts w:cs="Arial"/>
          <w:sz w:val="28"/>
          <w:szCs w:val="28"/>
          <w:rtl/>
          <w:lang w:bidi="ar-LY"/>
        </w:rPr>
        <w:t>يمكن اعتبار سعي الصين لتطوير دور تكتل "</w:t>
      </w:r>
      <w:proofErr w:type="spellStart"/>
      <w:r>
        <w:rPr>
          <w:rFonts w:cs="Arial"/>
          <w:sz w:val="28"/>
          <w:szCs w:val="28"/>
          <w:rtl/>
          <w:lang w:bidi="ar-LY"/>
        </w:rPr>
        <w:t>البريكس</w:t>
      </w:r>
      <w:proofErr w:type="spellEnd"/>
      <w:r>
        <w:rPr>
          <w:rFonts w:cs="Arial"/>
          <w:sz w:val="28"/>
          <w:szCs w:val="28"/>
          <w:rtl/>
          <w:lang w:bidi="ar-LY"/>
        </w:rPr>
        <w:t xml:space="preserve">" جبهة لمواجهة أميركا والغرب، حيث تعمل الصين على تنفيذ مجموعة من السياسات النقدية والمالية والتجارية، تمكنها فيما بعد من تقديم بديل لسيطرة الغرب، ومثلا على ذلك اعتماد العملات المحلية في التجارة البينية لبعض دول </w:t>
      </w:r>
      <w:proofErr w:type="spellStart"/>
      <w:r>
        <w:rPr>
          <w:rFonts w:cs="Arial"/>
          <w:sz w:val="28"/>
          <w:szCs w:val="28"/>
          <w:rtl/>
          <w:lang w:bidi="ar-LY"/>
        </w:rPr>
        <w:t>البريكس</w:t>
      </w:r>
      <w:proofErr w:type="spellEnd"/>
      <w:r>
        <w:rPr>
          <w:rFonts w:cs="Arial"/>
          <w:sz w:val="28"/>
          <w:szCs w:val="28"/>
          <w:rtl/>
          <w:lang w:bidi="ar-LY"/>
        </w:rPr>
        <w:t xml:space="preserve">، وكذلك استخدام </w:t>
      </w:r>
      <w:proofErr w:type="spellStart"/>
      <w:r>
        <w:rPr>
          <w:rFonts w:cs="Arial"/>
          <w:sz w:val="28"/>
          <w:szCs w:val="28"/>
          <w:rtl/>
          <w:lang w:bidi="ar-LY"/>
        </w:rPr>
        <w:t>اليوان</w:t>
      </w:r>
      <w:proofErr w:type="spellEnd"/>
      <w:r>
        <w:rPr>
          <w:rFonts w:cs="Arial"/>
          <w:sz w:val="28"/>
          <w:szCs w:val="28"/>
          <w:rtl/>
          <w:lang w:bidi="ar-LY"/>
        </w:rPr>
        <w:t xml:space="preserve"> كعملة بديلة للدولار في تسوية بعض المعاملات المالية.</w:t>
      </w:r>
      <w:r>
        <w:rPr>
          <w:rStyle w:val="a6"/>
          <w:sz w:val="28"/>
          <w:szCs w:val="28"/>
          <w:rtl/>
          <w:lang w:bidi="ar-LY"/>
        </w:rPr>
        <w:footnoteReference w:id="25"/>
      </w:r>
    </w:p>
    <w:p w14:paraId="1BA14D26" w14:textId="77777777" w:rsidR="00212460" w:rsidRDefault="00212460">
      <w:pPr>
        <w:jc w:val="both"/>
        <w:rPr>
          <w:sz w:val="28"/>
          <w:szCs w:val="28"/>
          <w:rtl/>
          <w:lang w:bidi="ar-LY"/>
        </w:rPr>
      </w:pPr>
    </w:p>
    <w:p w14:paraId="16196733" w14:textId="77777777" w:rsidR="00212460" w:rsidRDefault="0090027A">
      <w:pPr>
        <w:jc w:val="both"/>
        <w:rPr>
          <w:b/>
          <w:bCs/>
          <w:sz w:val="28"/>
          <w:szCs w:val="28"/>
          <w:rtl/>
          <w:lang w:bidi="ar-LY"/>
        </w:rPr>
      </w:pPr>
      <w:r>
        <w:rPr>
          <w:rFonts w:hint="cs"/>
          <w:b/>
          <w:bCs/>
          <w:sz w:val="28"/>
          <w:szCs w:val="28"/>
          <w:rtl/>
          <w:lang w:bidi="ar-LY"/>
        </w:rPr>
        <w:t>تانيا- الادوات الدبلوماسية</w:t>
      </w:r>
    </w:p>
    <w:p w14:paraId="6798D270" w14:textId="77777777" w:rsidR="00212460" w:rsidRDefault="0090027A">
      <w:pPr>
        <w:jc w:val="both"/>
        <w:rPr>
          <w:sz w:val="28"/>
          <w:szCs w:val="28"/>
          <w:rtl/>
          <w:lang w:bidi="ar-LY"/>
        </w:rPr>
      </w:pPr>
      <w:r>
        <w:rPr>
          <w:rFonts w:cs="Arial"/>
          <w:sz w:val="28"/>
          <w:szCs w:val="28"/>
          <w:rtl/>
          <w:lang w:bidi="ar-LY"/>
        </w:rPr>
        <w:t>لقد ظلَّت الصين باستمرار محط اهتمام المراقبين لتوجهات الدبلوماسية العالمية، الذين ينظرون لصعود الصين الاقتصادي والسياسي والعسكري كمحدد استراتيجي لسياستها الخارجية وحيوية فعلها الدبلوماسي. ومثلما ارتفعت رغبة وطلب المجتمع الدولي لمعرفة السياسات الدبلوماسية الصينية بشكل عميق يومًا بعد يوم، ازدادت كذلك حماسة المواطنين الصينيين لمتابعة الشؤون الدبلوماسية والمشاركة فيها باستمرار. ففي السنوات العشر الماضية، أصبحت معرفة السياسات الدبلوماسية الصينية قضية بالغة الأهمية، وغدت تحركات الصين على المسرح الدولي نقطة ساخنة تحظى دائمًا باهتمام كبير من دول العالم. ولأن الصين أصبحت قوية في الوقت الحالي، ودورها وتأثيراتها في المجتمع الدولي أكبر بكثير مما كانت عليه الحال في الماضي؛ فقد شهدت العلاقة بينها والعالم تغيرات جذرية، ويمكن أن تُعَدُّ تاريخية. وفي ظل هذا الوضع، وجب على الدبلوماسية الصينية تقديم وشرح سياسات البلاد الخارجية؛ من خلال مختلف الوسائل، وبشكل جيد وجديد يُسْهِم في رسم صورة حقيقية للصين أمام الشعوب الأخرى. ومع تطبيق مفهوم التنمية العلمية، الذي طرحه الحزب الشيوعي الصيني، تتجسد نظرية "الدبلوماسية من أجل الشعب ووضع الإنسان في المقام الأول" خلال الأعمال الدبلوماسية على نحو أوضح</w:t>
      </w:r>
      <w:r>
        <w:rPr>
          <w:rStyle w:val="a6"/>
          <w:sz w:val="28"/>
          <w:szCs w:val="28"/>
          <w:rtl/>
          <w:lang w:bidi="ar-LY"/>
        </w:rPr>
        <w:footnoteReference w:id="26"/>
      </w:r>
    </w:p>
    <w:p w14:paraId="6CCDF464" w14:textId="77777777" w:rsidR="00212460" w:rsidRDefault="0090027A">
      <w:pPr>
        <w:jc w:val="both"/>
        <w:rPr>
          <w:rFonts w:asciiTheme="minorBidi" w:hAnsiTheme="minorBidi"/>
          <w:color w:val="2C2F34"/>
          <w:sz w:val="28"/>
          <w:szCs w:val="28"/>
          <w:shd w:val="clear" w:color="auto" w:fill="FFFFFF"/>
          <w:rtl/>
        </w:rPr>
      </w:pPr>
      <w:r>
        <w:rPr>
          <w:rFonts w:asciiTheme="minorBidi" w:hAnsiTheme="minorBidi" w:cs="Arial"/>
          <w:color w:val="2C2F34"/>
          <w:sz w:val="28"/>
          <w:szCs w:val="28"/>
          <w:shd w:val="clear" w:color="auto" w:fill="FFFFFF"/>
          <w:rtl/>
        </w:rPr>
        <w:t xml:space="preserve">تميزت الدبلوماسية الصينية خلال العقود الأخيرة بأسلوب رفيع المستوى يجمع بين البراعة والحكمة. هذا التحول جاء نتيجةً لاستراتيجية طويلة الأمد بدأت بتنفيذها وزارة الخارجية منذ أكثر من عشرين عامًا مع انطلاق مرحلة الإصلاح. وقد تمثلت هذه الاستراتيجية في تأهيل الدبلوماسيين الصينيين تأهيلاً عاليًا، حيث قضوا سنوات طويلة في دراسة العالم الخارجي، وأتقنوا لغات أجنبية </w:t>
      </w:r>
      <w:r>
        <w:rPr>
          <w:rFonts w:asciiTheme="minorBidi" w:hAnsiTheme="minorBidi" w:cs="Arial"/>
          <w:color w:val="2C2F34"/>
          <w:sz w:val="28"/>
          <w:szCs w:val="28"/>
          <w:shd w:val="clear" w:color="auto" w:fill="FFFFFF"/>
          <w:rtl/>
        </w:rPr>
        <w:lastRenderedPageBreak/>
        <w:t>متعددة، بالإضافة إلى حصولهم على شهادات علمية من جامعات مرموقة في أوروبا والولايات المتحدة. كما سعت الصين إلى تعزيز تجاربها الداخلية من خلال تجنيد كوادر مؤهلة من أقاليم مختلفة، لزيادة خبراتهم في مجالات متعددة.</w:t>
      </w:r>
    </w:p>
    <w:p w14:paraId="34259B23" w14:textId="77777777" w:rsidR="00212460" w:rsidRDefault="00212460">
      <w:pPr>
        <w:jc w:val="both"/>
        <w:rPr>
          <w:rFonts w:asciiTheme="minorBidi" w:hAnsiTheme="minorBidi"/>
          <w:color w:val="2C2F34"/>
          <w:sz w:val="28"/>
          <w:szCs w:val="28"/>
          <w:shd w:val="clear" w:color="auto" w:fill="FFFFFF"/>
          <w:rtl/>
        </w:rPr>
      </w:pPr>
    </w:p>
    <w:p w14:paraId="21BD5C77" w14:textId="77777777" w:rsidR="00212460" w:rsidRDefault="0090027A">
      <w:pPr>
        <w:jc w:val="both"/>
        <w:rPr>
          <w:rFonts w:asciiTheme="minorBidi" w:hAnsiTheme="minorBidi"/>
          <w:color w:val="2C2F34"/>
          <w:sz w:val="28"/>
          <w:szCs w:val="28"/>
          <w:shd w:val="clear" w:color="auto" w:fill="FFFFFF"/>
          <w:rtl/>
        </w:rPr>
      </w:pPr>
      <w:r>
        <w:rPr>
          <w:rFonts w:asciiTheme="minorBidi" w:hAnsiTheme="minorBidi" w:cs="Arial"/>
          <w:color w:val="2C2F34"/>
          <w:sz w:val="28"/>
          <w:szCs w:val="28"/>
          <w:shd w:val="clear" w:color="auto" w:fill="FFFFFF"/>
          <w:rtl/>
        </w:rPr>
        <w:t>رافقت هذه الجهود حملة موسعة تهدف إلى تعميم السياسة الخارجية الصينية وتقديم صورة إيجابية عن الصين على المستوى الدولي. فخلال العقود الماضية، كانت المناقشات والتقارير المتعلقة بالسياسة الخارجية تنشر عبر الصحف اليومية ومنشورات وزارة الخارجية. لكن مع منتصف التسعينيات، أدركت الصين أهمية إيصال رؤيتها إلى المجتمع الدولي بشكل مباشر. ونتيجة لذلك، بدأت الحكومة في إصدار "الأوراق البيضاء" التي تتناول القضايا الخلافية في السياسة الخارجية، حيث أُصدر أكثر من 30 وثيقة تتعلق بموضوعات حساسة، مثل تنظيم السكان، حقوق الإنسان، قضية تايوان، التبت، والدفاع الوطني.</w:t>
      </w:r>
    </w:p>
    <w:p w14:paraId="78911765" w14:textId="77777777" w:rsidR="00212460" w:rsidRDefault="00212460">
      <w:pPr>
        <w:jc w:val="both"/>
        <w:rPr>
          <w:rFonts w:asciiTheme="minorBidi" w:hAnsiTheme="minorBidi"/>
          <w:color w:val="2C2F34"/>
          <w:sz w:val="28"/>
          <w:szCs w:val="28"/>
          <w:shd w:val="clear" w:color="auto" w:fill="FFFFFF"/>
          <w:rtl/>
        </w:rPr>
      </w:pPr>
    </w:p>
    <w:p w14:paraId="713B798C" w14:textId="77777777" w:rsidR="00212460" w:rsidRDefault="0090027A">
      <w:pPr>
        <w:jc w:val="both"/>
        <w:rPr>
          <w:rFonts w:asciiTheme="minorBidi" w:hAnsiTheme="minorBidi"/>
          <w:color w:val="2C2F34"/>
          <w:sz w:val="28"/>
          <w:szCs w:val="28"/>
          <w:shd w:val="clear" w:color="auto" w:fill="FFFFFF"/>
          <w:rtl/>
        </w:rPr>
      </w:pPr>
      <w:r>
        <w:rPr>
          <w:rFonts w:asciiTheme="minorBidi" w:hAnsiTheme="minorBidi" w:cs="Arial"/>
          <w:color w:val="2C2F34"/>
          <w:sz w:val="28"/>
          <w:szCs w:val="28"/>
          <w:shd w:val="clear" w:color="auto" w:fill="FFFFFF"/>
          <w:rtl/>
        </w:rPr>
        <w:t>من بين الأدوات الدبلوماسية التي تعتمد عليها الصين، يظهر بوضوح الدور القوي للكفاءات السياسية والاقتصادية، التي يتم تدريبها لمواجهة التحديات المتعددة. إلى جانب ذلك، تبنت الصين استراتيجية أكثر انفتاحًا في التعامل مع الصحافة الدولية، بهدف تعزيز صورتها الحضارية. وضمن هذا السياق، افتتحت وزارة الخارجية في عام 1999 مركزًا إعلاميًا دوليًا مخصصًا لعقد مؤتمرات صحفية دورية تُترجم فورياً. هذه المؤتمرات توفر فرصة لطرح الأسئلة بحرية، وتقديم إجابات واضحة حتى فيما يتعلق بالتغييرات الطفيفة في السياسة المعلنة.</w:t>
      </w:r>
    </w:p>
    <w:p w14:paraId="11B2D371" w14:textId="77777777" w:rsidR="00212460" w:rsidRDefault="00212460">
      <w:pPr>
        <w:jc w:val="both"/>
        <w:rPr>
          <w:rFonts w:asciiTheme="minorBidi" w:hAnsiTheme="minorBidi"/>
          <w:color w:val="2C2F34"/>
          <w:sz w:val="28"/>
          <w:szCs w:val="28"/>
          <w:shd w:val="clear" w:color="auto" w:fill="FFFFFF"/>
          <w:rtl/>
        </w:rPr>
      </w:pPr>
    </w:p>
    <w:p w14:paraId="146658F7" w14:textId="77777777" w:rsidR="00212460" w:rsidRDefault="0090027A">
      <w:pPr>
        <w:jc w:val="both"/>
        <w:rPr>
          <w:rFonts w:asciiTheme="minorBidi" w:hAnsiTheme="minorBidi"/>
          <w:sz w:val="28"/>
          <w:szCs w:val="28"/>
          <w:rtl/>
          <w:lang w:bidi="ar-LY"/>
        </w:rPr>
      </w:pPr>
      <w:r>
        <w:rPr>
          <w:rFonts w:asciiTheme="minorBidi" w:hAnsiTheme="minorBidi" w:cs="Arial"/>
          <w:color w:val="2C2F34"/>
          <w:sz w:val="28"/>
          <w:szCs w:val="28"/>
          <w:shd w:val="clear" w:color="auto" w:fill="FFFFFF"/>
          <w:rtl/>
        </w:rPr>
        <w:t xml:space="preserve">كما حرص كبار المسؤولين في وزارة الخارجية على دعوة الصحفيين لإعطاء خلفية عن سياسات الدولة قبل نشر الوثائق الرسمية، أو عقب الاجتماعات الثنائية الكبرى، مثل زيارة الرئيس الصيني جيانغ زيمين إلى </w:t>
      </w:r>
      <w:proofErr w:type="spellStart"/>
      <w:r>
        <w:rPr>
          <w:rFonts w:asciiTheme="minorBidi" w:hAnsiTheme="minorBidi" w:cs="Arial"/>
          <w:color w:val="2C2F34"/>
          <w:sz w:val="28"/>
          <w:szCs w:val="28"/>
          <w:shd w:val="clear" w:color="auto" w:fill="FFFFFF"/>
          <w:rtl/>
        </w:rPr>
        <w:t>كروفورد</w:t>
      </w:r>
      <w:proofErr w:type="spellEnd"/>
      <w:r>
        <w:rPr>
          <w:rFonts w:asciiTheme="minorBidi" w:hAnsiTheme="minorBidi" w:cs="Arial"/>
          <w:color w:val="2C2F34"/>
          <w:sz w:val="28"/>
          <w:szCs w:val="28"/>
          <w:shd w:val="clear" w:color="auto" w:fill="FFFFFF"/>
          <w:rtl/>
        </w:rPr>
        <w:t>، تكساس في أكتوبر 2002. هذه الخطوات تُعد تطورًا غير مسبوق لدولة كانت تشتهر بسياستها المتمثلة في السرية المطلقة بشأن شؤونها الخارجية.</w:t>
      </w:r>
      <w:r>
        <w:rPr>
          <w:rStyle w:val="a6"/>
          <w:rFonts w:asciiTheme="minorBidi" w:hAnsiTheme="minorBidi"/>
          <w:color w:val="2C2F34"/>
          <w:sz w:val="28"/>
          <w:szCs w:val="28"/>
          <w:shd w:val="clear" w:color="auto" w:fill="FFFFFF"/>
          <w:rtl/>
        </w:rPr>
        <w:footnoteReference w:id="27"/>
      </w:r>
      <w:r>
        <w:rPr>
          <w:rFonts w:asciiTheme="minorBidi" w:hAnsiTheme="minorBidi"/>
          <w:color w:val="2C2F34"/>
          <w:sz w:val="28"/>
          <w:szCs w:val="28"/>
          <w:shd w:val="clear" w:color="auto" w:fill="FFFFFF"/>
          <w:rtl/>
        </w:rPr>
        <w:t xml:space="preserve">. </w:t>
      </w:r>
    </w:p>
    <w:p w14:paraId="356FB713" w14:textId="77777777" w:rsidR="00212460" w:rsidRDefault="00212460">
      <w:pPr>
        <w:jc w:val="both"/>
        <w:rPr>
          <w:rFonts w:asciiTheme="minorBidi" w:hAnsiTheme="minorBidi"/>
          <w:sz w:val="18"/>
          <w:szCs w:val="18"/>
          <w:rtl/>
        </w:rPr>
      </w:pPr>
    </w:p>
    <w:p w14:paraId="19CF2859" w14:textId="77777777" w:rsidR="00212460" w:rsidRDefault="00212460">
      <w:pPr>
        <w:bidi w:val="0"/>
        <w:jc w:val="both"/>
        <w:rPr>
          <w:rFonts w:cs="Arial"/>
          <w:sz w:val="28"/>
          <w:szCs w:val="28"/>
          <w:lang w:bidi="ar-LY"/>
        </w:rPr>
      </w:pPr>
    </w:p>
    <w:p w14:paraId="3B4BAD02" w14:textId="77777777" w:rsidR="00212460" w:rsidRDefault="0090027A">
      <w:pPr>
        <w:bidi w:val="0"/>
        <w:jc w:val="both"/>
        <w:rPr>
          <w:rFonts w:cs="Arial"/>
          <w:sz w:val="28"/>
          <w:szCs w:val="28"/>
          <w:lang w:bidi="ar-LY"/>
        </w:rPr>
      </w:pPr>
      <w:r>
        <w:rPr>
          <w:rFonts w:cs="Arial"/>
          <w:sz w:val="28"/>
          <w:szCs w:val="28"/>
          <w:lang w:bidi="ar-LY"/>
        </w:rPr>
        <w:br w:type="page"/>
      </w:r>
    </w:p>
    <w:p w14:paraId="6138F4ED" w14:textId="77777777" w:rsidR="00212460" w:rsidRDefault="00212460">
      <w:pPr>
        <w:bidi w:val="0"/>
        <w:jc w:val="right"/>
        <w:rPr>
          <w:rFonts w:cs="Arial"/>
          <w:sz w:val="28"/>
          <w:szCs w:val="28"/>
          <w:lang w:bidi="ar-LY"/>
        </w:rPr>
      </w:pPr>
    </w:p>
    <w:p w14:paraId="611901B6" w14:textId="77777777" w:rsidR="00212460" w:rsidRDefault="0090027A">
      <w:pPr>
        <w:bidi w:val="0"/>
        <w:jc w:val="center"/>
        <w:rPr>
          <w:rFonts w:cs="Arial"/>
          <w:b/>
          <w:bCs/>
          <w:sz w:val="28"/>
          <w:szCs w:val="28"/>
          <w:rtl/>
        </w:rPr>
      </w:pPr>
      <w:r>
        <w:rPr>
          <w:rFonts w:cs="Arial" w:hint="cs"/>
          <w:b/>
          <w:bCs/>
          <w:sz w:val="28"/>
          <w:szCs w:val="28"/>
          <w:rtl/>
        </w:rPr>
        <w:t>الفصل الثاني</w:t>
      </w:r>
    </w:p>
    <w:p w14:paraId="17638640" w14:textId="77777777" w:rsidR="00212460" w:rsidRDefault="0090027A">
      <w:pPr>
        <w:bidi w:val="0"/>
        <w:jc w:val="center"/>
        <w:rPr>
          <w:rFonts w:cs="Arial"/>
          <w:b/>
          <w:bCs/>
          <w:sz w:val="28"/>
          <w:szCs w:val="28"/>
          <w:rtl/>
        </w:rPr>
      </w:pPr>
      <w:r>
        <w:rPr>
          <w:rFonts w:cs="Arial"/>
          <w:b/>
          <w:bCs/>
          <w:sz w:val="28"/>
          <w:szCs w:val="28"/>
          <w:rtl/>
        </w:rPr>
        <w:t>تطور السياسة الخارجية الصينية اتجاه ليبيا</w:t>
      </w:r>
    </w:p>
    <w:p w14:paraId="602204A3" w14:textId="77777777" w:rsidR="00212460" w:rsidRDefault="0090027A">
      <w:pPr>
        <w:jc w:val="both"/>
        <w:rPr>
          <w:rFonts w:cs="Arial"/>
          <w:sz w:val="28"/>
          <w:szCs w:val="28"/>
          <w:rtl/>
        </w:rPr>
      </w:pPr>
      <w:r>
        <w:rPr>
          <w:rFonts w:cs="Arial"/>
          <w:sz w:val="28"/>
          <w:szCs w:val="28"/>
          <w:rtl/>
        </w:rPr>
        <w:t>تبرز أهمية تحليل السياق التاريخي والجغرافي للبلدين وتأثير المتغيرات الداخلية والخارجية على صياغة تلك السياسة. تعتبر ليبيا دولة ذات موقع استراتيجي في شمال أفريقيا، تمتلك موارد طبيعية هائلة جعلتها محط اهتمام القوى الدولية، في حين تُعد الصين قوة صاعدة ذات طموحات دولية واسعة، تسعى لتعزيز حضورها في مختلف أنحاء العالم بما يخدم مصالحها الاقتصادية والاستراتيجية</w:t>
      </w:r>
      <w:r>
        <w:rPr>
          <w:rFonts w:cs="Arial"/>
          <w:sz w:val="28"/>
          <w:szCs w:val="28"/>
        </w:rPr>
        <w:t>.</w:t>
      </w:r>
    </w:p>
    <w:p w14:paraId="1418D4AF" w14:textId="77777777" w:rsidR="00212460" w:rsidRDefault="0090027A">
      <w:pPr>
        <w:jc w:val="both"/>
        <w:rPr>
          <w:rFonts w:cs="Arial"/>
          <w:sz w:val="28"/>
          <w:szCs w:val="28"/>
          <w:rtl/>
        </w:rPr>
      </w:pPr>
      <w:r>
        <w:rPr>
          <w:rFonts w:cs="Arial"/>
          <w:sz w:val="28"/>
          <w:szCs w:val="28"/>
          <w:rtl/>
        </w:rPr>
        <w:t>يتطلب فهم السياسة الخارجية الصينية تجاه ليبيا الوقوف على عوامل عدة، من أبرزها المصالح الاقتصادية للصين، مثل تأمين إمدادات الطاقة وتوسيع الأسواق، بالإضافة إلى الأبعاد السياسية المرتبطة بدور الصين في المنطقة والعالم. وتُظهر هذه السياسة تفاعلًا بين المبادئ التقليدية للصين، كعدم التدخل في الشؤون الداخلية للدول، ومتطلبات حماية مصالحها المتنامية في منطقة ذات أهمية استراتيجية مثل ليبيا</w:t>
      </w:r>
      <w:r>
        <w:rPr>
          <w:rFonts w:cs="Arial"/>
          <w:sz w:val="28"/>
          <w:szCs w:val="28"/>
        </w:rPr>
        <w:t>.</w:t>
      </w:r>
    </w:p>
    <w:p w14:paraId="17A3ED88" w14:textId="77777777" w:rsidR="00212460" w:rsidRDefault="0090027A">
      <w:pPr>
        <w:jc w:val="both"/>
        <w:rPr>
          <w:rFonts w:cs="Arial"/>
          <w:sz w:val="28"/>
          <w:szCs w:val="28"/>
          <w:rtl/>
        </w:rPr>
      </w:pPr>
      <w:r>
        <w:rPr>
          <w:rFonts w:cs="Arial"/>
          <w:sz w:val="28"/>
          <w:szCs w:val="28"/>
          <w:rtl/>
        </w:rPr>
        <w:t>يأتي هذا التمهيد كمدخل لاستعراض تطور السياسة الخارجية الصينية تجاه ليبيا، بدءًا من مرحلة ما قبل عام 2011، مرورًا بالأحداث التي شهدتها ليبيا خلال تلك الفترة، وصولًا إلى تحليل مواقف الصين إزاء التحولات الكبرى التي أعادت تشكيل الخارطة السياسية والاقتصادية في البلاد</w:t>
      </w:r>
    </w:p>
    <w:p w14:paraId="06DC377A" w14:textId="77777777" w:rsidR="00212460" w:rsidRDefault="00212460">
      <w:pPr>
        <w:jc w:val="both"/>
        <w:rPr>
          <w:rFonts w:cs="Arial"/>
          <w:sz w:val="28"/>
          <w:szCs w:val="28"/>
          <w:rtl/>
        </w:rPr>
      </w:pPr>
    </w:p>
    <w:p w14:paraId="4948F838" w14:textId="77777777" w:rsidR="00212460" w:rsidRDefault="0090027A">
      <w:pPr>
        <w:jc w:val="both"/>
        <w:rPr>
          <w:sz w:val="28"/>
          <w:szCs w:val="28"/>
          <w:rtl/>
        </w:rPr>
      </w:pPr>
      <w:r>
        <w:rPr>
          <w:rFonts w:cs="Arial"/>
          <w:b/>
          <w:bCs/>
          <w:sz w:val="28"/>
          <w:szCs w:val="28"/>
          <w:rtl/>
        </w:rPr>
        <w:t>ال</w:t>
      </w:r>
      <w:r>
        <w:rPr>
          <w:rFonts w:cs="Arial" w:hint="cs"/>
          <w:b/>
          <w:bCs/>
          <w:sz w:val="28"/>
          <w:szCs w:val="28"/>
          <w:rtl/>
        </w:rPr>
        <w:t xml:space="preserve">مبحث </w:t>
      </w:r>
      <w:r>
        <w:rPr>
          <w:rFonts w:cs="Arial"/>
          <w:b/>
          <w:bCs/>
          <w:sz w:val="28"/>
          <w:szCs w:val="28"/>
          <w:rtl/>
        </w:rPr>
        <w:t>الأول</w:t>
      </w:r>
      <w:r>
        <w:rPr>
          <w:rFonts w:cs="Arial" w:hint="cs"/>
          <w:b/>
          <w:bCs/>
          <w:sz w:val="28"/>
          <w:szCs w:val="28"/>
          <w:rtl/>
        </w:rPr>
        <w:t xml:space="preserve">:- </w:t>
      </w:r>
      <w:r>
        <w:rPr>
          <w:rFonts w:cs="Arial"/>
          <w:b/>
          <w:bCs/>
          <w:sz w:val="28"/>
          <w:szCs w:val="28"/>
          <w:rtl/>
        </w:rPr>
        <w:t>السياسة الخارجية الصينية تجاه ليبيا قبل 2011</w:t>
      </w:r>
    </w:p>
    <w:p w14:paraId="0F675F54" w14:textId="77777777" w:rsidR="00212460" w:rsidRDefault="0090027A">
      <w:pPr>
        <w:jc w:val="both"/>
        <w:rPr>
          <w:sz w:val="28"/>
          <w:szCs w:val="28"/>
          <w:rtl/>
        </w:rPr>
      </w:pPr>
      <w:r>
        <w:rPr>
          <w:rFonts w:cs="Arial"/>
          <w:sz w:val="28"/>
          <w:szCs w:val="28"/>
          <w:rtl/>
        </w:rPr>
        <w:t xml:space="preserve">تُعتبر ليبيا دولة استراتيجية تقع في شمال أفريقيا، حيث تمتد على مساحة 1,759,000 كيلومتر مربع، مما يجعلها رابع أكبر دول القارة </w:t>
      </w:r>
      <w:proofErr w:type="gramStart"/>
      <w:r>
        <w:rPr>
          <w:rFonts w:cs="Arial"/>
          <w:sz w:val="28"/>
          <w:szCs w:val="28"/>
          <w:rtl/>
        </w:rPr>
        <w:t xml:space="preserve">الأفريقية </w:t>
      </w:r>
      <w:r>
        <w:rPr>
          <w:rFonts w:hint="cs"/>
          <w:sz w:val="28"/>
          <w:szCs w:val="28"/>
          <w:rtl/>
        </w:rPr>
        <w:t xml:space="preserve"> </w:t>
      </w:r>
      <w:r>
        <w:rPr>
          <w:rFonts w:cs="Arial"/>
          <w:sz w:val="28"/>
          <w:szCs w:val="28"/>
          <w:rtl/>
        </w:rPr>
        <w:t>يبلغ</w:t>
      </w:r>
      <w:proofErr w:type="gramEnd"/>
      <w:r>
        <w:rPr>
          <w:rFonts w:cs="Arial"/>
          <w:sz w:val="28"/>
          <w:szCs w:val="28"/>
          <w:rtl/>
        </w:rPr>
        <w:t xml:space="preserve"> عدد سكان ليبيا حوالي</w:t>
      </w:r>
      <w:r>
        <w:rPr>
          <w:rFonts w:cs="Arial" w:hint="cs"/>
          <w:sz w:val="28"/>
          <w:szCs w:val="28"/>
          <w:rtl/>
        </w:rPr>
        <w:t>6</w:t>
      </w:r>
      <w:r>
        <w:rPr>
          <w:rFonts w:cs="Arial"/>
          <w:sz w:val="28"/>
          <w:szCs w:val="28"/>
          <w:rtl/>
        </w:rPr>
        <w:t xml:space="preserve">.82 مليون نسمة وفق تقديرات عام </w:t>
      </w:r>
      <w:r>
        <w:rPr>
          <w:rFonts w:cs="Arial" w:hint="cs"/>
          <w:sz w:val="28"/>
          <w:szCs w:val="28"/>
          <w:rtl/>
        </w:rPr>
        <w:t xml:space="preserve">2022 </w:t>
      </w:r>
      <w:r>
        <w:rPr>
          <w:rFonts w:cs="Arial"/>
          <w:sz w:val="28"/>
          <w:szCs w:val="28"/>
          <w:rtl/>
        </w:rPr>
        <w:t>يتكون المجتمع الليبي بشكل رئيسي من العرب بنسبة تبلغ 92% والبربر بنسبة تصل إلى 5%، بالإضافة إلى مجموعات عرقية أخرى تشكل حوالي 3% يُعتبر الإسلام الدين الرسمي للدولة حيث يعتنقه نحو 96.6% من السكان، بينما تمثل المسيحية نسبة صغيرة تصل إلى حوالي 2.7%. اللغة العربية هي اللغة الرسمية المستخدمة في البلاد، وتُستخدم اللهجة الليبية العربية في الحياة اليومية.</w:t>
      </w:r>
      <w:r>
        <w:rPr>
          <w:rStyle w:val="a6"/>
          <w:sz w:val="28"/>
          <w:szCs w:val="28"/>
          <w:rtl/>
        </w:rPr>
        <w:footnoteReference w:id="28"/>
      </w:r>
    </w:p>
    <w:p w14:paraId="0BC0CAF9" w14:textId="77777777" w:rsidR="00212460" w:rsidRDefault="0090027A">
      <w:pPr>
        <w:jc w:val="both"/>
        <w:rPr>
          <w:sz w:val="28"/>
          <w:szCs w:val="28"/>
          <w:rtl/>
        </w:rPr>
      </w:pPr>
      <w:r>
        <w:rPr>
          <w:rFonts w:cs="Arial"/>
          <w:sz w:val="28"/>
          <w:szCs w:val="28"/>
          <w:rtl/>
        </w:rPr>
        <w:t>تتميز ليبيا بموارد طبيعية غنية تُعدّ من الأهم في العالم؛ فهي تمتلك احتياطيات ضخمة من النفط والغاز الطبيعي، حيث تحتل المركز الخامس عالمياً في احتياطات النفط الصخري والأول عربياً</w:t>
      </w:r>
      <w:r>
        <w:rPr>
          <w:rFonts w:cs="Arial" w:hint="cs"/>
          <w:sz w:val="28"/>
          <w:szCs w:val="28"/>
          <w:rtl/>
        </w:rPr>
        <w:t xml:space="preserve"> </w:t>
      </w:r>
      <w:r>
        <w:rPr>
          <w:rFonts w:cs="Arial"/>
          <w:sz w:val="28"/>
          <w:szCs w:val="28"/>
          <w:rtl/>
        </w:rPr>
        <w:t>هذا الاكتشاف قد ساهم بشكل كبير في تطوير الاقتصاد الليبي وتحسين مستوى المعيشة بعد أن كانت تعتمد البلاد على المساعدات الخارجية قبل اكتشاف النفط</w:t>
      </w:r>
      <w:r>
        <w:rPr>
          <w:rStyle w:val="a6"/>
          <w:sz w:val="28"/>
          <w:szCs w:val="28"/>
          <w:rtl/>
        </w:rPr>
        <w:footnoteReference w:id="29"/>
      </w:r>
    </w:p>
    <w:p w14:paraId="7E37616F" w14:textId="77777777" w:rsidR="00212460" w:rsidRDefault="0090027A">
      <w:pPr>
        <w:jc w:val="both"/>
        <w:rPr>
          <w:sz w:val="28"/>
          <w:szCs w:val="28"/>
          <w:rtl/>
        </w:rPr>
      </w:pPr>
      <w:r>
        <w:rPr>
          <w:rFonts w:cs="Arial"/>
          <w:sz w:val="28"/>
          <w:szCs w:val="28"/>
          <w:rtl/>
        </w:rPr>
        <w:lastRenderedPageBreak/>
        <w:t>يتبين من خلال المعطيات أن ثمة تشابه بين الدولتين</w:t>
      </w:r>
      <w:r>
        <w:rPr>
          <w:rFonts w:cs="Arial" w:hint="cs"/>
          <w:sz w:val="28"/>
          <w:szCs w:val="28"/>
          <w:rtl/>
        </w:rPr>
        <w:t xml:space="preserve"> ليبيا والصين</w:t>
      </w:r>
      <w:r>
        <w:rPr>
          <w:rFonts w:cs="Arial"/>
          <w:sz w:val="28"/>
          <w:szCs w:val="28"/>
          <w:rtl/>
        </w:rPr>
        <w:t xml:space="preserve"> فيما يتعلق بالتعدد والتنوع القومي من حيث وجود قومية واحدة تشكل نسبتها الجزء الأعظم من السكان وباقي القوميات تتشارك في النسب المتبقية، ويتضح الاختلاف ما بين الدولتين في موضوع التنوع الديني الذي تشهده الصين في حين لا يوجد في ليبيا سوى الدين الإسلامي. </w:t>
      </w:r>
      <w:r>
        <w:rPr>
          <w:rStyle w:val="a6"/>
          <w:sz w:val="28"/>
          <w:szCs w:val="28"/>
          <w:rtl/>
        </w:rPr>
        <w:footnoteReference w:id="30"/>
      </w:r>
    </w:p>
    <w:p w14:paraId="5162C77C" w14:textId="77777777" w:rsidR="00DB1413" w:rsidRDefault="0090027A" w:rsidP="00DB1413">
      <w:pPr>
        <w:jc w:val="both"/>
        <w:rPr>
          <w:rFonts w:cs="Arial"/>
          <w:sz w:val="28"/>
          <w:szCs w:val="28"/>
          <w:rtl/>
        </w:rPr>
      </w:pPr>
      <w:r>
        <w:rPr>
          <w:rFonts w:cs="Arial"/>
          <w:sz w:val="28"/>
          <w:szCs w:val="28"/>
          <w:rtl/>
        </w:rPr>
        <w:t xml:space="preserve">من ناحية أخرى، يمكن القول إن الصين وليبيا تتشاركان العضوية في العديد من المنظمات الدولية. فقد انضمت الصين إلى منظمة اليونسكو في نوفمبر 1946، بينما انضمت ليبيا في </w:t>
      </w:r>
      <w:r w:rsidR="00B24B8A">
        <w:rPr>
          <w:rFonts w:cs="Arial" w:hint="cs"/>
          <w:sz w:val="28"/>
          <w:szCs w:val="28"/>
          <w:rtl/>
        </w:rPr>
        <w:t>يونيو1953</w:t>
      </w:r>
      <w:r>
        <w:rPr>
          <w:rFonts w:cs="Arial"/>
          <w:sz w:val="28"/>
          <w:szCs w:val="28"/>
          <w:rtl/>
        </w:rPr>
        <w:t xml:space="preserve">. كما انضمت الصين إلى مؤسسة التنمية الدولية في سبتمبر 1960، تلتها ليبيا في أغسطس 1961. أما بالنسبة للأمم المتحدة، فقد حصلت الصين على عضويتها في أكتوبر 1971، بينما انضمت ليبيا في </w:t>
      </w:r>
      <w:r w:rsidR="00DB1413">
        <w:rPr>
          <w:rFonts w:cs="Arial" w:hint="cs"/>
          <w:sz w:val="28"/>
          <w:szCs w:val="28"/>
          <w:rtl/>
        </w:rPr>
        <w:t>ديسمبر1955</w:t>
      </w:r>
      <w:r>
        <w:rPr>
          <w:rFonts w:cs="Arial"/>
          <w:sz w:val="28"/>
          <w:szCs w:val="28"/>
          <w:rtl/>
        </w:rPr>
        <w:t>. وبالنسبة لعضويتهما في البنك الدولي للإنشاء والتعمير، فقد انضمت الصين في ديسمبر 1945، وليبيا في سبتمبر 1958.</w:t>
      </w:r>
    </w:p>
    <w:p w14:paraId="3565373D" w14:textId="3ADD2860" w:rsidR="00212460" w:rsidRDefault="00DB1413" w:rsidP="00DB1413">
      <w:pPr>
        <w:jc w:val="both"/>
        <w:rPr>
          <w:rFonts w:cs="Arial"/>
          <w:sz w:val="28"/>
          <w:szCs w:val="28"/>
          <w:rtl/>
        </w:rPr>
      </w:pPr>
      <w:r>
        <w:rPr>
          <w:rFonts w:cs="Arial"/>
          <w:sz w:val="28"/>
          <w:szCs w:val="28"/>
          <w:rtl/>
        </w:rPr>
        <w:t xml:space="preserve"> </w:t>
      </w:r>
      <w:r w:rsidR="0090027A">
        <w:rPr>
          <w:rFonts w:cs="Arial"/>
          <w:sz w:val="28"/>
          <w:szCs w:val="28"/>
          <w:rtl/>
        </w:rPr>
        <w:t xml:space="preserve">تعود جذور العلاقات الدبلوماسية بين الصين وليبيا إلى </w:t>
      </w:r>
      <w:r w:rsidR="0090027A">
        <w:rPr>
          <w:rFonts w:cs="Arial" w:hint="cs"/>
          <w:sz w:val="28"/>
          <w:szCs w:val="28"/>
          <w:rtl/>
        </w:rPr>
        <w:t>خمسينيات القرن الماضي</w:t>
      </w:r>
      <w:r w:rsidR="0090027A">
        <w:rPr>
          <w:rFonts w:cs="Arial"/>
          <w:sz w:val="28"/>
          <w:szCs w:val="28"/>
          <w:rtl/>
        </w:rPr>
        <w:t>، بعد تأسيس جمهورية الصين الشعبية في أكتوبر 1949 وإعلان استقلال ليبيا في ديسمبر 1951. خلال تلك الفترة، كان العالم يشهد تصاعد الحرب الباردة بين القطب الغربي الرأسمالي بقيادة الولايات المتحدة الأمريكية، والقطب الشرقي الشيوعي بقيادة الاتحاد السوفيتي.</w:t>
      </w:r>
    </w:p>
    <w:p w14:paraId="0704E4D9" w14:textId="77777777" w:rsidR="00212460" w:rsidRDefault="0090027A">
      <w:pPr>
        <w:jc w:val="both"/>
        <w:rPr>
          <w:rFonts w:cs="Arial"/>
          <w:sz w:val="28"/>
          <w:szCs w:val="28"/>
          <w:rtl/>
        </w:rPr>
      </w:pPr>
      <w:r>
        <w:rPr>
          <w:rFonts w:cs="Arial"/>
          <w:sz w:val="28"/>
          <w:szCs w:val="28"/>
          <w:rtl/>
        </w:rPr>
        <w:t xml:space="preserve">وقد أثرت هذه الأحداث على الصين، التي عانت من حرب أهلية أدت إلى انقسامها إلى قسمين: الأول جمهورية الصين الشعبية، التي سيطرت على معظم الأراضي الصينية وتحالفت مع القطب الشيوعي، والثاني جمهورية تايوان. أما ليبيا، </w:t>
      </w:r>
      <w:r>
        <w:rPr>
          <w:rFonts w:cs="Arial" w:hint="cs"/>
          <w:sz w:val="28"/>
          <w:szCs w:val="28"/>
          <w:rtl/>
        </w:rPr>
        <w:t>في تلك الفترة كانت</w:t>
      </w:r>
      <w:r>
        <w:rPr>
          <w:rFonts w:cs="Arial"/>
          <w:sz w:val="28"/>
          <w:szCs w:val="28"/>
          <w:rtl/>
        </w:rPr>
        <w:t xml:space="preserve"> ظل النظام الملكي (1951-1969)، فقد كانت مرتبطة بالقطب الرأسمالي، مما حال دون إقامة أي علاقات دبلوماسية بينها وبين جمهورية الصين الشعبية في تلك الفترة.</w:t>
      </w:r>
      <w:r>
        <w:rPr>
          <w:rFonts w:cs="Arial" w:hint="cs"/>
          <w:sz w:val="28"/>
          <w:szCs w:val="28"/>
          <w:rtl/>
        </w:rPr>
        <w:t xml:space="preserve"> وبالتالي لم يكن لديها أي اتصالات دبلوماسية بجمهورية الصين الشعبية</w:t>
      </w:r>
      <w:r>
        <w:rPr>
          <w:rStyle w:val="a6"/>
          <w:rFonts w:cs="Arial"/>
          <w:sz w:val="28"/>
          <w:szCs w:val="28"/>
          <w:rtl/>
        </w:rPr>
        <w:footnoteReference w:id="31"/>
      </w:r>
      <w:r>
        <w:rPr>
          <w:rFonts w:cs="Arial" w:hint="cs"/>
          <w:sz w:val="28"/>
          <w:szCs w:val="28"/>
          <w:rtl/>
        </w:rPr>
        <w:t xml:space="preserve"> </w:t>
      </w:r>
      <w:r>
        <w:rPr>
          <w:rFonts w:cs="Arial"/>
          <w:sz w:val="28"/>
          <w:szCs w:val="28"/>
          <w:rtl/>
        </w:rPr>
        <w:t>، إلا أنه وبعد حالة الانقسام في القطب الشيوعي بين الصين والاتحاد السوفيتي حول الأسس الحاكمة للنظرية الشيوعية</w:t>
      </w:r>
      <w:r>
        <w:rPr>
          <w:rFonts w:cs="Arial" w:hint="cs"/>
          <w:sz w:val="28"/>
          <w:szCs w:val="28"/>
          <w:rtl/>
        </w:rPr>
        <w:t xml:space="preserve"> فقد كانت الصين تهدف منذ أوائ</w:t>
      </w:r>
      <w:r>
        <w:rPr>
          <w:rFonts w:cs="Arial" w:hint="eastAsia"/>
          <w:sz w:val="28"/>
          <w:szCs w:val="28"/>
          <w:rtl/>
        </w:rPr>
        <w:t>ل</w:t>
      </w:r>
      <w:r>
        <w:rPr>
          <w:rFonts w:cs="Arial" w:hint="cs"/>
          <w:sz w:val="28"/>
          <w:szCs w:val="28"/>
          <w:rtl/>
        </w:rPr>
        <w:t xml:space="preserve"> الخمسينيات الى تأمين وجودها كدولة، والاعتراف بها في مواجهة تايوان، ومواجهة الخطر الأمريكي بالإضافة الى ان تتجاوز سياستها الخارجية حدود الكتلة الاشتراكية والاسيوية لتشمل مناطق اخرى من العالم في افريقيا من خلال مشاركتها في مؤتمر </w:t>
      </w:r>
      <w:r>
        <w:rPr>
          <w:rFonts w:cs="Arial"/>
          <w:sz w:val="28"/>
          <w:szCs w:val="28"/>
          <w:rtl/>
        </w:rPr>
        <w:t>باندونج</w:t>
      </w:r>
      <w:r>
        <w:rPr>
          <w:rFonts w:cs="Arial" w:hint="cs"/>
          <w:sz w:val="28"/>
          <w:szCs w:val="28"/>
          <w:rtl/>
        </w:rPr>
        <w:t xml:space="preserve"> في ابريل 1955 </w:t>
      </w:r>
      <w:r>
        <w:rPr>
          <w:rStyle w:val="a6"/>
          <w:rFonts w:cs="Arial"/>
          <w:sz w:val="28"/>
          <w:szCs w:val="28"/>
          <w:rtl/>
        </w:rPr>
        <w:footnoteReference w:id="32"/>
      </w:r>
      <w:r>
        <w:rPr>
          <w:rFonts w:cs="Arial" w:hint="cs"/>
          <w:sz w:val="28"/>
          <w:szCs w:val="28"/>
          <w:rtl/>
        </w:rPr>
        <w:t xml:space="preserve"> </w:t>
      </w:r>
      <w:r>
        <w:rPr>
          <w:rFonts w:cs="Arial"/>
          <w:sz w:val="28"/>
          <w:szCs w:val="28"/>
          <w:rtl/>
        </w:rPr>
        <w:t>بداية</w:t>
      </w:r>
      <w:r>
        <w:rPr>
          <w:rFonts w:cs="Arial" w:hint="cs"/>
          <w:sz w:val="28"/>
          <w:szCs w:val="28"/>
          <w:rtl/>
        </w:rPr>
        <w:t xml:space="preserve"> تشكل</w:t>
      </w:r>
      <w:r>
        <w:rPr>
          <w:rFonts w:cs="Arial"/>
          <w:sz w:val="28"/>
          <w:szCs w:val="28"/>
          <w:rtl/>
        </w:rPr>
        <w:t xml:space="preserve"> العلاقات بين ليبيا وجمهورية الصين الشعبية،</w:t>
      </w:r>
      <w:r>
        <w:rPr>
          <w:rFonts w:cs="Arial" w:hint="cs"/>
          <w:sz w:val="28"/>
          <w:szCs w:val="28"/>
          <w:rtl/>
        </w:rPr>
        <w:t xml:space="preserve"> </w:t>
      </w:r>
      <w:r>
        <w:rPr>
          <w:rFonts w:cs="Arial"/>
          <w:sz w:val="28"/>
          <w:szCs w:val="28"/>
          <w:rtl/>
        </w:rPr>
        <w:t>قامت جمهورية الصين علاقات دبلوماسية مع ليبيا في مايو 1959 ومنذ ذلك الحين،</w:t>
      </w:r>
      <w:r>
        <w:rPr>
          <w:rFonts w:cs="Arial" w:hint="cs"/>
          <w:color w:val="FF0000"/>
          <w:sz w:val="28"/>
          <w:szCs w:val="28"/>
          <w:rtl/>
        </w:rPr>
        <w:t xml:space="preserve"> </w:t>
      </w:r>
      <w:r>
        <w:rPr>
          <w:rFonts w:cs="Arial" w:hint="cs"/>
          <w:sz w:val="28"/>
          <w:szCs w:val="28"/>
          <w:rtl/>
        </w:rPr>
        <w:t xml:space="preserve">وقعت الدولتين اتفاقية تعاون الزراعي وتم إرسال فرق زراعية وطبية الى طرابلس ،وكان الشعب الليبي راضيا عن أداء المختصين من الجمهورية الصينية، وتم ارسال المزيد من الموظفين الاطباء الى ليبيا بناء على طلب من الحكومة الليبية </w:t>
      </w:r>
      <w:r>
        <w:rPr>
          <w:rStyle w:val="a6"/>
          <w:rFonts w:cs="Arial"/>
          <w:sz w:val="28"/>
          <w:szCs w:val="28"/>
          <w:rtl/>
        </w:rPr>
        <w:footnoteReference w:id="33"/>
      </w:r>
    </w:p>
    <w:p w14:paraId="61CC0975" w14:textId="77777777" w:rsidR="00212460" w:rsidRDefault="0090027A">
      <w:pPr>
        <w:jc w:val="both"/>
        <w:rPr>
          <w:rFonts w:cs="Arial"/>
          <w:sz w:val="28"/>
          <w:szCs w:val="28"/>
          <w:rtl/>
        </w:rPr>
      </w:pPr>
      <w:r>
        <w:rPr>
          <w:rFonts w:cs="Arial" w:hint="cs"/>
          <w:sz w:val="28"/>
          <w:szCs w:val="28"/>
          <w:rtl/>
        </w:rPr>
        <w:lastRenderedPageBreak/>
        <w:t>ان الصين قد بدأت تحركاتها بشكل مكثف وواسع النطاق في القارة الافريقية منذ بداية الستينيات ،أي مع سنوات التحرر الافريقي من الاستعمار الغربي، حيث كانت الصين تسعى الى دعم حركات التحرر الوطني</w:t>
      </w:r>
      <w:r>
        <w:rPr>
          <w:rStyle w:val="a6"/>
          <w:rFonts w:cs="Arial"/>
          <w:sz w:val="28"/>
          <w:szCs w:val="28"/>
          <w:rtl/>
        </w:rPr>
        <w:footnoteReference w:id="34"/>
      </w:r>
      <w:r>
        <w:rPr>
          <w:rFonts w:cs="Arial" w:hint="cs"/>
          <w:sz w:val="28"/>
          <w:szCs w:val="28"/>
          <w:rtl/>
        </w:rPr>
        <w:t>.</w:t>
      </w:r>
    </w:p>
    <w:p w14:paraId="6B93C948" w14:textId="77777777" w:rsidR="00212460" w:rsidRDefault="0090027A">
      <w:pPr>
        <w:jc w:val="both"/>
        <w:rPr>
          <w:rFonts w:cs="Arial"/>
          <w:sz w:val="28"/>
          <w:szCs w:val="28"/>
          <w:rtl/>
        </w:rPr>
      </w:pPr>
      <w:r>
        <w:rPr>
          <w:rFonts w:cs="Arial"/>
          <w:sz w:val="28"/>
          <w:szCs w:val="28"/>
          <w:rtl/>
        </w:rPr>
        <w:t xml:space="preserve">ومع </w:t>
      </w:r>
      <w:proofErr w:type="gramStart"/>
      <w:r>
        <w:rPr>
          <w:rFonts w:cs="Arial"/>
          <w:sz w:val="28"/>
          <w:szCs w:val="28"/>
          <w:rtl/>
        </w:rPr>
        <w:t>ذلك  وتزايدت</w:t>
      </w:r>
      <w:proofErr w:type="gramEnd"/>
      <w:r>
        <w:rPr>
          <w:rFonts w:cs="Arial"/>
          <w:sz w:val="28"/>
          <w:szCs w:val="28"/>
          <w:rtl/>
        </w:rPr>
        <w:t xml:space="preserve"> حالة التقارب أكثر بين الدولتين بعد الإطاحة بالنظام الملكي وإعلان عن قيام نظام جمهوري في سبتمبر 1969</w:t>
      </w:r>
      <w:r>
        <w:rPr>
          <w:rStyle w:val="a6"/>
          <w:rFonts w:cs="Arial"/>
          <w:sz w:val="28"/>
          <w:szCs w:val="28"/>
          <w:rtl/>
        </w:rPr>
        <w:footnoteReference w:id="35"/>
      </w:r>
      <w:r>
        <w:rPr>
          <w:rFonts w:cs="Arial" w:hint="cs"/>
          <w:sz w:val="28"/>
          <w:szCs w:val="28"/>
          <w:rtl/>
        </w:rPr>
        <w:t xml:space="preserve">، ويمكن القول ان الصين حققت بعض المكاسب من خلال الحصول على مقعد الدائم مجلس الامن في عام 1971 بفضل دعم 26 دولة افريقية في الجمعية العامة للأمم المتحدة كما حسمت الصين المعركة الدبلوماسية لصالحها في افريقيا وذلك على حساب تايوان، وهو ما مثل انتصار لسياسة الصين الواحدة ففي عام 1975 كانت 37 دولة افريقية تعترف بالصين الشعبية مقابل 8 دول فقط تعترف بتايوان </w:t>
      </w:r>
      <w:r>
        <w:rPr>
          <w:rStyle w:val="a6"/>
          <w:rFonts w:cs="Arial"/>
          <w:sz w:val="28"/>
          <w:szCs w:val="28"/>
          <w:rtl/>
        </w:rPr>
        <w:footnoteReference w:id="36"/>
      </w:r>
    </w:p>
    <w:p w14:paraId="1F9DD20F" w14:textId="77777777" w:rsidR="00212460" w:rsidRDefault="0090027A">
      <w:pPr>
        <w:jc w:val="both"/>
        <w:rPr>
          <w:rFonts w:cs="Arial"/>
          <w:sz w:val="28"/>
          <w:szCs w:val="28"/>
          <w:rtl/>
        </w:rPr>
      </w:pPr>
      <w:r>
        <w:rPr>
          <w:rFonts w:cs="Arial"/>
          <w:sz w:val="28"/>
          <w:szCs w:val="28"/>
          <w:rtl/>
        </w:rPr>
        <w:t>بعد النجاح الكبير الذي حققته دبلوماسية جمهورية الصين الشعبية ونيلها الاعتراف الدولي، بالإضافة إلى حصولها على مقعد دائم في مجلس الأمن، كانت ليبيا من الدول التي اعترفت بها وأقامت معها علاقات دبلوماسية في أغسطس 1978. ومع ذلك، جاءت هذه العلاقات متأخرة مقارنة بدول الجوار الليبي التي بدأت علاقاتها الدبلوماسية مع الصين منذ خمسينيات وستينيات القرن الماضي، حيث كانت ليبيا في السابق تحتفظ بعلاقات مع جمهورية تايوان.</w:t>
      </w:r>
    </w:p>
    <w:p w14:paraId="04904984" w14:textId="77777777" w:rsidR="00212460" w:rsidRDefault="0090027A">
      <w:pPr>
        <w:jc w:val="both"/>
        <w:rPr>
          <w:rFonts w:cs="Arial"/>
          <w:sz w:val="28"/>
          <w:szCs w:val="28"/>
          <w:rtl/>
        </w:rPr>
      </w:pPr>
      <w:r>
        <w:rPr>
          <w:rFonts w:cs="Arial"/>
          <w:sz w:val="28"/>
          <w:szCs w:val="28"/>
          <w:rtl/>
        </w:rPr>
        <w:t>وعلى الرغم من التقارب الفكري بين جمهورية الصين الشعبية والنظام السياسي الليبي السابق، وتوافق رؤيتهما فيما يتعلق بالعلاقة مع القطب الغربي بقيادة الولايات المتحدة، لم يسهم ذلك في إقامة علاقات مباشرة بين البلدين. يعود السبب إلى رغبة ليبيا في الاحتفاظ باعتراف مزدوج بجمهوريتي الصين، مما شكل عائقًا أمام تعزيز العلاقات الثنائية. استمرت ليبيا في الاحتفاظ بعلاقات رسمية مع جمهورية تايوان، بينما اعترفت بجمهورية الصين الشعبية منذ عام 1971، دون أن تصل تلك العلاقة إلى مستوى التعاون الدبلوماسي، نتيجة رفض الصين لفكرة الازدواجية في الاعتراف.</w:t>
      </w:r>
    </w:p>
    <w:p w14:paraId="2E610C0B" w14:textId="77777777" w:rsidR="00212460" w:rsidRDefault="0090027A">
      <w:pPr>
        <w:jc w:val="both"/>
        <w:rPr>
          <w:rFonts w:cs="Arial"/>
          <w:sz w:val="28"/>
          <w:szCs w:val="28"/>
          <w:rtl/>
        </w:rPr>
      </w:pPr>
      <w:r>
        <w:rPr>
          <w:rFonts w:cs="Arial"/>
          <w:sz w:val="28"/>
          <w:szCs w:val="28"/>
          <w:rtl/>
        </w:rPr>
        <w:t>حتى بعد إقامة العلاقات الدبلوماسية في عام 1978، استمرت ليبيا في علاقاتها مع تايوان من خلال مكتب تجاري، متجاهلة معارضة الصين التي طالبت بقطع هذه العلاقات. ولم تستجب ليبيا لهذه المطالب إلا في سبتمبر 1997، حيث أغلقت المكتب التجاري لتايوان، منهية بذلك تلك العلاقة بشكل نهائي.</w:t>
      </w:r>
      <w:r>
        <w:rPr>
          <w:rStyle w:val="a6"/>
          <w:rFonts w:cs="Arial"/>
          <w:sz w:val="28"/>
          <w:szCs w:val="28"/>
          <w:rtl/>
        </w:rPr>
        <w:footnoteReference w:id="37"/>
      </w:r>
      <w:r>
        <w:rPr>
          <w:rFonts w:cs="Arial" w:hint="cs"/>
          <w:sz w:val="28"/>
          <w:szCs w:val="28"/>
          <w:rtl/>
        </w:rPr>
        <w:t>-</w:t>
      </w:r>
    </w:p>
    <w:p w14:paraId="5C17D996" w14:textId="77777777" w:rsidR="00212460" w:rsidRDefault="0090027A">
      <w:pPr>
        <w:jc w:val="both"/>
        <w:rPr>
          <w:rFonts w:cs="Arial"/>
          <w:sz w:val="28"/>
          <w:szCs w:val="28"/>
          <w:rtl/>
        </w:rPr>
      </w:pPr>
      <w:r>
        <w:rPr>
          <w:rFonts w:cs="Arial"/>
          <w:sz w:val="28"/>
          <w:szCs w:val="28"/>
          <w:rtl/>
        </w:rPr>
        <w:t xml:space="preserve">من ناحية أخرى، يبدو أن هناك عوامل إضافية ساهمت في تعزيز العلاقات بين الصين وليبيا. من أبرز هذه العوامل، التحولات التي شهدتها الصين بعد وفاة ماو تسي تونغ في سبتمبر 1976، حيث تولى دنغ </w:t>
      </w:r>
      <w:proofErr w:type="spellStart"/>
      <w:r>
        <w:rPr>
          <w:rFonts w:cs="Arial"/>
          <w:sz w:val="28"/>
          <w:szCs w:val="28"/>
          <w:rtl/>
        </w:rPr>
        <w:t>شياو</w:t>
      </w:r>
      <w:proofErr w:type="spellEnd"/>
      <w:r>
        <w:rPr>
          <w:rFonts w:cs="Arial" w:hint="cs"/>
          <w:sz w:val="28"/>
          <w:szCs w:val="28"/>
          <w:rtl/>
        </w:rPr>
        <w:t xml:space="preserve"> </w:t>
      </w:r>
      <w:r>
        <w:rPr>
          <w:rFonts w:cs="Arial"/>
          <w:sz w:val="28"/>
          <w:szCs w:val="28"/>
          <w:rtl/>
        </w:rPr>
        <w:t xml:space="preserve">بينغ السلطة، وأطلق سياسة الإصلاح والانفتاح. ركزت هذه السياسة على تحديث الهياكل المؤسسية داخليًا، وتوسيع العلاقات الدولية خارجيًا. أدى ذلك إلى تعزيز العلاقات مع الولايات المتحدة واليابان، وتوسيع نطاق التعاون ليشمل دول منطقة الشرق الأوسط، التي </w:t>
      </w:r>
      <w:r>
        <w:rPr>
          <w:rFonts w:cs="Arial"/>
          <w:sz w:val="28"/>
          <w:szCs w:val="28"/>
          <w:rtl/>
        </w:rPr>
        <w:lastRenderedPageBreak/>
        <w:t>أصبحت مصدرًا هامًا للأسلحة الصينية. وأبدت الصين استعدادها لتزويد هذه الدول بالأسلحة دون فرض شروط سياسية، باستثناء علاقتها بجمهورية تايوان، التي كانت خصمًا سياسيًا لها</w:t>
      </w:r>
      <w:r>
        <w:rPr>
          <w:rStyle w:val="a6"/>
          <w:rFonts w:cs="Arial"/>
          <w:sz w:val="28"/>
          <w:szCs w:val="28"/>
          <w:rtl/>
        </w:rPr>
        <w:footnoteReference w:id="38"/>
      </w:r>
      <w:r>
        <w:rPr>
          <w:rFonts w:cs="Arial"/>
          <w:sz w:val="28"/>
          <w:szCs w:val="28"/>
          <w:rtl/>
        </w:rPr>
        <w:t>.</w:t>
      </w:r>
    </w:p>
    <w:p w14:paraId="1A03364C" w14:textId="77777777" w:rsidR="00212460" w:rsidRDefault="0090027A">
      <w:pPr>
        <w:jc w:val="both"/>
        <w:rPr>
          <w:rFonts w:cs="Arial"/>
          <w:sz w:val="28"/>
          <w:szCs w:val="28"/>
          <w:rtl/>
        </w:rPr>
      </w:pPr>
      <w:r>
        <w:rPr>
          <w:rFonts w:cs="Arial" w:hint="cs"/>
          <w:sz w:val="28"/>
          <w:szCs w:val="28"/>
          <w:rtl/>
        </w:rPr>
        <w:t xml:space="preserve">كما وقعت الدولتين اتفاقية تعاون في اغسطس 1985 </w:t>
      </w:r>
      <w:r>
        <w:rPr>
          <w:rFonts w:cs="Arial"/>
          <w:sz w:val="28"/>
          <w:szCs w:val="28"/>
          <w:rtl/>
        </w:rPr>
        <w:t xml:space="preserve">رغبة منهما في توليد علاقات التعاون الثقافي والعلمي والتعليمي والإعلامي والرياضي، والفني بينهما وحرصا منهما على تقوية أواصر الصداقة والتفاهم بين البلدين على أساس مبادئ المساواة والمنفعة المتبادلة والاحترام المتبادل، </w:t>
      </w:r>
      <w:proofErr w:type="gramStart"/>
      <w:r>
        <w:rPr>
          <w:rFonts w:cs="Arial"/>
          <w:sz w:val="28"/>
          <w:szCs w:val="28"/>
          <w:rtl/>
        </w:rPr>
        <w:t>للسيادة  وعدم</w:t>
      </w:r>
      <w:proofErr w:type="gramEnd"/>
      <w:r>
        <w:rPr>
          <w:rFonts w:cs="Arial"/>
          <w:sz w:val="28"/>
          <w:szCs w:val="28"/>
          <w:rtl/>
        </w:rPr>
        <w:t xml:space="preserve"> التدخل في الشؤون الداخلية للبلد الآخر</w:t>
      </w:r>
      <w:r>
        <w:rPr>
          <w:rStyle w:val="a6"/>
          <w:rFonts w:cs="Arial"/>
          <w:sz w:val="28"/>
          <w:szCs w:val="28"/>
          <w:rtl/>
        </w:rPr>
        <w:footnoteReference w:id="39"/>
      </w:r>
    </w:p>
    <w:p w14:paraId="0846BD2E" w14:textId="4EDBE7F9" w:rsidR="00212460" w:rsidRDefault="0090027A">
      <w:pPr>
        <w:jc w:val="both"/>
        <w:rPr>
          <w:rFonts w:cs="Arial"/>
          <w:sz w:val="28"/>
          <w:szCs w:val="28"/>
        </w:rPr>
      </w:pPr>
      <w:r>
        <w:rPr>
          <w:rFonts w:cs="Arial"/>
          <w:sz w:val="28"/>
          <w:szCs w:val="28"/>
          <w:rtl/>
        </w:rPr>
        <w:t>شهدت ال</w:t>
      </w:r>
      <w:r>
        <w:rPr>
          <w:rFonts w:cs="Arial" w:hint="cs"/>
          <w:sz w:val="28"/>
          <w:szCs w:val="28"/>
          <w:rtl/>
        </w:rPr>
        <w:t>سياسة الخارجية</w:t>
      </w:r>
      <w:r>
        <w:rPr>
          <w:rFonts w:cs="Arial"/>
          <w:sz w:val="28"/>
          <w:szCs w:val="28"/>
          <w:rtl/>
        </w:rPr>
        <w:t xml:space="preserve"> الصينية</w:t>
      </w:r>
      <w:r>
        <w:rPr>
          <w:rFonts w:cs="Arial" w:hint="cs"/>
          <w:sz w:val="28"/>
          <w:szCs w:val="28"/>
          <w:rtl/>
        </w:rPr>
        <w:t xml:space="preserve"> تجاه</w:t>
      </w:r>
      <w:r>
        <w:rPr>
          <w:rFonts w:cs="Arial"/>
          <w:sz w:val="28"/>
          <w:szCs w:val="28"/>
          <w:rtl/>
        </w:rPr>
        <w:t xml:space="preserve"> ليبي</w:t>
      </w:r>
      <w:r>
        <w:rPr>
          <w:rFonts w:cs="Arial" w:hint="cs"/>
          <w:sz w:val="28"/>
          <w:szCs w:val="28"/>
          <w:rtl/>
        </w:rPr>
        <w:t>ا</w:t>
      </w:r>
      <w:r>
        <w:rPr>
          <w:rFonts w:cs="Arial"/>
          <w:sz w:val="28"/>
          <w:szCs w:val="28"/>
          <w:rtl/>
        </w:rPr>
        <w:t xml:space="preserve"> تطورات ملحوظة متأثرة بتغيرات داخلية وخارجية في البلدين. فعلى الصعيد الدولي، أدى انهيار الاتحاد السوفيتي عام 1991 إلى إنهاء الحرب الباردة وفتح المجال أمام توجهات اقتصادية وثقافية جديدة، أسهمت في تقارب الصين مع الدول العربية، ومن بينها ليبيا هذا التقارب تعزز مع احتياج الصين المتزايد للنفط منذ عام 1993، حيث أصبحت تعتمد على مصادر عربية لتلبية احتياجاتها، ما دفعها للانفتاح على الدول المنتجة للنفط مثل ليبيا، وتعزيز تعاونها التجاري والصناعي.</w:t>
      </w:r>
      <w:r>
        <w:rPr>
          <w:rStyle w:val="a6"/>
          <w:rFonts w:cs="Arial"/>
          <w:sz w:val="28"/>
          <w:szCs w:val="28"/>
        </w:rPr>
        <w:footnoteReference w:id="40"/>
      </w:r>
    </w:p>
    <w:p w14:paraId="1CD450B3" w14:textId="5888A09B" w:rsidR="00212460" w:rsidRDefault="0090027A">
      <w:pPr>
        <w:jc w:val="both"/>
        <w:rPr>
          <w:rFonts w:cs="Arial"/>
          <w:sz w:val="28"/>
          <w:szCs w:val="28"/>
          <w:rtl/>
        </w:rPr>
      </w:pPr>
      <w:r>
        <w:rPr>
          <w:rFonts w:cs="Arial"/>
          <w:sz w:val="28"/>
          <w:szCs w:val="28"/>
          <w:rtl/>
        </w:rPr>
        <w:t>أما داخليًا، انضمت الصين إلى منظمة التجارة العالمية في 2001، مما عزز قدرتها على تصدير منتجاتها الصناعية لدول أخرى من جانب ليبيا، أدى رفع العقوبات الدولية في 2003 وتخليها عن برامج أسلحة الدمار الشامل إلى تزايد التعاون الدولي، بما في ذلك مع الصين، التي ساهمت في مشاريع بنية تحتية وتنموية بليبيا بلغت مليارات الدولارات</w:t>
      </w:r>
      <w:r>
        <w:rPr>
          <w:rStyle w:val="a6"/>
          <w:rFonts w:cs="Arial"/>
          <w:sz w:val="28"/>
          <w:szCs w:val="28"/>
          <w:rtl/>
        </w:rPr>
        <w:footnoteReference w:id="41"/>
      </w:r>
      <w:r>
        <w:rPr>
          <w:rFonts w:cs="Arial"/>
          <w:sz w:val="28"/>
          <w:szCs w:val="28"/>
          <w:rtl/>
        </w:rPr>
        <w:t>.</w:t>
      </w:r>
    </w:p>
    <w:p w14:paraId="1828A557" w14:textId="3688AF10" w:rsidR="00212460" w:rsidRDefault="0090027A">
      <w:pPr>
        <w:jc w:val="both"/>
        <w:rPr>
          <w:rFonts w:cs="Arial"/>
          <w:sz w:val="28"/>
          <w:szCs w:val="28"/>
          <w:rtl/>
          <w:lang w:bidi="ar-LY"/>
        </w:rPr>
      </w:pPr>
      <w:r>
        <w:rPr>
          <w:rFonts w:cs="Arial"/>
          <w:sz w:val="28"/>
          <w:szCs w:val="28"/>
          <w:rtl/>
        </w:rPr>
        <w:t xml:space="preserve">تضاعف واردات الصين من النفط الليبي عشر مرات سنة 2010 مقارنة </w:t>
      </w:r>
      <w:proofErr w:type="gramStart"/>
      <w:r>
        <w:rPr>
          <w:rFonts w:cs="Arial"/>
          <w:sz w:val="28"/>
          <w:szCs w:val="28"/>
          <w:rtl/>
        </w:rPr>
        <w:t>بـ2009</w:t>
      </w:r>
      <w:proofErr w:type="gramEnd"/>
      <w:r>
        <w:rPr>
          <w:rFonts w:cs="Arial"/>
          <w:sz w:val="28"/>
          <w:szCs w:val="28"/>
          <w:rtl/>
        </w:rPr>
        <w:t xml:space="preserve"> لتتحول ليبيا إلى خامس مزود للصين بواقع 341.000 برميل يوميا، إضافة إلى الحضور الصيني القوى بقطاع الطاقة والبنى التحتية بليبيا</w:t>
      </w:r>
      <w:r w:rsidR="00424CEC">
        <w:rPr>
          <w:rFonts w:cs="Arial" w:hint="cs"/>
          <w:sz w:val="28"/>
          <w:szCs w:val="28"/>
          <w:rtl/>
        </w:rPr>
        <w:t xml:space="preserve"> </w:t>
      </w:r>
    </w:p>
    <w:p w14:paraId="6A5BCAED" w14:textId="77777777" w:rsidR="00212460" w:rsidRDefault="00212460">
      <w:pPr>
        <w:jc w:val="both"/>
        <w:rPr>
          <w:rFonts w:cs="Arial"/>
          <w:b/>
          <w:bCs/>
          <w:sz w:val="28"/>
          <w:szCs w:val="28"/>
          <w:rtl/>
        </w:rPr>
      </w:pPr>
    </w:p>
    <w:p w14:paraId="5E84DB82" w14:textId="77777777" w:rsidR="00212460" w:rsidRDefault="0090027A">
      <w:pPr>
        <w:jc w:val="both"/>
        <w:rPr>
          <w:rFonts w:cs="Arial"/>
          <w:b/>
          <w:bCs/>
          <w:sz w:val="28"/>
          <w:szCs w:val="28"/>
          <w:rtl/>
        </w:rPr>
      </w:pPr>
      <w:r>
        <w:rPr>
          <w:rFonts w:cs="Arial" w:hint="cs"/>
          <w:b/>
          <w:bCs/>
          <w:sz w:val="28"/>
          <w:szCs w:val="28"/>
          <w:rtl/>
        </w:rPr>
        <w:t>المبحث الثاني:- موقف الصين من احداث ليبيا 2011</w:t>
      </w:r>
    </w:p>
    <w:p w14:paraId="29E5FC45" w14:textId="77777777" w:rsidR="00212460" w:rsidRDefault="0090027A">
      <w:pPr>
        <w:jc w:val="both"/>
        <w:rPr>
          <w:rFonts w:cs="Arial"/>
          <w:sz w:val="28"/>
          <w:szCs w:val="28"/>
          <w:rtl/>
        </w:rPr>
      </w:pPr>
      <w:r>
        <w:rPr>
          <w:rFonts w:cs="Arial"/>
          <w:sz w:val="28"/>
          <w:szCs w:val="28"/>
          <w:rtl/>
        </w:rPr>
        <w:t xml:space="preserve">تأثرت </w:t>
      </w:r>
      <w:r>
        <w:rPr>
          <w:rFonts w:cs="Arial" w:hint="cs"/>
          <w:sz w:val="28"/>
          <w:szCs w:val="28"/>
          <w:rtl/>
        </w:rPr>
        <w:t>سياسة الصين</w:t>
      </w:r>
      <w:r>
        <w:rPr>
          <w:rFonts w:cs="Arial"/>
          <w:sz w:val="28"/>
          <w:szCs w:val="28"/>
          <w:rtl/>
        </w:rPr>
        <w:t xml:space="preserve"> بشكل كبير عقب أحداث 2011 التي شهدت صراعات داخلية وتدخلات خارجية،</w:t>
      </w:r>
      <w:r>
        <w:rPr>
          <w:rFonts w:cs="Arial" w:hint="cs"/>
          <w:sz w:val="28"/>
          <w:szCs w:val="28"/>
          <w:rtl/>
        </w:rPr>
        <w:t xml:space="preserve"> </w:t>
      </w:r>
      <w:r>
        <w:rPr>
          <w:rFonts w:cs="Arial"/>
          <w:sz w:val="28"/>
          <w:szCs w:val="28"/>
          <w:rtl/>
        </w:rPr>
        <w:t>والتي تطورت إلى نزاع مسلح تدخلت فيه أطراف إقليمية ودولية، مما جعل القضية الليبية في قلب الأجندة الدولية. وفي ظل هذه التطورات، برزت مواقف الدول الكبرى تجاه الأزمة</w:t>
      </w:r>
      <w:r>
        <w:rPr>
          <w:rStyle w:val="a6"/>
          <w:rFonts w:cs="Arial"/>
          <w:sz w:val="28"/>
          <w:szCs w:val="28"/>
          <w:rtl/>
        </w:rPr>
        <w:footnoteReference w:id="42"/>
      </w:r>
      <w:r>
        <w:rPr>
          <w:rFonts w:cs="Arial"/>
          <w:sz w:val="28"/>
          <w:szCs w:val="28"/>
          <w:rtl/>
        </w:rPr>
        <w:t xml:space="preserve">، ومن بينها الصين، التي تميز موقفها بتوجه مختلف مقارنة بالقوى الغربية. يعكس موقف الصين من أحداث ليبيا 2011 طبيعة سياستها الخارجية المستندة إلى مبادئ عدم التدخل في الشؤون الداخلية للدول، والحفاظ على مصالحها الاقتصادية والاستراتيجية، والتوازن بين دعم </w:t>
      </w:r>
      <w:r>
        <w:rPr>
          <w:rFonts w:cs="Arial"/>
          <w:sz w:val="28"/>
          <w:szCs w:val="28"/>
          <w:rtl/>
        </w:rPr>
        <w:lastRenderedPageBreak/>
        <w:t>القانون الدولي ورغبتها في تأمين حضورها على الساحة الدولية. من خلال هذا الموقف، أظهرت الصين تناقضاً بين نهجها التقليدي في السياسة الخارجية ومتطلبات حماية مصالحها المتنامية في إفريقيا والعالم.</w:t>
      </w:r>
      <w:r>
        <w:rPr>
          <w:rStyle w:val="a6"/>
          <w:rFonts w:cs="Arial"/>
          <w:sz w:val="28"/>
          <w:szCs w:val="28"/>
          <w:rtl/>
        </w:rPr>
        <w:footnoteReference w:id="43"/>
      </w:r>
    </w:p>
    <w:p w14:paraId="770BA813" w14:textId="77777777" w:rsidR="00212460" w:rsidRDefault="0090027A">
      <w:pPr>
        <w:jc w:val="both"/>
        <w:rPr>
          <w:rFonts w:cs="Arial"/>
          <w:sz w:val="28"/>
          <w:szCs w:val="28"/>
          <w:rtl/>
        </w:rPr>
      </w:pPr>
      <w:r>
        <w:rPr>
          <w:rFonts w:cs="Arial" w:hint="cs"/>
          <w:sz w:val="28"/>
          <w:szCs w:val="28"/>
          <w:rtl/>
        </w:rPr>
        <w:t>تدخل</w:t>
      </w:r>
      <w:r>
        <w:rPr>
          <w:rFonts w:cs="Arial"/>
          <w:sz w:val="28"/>
          <w:szCs w:val="28"/>
          <w:rtl/>
        </w:rPr>
        <w:t xml:space="preserve"> </w:t>
      </w:r>
      <w:r>
        <w:rPr>
          <w:rFonts w:cs="Arial" w:hint="cs"/>
          <w:sz w:val="28"/>
          <w:szCs w:val="28"/>
          <w:rtl/>
        </w:rPr>
        <w:t>الصين</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أحداث</w:t>
      </w:r>
      <w:r>
        <w:rPr>
          <w:rFonts w:cs="Arial"/>
          <w:sz w:val="28"/>
          <w:szCs w:val="28"/>
          <w:rtl/>
        </w:rPr>
        <w:t xml:space="preserve"> </w:t>
      </w:r>
      <w:r>
        <w:rPr>
          <w:rFonts w:cs="Arial" w:hint="cs"/>
          <w:sz w:val="28"/>
          <w:szCs w:val="28"/>
          <w:rtl/>
        </w:rPr>
        <w:t>ليبيا</w:t>
      </w:r>
      <w:r>
        <w:rPr>
          <w:rFonts w:cs="Arial"/>
          <w:sz w:val="28"/>
          <w:szCs w:val="28"/>
          <w:rtl/>
        </w:rPr>
        <w:t xml:space="preserve"> </w:t>
      </w:r>
      <w:r>
        <w:rPr>
          <w:rFonts w:cs="Arial" w:hint="cs"/>
          <w:sz w:val="28"/>
          <w:szCs w:val="28"/>
          <w:rtl/>
        </w:rPr>
        <w:t>عام</w:t>
      </w:r>
      <w:r>
        <w:rPr>
          <w:rFonts w:cs="Arial"/>
          <w:sz w:val="28"/>
          <w:szCs w:val="28"/>
          <w:rtl/>
        </w:rPr>
        <w:t xml:space="preserve"> 2011 </w:t>
      </w:r>
      <w:r>
        <w:rPr>
          <w:rFonts w:cs="Arial" w:hint="cs"/>
          <w:sz w:val="28"/>
          <w:szCs w:val="28"/>
          <w:rtl/>
        </w:rPr>
        <w:t>يمثل</w:t>
      </w:r>
      <w:r>
        <w:rPr>
          <w:rFonts w:cs="Arial"/>
          <w:sz w:val="28"/>
          <w:szCs w:val="28"/>
          <w:rtl/>
        </w:rPr>
        <w:t xml:space="preserve"> </w:t>
      </w:r>
      <w:r>
        <w:rPr>
          <w:rFonts w:cs="Arial" w:hint="cs"/>
          <w:sz w:val="28"/>
          <w:szCs w:val="28"/>
          <w:rtl/>
        </w:rPr>
        <w:t>مثالاً</w:t>
      </w:r>
      <w:r>
        <w:rPr>
          <w:rFonts w:cs="Arial"/>
          <w:sz w:val="28"/>
          <w:szCs w:val="28"/>
          <w:rtl/>
        </w:rPr>
        <w:t xml:space="preserve"> </w:t>
      </w:r>
      <w:r>
        <w:rPr>
          <w:rFonts w:cs="Arial" w:hint="cs"/>
          <w:sz w:val="28"/>
          <w:szCs w:val="28"/>
          <w:rtl/>
        </w:rPr>
        <w:t>معقداً</w:t>
      </w:r>
      <w:r>
        <w:rPr>
          <w:rFonts w:cs="Arial"/>
          <w:sz w:val="28"/>
          <w:szCs w:val="28"/>
          <w:rtl/>
        </w:rPr>
        <w:t xml:space="preserve"> </w:t>
      </w:r>
      <w:r>
        <w:rPr>
          <w:rFonts w:cs="Arial" w:hint="cs"/>
          <w:sz w:val="28"/>
          <w:szCs w:val="28"/>
          <w:rtl/>
        </w:rPr>
        <w:t>للتفاعل</w:t>
      </w:r>
      <w:r>
        <w:rPr>
          <w:rFonts w:cs="Arial"/>
          <w:sz w:val="28"/>
          <w:szCs w:val="28"/>
          <w:rtl/>
        </w:rPr>
        <w:t xml:space="preserve"> </w:t>
      </w:r>
      <w:r>
        <w:rPr>
          <w:rFonts w:cs="Arial" w:hint="cs"/>
          <w:sz w:val="28"/>
          <w:szCs w:val="28"/>
          <w:rtl/>
        </w:rPr>
        <w:t>بين</w:t>
      </w:r>
      <w:r>
        <w:rPr>
          <w:rFonts w:cs="Arial"/>
          <w:sz w:val="28"/>
          <w:szCs w:val="28"/>
          <w:rtl/>
        </w:rPr>
        <w:t xml:space="preserve"> </w:t>
      </w:r>
      <w:r>
        <w:rPr>
          <w:rFonts w:cs="Arial" w:hint="cs"/>
          <w:sz w:val="28"/>
          <w:szCs w:val="28"/>
          <w:rtl/>
        </w:rPr>
        <w:t>السياسة</w:t>
      </w:r>
      <w:r>
        <w:rPr>
          <w:rFonts w:cs="Arial"/>
          <w:sz w:val="28"/>
          <w:szCs w:val="28"/>
          <w:rtl/>
        </w:rPr>
        <w:t xml:space="preserve"> </w:t>
      </w:r>
      <w:r>
        <w:rPr>
          <w:rFonts w:cs="Arial" w:hint="cs"/>
          <w:sz w:val="28"/>
          <w:szCs w:val="28"/>
          <w:rtl/>
        </w:rPr>
        <w:t>الخارجية</w:t>
      </w:r>
      <w:r>
        <w:rPr>
          <w:rFonts w:cs="Arial"/>
          <w:sz w:val="28"/>
          <w:szCs w:val="28"/>
          <w:rtl/>
        </w:rPr>
        <w:t xml:space="preserve"> </w:t>
      </w:r>
      <w:r>
        <w:rPr>
          <w:rFonts w:cs="Arial" w:hint="cs"/>
          <w:sz w:val="28"/>
          <w:szCs w:val="28"/>
          <w:rtl/>
        </w:rPr>
        <w:t>والمصالح</w:t>
      </w:r>
      <w:r>
        <w:rPr>
          <w:rFonts w:cs="Arial"/>
          <w:sz w:val="28"/>
          <w:szCs w:val="28"/>
          <w:rtl/>
        </w:rPr>
        <w:t xml:space="preserve"> </w:t>
      </w:r>
      <w:r>
        <w:rPr>
          <w:rFonts w:cs="Arial" w:hint="cs"/>
          <w:sz w:val="28"/>
          <w:szCs w:val="28"/>
          <w:rtl/>
        </w:rPr>
        <w:t>الاقتصادية</w:t>
      </w:r>
      <w:r>
        <w:rPr>
          <w:rFonts w:cs="Arial"/>
          <w:sz w:val="28"/>
          <w:szCs w:val="28"/>
          <w:rtl/>
        </w:rPr>
        <w:t xml:space="preserve">. </w:t>
      </w:r>
      <w:r>
        <w:rPr>
          <w:rFonts w:cs="Arial" w:hint="cs"/>
          <w:sz w:val="28"/>
          <w:szCs w:val="28"/>
          <w:rtl/>
        </w:rPr>
        <w:t>خلال</w:t>
      </w:r>
      <w:r>
        <w:rPr>
          <w:rFonts w:cs="Arial"/>
          <w:sz w:val="28"/>
          <w:szCs w:val="28"/>
          <w:rtl/>
        </w:rPr>
        <w:t xml:space="preserve"> </w:t>
      </w:r>
      <w:r>
        <w:rPr>
          <w:rFonts w:cs="Arial" w:hint="cs"/>
          <w:sz w:val="28"/>
          <w:szCs w:val="28"/>
          <w:rtl/>
        </w:rPr>
        <w:t>هذه</w:t>
      </w:r>
      <w:r>
        <w:rPr>
          <w:rFonts w:cs="Arial"/>
          <w:sz w:val="28"/>
          <w:szCs w:val="28"/>
          <w:rtl/>
        </w:rPr>
        <w:t xml:space="preserve"> </w:t>
      </w:r>
      <w:r>
        <w:rPr>
          <w:rFonts w:cs="Arial" w:hint="cs"/>
          <w:sz w:val="28"/>
          <w:szCs w:val="28"/>
          <w:rtl/>
        </w:rPr>
        <w:t>الأحداث،</w:t>
      </w:r>
      <w:r>
        <w:rPr>
          <w:rFonts w:cs="Arial"/>
          <w:sz w:val="28"/>
          <w:szCs w:val="28"/>
          <w:rtl/>
        </w:rPr>
        <w:t xml:space="preserve"> </w:t>
      </w:r>
      <w:r>
        <w:rPr>
          <w:rFonts w:cs="Arial" w:hint="cs"/>
          <w:sz w:val="28"/>
          <w:szCs w:val="28"/>
          <w:rtl/>
        </w:rPr>
        <w:t>تمكنت</w:t>
      </w:r>
      <w:r>
        <w:rPr>
          <w:rFonts w:cs="Arial"/>
          <w:sz w:val="28"/>
          <w:szCs w:val="28"/>
          <w:rtl/>
        </w:rPr>
        <w:t xml:space="preserve"> </w:t>
      </w:r>
      <w:r>
        <w:rPr>
          <w:rFonts w:cs="Arial" w:hint="cs"/>
          <w:sz w:val="28"/>
          <w:szCs w:val="28"/>
          <w:rtl/>
        </w:rPr>
        <w:t>الصين</w:t>
      </w:r>
      <w:r>
        <w:rPr>
          <w:rFonts w:cs="Arial"/>
          <w:sz w:val="28"/>
          <w:szCs w:val="28"/>
          <w:rtl/>
        </w:rPr>
        <w:t xml:space="preserve"> </w:t>
      </w:r>
      <w:r>
        <w:rPr>
          <w:rFonts w:cs="Arial" w:hint="cs"/>
          <w:sz w:val="28"/>
          <w:szCs w:val="28"/>
          <w:rtl/>
        </w:rPr>
        <w:t>من</w:t>
      </w:r>
      <w:r>
        <w:rPr>
          <w:rFonts w:cs="Arial"/>
          <w:sz w:val="28"/>
          <w:szCs w:val="28"/>
          <w:rtl/>
        </w:rPr>
        <w:t xml:space="preserve"> </w:t>
      </w:r>
      <w:r>
        <w:rPr>
          <w:rFonts w:cs="Arial" w:hint="cs"/>
          <w:sz w:val="28"/>
          <w:szCs w:val="28"/>
          <w:rtl/>
        </w:rPr>
        <w:t>إجلاء</w:t>
      </w:r>
      <w:r>
        <w:rPr>
          <w:rFonts w:cs="Arial"/>
          <w:sz w:val="28"/>
          <w:szCs w:val="28"/>
          <w:rtl/>
        </w:rPr>
        <w:t xml:space="preserve"> </w:t>
      </w:r>
      <w:r>
        <w:rPr>
          <w:rFonts w:cs="Arial" w:hint="cs"/>
          <w:sz w:val="28"/>
          <w:szCs w:val="28"/>
          <w:rtl/>
        </w:rPr>
        <w:t>حوالي</w:t>
      </w:r>
      <w:r>
        <w:rPr>
          <w:rFonts w:cs="Arial"/>
          <w:sz w:val="28"/>
          <w:szCs w:val="28"/>
          <w:rtl/>
        </w:rPr>
        <w:t xml:space="preserve"> 38 </w:t>
      </w:r>
      <w:r>
        <w:rPr>
          <w:rFonts w:cs="Arial" w:hint="cs"/>
          <w:sz w:val="28"/>
          <w:szCs w:val="28"/>
          <w:rtl/>
        </w:rPr>
        <w:t>ألف</w:t>
      </w:r>
      <w:r>
        <w:rPr>
          <w:rFonts w:cs="Arial"/>
          <w:sz w:val="28"/>
          <w:szCs w:val="28"/>
          <w:rtl/>
        </w:rPr>
        <w:t xml:space="preserve"> </w:t>
      </w:r>
      <w:r>
        <w:rPr>
          <w:rFonts w:cs="Arial" w:hint="cs"/>
          <w:sz w:val="28"/>
          <w:szCs w:val="28"/>
          <w:rtl/>
        </w:rPr>
        <w:t>مواطن</w:t>
      </w:r>
      <w:r>
        <w:rPr>
          <w:rFonts w:cs="Arial"/>
          <w:sz w:val="28"/>
          <w:szCs w:val="28"/>
          <w:rtl/>
        </w:rPr>
        <w:t xml:space="preserve"> </w:t>
      </w:r>
      <w:r>
        <w:rPr>
          <w:rFonts w:cs="Arial" w:hint="cs"/>
          <w:sz w:val="28"/>
          <w:szCs w:val="28"/>
          <w:rtl/>
        </w:rPr>
        <w:t>صيني</w:t>
      </w:r>
      <w:r>
        <w:rPr>
          <w:rFonts w:cs="Arial"/>
          <w:sz w:val="28"/>
          <w:szCs w:val="28"/>
          <w:rtl/>
        </w:rPr>
        <w:t xml:space="preserve"> </w:t>
      </w:r>
      <w:r>
        <w:rPr>
          <w:rFonts w:cs="Arial" w:hint="cs"/>
          <w:sz w:val="28"/>
          <w:szCs w:val="28"/>
          <w:rtl/>
        </w:rPr>
        <w:t>وعامل</w:t>
      </w:r>
      <w:r>
        <w:rPr>
          <w:rFonts w:cs="Arial"/>
          <w:sz w:val="28"/>
          <w:szCs w:val="28"/>
          <w:rtl/>
        </w:rPr>
        <w:t xml:space="preserve"> </w:t>
      </w:r>
      <w:r>
        <w:rPr>
          <w:rFonts w:cs="Arial" w:hint="cs"/>
          <w:sz w:val="28"/>
          <w:szCs w:val="28"/>
          <w:rtl/>
        </w:rPr>
        <w:t>أجنبي،</w:t>
      </w:r>
      <w:r>
        <w:rPr>
          <w:rFonts w:cs="Arial"/>
          <w:sz w:val="28"/>
          <w:szCs w:val="28"/>
          <w:rtl/>
        </w:rPr>
        <w:t xml:space="preserve"> </w:t>
      </w:r>
      <w:r>
        <w:rPr>
          <w:rFonts w:cs="Arial" w:hint="cs"/>
          <w:sz w:val="28"/>
          <w:szCs w:val="28"/>
          <w:rtl/>
        </w:rPr>
        <w:t>مما</w:t>
      </w:r>
      <w:r>
        <w:rPr>
          <w:rFonts w:cs="Arial"/>
          <w:sz w:val="28"/>
          <w:szCs w:val="28"/>
          <w:rtl/>
        </w:rPr>
        <w:t xml:space="preserve"> </w:t>
      </w:r>
      <w:r>
        <w:rPr>
          <w:rFonts w:cs="Arial" w:hint="cs"/>
          <w:sz w:val="28"/>
          <w:szCs w:val="28"/>
          <w:rtl/>
        </w:rPr>
        <w:t>يعكس</w:t>
      </w:r>
      <w:r>
        <w:rPr>
          <w:rFonts w:cs="Arial"/>
          <w:sz w:val="28"/>
          <w:szCs w:val="28"/>
          <w:rtl/>
        </w:rPr>
        <w:t xml:space="preserve"> </w:t>
      </w:r>
      <w:r>
        <w:rPr>
          <w:rFonts w:cs="Arial" w:hint="cs"/>
          <w:sz w:val="28"/>
          <w:szCs w:val="28"/>
          <w:rtl/>
        </w:rPr>
        <w:t>التزامها</w:t>
      </w:r>
      <w:r>
        <w:rPr>
          <w:rFonts w:cs="Arial"/>
          <w:sz w:val="28"/>
          <w:szCs w:val="28"/>
          <w:rtl/>
        </w:rPr>
        <w:t xml:space="preserve"> </w:t>
      </w:r>
      <w:r>
        <w:rPr>
          <w:rFonts w:cs="Arial" w:hint="cs"/>
          <w:sz w:val="28"/>
          <w:szCs w:val="28"/>
          <w:rtl/>
        </w:rPr>
        <w:t>بحماية</w:t>
      </w:r>
      <w:r>
        <w:rPr>
          <w:rFonts w:cs="Arial"/>
          <w:sz w:val="28"/>
          <w:szCs w:val="28"/>
          <w:rtl/>
        </w:rPr>
        <w:t xml:space="preserve"> </w:t>
      </w:r>
      <w:r>
        <w:rPr>
          <w:rFonts w:cs="Arial" w:hint="cs"/>
          <w:sz w:val="28"/>
          <w:szCs w:val="28"/>
          <w:rtl/>
        </w:rPr>
        <w:t>مواطنيها</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الخارج</w:t>
      </w:r>
      <w:r>
        <w:rPr>
          <w:rFonts w:cs="Arial"/>
          <w:sz w:val="28"/>
          <w:szCs w:val="28"/>
          <w:rtl/>
        </w:rPr>
        <w:t xml:space="preserve">. </w:t>
      </w:r>
      <w:r>
        <w:rPr>
          <w:rFonts w:cs="Arial" w:hint="cs"/>
          <w:sz w:val="28"/>
          <w:szCs w:val="28"/>
          <w:rtl/>
        </w:rPr>
        <w:t>هذا</w:t>
      </w:r>
      <w:r>
        <w:rPr>
          <w:rFonts w:cs="Arial"/>
          <w:sz w:val="28"/>
          <w:szCs w:val="28"/>
          <w:rtl/>
        </w:rPr>
        <w:t xml:space="preserve"> </w:t>
      </w:r>
      <w:r>
        <w:rPr>
          <w:rFonts w:cs="Arial" w:hint="cs"/>
          <w:sz w:val="28"/>
          <w:szCs w:val="28"/>
          <w:rtl/>
        </w:rPr>
        <w:t>الإجراء</w:t>
      </w:r>
      <w:r>
        <w:rPr>
          <w:rFonts w:cs="Arial"/>
          <w:sz w:val="28"/>
          <w:szCs w:val="28"/>
          <w:rtl/>
        </w:rPr>
        <w:t xml:space="preserve"> </w:t>
      </w:r>
      <w:r>
        <w:rPr>
          <w:rFonts w:cs="Arial" w:hint="cs"/>
          <w:sz w:val="28"/>
          <w:szCs w:val="28"/>
          <w:rtl/>
        </w:rPr>
        <w:t>يعدّ</w:t>
      </w:r>
      <w:r>
        <w:rPr>
          <w:rFonts w:cs="Arial"/>
          <w:sz w:val="28"/>
          <w:szCs w:val="28"/>
          <w:rtl/>
        </w:rPr>
        <w:t xml:space="preserve"> </w:t>
      </w:r>
      <w:r>
        <w:rPr>
          <w:rFonts w:cs="Arial" w:hint="cs"/>
          <w:sz w:val="28"/>
          <w:szCs w:val="28"/>
          <w:rtl/>
        </w:rPr>
        <w:t>تحولاً</w:t>
      </w:r>
      <w:r>
        <w:rPr>
          <w:rFonts w:cs="Arial"/>
          <w:sz w:val="28"/>
          <w:szCs w:val="28"/>
          <w:rtl/>
        </w:rPr>
        <w:t xml:space="preserve"> </w:t>
      </w:r>
      <w:r>
        <w:rPr>
          <w:rFonts w:cs="Arial" w:hint="cs"/>
          <w:sz w:val="28"/>
          <w:szCs w:val="28"/>
          <w:rtl/>
        </w:rPr>
        <w:t>ملحوظاً</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السياسة</w:t>
      </w:r>
      <w:r>
        <w:rPr>
          <w:rFonts w:cs="Arial"/>
          <w:sz w:val="28"/>
          <w:szCs w:val="28"/>
          <w:rtl/>
        </w:rPr>
        <w:t xml:space="preserve"> </w:t>
      </w:r>
      <w:r>
        <w:rPr>
          <w:rFonts w:cs="Arial" w:hint="cs"/>
          <w:sz w:val="28"/>
          <w:szCs w:val="28"/>
          <w:rtl/>
        </w:rPr>
        <w:t>الصينية</w:t>
      </w:r>
      <w:r>
        <w:rPr>
          <w:rFonts w:cs="Arial"/>
          <w:sz w:val="28"/>
          <w:szCs w:val="28"/>
          <w:rtl/>
        </w:rPr>
        <w:t xml:space="preserve"> </w:t>
      </w:r>
      <w:r>
        <w:rPr>
          <w:rFonts w:cs="Arial" w:hint="cs"/>
          <w:sz w:val="28"/>
          <w:szCs w:val="28"/>
          <w:rtl/>
        </w:rPr>
        <w:t>التي</w:t>
      </w:r>
      <w:r>
        <w:rPr>
          <w:rFonts w:cs="Arial"/>
          <w:sz w:val="28"/>
          <w:szCs w:val="28"/>
          <w:rtl/>
        </w:rPr>
        <w:t xml:space="preserve"> </w:t>
      </w:r>
      <w:r>
        <w:rPr>
          <w:rFonts w:cs="Arial" w:hint="cs"/>
          <w:sz w:val="28"/>
          <w:szCs w:val="28"/>
          <w:rtl/>
        </w:rPr>
        <w:t>كانت</w:t>
      </w:r>
      <w:r>
        <w:rPr>
          <w:rFonts w:cs="Arial"/>
          <w:sz w:val="28"/>
          <w:szCs w:val="28"/>
          <w:rtl/>
        </w:rPr>
        <w:t xml:space="preserve"> </w:t>
      </w:r>
      <w:r>
        <w:rPr>
          <w:rFonts w:cs="Arial" w:hint="cs"/>
          <w:sz w:val="28"/>
          <w:szCs w:val="28"/>
          <w:rtl/>
        </w:rPr>
        <w:t>تعتمد</w:t>
      </w:r>
      <w:r>
        <w:rPr>
          <w:rFonts w:cs="Arial"/>
          <w:sz w:val="28"/>
          <w:szCs w:val="28"/>
          <w:rtl/>
        </w:rPr>
        <w:t xml:space="preserve"> </w:t>
      </w:r>
      <w:r>
        <w:rPr>
          <w:rFonts w:cs="Arial" w:hint="cs"/>
          <w:sz w:val="28"/>
          <w:szCs w:val="28"/>
          <w:rtl/>
        </w:rPr>
        <w:t>على</w:t>
      </w:r>
      <w:r>
        <w:rPr>
          <w:rFonts w:cs="Arial"/>
          <w:sz w:val="28"/>
          <w:szCs w:val="28"/>
          <w:rtl/>
        </w:rPr>
        <w:t xml:space="preserve"> </w:t>
      </w:r>
      <w:r>
        <w:rPr>
          <w:rFonts w:cs="Arial" w:hint="cs"/>
          <w:sz w:val="28"/>
          <w:szCs w:val="28"/>
          <w:rtl/>
        </w:rPr>
        <w:t>عدم</w:t>
      </w:r>
      <w:r>
        <w:rPr>
          <w:rFonts w:cs="Arial"/>
          <w:sz w:val="28"/>
          <w:szCs w:val="28"/>
          <w:rtl/>
        </w:rPr>
        <w:t xml:space="preserve"> </w:t>
      </w:r>
      <w:r>
        <w:rPr>
          <w:rFonts w:cs="Arial" w:hint="cs"/>
          <w:sz w:val="28"/>
          <w:szCs w:val="28"/>
          <w:rtl/>
        </w:rPr>
        <w:t>التدخل</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الشؤون</w:t>
      </w:r>
      <w:r>
        <w:rPr>
          <w:rFonts w:cs="Arial"/>
          <w:sz w:val="28"/>
          <w:szCs w:val="28"/>
          <w:rtl/>
        </w:rPr>
        <w:t xml:space="preserve"> </w:t>
      </w:r>
      <w:r>
        <w:rPr>
          <w:rFonts w:cs="Arial" w:hint="cs"/>
          <w:sz w:val="28"/>
          <w:szCs w:val="28"/>
          <w:rtl/>
        </w:rPr>
        <w:t>الداخلية</w:t>
      </w:r>
      <w:r>
        <w:rPr>
          <w:rFonts w:cs="Arial"/>
          <w:sz w:val="28"/>
          <w:szCs w:val="28"/>
          <w:rtl/>
        </w:rPr>
        <w:t xml:space="preserve"> </w:t>
      </w:r>
      <w:r>
        <w:rPr>
          <w:rFonts w:cs="Arial" w:hint="cs"/>
          <w:sz w:val="28"/>
          <w:szCs w:val="28"/>
          <w:rtl/>
        </w:rPr>
        <w:t>للدول</w:t>
      </w:r>
      <w:r>
        <w:rPr>
          <w:rFonts w:cs="Arial"/>
          <w:sz w:val="28"/>
          <w:szCs w:val="28"/>
          <w:rtl/>
        </w:rPr>
        <w:t xml:space="preserve"> </w:t>
      </w:r>
      <w:r>
        <w:rPr>
          <w:rFonts w:cs="Arial" w:hint="cs"/>
          <w:sz w:val="28"/>
          <w:szCs w:val="28"/>
          <w:rtl/>
        </w:rPr>
        <w:t>الأخرى</w:t>
      </w:r>
      <w:r>
        <w:rPr>
          <w:rFonts w:cs="Arial"/>
          <w:sz w:val="28"/>
          <w:szCs w:val="28"/>
          <w:rtl/>
        </w:rPr>
        <w:t xml:space="preserve">. </w:t>
      </w:r>
      <w:r>
        <w:rPr>
          <w:rFonts w:cs="Arial" w:hint="cs"/>
          <w:sz w:val="28"/>
          <w:szCs w:val="28"/>
          <w:rtl/>
        </w:rPr>
        <w:t>إذ</w:t>
      </w:r>
      <w:r>
        <w:rPr>
          <w:rFonts w:cs="Arial"/>
          <w:sz w:val="28"/>
          <w:szCs w:val="28"/>
          <w:rtl/>
        </w:rPr>
        <w:t xml:space="preserve"> </w:t>
      </w:r>
      <w:r>
        <w:rPr>
          <w:rFonts w:cs="Arial" w:hint="cs"/>
          <w:sz w:val="28"/>
          <w:szCs w:val="28"/>
          <w:rtl/>
        </w:rPr>
        <w:t>جاء</w:t>
      </w:r>
      <w:r>
        <w:rPr>
          <w:rFonts w:cs="Arial"/>
          <w:sz w:val="28"/>
          <w:szCs w:val="28"/>
          <w:rtl/>
        </w:rPr>
        <w:t xml:space="preserve"> </w:t>
      </w:r>
      <w:r>
        <w:rPr>
          <w:rFonts w:cs="Arial" w:hint="cs"/>
          <w:sz w:val="28"/>
          <w:szCs w:val="28"/>
          <w:rtl/>
        </w:rPr>
        <w:t>هذا</w:t>
      </w:r>
      <w:r>
        <w:rPr>
          <w:rFonts w:cs="Arial"/>
          <w:sz w:val="28"/>
          <w:szCs w:val="28"/>
          <w:rtl/>
        </w:rPr>
        <w:t xml:space="preserve"> </w:t>
      </w:r>
      <w:r>
        <w:rPr>
          <w:rFonts w:cs="Arial" w:hint="cs"/>
          <w:sz w:val="28"/>
          <w:szCs w:val="28"/>
          <w:rtl/>
        </w:rPr>
        <w:t>التحرك</w:t>
      </w:r>
      <w:r>
        <w:rPr>
          <w:rFonts w:cs="Arial"/>
          <w:sz w:val="28"/>
          <w:szCs w:val="28"/>
          <w:rtl/>
        </w:rPr>
        <w:t xml:space="preserve"> </w:t>
      </w:r>
      <w:r>
        <w:rPr>
          <w:rFonts w:cs="Arial" w:hint="cs"/>
          <w:sz w:val="28"/>
          <w:szCs w:val="28"/>
          <w:rtl/>
        </w:rPr>
        <w:t>بعد</w:t>
      </w:r>
      <w:r>
        <w:rPr>
          <w:rFonts w:cs="Arial"/>
          <w:sz w:val="28"/>
          <w:szCs w:val="28"/>
          <w:rtl/>
        </w:rPr>
        <w:t xml:space="preserve"> </w:t>
      </w:r>
      <w:r>
        <w:rPr>
          <w:rFonts w:cs="Arial" w:hint="cs"/>
          <w:sz w:val="28"/>
          <w:szCs w:val="28"/>
          <w:rtl/>
        </w:rPr>
        <w:t>أن</w:t>
      </w:r>
      <w:r>
        <w:rPr>
          <w:rFonts w:cs="Arial"/>
          <w:sz w:val="28"/>
          <w:szCs w:val="28"/>
          <w:rtl/>
        </w:rPr>
        <w:t xml:space="preserve"> </w:t>
      </w:r>
      <w:r>
        <w:rPr>
          <w:rFonts w:cs="Arial" w:hint="cs"/>
          <w:sz w:val="28"/>
          <w:szCs w:val="28"/>
          <w:rtl/>
        </w:rPr>
        <w:t>واجهت</w:t>
      </w:r>
      <w:r>
        <w:rPr>
          <w:rFonts w:cs="Arial"/>
          <w:sz w:val="28"/>
          <w:szCs w:val="28"/>
          <w:rtl/>
        </w:rPr>
        <w:t xml:space="preserve"> </w:t>
      </w:r>
      <w:r>
        <w:rPr>
          <w:rFonts w:cs="Arial" w:hint="cs"/>
          <w:sz w:val="28"/>
          <w:szCs w:val="28"/>
          <w:rtl/>
        </w:rPr>
        <w:t>الشركات</w:t>
      </w:r>
      <w:r>
        <w:rPr>
          <w:rFonts w:cs="Arial"/>
          <w:sz w:val="28"/>
          <w:szCs w:val="28"/>
          <w:rtl/>
        </w:rPr>
        <w:t xml:space="preserve"> </w:t>
      </w:r>
      <w:r>
        <w:rPr>
          <w:rFonts w:cs="Arial" w:hint="cs"/>
          <w:sz w:val="28"/>
          <w:szCs w:val="28"/>
          <w:rtl/>
        </w:rPr>
        <w:t>الصينية،</w:t>
      </w:r>
      <w:r>
        <w:rPr>
          <w:rFonts w:cs="Arial"/>
          <w:sz w:val="28"/>
          <w:szCs w:val="28"/>
          <w:rtl/>
        </w:rPr>
        <w:t xml:space="preserve"> </w:t>
      </w:r>
      <w:r>
        <w:rPr>
          <w:rFonts w:cs="Arial" w:hint="cs"/>
          <w:sz w:val="28"/>
          <w:szCs w:val="28"/>
          <w:rtl/>
        </w:rPr>
        <w:t>التي</w:t>
      </w:r>
      <w:r>
        <w:rPr>
          <w:rFonts w:cs="Arial"/>
          <w:sz w:val="28"/>
          <w:szCs w:val="28"/>
          <w:rtl/>
        </w:rPr>
        <w:t xml:space="preserve"> </w:t>
      </w:r>
      <w:r>
        <w:rPr>
          <w:rFonts w:cs="Arial" w:hint="cs"/>
          <w:sz w:val="28"/>
          <w:szCs w:val="28"/>
          <w:rtl/>
        </w:rPr>
        <w:t>كانت</w:t>
      </w:r>
      <w:r>
        <w:rPr>
          <w:rFonts w:cs="Arial"/>
          <w:sz w:val="28"/>
          <w:szCs w:val="28"/>
          <w:rtl/>
        </w:rPr>
        <w:t xml:space="preserve"> </w:t>
      </w:r>
      <w:r>
        <w:rPr>
          <w:rFonts w:cs="Arial" w:hint="cs"/>
          <w:sz w:val="28"/>
          <w:szCs w:val="28"/>
          <w:rtl/>
        </w:rPr>
        <w:t>تملك</w:t>
      </w:r>
      <w:r>
        <w:rPr>
          <w:rFonts w:cs="Arial"/>
          <w:sz w:val="28"/>
          <w:szCs w:val="28"/>
          <w:rtl/>
        </w:rPr>
        <w:t xml:space="preserve"> </w:t>
      </w:r>
      <w:r>
        <w:rPr>
          <w:rFonts w:cs="Arial" w:hint="cs"/>
          <w:sz w:val="28"/>
          <w:szCs w:val="28"/>
          <w:rtl/>
        </w:rPr>
        <w:t>استثمارات</w:t>
      </w:r>
      <w:r>
        <w:rPr>
          <w:rFonts w:cs="Arial"/>
          <w:sz w:val="28"/>
          <w:szCs w:val="28"/>
          <w:rtl/>
        </w:rPr>
        <w:t xml:space="preserve"> </w:t>
      </w:r>
      <w:r>
        <w:rPr>
          <w:rFonts w:cs="Arial" w:hint="cs"/>
          <w:sz w:val="28"/>
          <w:szCs w:val="28"/>
          <w:rtl/>
        </w:rPr>
        <w:t>ضخمة</w:t>
      </w:r>
      <w:r>
        <w:rPr>
          <w:rFonts w:cs="Arial"/>
          <w:sz w:val="28"/>
          <w:szCs w:val="28"/>
          <w:rtl/>
        </w:rPr>
        <w:t xml:space="preserve"> </w:t>
      </w:r>
      <w:r>
        <w:rPr>
          <w:rFonts w:cs="Arial" w:hint="cs"/>
          <w:sz w:val="28"/>
          <w:szCs w:val="28"/>
          <w:rtl/>
        </w:rPr>
        <w:t>تصل</w:t>
      </w:r>
      <w:r>
        <w:rPr>
          <w:rFonts w:cs="Arial"/>
          <w:sz w:val="28"/>
          <w:szCs w:val="28"/>
          <w:rtl/>
        </w:rPr>
        <w:t xml:space="preserve"> </w:t>
      </w:r>
      <w:r>
        <w:rPr>
          <w:rFonts w:cs="Arial" w:hint="cs"/>
          <w:sz w:val="28"/>
          <w:szCs w:val="28"/>
          <w:rtl/>
        </w:rPr>
        <w:t>إلى</w:t>
      </w:r>
      <w:r>
        <w:rPr>
          <w:rFonts w:cs="Arial"/>
          <w:sz w:val="28"/>
          <w:szCs w:val="28"/>
          <w:rtl/>
        </w:rPr>
        <w:t xml:space="preserve"> </w:t>
      </w:r>
      <w:r>
        <w:rPr>
          <w:rFonts w:cs="Arial" w:hint="cs"/>
          <w:sz w:val="28"/>
          <w:szCs w:val="28"/>
          <w:rtl/>
        </w:rPr>
        <w:t>أكثر</w:t>
      </w:r>
      <w:r>
        <w:rPr>
          <w:rFonts w:cs="Arial"/>
          <w:sz w:val="28"/>
          <w:szCs w:val="28"/>
          <w:rtl/>
        </w:rPr>
        <w:t xml:space="preserve"> </w:t>
      </w:r>
      <w:r>
        <w:rPr>
          <w:rFonts w:cs="Arial" w:hint="cs"/>
          <w:sz w:val="28"/>
          <w:szCs w:val="28"/>
          <w:rtl/>
        </w:rPr>
        <w:t>من</w:t>
      </w:r>
      <w:r>
        <w:rPr>
          <w:rFonts w:cs="Arial"/>
          <w:sz w:val="28"/>
          <w:szCs w:val="28"/>
          <w:rtl/>
        </w:rPr>
        <w:t xml:space="preserve"> 20 </w:t>
      </w:r>
      <w:r>
        <w:rPr>
          <w:rFonts w:cs="Arial" w:hint="cs"/>
          <w:sz w:val="28"/>
          <w:szCs w:val="28"/>
          <w:rtl/>
        </w:rPr>
        <w:t>مليار</w:t>
      </w:r>
      <w:r>
        <w:rPr>
          <w:rFonts w:cs="Arial"/>
          <w:sz w:val="28"/>
          <w:szCs w:val="28"/>
          <w:rtl/>
        </w:rPr>
        <w:t xml:space="preserve"> </w:t>
      </w:r>
      <w:r>
        <w:rPr>
          <w:rFonts w:cs="Arial" w:hint="cs"/>
          <w:sz w:val="28"/>
          <w:szCs w:val="28"/>
          <w:rtl/>
        </w:rPr>
        <w:t>دولار،</w:t>
      </w:r>
      <w:r>
        <w:rPr>
          <w:rFonts w:cs="Arial"/>
          <w:sz w:val="28"/>
          <w:szCs w:val="28"/>
          <w:rtl/>
        </w:rPr>
        <w:t xml:space="preserve"> </w:t>
      </w:r>
      <w:r>
        <w:rPr>
          <w:rFonts w:cs="Arial" w:hint="cs"/>
          <w:sz w:val="28"/>
          <w:szCs w:val="28"/>
          <w:rtl/>
        </w:rPr>
        <w:t>مخاطر</w:t>
      </w:r>
      <w:r>
        <w:rPr>
          <w:rFonts w:cs="Arial"/>
          <w:sz w:val="28"/>
          <w:szCs w:val="28"/>
          <w:rtl/>
        </w:rPr>
        <w:t xml:space="preserve"> </w:t>
      </w:r>
      <w:r>
        <w:rPr>
          <w:rFonts w:cs="Arial" w:hint="cs"/>
          <w:sz w:val="28"/>
          <w:szCs w:val="28"/>
          <w:rtl/>
        </w:rPr>
        <w:t>كبيرة</w:t>
      </w:r>
      <w:r>
        <w:rPr>
          <w:rFonts w:cs="Arial"/>
          <w:sz w:val="28"/>
          <w:szCs w:val="28"/>
          <w:rtl/>
        </w:rPr>
        <w:t xml:space="preserve"> </w:t>
      </w:r>
      <w:r>
        <w:rPr>
          <w:rFonts w:cs="Arial" w:hint="cs"/>
          <w:sz w:val="28"/>
          <w:szCs w:val="28"/>
          <w:rtl/>
        </w:rPr>
        <w:t>نتيجة</w:t>
      </w:r>
      <w:r>
        <w:rPr>
          <w:rFonts w:cs="Arial"/>
          <w:sz w:val="28"/>
          <w:szCs w:val="28"/>
          <w:rtl/>
        </w:rPr>
        <w:t xml:space="preserve"> </w:t>
      </w:r>
      <w:r>
        <w:rPr>
          <w:rFonts w:cs="Arial" w:hint="cs"/>
          <w:sz w:val="28"/>
          <w:szCs w:val="28"/>
          <w:rtl/>
        </w:rPr>
        <w:t>الاضطرابات</w:t>
      </w:r>
      <w:r>
        <w:rPr>
          <w:rFonts w:cs="Arial"/>
          <w:sz w:val="28"/>
          <w:szCs w:val="28"/>
          <w:rtl/>
        </w:rPr>
        <w:t xml:space="preserve"> </w:t>
      </w:r>
      <w:r>
        <w:rPr>
          <w:rFonts w:cs="Arial" w:hint="cs"/>
          <w:sz w:val="28"/>
          <w:szCs w:val="28"/>
          <w:rtl/>
        </w:rPr>
        <w:t>السياسية</w:t>
      </w:r>
      <w:r>
        <w:rPr>
          <w:rFonts w:cs="Arial"/>
          <w:sz w:val="28"/>
          <w:szCs w:val="28"/>
          <w:rtl/>
        </w:rPr>
        <w:t>.</w:t>
      </w:r>
    </w:p>
    <w:p w14:paraId="153BC5E9" w14:textId="77777777" w:rsidR="00212460" w:rsidRDefault="0090027A">
      <w:pPr>
        <w:jc w:val="both"/>
        <w:rPr>
          <w:rFonts w:cs="Arial"/>
          <w:sz w:val="28"/>
          <w:szCs w:val="28"/>
          <w:rtl/>
        </w:rPr>
      </w:pPr>
      <w:r>
        <w:rPr>
          <w:rFonts w:cs="Arial" w:hint="cs"/>
          <w:sz w:val="28"/>
          <w:szCs w:val="28"/>
          <w:rtl/>
        </w:rPr>
        <w:t>في</w:t>
      </w:r>
      <w:r>
        <w:rPr>
          <w:rFonts w:cs="Arial"/>
          <w:sz w:val="28"/>
          <w:szCs w:val="28"/>
          <w:rtl/>
        </w:rPr>
        <w:t xml:space="preserve"> </w:t>
      </w:r>
      <w:r>
        <w:rPr>
          <w:rFonts w:cs="Arial" w:hint="cs"/>
          <w:sz w:val="28"/>
          <w:szCs w:val="28"/>
          <w:rtl/>
        </w:rPr>
        <w:t>سياق</w:t>
      </w:r>
      <w:r>
        <w:rPr>
          <w:rFonts w:cs="Arial"/>
          <w:sz w:val="28"/>
          <w:szCs w:val="28"/>
          <w:rtl/>
        </w:rPr>
        <w:t xml:space="preserve"> </w:t>
      </w:r>
      <w:r>
        <w:rPr>
          <w:rFonts w:cs="Arial" w:hint="cs"/>
          <w:sz w:val="28"/>
          <w:szCs w:val="28"/>
          <w:rtl/>
        </w:rPr>
        <w:t>آخر،</w:t>
      </w:r>
      <w:r>
        <w:rPr>
          <w:rFonts w:cs="Arial"/>
          <w:sz w:val="28"/>
          <w:szCs w:val="28"/>
          <w:rtl/>
        </w:rPr>
        <w:t xml:space="preserve"> </w:t>
      </w:r>
      <w:r>
        <w:rPr>
          <w:rFonts w:cs="Arial" w:hint="cs"/>
          <w:sz w:val="28"/>
          <w:szCs w:val="28"/>
          <w:rtl/>
        </w:rPr>
        <w:t>دعمت</w:t>
      </w:r>
      <w:r>
        <w:rPr>
          <w:rFonts w:cs="Arial"/>
          <w:sz w:val="28"/>
          <w:szCs w:val="28"/>
          <w:rtl/>
        </w:rPr>
        <w:t xml:space="preserve"> </w:t>
      </w:r>
      <w:r>
        <w:rPr>
          <w:rFonts w:cs="Arial" w:hint="cs"/>
          <w:sz w:val="28"/>
          <w:szCs w:val="28"/>
          <w:rtl/>
        </w:rPr>
        <w:t>الصين</w:t>
      </w:r>
      <w:r>
        <w:rPr>
          <w:rFonts w:cs="Arial"/>
          <w:sz w:val="28"/>
          <w:szCs w:val="28"/>
          <w:rtl/>
        </w:rPr>
        <w:t xml:space="preserve"> </w:t>
      </w:r>
      <w:r>
        <w:rPr>
          <w:rFonts w:cs="Arial" w:hint="cs"/>
          <w:sz w:val="28"/>
          <w:szCs w:val="28"/>
          <w:rtl/>
        </w:rPr>
        <w:t>بدايةً</w:t>
      </w:r>
      <w:r>
        <w:rPr>
          <w:rFonts w:cs="Arial"/>
          <w:sz w:val="28"/>
          <w:szCs w:val="28"/>
          <w:rtl/>
        </w:rPr>
        <w:t xml:space="preserve"> </w:t>
      </w:r>
      <w:r>
        <w:rPr>
          <w:rFonts w:cs="Arial" w:hint="cs"/>
          <w:sz w:val="28"/>
          <w:szCs w:val="28"/>
          <w:rtl/>
        </w:rPr>
        <w:t>قرار</w:t>
      </w:r>
      <w:r>
        <w:rPr>
          <w:rFonts w:cs="Arial"/>
          <w:sz w:val="28"/>
          <w:szCs w:val="28"/>
          <w:rtl/>
        </w:rPr>
        <w:t xml:space="preserve"> </w:t>
      </w:r>
      <w:r>
        <w:rPr>
          <w:rFonts w:cs="Arial" w:hint="cs"/>
          <w:sz w:val="28"/>
          <w:szCs w:val="28"/>
          <w:rtl/>
        </w:rPr>
        <w:t>مجلس</w:t>
      </w:r>
      <w:r>
        <w:rPr>
          <w:rFonts w:cs="Arial"/>
          <w:sz w:val="28"/>
          <w:szCs w:val="28"/>
          <w:rtl/>
        </w:rPr>
        <w:t xml:space="preserve"> </w:t>
      </w:r>
      <w:r>
        <w:rPr>
          <w:rFonts w:cs="Arial" w:hint="cs"/>
          <w:sz w:val="28"/>
          <w:szCs w:val="28"/>
          <w:rtl/>
        </w:rPr>
        <w:t>الأمن</w:t>
      </w:r>
      <w:r>
        <w:rPr>
          <w:rFonts w:cs="Arial"/>
          <w:sz w:val="28"/>
          <w:szCs w:val="28"/>
          <w:rtl/>
        </w:rPr>
        <w:t xml:space="preserve"> </w:t>
      </w:r>
      <w:r>
        <w:rPr>
          <w:rFonts w:cs="Arial" w:hint="cs"/>
          <w:sz w:val="28"/>
          <w:szCs w:val="28"/>
          <w:rtl/>
        </w:rPr>
        <w:t>رقم</w:t>
      </w:r>
      <w:r>
        <w:rPr>
          <w:rFonts w:cs="Arial"/>
          <w:sz w:val="28"/>
          <w:szCs w:val="28"/>
          <w:rtl/>
        </w:rPr>
        <w:t xml:space="preserve"> 1970 </w:t>
      </w:r>
      <w:r>
        <w:rPr>
          <w:rFonts w:cs="Arial" w:hint="cs"/>
          <w:sz w:val="28"/>
          <w:szCs w:val="28"/>
          <w:rtl/>
        </w:rPr>
        <w:t>الذي</w:t>
      </w:r>
      <w:r>
        <w:rPr>
          <w:rFonts w:cs="Arial"/>
          <w:sz w:val="28"/>
          <w:szCs w:val="28"/>
          <w:rtl/>
        </w:rPr>
        <w:t xml:space="preserve"> </w:t>
      </w:r>
      <w:r>
        <w:rPr>
          <w:rFonts w:cs="Arial" w:hint="cs"/>
          <w:sz w:val="28"/>
          <w:szCs w:val="28"/>
          <w:rtl/>
        </w:rPr>
        <w:t>دعا</w:t>
      </w:r>
      <w:r>
        <w:rPr>
          <w:rFonts w:cs="Arial"/>
          <w:sz w:val="28"/>
          <w:szCs w:val="28"/>
          <w:rtl/>
        </w:rPr>
        <w:t xml:space="preserve"> </w:t>
      </w:r>
      <w:r>
        <w:rPr>
          <w:rFonts w:cs="Arial" w:hint="cs"/>
          <w:sz w:val="28"/>
          <w:szCs w:val="28"/>
          <w:rtl/>
        </w:rPr>
        <w:t>إلى</w:t>
      </w:r>
      <w:r>
        <w:rPr>
          <w:rFonts w:cs="Arial"/>
          <w:sz w:val="28"/>
          <w:szCs w:val="28"/>
          <w:rtl/>
        </w:rPr>
        <w:t xml:space="preserve"> </w:t>
      </w:r>
      <w:r>
        <w:rPr>
          <w:rFonts w:cs="Arial" w:hint="cs"/>
          <w:sz w:val="28"/>
          <w:szCs w:val="28"/>
          <w:rtl/>
        </w:rPr>
        <w:t>فرض</w:t>
      </w:r>
      <w:r>
        <w:rPr>
          <w:rFonts w:cs="Arial"/>
          <w:sz w:val="28"/>
          <w:szCs w:val="28"/>
          <w:rtl/>
        </w:rPr>
        <w:t xml:space="preserve"> </w:t>
      </w:r>
      <w:r>
        <w:rPr>
          <w:rFonts w:cs="Arial" w:hint="cs"/>
          <w:sz w:val="28"/>
          <w:szCs w:val="28"/>
          <w:rtl/>
        </w:rPr>
        <w:t>عقوبات</w:t>
      </w:r>
      <w:r>
        <w:rPr>
          <w:rFonts w:cs="Arial"/>
          <w:sz w:val="28"/>
          <w:szCs w:val="28"/>
          <w:rtl/>
        </w:rPr>
        <w:t xml:space="preserve"> </w:t>
      </w:r>
      <w:r>
        <w:rPr>
          <w:rFonts w:cs="Arial" w:hint="cs"/>
          <w:sz w:val="28"/>
          <w:szCs w:val="28"/>
          <w:rtl/>
        </w:rPr>
        <w:t>على</w:t>
      </w:r>
      <w:r>
        <w:rPr>
          <w:rFonts w:cs="Arial"/>
          <w:sz w:val="28"/>
          <w:szCs w:val="28"/>
          <w:rtl/>
        </w:rPr>
        <w:t xml:space="preserve"> </w:t>
      </w:r>
      <w:r>
        <w:rPr>
          <w:rFonts w:cs="Arial" w:hint="cs"/>
          <w:sz w:val="28"/>
          <w:szCs w:val="28"/>
          <w:rtl/>
        </w:rPr>
        <w:t>النظام</w:t>
      </w:r>
      <w:r>
        <w:rPr>
          <w:rFonts w:cs="Arial"/>
          <w:sz w:val="28"/>
          <w:szCs w:val="28"/>
          <w:rtl/>
        </w:rPr>
        <w:t xml:space="preserve"> </w:t>
      </w:r>
      <w:r>
        <w:rPr>
          <w:rFonts w:cs="Arial" w:hint="cs"/>
          <w:sz w:val="28"/>
          <w:szCs w:val="28"/>
          <w:rtl/>
        </w:rPr>
        <w:t>الليبي</w:t>
      </w:r>
      <w:r>
        <w:rPr>
          <w:rFonts w:cs="Arial"/>
          <w:sz w:val="28"/>
          <w:szCs w:val="28"/>
          <w:rtl/>
        </w:rPr>
        <w:t xml:space="preserve">. </w:t>
      </w:r>
      <w:r>
        <w:rPr>
          <w:rFonts w:cs="Arial" w:hint="cs"/>
          <w:sz w:val="28"/>
          <w:szCs w:val="28"/>
          <w:rtl/>
        </w:rPr>
        <w:t>ولكنها</w:t>
      </w:r>
      <w:r>
        <w:rPr>
          <w:rFonts w:cs="Arial"/>
          <w:sz w:val="28"/>
          <w:szCs w:val="28"/>
          <w:rtl/>
        </w:rPr>
        <w:t xml:space="preserve"> </w:t>
      </w:r>
      <w:r>
        <w:rPr>
          <w:rFonts w:cs="Arial" w:hint="cs"/>
          <w:sz w:val="28"/>
          <w:szCs w:val="28"/>
          <w:rtl/>
        </w:rPr>
        <w:t>امتنعت</w:t>
      </w:r>
      <w:r>
        <w:rPr>
          <w:rFonts w:cs="Arial"/>
          <w:sz w:val="28"/>
          <w:szCs w:val="28"/>
          <w:rtl/>
        </w:rPr>
        <w:t xml:space="preserve"> </w:t>
      </w:r>
      <w:r>
        <w:rPr>
          <w:rFonts w:cs="Arial" w:hint="cs"/>
          <w:sz w:val="28"/>
          <w:szCs w:val="28"/>
          <w:rtl/>
        </w:rPr>
        <w:t>عن</w:t>
      </w:r>
      <w:r>
        <w:rPr>
          <w:rFonts w:cs="Arial"/>
          <w:sz w:val="28"/>
          <w:szCs w:val="28"/>
          <w:rtl/>
        </w:rPr>
        <w:t xml:space="preserve"> </w:t>
      </w:r>
      <w:r>
        <w:rPr>
          <w:rFonts w:cs="Arial" w:hint="cs"/>
          <w:sz w:val="28"/>
          <w:szCs w:val="28"/>
          <w:rtl/>
        </w:rPr>
        <w:t>التصويت</w:t>
      </w:r>
      <w:r>
        <w:rPr>
          <w:rFonts w:cs="Arial"/>
          <w:sz w:val="28"/>
          <w:szCs w:val="28"/>
          <w:rtl/>
        </w:rPr>
        <w:t xml:space="preserve"> </w:t>
      </w:r>
      <w:r>
        <w:rPr>
          <w:rFonts w:cs="Arial" w:hint="cs"/>
          <w:sz w:val="28"/>
          <w:szCs w:val="28"/>
          <w:rtl/>
        </w:rPr>
        <w:t>على</w:t>
      </w:r>
      <w:r>
        <w:rPr>
          <w:rFonts w:cs="Arial"/>
          <w:sz w:val="28"/>
          <w:szCs w:val="28"/>
          <w:rtl/>
        </w:rPr>
        <w:t xml:space="preserve"> </w:t>
      </w:r>
      <w:r>
        <w:rPr>
          <w:rFonts w:cs="Arial" w:hint="cs"/>
          <w:sz w:val="28"/>
          <w:szCs w:val="28"/>
          <w:rtl/>
        </w:rPr>
        <w:t>القرار</w:t>
      </w:r>
      <w:r>
        <w:rPr>
          <w:rFonts w:cs="Arial"/>
          <w:sz w:val="28"/>
          <w:szCs w:val="28"/>
          <w:rtl/>
        </w:rPr>
        <w:t xml:space="preserve"> </w:t>
      </w:r>
      <w:r>
        <w:rPr>
          <w:rFonts w:cs="Arial" w:hint="cs"/>
          <w:sz w:val="28"/>
          <w:szCs w:val="28"/>
          <w:rtl/>
        </w:rPr>
        <w:t>رقم</w:t>
      </w:r>
      <w:r>
        <w:rPr>
          <w:rFonts w:cs="Arial"/>
          <w:sz w:val="28"/>
          <w:szCs w:val="28"/>
          <w:rtl/>
        </w:rPr>
        <w:t xml:space="preserve"> 1973 </w:t>
      </w:r>
      <w:r>
        <w:rPr>
          <w:rFonts w:cs="Arial" w:hint="cs"/>
          <w:sz w:val="28"/>
          <w:szCs w:val="28"/>
          <w:rtl/>
        </w:rPr>
        <w:t>الذي</w:t>
      </w:r>
      <w:r>
        <w:rPr>
          <w:rFonts w:cs="Arial"/>
          <w:sz w:val="28"/>
          <w:szCs w:val="28"/>
          <w:rtl/>
        </w:rPr>
        <w:t xml:space="preserve"> </w:t>
      </w:r>
      <w:r>
        <w:rPr>
          <w:rFonts w:cs="Arial" w:hint="cs"/>
          <w:sz w:val="28"/>
          <w:szCs w:val="28"/>
          <w:rtl/>
        </w:rPr>
        <w:t>فرض</w:t>
      </w:r>
      <w:r>
        <w:rPr>
          <w:rFonts w:cs="Arial"/>
          <w:sz w:val="28"/>
          <w:szCs w:val="28"/>
          <w:rtl/>
        </w:rPr>
        <w:t xml:space="preserve"> </w:t>
      </w:r>
      <w:r>
        <w:rPr>
          <w:rFonts w:cs="Arial" w:hint="cs"/>
          <w:sz w:val="28"/>
          <w:szCs w:val="28"/>
          <w:rtl/>
        </w:rPr>
        <w:t>حظراً</w:t>
      </w:r>
      <w:r>
        <w:rPr>
          <w:rFonts w:cs="Arial"/>
          <w:sz w:val="28"/>
          <w:szCs w:val="28"/>
          <w:rtl/>
        </w:rPr>
        <w:t xml:space="preserve"> </w:t>
      </w:r>
      <w:r>
        <w:rPr>
          <w:rFonts w:cs="Arial" w:hint="cs"/>
          <w:sz w:val="28"/>
          <w:szCs w:val="28"/>
          <w:rtl/>
        </w:rPr>
        <w:t>جوياً</w:t>
      </w:r>
      <w:r>
        <w:rPr>
          <w:rFonts w:cs="Arial"/>
          <w:sz w:val="28"/>
          <w:szCs w:val="28"/>
          <w:rtl/>
        </w:rPr>
        <w:t xml:space="preserve"> </w:t>
      </w:r>
      <w:r>
        <w:rPr>
          <w:rFonts w:cs="Arial" w:hint="cs"/>
          <w:sz w:val="28"/>
          <w:szCs w:val="28"/>
          <w:rtl/>
        </w:rPr>
        <w:t>على</w:t>
      </w:r>
      <w:r>
        <w:rPr>
          <w:rFonts w:cs="Arial"/>
          <w:sz w:val="28"/>
          <w:szCs w:val="28"/>
          <w:rtl/>
        </w:rPr>
        <w:t xml:space="preserve"> </w:t>
      </w:r>
      <w:r>
        <w:rPr>
          <w:rFonts w:cs="Arial" w:hint="cs"/>
          <w:sz w:val="28"/>
          <w:szCs w:val="28"/>
          <w:rtl/>
        </w:rPr>
        <w:t>ليبيا</w:t>
      </w:r>
      <w:r>
        <w:rPr>
          <w:rFonts w:cs="Arial"/>
          <w:sz w:val="28"/>
          <w:szCs w:val="28"/>
          <w:rtl/>
        </w:rPr>
        <w:t xml:space="preserve">. </w:t>
      </w:r>
      <w:r>
        <w:rPr>
          <w:rFonts w:cs="Arial" w:hint="cs"/>
          <w:sz w:val="28"/>
          <w:szCs w:val="28"/>
          <w:rtl/>
        </w:rPr>
        <w:t>يُظهر</w:t>
      </w:r>
      <w:r>
        <w:rPr>
          <w:rFonts w:cs="Arial"/>
          <w:sz w:val="28"/>
          <w:szCs w:val="28"/>
          <w:rtl/>
        </w:rPr>
        <w:t xml:space="preserve"> </w:t>
      </w:r>
      <w:r>
        <w:rPr>
          <w:rFonts w:cs="Arial" w:hint="cs"/>
          <w:sz w:val="28"/>
          <w:szCs w:val="28"/>
          <w:rtl/>
        </w:rPr>
        <w:t>هذا</w:t>
      </w:r>
      <w:r>
        <w:rPr>
          <w:rFonts w:cs="Arial"/>
          <w:sz w:val="28"/>
          <w:szCs w:val="28"/>
          <w:rtl/>
        </w:rPr>
        <w:t xml:space="preserve"> </w:t>
      </w:r>
      <w:r>
        <w:rPr>
          <w:rFonts w:cs="Arial" w:hint="cs"/>
          <w:sz w:val="28"/>
          <w:szCs w:val="28"/>
          <w:rtl/>
        </w:rPr>
        <w:t>الموقف</w:t>
      </w:r>
      <w:r>
        <w:rPr>
          <w:rFonts w:cs="Arial"/>
          <w:sz w:val="28"/>
          <w:szCs w:val="28"/>
          <w:rtl/>
        </w:rPr>
        <w:t xml:space="preserve"> </w:t>
      </w:r>
      <w:r>
        <w:rPr>
          <w:rFonts w:cs="Arial" w:hint="cs"/>
          <w:sz w:val="28"/>
          <w:szCs w:val="28"/>
          <w:rtl/>
        </w:rPr>
        <w:t>تغييرًا</w:t>
      </w:r>
      <w:r>
        <w:rPr>
          <w:rFonts w:cs="Arial"/>
          <w:sz w:val="28"/>
          <w:szCs w:val="28"/>
          <w:rtl/>
        </w:rPr>
        <w:t xml:space="preserve"> </w:t>
      </w:r>
      <w:r>
        <w:rPr>
          <w:rFonts w:cs="Arial" w:hint="cs"/>
          <w:sz w:val="28"/>
          <w:szCs w:val="28"/>
          <w:rtl/>
        </w:rPr>
        <w:t>استراتيجيًا</w:t>
      </w:r>
      <w:r>
        <w:rPr>
          <w:rFonts w:cs="Arial"/>
          <w:sz w:val="28"/>
          <w:szCs w:val="28"/>
          <w:rtl/>
        </w:rPr>
        <w:t xml:space="preserve"> </w:t>
      </w:r>
      <w:r>
        <w:rPr>
          <w:rFonts w:cs="Arial" w:hint="cs"/>
          <w:sz w:val="28"/>
          <w:szCs w:val="28"/>
          <w:rtl/>
        </w:rPr>
        <w:t>لدى</w:t>
      </w:r>
      <w:r>
        <w:rPr>
          <w:rFonts w:cs="Arial"/>
          <w:sz w:val="28"/>
          <w:szCs w:val="28"/>
          <w:rtl/>
        </w:rPr>
        <w:t xml:space="preserve"> </w:t>
      </w:r>
      <w:r>
        <w:rPr>
          <w:rFonts w:cs="Arial" w:hint="cs"/>
          <w:sz w:val="28"/>
          <w:szCs w:val="28"/>
          <w:rtl/>
        </w:rPr>
        <w:t>الصين</w:t>
      </w:r>
      <w:r>
        <w:rPr>
          <w:rFonts w:cs="Arial"/>
          <w:sz w:val="28"/>
          <w:szCs w:val="28"/>
          <w:rtl/>
        </w:rPr>
        <w:t xml:space="preserve"> </w:t>
      </w:r>
      <w:r>
        <w:rPr>
          <w:rFonts w:cs="Arial" w:hint="cs"/>
          <w:sz w:val="28"/>
          <w:szCs w:val="28"/>
          <w:rtl/>
        </w:rPr>
        <w:t>تجاه</w:t>
      </w:r>
      <w:r>
        <w:rPr>
          <w:rFonts w:cs="Arial"/>
          <w:sz w:val="28"/>
          <w:szCs w:val="28"/>
          <w:rtl/>
        </w:rPr>
        <w:t xml:space="preserve"> </w:t>
      </w:r>
      <w:r>
        <w:rPr>
          <w:rFonts w:cs="Arial" w:hint="cs"/>
          <w:sz w:val="28"/>
          <w:szCs w:val="28"/>
          <w:rtl/>
        </w:rPr>
        <w:t>التدخل</w:t>
      </w:r>
      <w:r>
        <w:rPr>
          <w:rFonts w:cs="Arial"/>
          <w:sz w:val="28"/>
          <w:szCs w:val="28"/>
          <w:rtl/>
        </w:rPr>
        <w:t xml:space="preserve"> </w:t>
      </w:r>
      <w:r>
        <w:rPr>
          <w:rFonts w:cs="Arial" w:hint="cs"/>
          <w:sz w:val="28"/>
          <w:szCs w:val="28"/>
          <w:rtl/>
        </w:rPr>
        <w:t>الدولي</w:t>
      </w:r>
      <w:r>
        <w:rPr>
          <w:rFonts w:cs="Arial"/>
          <w:sz w:val="28"/>
          <w:szCs w:val="28"/>
          <w:rtl/>
        </w:rPr>
        <w:t xml:space="preserve"> </w:t>
      </w:r>
      <w:r>
        <w:rPr>
          <w:rFonts w:cs="Arial" w:hint="cs"/>
          <w:sz w:val="28"/>
          <w:szCs w:val="28"/>
          <w:rtl/>
        </w:rPr>
        <w:t>ويعكس</w:t>
      </w:r>
      <w:r>
        <w:rPr>
          <w:rFonts w:cs="Arial"/>
          <w:sz w:val="28"/>
          <w:szCs w:val="28"/>
          <w:rtl/>
        </w:rPr>
        <w:t xml:space="preserve"> </w:t>
      </w:r>
      <w:r>
        <w:rPr>
          <w:rFonts w:cs="Arial" w:hint="cs"/>
          <w:sz w:val="28"/>
          <w:szCs w:val="28"/>
          <w:rtl/>
        </w:rPr>
        <w:t>رغبتها</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الحفاظ</w:t>
      </w:r>
      <w:r>
        <w:rPr>
          <w:rFonts w:cs="Arial"/>
          <w:sz w:val="28"/>
          <w:szCs w:val="28"/>
          <w:rtl/>
        </w:rPr>
        <w:t xml:space="preserve"> </w:t>
      </w:r>
      <w:r>
        <w:rPr>
          <w:rFonts w:cs="Arial" w:hint="cs"/>
          <w:sz w:val="28"/>
          <w:szCs w:val="28"/>
          <w:rtl/>
        </w:rPr>
        <w:t>على</w:t>
      </w:r>
      <w:r>
        <w:rPr>
          <w:rFonts w:cs="Arial"/>
          <w:sz w:val="28"/>
          <w:szCs w:val="28"/>
          <w:rtl/>
        </w:rPr>
        <w:t xml:space="preserve"> </w:t>
      </w:r>
      <w:r>
        <w:rPr>
          <w:rFonts w:cs="Arial" w:hint="cs"/>
          <w:sz w:val="28"/>
          <w:szCs w:val="28"/>
          <w:rtl/>
        </w:rPr>
        <w:t>مصالحها</w:t>
      </w:r>
      <w:r>
        <w:rPr>
          <w:rFonts w:cs="Arial"/>
          <w:sz w:val="28"/>
          <w:szCs w:val="28"/>
          <w:rtl/>
        </w:rPr>
        <w:t xml:space="preserve"> </w:t>
      </w:r>
      <w:r>
        <w:rPr>
          <w:rFonts w:cs="Arial" w:hint="cs"/>
          <w:sz w:val="28"/>
          <w:szCs w:val="28"/>
          <w:rtl/>
        </w:rPr>
        <w:t>الاقتصادية</w:t>
      </w:r>
      <w:r>
        <w:rPr>
          <w:rFonts w:cs="Arial"/>
          <w:sz w:val="28"/>
          <w:szCs w:val="28"/>
          <w:rtl/>
        </w:rPr>
        <w:t xml:space="preserve"> </w:t>
      </w:r>
      <w:r>
        <w:rPr>
          <w:rFonts w:cs="Arial" w:hint="cs"/>
          <w:sz w:val="28"/>
          <w:szCs w:val="28"/>
          <w:rtl/>
        </w:rPr>
        <w:t>والسياسية</w:t>
      </w:r>
      <w:r>
        <w:rPr>
          <w:rFonts w:cs="Arial"/>
          <w:sz w:val="28"/>
          <w:szCs w:val="28"/>
          <w:rtl/>
        </w:rPr>
        <w:t xml:space="preserve">. </w:t>
      </w:r>
      <w:r>
        <w:rPr>
          <w:rFonts w:cs="Arial" w:hint="cs"/>
          <w:sz w:val="28"/>
          <w:szCs w:val="28"/>
          <w:rtl/>
        </w:rPr>
        <w:t>فقد</w:t>
      </w:r>
      <w:r>
        <w:rPr>
          <w:rFonts w:cs="Arial"/>
          <w:sz w:val="28"/>
          <w:szCs w:val="28"/>
          <w:rtl/>
        </w:rPr>
        <w:t xml:space="preserve"> </w:t>
      </w:r>
      <w:r>
        <w:rPr>
          <w:rFonts w:cs="Arial" w:hint="cs"/>
          <w:sz w:val="28"/>
          <w:szCs w:val="28"/>
          <w:rtl/>
        </w:rPr>
        <w:t>تأثرت</w:t>
      </w:r>
      <w:r>
        <w:rPr>
          <w:rFonts w:cs="Arial"/>
          <w:sz w:val="28"/>
          <w:szCs w:val="28"/>
          <w:rtl/>
        </w:rPr>
        <w:t xml:space="preserve"> </w:t>
      </w:r>
      <w:r>
        <w:rPr>
          <w:rFonts w:cs="Arial" w:hint="cs"/>
          <w:sz w:val="28"/>
          <w:szCs w:val="28"/>
          <w:rtl/>
        </w:rPr>
        <w:t>الاستثمارات</w:t>
      </w:r>
      <w:r>
        <w:rPr>
          <w:rFonts w:cs="Arial"/>
          <w:sz w:val="28"/>
          <w:szCs w:val="28"/>
          <w:rtl/>
        </w:rPr>
        <w:t xml:space="preserve"> </w:t>
      </w:r>
      <w:r>
        <w:rPr>
          <w:rFonts w:cs="Arial" w:hint="cs"/>
          <w:sz w:val="28"/>
          <w:szCs w:val="28"/>
          <w:rtl/>
        </w:rPr>
        <w:t>الصينية</w:t>
      </w:r>
      <w:r>
        <w:rPr>
          <w:rFonts w:cs="Arial"/>
          <w:sz w:val="28"/>
          <w:szCs w:val="28"/>
          <w:rtl/>
        </w:rPr>
        <w:t xml:space="preserve"> </w:t>
      </w:r>
      <w:r>
        <w:rPr>
          <w:rFonts w:cs="Arial" w:hint="cs"/>
          <w:sz w:val="28"/>
          <w:szCs w:val="28"/>
          <w:rtl/>
        </w:rPr>
        <w:t>بشكل</w:t>
      </w:r>
      <w:r>
        <w:rPr>
          <w:rFonts w:cs="Arial"/>
          <w:sz w:val="28"/>
          <w:szCs w:val="28"/>
          <w:rtl/>
        </w:rPr>
        <w:t xml:space="preserve"> </w:t>
      </w:r>
      <w:r>
        <w:rPr>
          <w:rFonts w:cs="Arial" w:hint="cs"/>
          <w:sz w:val="28"/>
          <w:szCs w:val="28"/>
          <w:rtl/>
        </w:rPr>
        <w:t>كبير</w:t>
      </w:r>
      <w:r>
        <w:rPr>
          <w:rFonts w:cs="Arial"/>
          <w:sz w:val="28"/>
          <w:szCs w:val="28"/>
          <w:rtl/>
        </w:rPr>
        <w:t xml:space="preserve"> </w:t>
      </w:r>
      <w:r>
        <w:rPr>
          <w:rFonts w:cs="Arial" w:hint="cs"/>
          <w:sz w:val="28"/>
          <w:szCs w:val="28"/>
          <w:rtl/>
        </w:rPr>
        <w:t>نتيجة</w:t>
      </w:r>
      <w:r>
        <w:rPr>
          <w:rFonts w:cs="Arial"/>
          <w:sz w:val="28"/>
          <w:szCs w:val="28"/>
          <w:rtl/>
        </w:rPr>
        <w:t xml:space="preserve"> </w:t>
      </w:r>
      <w:r>
        <w:rPr>
          <w:rFonts w:cs="Arial" w:hint="cs"/>
          <w:sz w:val="28"/>
          <w:szCs w:val="28"/>
          <w:rtl/>
        </w:rPr>
        <w:t>للاعتداءات</w:t>
      </w:r>
      <w:r>
        <w:rPr>
          <w:rFonts w:cs="Arial"/>
          <w:sz w:val="28"/>
          <w:szCs w:val="28"/>
          <w:rtl/>
        </w:rPr>
        <w:t xml:space="preserve"> </w:t>
      </w:r>
      <w:r>
        <w:rPr>
          <w:rFonts w:cs="Arial" w:hint="cs"/>
          <w:sz w:val="28"/>
          <w:szCs w:val="28"/>
          <w:rtl/>
        </w:rPr>
        <w:t>والنهب</w:t>
      </w:r>
      <w:r>
        <w:rPr>
          <w:rFonts w:cs="Arial"/>
          <w:sz w:val="28"/>
          <w:szCs w:val="28"/>
          <w:rtl/>
        </w:rPr>
        <w:t xml:space="preserve"> </w:t>
      </w:r>
      <w:r>
        <w:rPr>
          <w:rFonts w:cs="Arial" w:hint="cs"/>
          <w:sz w:val="28"/>
          <w:szCs w:val="28"/>
          <w:rtl/>
        </w:rPr>
        <w:t>الذي</w:t>
      </w:r>
      <w:r>
        <w:rPr>
          <w:rFonts w:cs="Arial"/>
          <w:sz w:val="28"/>
          <w:szCs w:val="28"/>
          <w:rtl/>
        </w:rPr>
        <w:t xml:space="preserve"> </w:t>
      </w:r>
      <w:r>
        <w:rPr>
          <w:rFonts w:cs="Arial" w:hint="cs"/>
          <w:sz w:val="28"/>
          <w:szCs w:val="28"/>
          <w:rtl/>
        </w:rPr>
        <w:t>تعرض</w:t>
      </w:r>
      <w:r>
        <w:rPr>
          <w:rFonts w:cs="Arial"/>
          <w:sz w:val="28"/>
          <w:szCs w:val="28"/>
          <w:rtl/>
        </w:rPr>
        <w:t xml:space="preserve"> </w:t>
      </w:r>
      <w:r>
        <w:rPr>
          <w:rFonts w:cs="Arial" w:hint="cs"/>
          <w:sz w:val="28"/>
          <w:szCs w:val="28"/>
          <w:rtl/>
        </w:rPr>
        <w:t>له</w:t>
      </w:r>
      <w:r>
        <w:rPr>
          <w:rFonts w:cs="Arial"/>
          <w:sz w:val="28"/>
          <w:szCs w:val="28"/>
          <w:rtl/>
        </w:rPr>
        <w:t xml:space="preserve"> </w:t>
      </w:r>
      <w:r>
        <w:rPr>
          <w:rFonts w:cs="Arial" w:hint="cs"/>
          <w:sz w:val="28"/>
          <w:szCs w:val="28"/>
          <w:rtl/>
        </w:rPr>
        <w:t>العديد</w:t>
      </w:r>
      <w:r>
        <w:rPr>
          <w:rFonts w:cs="Arial"/>
          <w:sz w:val="28"/>
          <w:szCs w:val="28"/>
          <w:rtl/>
        </w:rPr>
        <w:t xml:space="preserve"> </w:t>
      </w:r>
      <w:r>
        <w:rPr>
          <w:rFonts w:cs="Arial" w:hint="cs"/>
          <w:sz w:val="28"/>
          <w:szCs w:val="28"/>
          <w:rtl/>
        </w:rPr>
        <w:t>من</w:t>
      </w:r>
      <w:r>
        <w:rPr>
          <w:rFonts w:cs="Arial"/>
          <w:sz w:val="28"/>
          <w:szCs w:val="28"/>
          <w:rtl/>
        </w:rPr>
        <w:t xml:space="preserve"> </w:t>
      </w:r>
      <w:r>
        <w:rPr>
          <w:rFonts w:cs="Arial" w:hint="cs"/>
          <w:sz w:val="28"/>
          <w:szCs w:val="28"/>
          <w:rtl/>
        </w:rPr>
        <w:t>المشاريع</w:t>
      </w:r>
      <w:r>
        <w:rPr>
          <w:rFonts w:cs="Arial"/>
          <w:sz w:val="28"/>
          <w:szCs w:val="28"/>
          <w:rtl/>
        </w:rPr>
        <w:t xml:space="preserve"> </w:t>
      </w:r>
      <w:r>
        <w:rPr>
          <w:rFonts w:cs="Arial" w:hint="cs"/>
          <w:sz w:val="28"/>
          <w:szCs w:val="28"/>
          <w:rtl/>
        </w:rPr>
        <w:t>والشركات</w:t>
      </w:r>
      <w:r>
        <w:rPr>
          <w:rFonts w:cs="Arial"/>
          <w:sz w:val="28"/>
          <w:szCs w:val="28"/>
          <w:rtl/>
        </w:rPr>
        <w:t xml:space="preserve"> </w:t>
      </w:r>
      <w:r>
        <w:rPr>
          <w:rFonts w:cs="Arial" w:hint="cs"/>
          <w:sz w:val="28"/>
          <w:szCs w:val="28"/>
          <w:rtl/>
        </w:rPr>
        <w:t>الصينية</w:t>
      </w:r>
      <w:r>
        <w:rPr>
          <w:rFonts w:cs="Arial"/>
          <w:sz w:val="28"/>
          <w:szCs w:val="28"/>
          <w:rtl/>
        </w:rPr>
        <w:t xml:space="preserve"> </w:t>
      </w:r>
      <w:r>
        <w:rPr>
          <w:rFonts w:cs="Arial" w:hint="cs"/>
          <w:sz w:val="28"/>
          <w:szCs w:val="28"/>
          <w:rtl/>
        </w:rPr>
        <w:t>أثناء</w:t>
      </w:r>
      <w:r>
        <w:rPr>
          <w:rFonts w:cs="Arial"/>
          <w:sz w:val="28"/>
          <w:szCs w:val="28"/>
          <w:rtl/>
        </w:rPr>
        <w:t xml:space="preserve"> </w:t>
      </w:r>
      <w:r>
        <w:rPr>
          <w:rFonts w:cs="Arial" w:hint="cs"/>
          <w:sz w:val="28"/>
          <w:szCs w:val="28"/>
          <w:rtl/>
        </w:rPr>
        <w:t>الاضطرابات</w:t>
      </w:r>
      <w:r>
        <w:rPr>
          <w:rStyle w:val="a6"/>
          <w:rFonts w:cs="Arial"/>
          <w:sz w:val="28"/>
          <w:szCs w:val="28"/>
          <w:rtl/>
        </w:rPr>
        <w:footnoteReference w:id="44"/>
      </w:r>
      <w:r>
        <w:rPr>
          <w:rFonts w:cs="Arial"/>
          <w:sz w:val="28"/>
          <w:szCs w:val="28"/>
          <w:rtl/>
        </w:rPr>
        <w:t>.</w:t>
      </w:r>
    </w:p>
    <w:p w14:paraId="3124296D" w14:textId="77777777" w:rsidR="00212460" w:rsidRDefault="0090027A">
      <w:pPr>
        <w:jc w:val="both"/>
        <w:rPr>
          <w:rFonts w:cs="Arial"/>
          <w:sz w:val="28"/>
          <w:szCs w:val="28"/>
          <w:rtl/>
        </w:rPr>
      </w:pPr>
      <w:r>
        <w:rPr>
          <w:rFonts w:cs="Arial" w:hint="cs"/>
          <w:sz w:val="28"/>
          <w:szCs w:val="28"/>
          <w:rtl/>
        </w:rPr>
        <w:t>على</w:t>
      </w:r>
      <w:r>
        <w:rPr>
          <w:rFonts w:cs="Arial"/>
          <w:sz w:val="28"/>
          <w:szCs w:val="28"/>
          <w:rtl/>
        </w:rPr>
        <w:t xml:space="preserve"> </w:t>
      </w:r>
      <w:r>
        <w:rPr>
          <w:rFonts w:cs="Arial" w:hint="cs"/>
          <w:sz w:val="28"/>
          <w:szCs w:val="28"/>
          <w:rtl/>
        </w:rPr>
        <w:t>الرغم</w:t>
      </w:r>
      <w:r>
        <w:rPr>
          <w:rFonts w:cs="Arial"/>
          <w:sz w:val="28"/>
          <w:szCs w:val="28"/>
          <w:rtl/>
        </w:rPr>
        <w:t xml:space="preserve"> </w:t>
      </w:r>
      <w:r>
        <w:rPr>
          <w:rFonts w:cs="Arial" w:hint="cs"/>
          <w:sz w:val="28"/>
          <w:szCs w:val="28"/>
          <w:rtl/>
        </w:rPr>
        <w:t>من</w:t>
      </w:r>
      <w:r>
        <w:rPr>
          <w:rFonts w:cs="Arial"/>
          <w:sz w:val="28"/>
          <w:szCs w:val="28"/>
          <w:rtl/>
        </w:rPr>
        <w:t xml:space="preserve"> </w:t>
      </w:r>
      <w:r>
        <w:rPr>
          <w:rFonts w:cs="Arial" w:hint="cs"/>
          <w:sz w:val="28"/>
          <w:szCs w:val="28"/>
          <w:rtl/>
        </w:rPr>
        <w:t>التحديات</w:t>
      </w:r>
      <w:r>
        <w:rPr>
          <w:rFonts w:cs="Arial"/>
          <w:sz w:val="28"/>
          <w:szCs w:val="28"/>
          <w:rtl/>
        </w:rPr>
        <w:t xml:space="preserve"> </w:t>
      </w:r>
      <w:r>
        <w:rPr>
          <w:rFonts w:cs="Arial" w:hint="cs"/>
          <w:sz w:val="28"/>
          <w:szCs w:val="28"/>
          <w:rtl/>
        </w:rPr>
        <w:t>التي</w:t>
      </w:r>
      <w:r>
        <w:rPr>
          <w:rFonts w:cs="Arial"/>
          <w:sz w:val="28"/>
          <w:szCs w:val="28"/>
          <w:rtl/>
        </w:rPr>
        <w:t xml:space="preserve"> </w:t>
      </w:r>
      <w:r>
        <w:rPr>
          <w:rFonts w:cs="Arial" w:hint="cs"/>
          <w:sz w:val="28"/>
          <w:szCs w:val="28"/>
          <w:rtl/>
        </w:rPr>
        <w:t>واجهتها</w:t>
      </w:r>
      <w:r>
        <w:rPr>
          <w:rFonts w:cs="Arial"/>
          <w:sz w:val="28"/>
          <w:szCs w:val="28"/>
          <w:rtl/>
        </w:rPr>
        <w:t xml:space="preserve"> </w:t>
      </w:r>
      <w:r>
        <w:rPr>
          <w:rFonts w:cs="Arial" w:hint="cs"/>
          <w:sz w:val="28"/>
          <w:szCs w:val="28"/>
          <w:rtl/>
        </w:rPr>
        <w:t>الصين</w:t>
      </w:r>
      <w:r>
        <w:rPr>
          <w:rFonts w:cs="Arial"/>
          <w:sz w:val="28"/>
          <w:szCs w:val="28"/>
          <w:rtl/>
        </w:rPr>
        <w:t xml:space="preserve"> </w:t>
      </w:r>
      <w:r>
        <w:rPr>
          <w:rFonts w:cs="Arial" w:hint="cs"/>
          <w:sz w:val="28"/>
          <w:szCs w:val="28"/>
          <w:rtl/>
        </w:rPr>
        <w:t>أثناء</w:t>
      </w:r>
      <w:r>
        <w:rPr>
          <w:rFonts w:cs="Arial"/>
          <w:sz w:val="28"/>
          <w:szCs w:val="28"/>
          <w:rtl/>
        </w:rPr>
        <w:t xml:space="preserve"> </w:t>
      </w:r>
      <w:r>
        <w:rPr>
          <w:rFonts w:cs="Arial" w:hint="cs"/>
          <w:sz w:val="28"/>
          <w:szCs w:val="28"/>
          <w:rtl/>
        </w:rPr>
        <w:t>هذه</w:t>
      </w:r>
      <w:r>
        <w:rPr>
          <w:rFonts w:cs="Arial"/>
          <w:sz w:val="28"/>
          <w:szCs w:val="28"/>
          <w:rtl/>
        </w:rPr>
        <w:t xml:space="preserve"> </w:t>
      </w:r>
      <w:r>
        <w:rPr>
          <w:rFonts w:cs="Arial" w:hint="cs"/>
          <w:sz w:val="28"/>
          <w:szCs w:val="28"/>
          <w:rtl/>
        </w:rPr>
        <w:t>الأحداث،</w:t>
      </w:r>
      <w:r>
        <w:rPr>
          <w:rFonts w:cs="Arial"/>
          <w:sz w:val="28"/>
          <w:szCs w:val="28"/>
          <w:rtl/>
        </w:rPr>
        <w:t xml:space="preserve"> </w:t>
      </w:r>
      <w:r>
        <w:rPr>
          <w:rFonts w:cs="Arial" w:hint="cs"/>
          <w:sz w:val="28"/>
          <w:szCs w:val="28"/>
          <w:rtl/>
        </w:rPr>
        <w:t>إلا</w:t>
      </w:r>
      <w:r>
        <w:rPr>
          <w:rFonts w:cs="Arial"/>
          <w:sz w:val="28"/>
          <w:szCs w:val="28"/>
          <w:rtl/>
        </w:rPr>
        <w:t xml:space="preserve"> </w:t>
      </w:r>
      <w:r>
        <w:rPr>
          <w:rFonts w:cs="Arial" w:hint="cs"/>
          <w:sz w:val="28"/>
          <w:szCs w:val="28"/>
          <w:rtl/>
        </w:rPr>
        <w:t>أن</w:t>
      </w:r>
      <w:r>
        <w:rPr>
          <w:rFonts w:cs="Arial"/>
          <w:sz w:val="28"/>
          <w:szCs w:val="28"/>
          <w:rtl/>
        </w:rPr>
        <w:t xml:space="preserve"> </w:t>
      </w:r>
      <w:r>
        <w:rPr>
          <w:rFonts w:cs="Arial" w:hint="cs"/>
          <w:sz w:val="28"/>
          <w:szCs w:val="28"/>
          <w:rtl/>
        </w:rPr>
        <w:t>تدخلها</w:t>
      </w:r>
      <w:r>
        <w:rPr>
          <w:rFonts w:cs="Arial"/>
          <w:sz w:val="28"/>
          <w:szCs w:val="28"/>
          <w:rtl/>
        </w:rPr>
        <w:t xml:space="preserve"> </w:t>
      </w:r>
      <w:r>
        <w:rPr>
          <w:rFonts w:cs="Arial" w:hint="cs"/>
          <w:sz w:val="28"/>
          <w:szCs w:val="28"/>
          <w:rtl/>
        </w:rPr>
        <w:t>يعكس</w:t>
      </w:r>
      <w:r>
        <w:rPr>
          <w:rFonts w:cs="Arial"/>
          <w:sz w:val="28"/>
          <w:szCs w:val="28"/>
          <w:rtl/>
        </w:rPr>
        <w:t xml:space="preserve"> </w:t>
      </w:r>
      <w:r>
        <w:rPr>
          <w:rFonts w:cs="Arial" w:hint="cs"/>
          <w:sz w:val="28"/>
          <w:szCs w:val="28"/>
          <w:rtl/>
        </w:rPr>
        <w:t>أهمية</w:t>
      </w:r>
      <w:r>
        <w:rPr>
          <w:rFonts w:cs="Arial"/>
          <w:sz w:val="28"/>
          <w:szCs w:val="28"/>
          <w:rtl/>
        </w:rPr>
        <w:t xml:space="preserve"> </w:t>
      </w:r>
      <w:r>
        <w:rPr>
          <w:rFonts w:cs="Arial" w:hint="cs"/>
          <w:sz w:val="28"/>
          <w:szCs w:val="28"/>
          <w:rtl/>
        </w:rPr>
        <w:t>ليبيا</w:t>
      </w:r>
      <w:r>
        <w:rPr>
          <w:rFonts w:cs="Arial"/>
          <w:sz w:val="28"/>
          <w:szCs w:val="28"/>
          <w:rtl/>
        </w:rPr>
        <w:t xml:space="preserve"> </w:t>
      </w:r>
      <w:r>
        <w:rPr>
          <w:rFonts w:cs="Arial" w:hint="cs"/>
          <w:sz w:val="28"/>
          <w:szCs w:val="28"/>
          <w:rtl/>
        </w:rPr>
        <w:t>كدولة</w:t>
      </w:r>
      <w:r>
        <w:rPr>
          <w:rFonts w:cs="Arial"/>
          <w:sz w:val="28"/>
          <w:szCs w:val="28"/>
          <w:rtl/>
        </w:rPr>
        <w:t xml:space="preserve"> </w:t>
      </w:r>
      <w:r>
        <w:rPr>
          <w:rFonts w:cs="Arial" w:hint="cs"/>
          <w:sz w:val="28"/>
          <w:szCs w:val="28"/>
          <w:rtl/>
        </w:rPr>
        <w:t>ذات</w:t>
      </w:r>
      <w:r>
        <w:rPr>
          <w:rFonts w:cs="Arial"/>
          <w:sz w:val="28"/>
          <w:szCs w:val="28"/>
          <w:rtl/>
        </w:rPr>
        <w:t xml:space="preserve"> </w:t>
      </w:r>
      <w:r>
        <w:rPr>
          <w:rFonts w:cs="Arial" w:hint="cs"/>
          <w:sz w:val="28"/>
          <w:szCs w:val="28"/>
          <w:rtl/>
        </w:rPr>
        <w:t>قيمة</w:t>
      </w:r>
      <w:r>
        <w:rPr>
          <w:rFonts w:cs="Arial"/>
          <w:sz w:val="28"/>
          <w:szCs w:val="28"/>
          <w:rtl/>
        </w:rPr>
        <w:t xml:space="preserve"> </w:t>
      </w:r>
      <w:r>
        <w:rPr>
          <w:rFonts w:cs="Arial" w:hint="cs"/>
          <w:sz w:val="28"/>
          <w:szCs w:val="28"/>
          <w:rtl/>
        </w:rPr>
        <w:t>استراتيجية</w:t>
      </w:r>
      <w:r>
        <w:rPr>
          <w:rFonts w:cs="Arial"/>
          <w:sz w:val="28"/>
          <w:szCs w:val="28"/>
          <w:rtl/>
        </w:rPr>
        <w:t xml:space="preserve"> </w:t>
      </w:r>
      <w:r>
        <w:rPr>
          <w:rFonts w:cs="Arial" w:hint="cs"/>
          <w:sz w:val="28"/>
          <w:szCs w:val="28"/>
          <w:rtl/>
        </w:rPr>
        <w:t>بالنسبة</w:t>
      </w:r>
      <w:r>
        <w:rPr>
          <w:rFonts w:cs="Arial"/>
          <w:sz w:val="28"/>
          <w:szCs w:val="28"/>
          <w:rtl/>
        </w:rPr>
        <w:t xml:space="preserve"> </w:t>
      </w:r>
      <w:r>
        <w:rPr>
          <w:rFonts w:cs="Arial" w:hint="cs"/>
          <w:sz w:val="28"/>
          <w:szCs w:val="28"/>
          <w:rtl/>
        </w:rPr>
        <w:t>لمصالح</w:t>
      </w:r>
      <w:r>
        <w:rPr>
          <w:rFonts w:cs="Arial"/>
          <w:sz w:val="28"/>
          <w:szCs w:val="28"/>
          <w:rtl/>
        </w:rPr>
        <w:t xml:space="preserve"> </w:t>
      </w:r>
      <w:r>
        <w:rPr>
          <w:rFonts w:cs="Arial" w:hint="cs"/>
          <w:sz w:val="28"/>
          <w:szCs w:val="28"/>
          <w:rtl/>
        </w:rPr>
        <w:t>بكين</w:t>
      </w:r>
      <w:r>
        <w:rPr>
          <w:rFonts w:cs="Arial"/>
          <w:sz w:val="28"/>
          <w:szCs w:val="28"/>
          <w:rtl/>
        </w:rPr>
        <w:t xml:space="preserve"> </w:t>
      </w:r>
      <w:r>
        <w:rPr>
          <w:rFonts w:cs="Arial" w:hint="cs"/>
          <w:sz w:val="28"/>
          <w:szCs w:val="28"/>
          <w:rtl/>
        </w:rPr>
        <w:t>الاقتصادية</w:t>
      </w:r>
      <w:r>
        <w:rPr>
          <w:rFonts w:cs="Arial"/>
          <w:sz w:val="28"/>
          <w:szCs w:val="28"/>
          <w:rtl/>
        </w:rPr>
        <w:t xml:space="preserve">. </w:t>
      </w:r>
      <w:r>
        <w:rPr>
          <w:rFonts w:cs="Arial" w:hint="cs"/>
          <w:sz w:val="28"/>
          <w:szCs w:val="28"/>
          <w:rtl/>
        </w:rPr>
        <w:t>ومع</w:t>
      </w:r>
      <w:r>
        <w:rPr>
          <w:rFonts w:cs="Arial"/>
          <w:sz w:val="28"/>
          <w:szCs w:val="28"/>
          <w:rtl/>
        </w:rPr>
        <w:t xml:space="preserve"> </w:t>
      </w:r>
      <w:r>
        <w:rPr>
          <w:rFonts w:cs="Arial" w:hint="cs"/>
          <w:sz w:val="28"/>
          <w:szCs w:val="28"/>
          <w:rtl/>
        </w:rPr>
        <w:t>ذلك،</w:t>
      </w:r>
      <w:r>
        <w:rPr>
          <w:rFonts w:cs="Arial"/>
          <w:sz w:val="28"/>
          <w:szCs w:val="28"/>
          <w:rtl/>
        </w:rPr>
        <w:t xml:space="preserve"> </w:t>
      </w:r>
      <w:r>
        <w:rPr>
          <w:rFonts w:cs="Arial" w:hint="cs"/>
          <w:sz w:val="28"/>
          <w:szCs w:val="28"/>
          <w:rtl/>
        </w:rPr>
        <w:t>فإن</w:t>
      </w:r>
      <w:r>
        <w:rPr>
          <w:rFonts w:cs="Arial"/>
          <w:sz w:val="28"/>
          <w:szCs w:val="28"/>
          <w:rtl/>
        </w:rPr>
        <w:t xml:space="preserve"> </w:t>
      </w:r>
      <w:r>
        <w:rPr>
          <w:rFonts w:cs="Arial" w:hint="cs"/>
          <w:sz w:val="28"/>
          <w:szCs w:val="28"/>
          <w:rtl/>
        </w:rPr>
        <w:t>انسحاب</w:t>
      </w:r>
      <w:r>
        <w:rPr>
          <w:rFonts w:cs="Arial"/>
          <w:sz w:val="28"/>
          <w:szCs w:val="28"/>
          <w:rtl/>
        </w:rPr>
        <w:t xml:space="preserve"> </w:t>
      </w:r>
      <w:r>
        <w:rPr>
          <w:rFonts w:cs="Arial" w:hint="cs"/>
          <w:sz w:val="28"/>
          <w:szCs w:val="28"/>
          <w:rtl/>
        </w:rPr>
        <w:t>الشركات</w:t>
      </w:r>
      <w:r>
        <w:rPr>
          <w:rFonts w:cs="Arial"/>
          <w:sz w:val="28"/>
          <w:szCs w:val="28"/>
          <w:rtl/>
        </w:rPr>
        <w:t xml:space="preserve"> </w:t>
      </w:r>
      <w:r>
        <w:rPr>
          <w:rFonts w:cs="Arial" w:hint="cs"/>
          <w:sz w:val="28"/>
          <w:szCs w:val="28"/>
          <w:rtl/>
        </w:rPr>
        <w:t>الصينية</w:t>
      </w:r>
      <w:r>
        <w:rPr>
          <w:rFonts w:cs="Arial"/>
          <w:sz w:val="28"/>
          <w:szCs w:val="28"/>
          <w:rtl/>
        </w:rPr>
        <w:t xml:space="preserve"> </w:t>
      </w:r>
      <w:r>
        <w:rPr>
          <w:rFonts w:cs="Arial" w:hint="cs"/>
          <w:sz w:val="28"/>
          <w:szCs w:val="28"/>
          <w:rtl/>
        </w:rPr>
        <w:t>بعد</w:t>
      </w:r>
      <w:r>
        <w:rPr>
          <w:rFonts w:cs="Arial"/>
          <w:sz w:val="28"/>
          <w:szCs w:val="28"/>
          <w:rtl/>
        </w:rPr>
        <w:t xml:space="preserve"> </w:t>
      </w:r>
      <w:r>
        <w:rPr>
          <w:rFonts w:cs="Arial" w:hint="cs"/>
          <w:sz w:val="28"/>
          <w:szCs w:val="28"/>
          <w:rtl/>
        </w:rPr>
        <w:t>عام</w:t>
      </w:r>
      <w:r>
        <w:rPr>
          <w:rFonts w:cs="Arial"/>
          <w:sz w:val="28"/>
          <w:szCs w:val="28"/>
          <w:rtl/>
        </w:rPr>
        <w:t xml:space="preserve"> 2011 </w:t>
      </w:r>
      <w:r>
        <w:rPr>
          <w:rFonts w:cs="Arial" w:hint="cs"/>
          <w:sz w:val="28"/>
          <w:szCs w:val="28"/>
          <w:rtl/>
        </w:rPr>
        <w:t>يشير</w:t>
      </w:r>
      <w:r>
        <w:rPr>
          <w:rFonts w:cs="Arial"/>
          <w:sz w:val="28"/>
          <w:szCs w:val="28"/>
          <w:rtl/>
        </w:rPr>
        <w:t xml:space="preserve"> </w:t>
      </w:r>
      <w:r>
        <w:rPr>
          <w:rFonts w:cs="Arial" w:hint="cs"/>
          <w:sz w:val="28"/>
          <w:szCs w:val="28"/>
          <w:rtl/>
        </w:rPr>
        <w:t>إلى</w:t>
      </w:r>
      <w:r>
        <w:rPr>
          <w:rFonts w:cs="Arial"/>
          <w:sz w:val="28"/>
          <w:szCs w:val="28"/>
          <w:rtl/>
        </w:rPr>
        <w:t xml:space="preserve"> </w:t>
      </w:r>
      <w:r>
        <w:rPr>
          <w:rFonts w:cs="Arial" w:hint="cs"/>
          <w:sz w:val="28"/>
          <w:szCs w:val="28"/>
          <w:rtl/>
        </w:rPr>
        <w:t>المخاطر</w:t>
      </w:r>
      <w:r>
        <w:rPr>
          <w:rFonts w:cs="Arial"/>
          <w:sz w:val="28"/>
          <w:szCs w:val="28"/>
          <w:rtl/>
        </w:rPr>
        <w:t xml:space="preserve"> </w:t>
      </w:r>
      <w:r>
        <w:rPr>
          <w:rFonts w:cs="Arial" w:hint="cs"/>
          <w:sz w:val="28"/>
          <w:szCs w:val="28"/>
          <w:rtl/>
        </w:rPr>
        <w:t>المحتملة</w:t>
      </w:r>
      <w:r>
        <w:rPr>
          <w:rFonts w:cs="Arial"/>
          <w:sz w:val="28"/>
          <w:szCs w:val="28"/>
          <w:rtl/>
        </w:rPr>
        <w:t xml:space="preserve"> </w:t>
      </w:r>
      <w:r>
        <w:rPr>
          <w:rFonts w:cs="Arial" w:hint="cs"/>
          <w:sz w:val="28"/>
          <w:szCs w:val="28"/>
          <w:rtl/>
        </w:rPr>
        <w:t>المرتبطة</w:t>
      </w:r>
      <w:r>
        <w:rPr>
          <w:rFonts w:cs="Arial"/>
          <w:sz w:val="28"/>
          <w:szCs w:val="28"/>
          <w:rtl/>
        </w:rPr>
        <w:t xml:space="preserve"> </w:t>
      </w:r>
      <w:r>
        <w:rPr>
          <w:rFonts w:cs="Arial" w:hint="cs"/>
          <w:sz w:val="28"/>
          <w:szCs w:val="28"/>
          <w:rtl/>
        </w:rPr>
        <w:t>بالاستثمار</w:t>
      </w:r>
      <w:r>
        <w:rPr>
          <w:rFonts w:cs="Arial"/>
          <w:sz w:val="28"/>
          <w:szCs w:val="28"/>
          <w:rtl/>
        </w:rPr>
        <w:t xml:space="preserve"> </w:t>
      </w:r>
      <w:r>
        <w:rPr>
          <w:rFonts w:cs="Arial" w:hint="cs"/>
          <w:sz w:val="28"/>
          <w:szCs w:val="28"/>
          <w:rtl/>
        </w:rPr>
        <w:t>في</w:t>
      </w:r>
      <w:r>
        <w:rPr>
          <w:rFonts w:cs="Arial"/>
          <w:sz w:val="28"/>
          <w:szCs w:val="28"/>
          <w:rtl/>
        </w:rPr>
        <w:t xml:space="preserve"> </w:t>
      </w:r>
      <w:r>
        <w:rPr>
          <w:rFonts w:cs="Arial" w:hint="cs"/>
          <w:sz w:val="28"/>
          <w:szCs w:val="28"/>
          <w:rtl/>
        </w:rPr>
        <w:t>مناطق</w:t>
      </w:r>
      <w:r>
        <w:rPr>
          <w:rFonts w:cs="Arial"/>
          <w:sz w:val="28"/>
          <w:szCs w:val="28"/>
          <w:rtl/>
        </w:rPr>
        <w:t xml:space="preserve"> </w:t>
      </w:r>
      <w:r>
        <w:rPr>
          <w:rFonts w:cs="Arial" w:hint="cs"/>
          <w:sz w:val="28"/>
          <w:szCs w:val="28"/>
          <w:rtl/>
        </w:rPr>
        <w:t>النزاع</w:t>
      </w:r>
      <w:r>
        <w:rPr>
          <w:rFonts w:cs="Arial"/>
          <w:sz w:val="28"/>
          <w:szCs w:val="28"/>
          <w:rtl/>
        </w:rPr>
        <w:t xml:space="preserve"> </w:t>
      </w:r>
      <w:r>
        <w:rPr>
          <w:rFonts w:cs="Arial" w:hint="cs"/>
          <w:sz w:val="28"/>
          <w:szCs w:val="28"/>
          <w:rtl/>
        </w:rPr>
        <w:t>وعدم</w:t>
      </w:r>
      <w:r>
        <w:rPr>
          <w:rFonts w:cs="Arial"/>
          <w:sz w:val="28"/>
          <w:szCs w:val="28"/>
          <w:rtl/>
        </w:rPr>
        <w:t xml:space="preserve"> </w:t>
      </w:r>
      <w:r>
        <w:rPr>
          <w:rFonts w:cs="Arial" w:hint="cs"/>
          <w:sz w:val="28"/>
          <w:szCs w:val="28"/>
          <w:rtl/>
        </w:rPr>
        <w:t>الاستقرار</w:t>
      </w:r>
      <w:r>
        <w:rPr>
          <w:rFonts w:cs="Arial"/>
          <w:sz w:val="28"/>
          <w:szCs w:val="28"/>
          <w:rtl/>
        </w:rPr>
        <w:t xml:space="preserve"> </w:t>
      </w:r>
      <w:r>
        <w:rPr>
          <w:rFonts w:cs="Arial" w:hint="cs"/>
          <w:sz w:val="28"/>
          <w:szCs w:val="28"/>
          <w:rtl/>
        </w:rPr>
        <w:t>السياسي</w:t>
      </w:r>
      <w:r>
        <w:rPr>
          <w:rFonts w:cs="Arial"/>
          <w:sz w:val="28"/>
          <w:szCs w:val="28"/>
          <w:rtl/>
        </w:rPr>
        <w:t xml:space="preserve"> </w:t>
      </w:r>
      <w:r>
        <w:rPr>
          <w:rStyle w:val="a6"/>
          <w:rFonts w:cs="Arial"/>
          <w:sz w:val="28"/>
          <w:szCs w:val="28"/>
          <w:rtl/>
        </w:rPr>
        <w:footnoteReference w:id="45"/>
      </w:r>
    </w:p>
    <w:p w14:paraId="535613C3" w14:textId="0267E761" w:rsidR="00212460" w:rsidRDefault="0090027A">
      <w:pPr>
        <w:jc w:val="both"/>
        <w:rPr>
          <w:rFonts w:cs="Arial"/>
          <w:sz w:val="28"/>
          <w:szCs w:val="28"/>
          <w:rtl/>
        </w:rPr>
      </w:pPr>
      <w:r>
        <w:rPr>
          <w:rFonts w:cs="Arial"/>
          <w:sz w:val="28"/>
          <w:szCs w:val="28"/>
          <w:rtl/>
        </w:rPr>
        <w:t xml:space="preserve">اعترفت الحكومة الصينية بالمجلس الوطني الانتقالي الليبي في سبتمبر 2011 كسلطة حاكمة تمثل الشعب الليبي، بعد أن أظهرت الحياد في البداية خلال الثورة </w:t>
      </w:r>
      <w:r w:rsidR="00C26475">
        <w:rPr>
          <w:rFonts w:cs="Arial" w:hint="cs"/>
          <w:sz w:val="28"/>
          <w:szCs w:val="28"/>
          <w:rtl/>
        </w:rPr>
        <w:t>الليبية</w:t>
      </w:r>
      <w:r>
        <w:rPr>
          <w:rFonts w:cs="Arial"/>
          <w:sz w:val="28"/>
          <w:szCs w:val="28"/>
          <w:rtl/>
        </w:rPr>
        <w:t>. سعت الصين للحفاظ على علاقات متوازنة مع نظام القذافي والمعارضة، مما ساعدها على حماية مصالحها الاقتصادية في البلاد</w:t>
      </w:r>
      <w:r w:rsidR="00C26475">
        <w:rPr>
          <w:rFonts w:cs="Arial" w:hint="cs"/>
          <w:sz w:val="28"/>
          <w:szCs w:val="28"/>
          <w:lang w:bidi="ar-LY"/>
        </w:rPr>
        <w:t>.</w:t>
      </w:r>
      <w:r>
        <w:rPr>
          <w:rFonts w:cs="Arial"/>
          <w:sz w:val="28"/>
          <w:szCs w:val="28"/>
          <w:rtl/>
        </w:rPr>
        <w:t xml:space="preserve"> </w:t>
      </w:r>
    </w:p>
    <w:p w14:paraId="2840FF86" w14:textId="77777777" w:rsidR="00212460" w:rsidRDefault="0090027A">
      <w:pPr>
        <w:jc w:val="both"/>
        <w:rPr>
          <w:rFonts w:cs="Arial"/>
          <w:sz w:val="28"/>
          <w:szCs w:val="28"/>
          <w:rtl/>
        </w:rPr>
      </w:pPr>
      <w:r>
        <w:rPr>
          <w:rFonts w:cs="Arial"/>
          <w:sz w:val="28"/>
          <w:szCs w:val="28"/>
          <w:rtl/>
        </w:rPr>
        <w:t>دعمت الصين حكومة</w:t>
      </w:r>
      <w:r>
        <w:rPr>
          <w:rFonts w:cs="Arial" w:hint="cs"/>
          <w:sz w:val="28"/>
          <w:szCs w:val="28"/>
          <w:rtl/>
        </w:rPr>
        <w:t xml:space="preserve"> المؤقتة</w:t>
      </w:r>
      <w:r>
        <w:rPr>
          <w:rFonts w:cs="Arial"/>
          <w:sz w:val="28"/>
          <w:szCs w:val="28"/>
          <w:rtl/>
        </w:rPr>
        <w:t xml:space="preserve"> </w:t>
      </w:r>
      <w:r>
        <w:rPr>
          <w:rFonts w:cs="Arial" w:hint="cs"/>
          <w:sz w:val="28"/>
          <w:szCs w:val="28"/>
          <w:rtl/>
        </w:rPr>
        <w:t>(</w:t>
      </w:r>
      <w:r>
        <w:rPr>
          <w:rFonts w:cs="Arial"/>
          <w:sz w:val="28"/>
          <w:szCs w:val="28"/>
          <w:rtl/>
        </w:rPr>
        <w:t>علي زيدان</w:t>
      </w:r>
      <w:r>
        <w:rPr>
          <w:rFonts w:cs="Arial" w:hint="cs"/>
          <w:sz w:val="28"/>
          <w:szCs w:val="28"/>
          <w:rtl/>
        </w:rPr>
        <w:t>)</w:t>
      </w:r>
      <w:r>
        <w:rPr>
          <w:rFonts w:cs="Arial"/>
          <w:sz w:val="28"/>
          <w:szCs w:val="28"/>
          <w:rtl/>
        </w:rPr>
        <w:t xml:space="preserve"> في ليبيا، حيث أكدت على أهمية استقرار البلاد وضرورة استكمال الانتقال السياسي. في نوفمبر 2013، أعرب المبعوث الصيني عن دعم بلاده للجهود الليبية لتحقيق المصالحة الوطنية وإعادة الإعمار، مشددًا على أهمية الحوار بين الأطراف المختلفة</w:t>
      </w:r>
      <w:r>
        <w:rPr>
          <w:rStyle w:val="a6"/>
          <w:rFonts w:cs="Arial"/>
          <w:sz w:val="28"/>
          <w:szCs w:val="28"/>
          <w:rtl/>
        </w:rPr>
        <w:footnoteReference w:id="46"/>
      </w:r>
      <w:r>
        <w:rPr>
          <w:rFonts w:cs="Arial"/>
          <w:sz w:val="28"/>
          <w:szCs w:val="28"/>
          <w:rtl/>
        </w:rPr>
        <w:t>.</w:t>
      </w:r>
    </w:p>
    <w:p w14:paraId="60978FCB" w14:textId="77777777" w:rsidR="00212460" w:rsidRDefault="0090027A">
      <w:pPr>
        <w:jc w:val="both"/>
        <w:rPr>
          <w:rFonts w:cs="Arial"/>
          <w:sz w:val="28"/>
          <w:szCs w:val="28"/>
          <w:rtl/>
        </w:rPr>
      </w:pPr>
      <w:r>
        <w:rPr>
          <w:rFonts w:cs="Arial"/>
          <w:sz w:val="28"/>
          <w:szCs w:val="28"/>
          <w:rtl/>
        </w:rPr>
        <w:t>اتبعت الصين سياسة حذرة تجاه حكومة الإنقاذ الوطني الليبية برئاسة عمر الحاسي</w:t>
      </w:r>
      <w:r>
        <w:rPr>
          <w:rFonts w:cs="Arial" w:hint="cs"/>
          <w:sz w:val="28"/>
          <w:szCs w:val="28"/>
          <w:rtl/>
        </w:rPr>
        <w:t xml:space="preserve"> وحكومة المؤتمر الوطني في طبرق</w:t>
      </w:r>
      <w:r>
        <w:rPr>
          <w:rFonts w:cs="Arial"/>
          <w:sz w:val="28"/>
          <w:szCs w:val="28"/>
          <w:rtl/>
        </w:rPr>
        <w:t xml:space="preserve">. </w:t>
      </w:r>
      <w:r>
        <w:rPr>
          <w:rFonts w:cs="Arial" w:hint="cs"/>
          <w:sz w:val="28"/>
          <w:szCs w:val="28"/>
          <w:rtl/>
        </w:rPr>
        <w:t xml:space="preserve">على </w:t>
      </w:r>
      <w:r>
        <w:rPr>
          <w:rFonts w:cs="Arial"/>
          <w:sz w:val="28"/>
          <w:szCs w:val="28"/>
          <w:rtl/>
        </w:rPr>
        <w:t xml:space="preserve">رغم عدم اعترافها الرسمي بها، إلا أن بكين سعت للحفاظ على </w:t>
      </w:r>
      <w:r>
        <w:rPr>
          <w:rFonts w:cs="Arial"/>
          <w:sz w:val="28"/>
          <w:szCs w:val="28"/>
          <w:rtl/>
        </w:rPr>
        <w:lastRenderedPageBreak/>
        <w:t>علاقات دبلوماسية مع جميع الأطراف الليبية</w:t>
      </w:r>
      <w:r>
        <w:rPr>
          <w:rFonts w:cs="Arial" w:hint="cs"/>
          <w:sz w:val="28"/>
          <w:szCs w:val="28"/>
          <w:rtl/>
        </w:rPr>
        <w:t xml:space="preserve"> </w:t>
      </w:r>
      <w:r>
        <w:rPr>
          <w:rFonts w:cs="Arial"/>
          <w:sz w:val="28"/>
          <w:szCs w:val="28"/>
          <w:rtl/>
        </w:rPr>
        <w:t>أكدت الصين على أهمية الحوار والعودة إلى السلمية في حل النزاع، واعتبرت أن استقرار ليبيا ضروري لتعزيز التعاون الاقتصادي</w:t>
      </w:r>
    </w:p>
    <w:p w14:paraId="31744FF7" w14:textId="37074219" w:rsidR="00212460" w:rsidRDefault="0090027A">
      <w:pPr>
        <w:jc w:val="both"/>
        <w:rPr>
          <w:rFonts w:cs="Arial"/>
          <w:sz w:val="28"/>
          <w:szCs w:val="28"/>
          <w:rtl/>
        </w:rPr>
      </w:pPr>
      <w:r>
        <w:rPr>
          <w:rFonts w:cs="Arial"/>
          <w:sz w:val="28"/>
          <w:szCs w:val="28"/>
          <w:rtl/>
        </w:rPr>
        <w:t xml:space="preserve"> دعمت الصين حكومة الوفاق الوطني برئاسة فائز السراج، حيث أجرت عدة لقاءات دبلوماسية مع مسؤولي الحكومة</w:t>
      </w:r>
      <w:r>
        <w:rPr>
          <w:rStyle w:val="a6"/>
          <w:rFonts w:cs="Arial"/>
          <w:sz w:val="28"/>
          <w:szCs w:val="28"/>
          <w:rtl/>
        </w:rPr>
        <w:footnoteReference w:id="47"/>
      </w:r>
      <w:r>
        <w:rPr>
          <w:rFonts w:cs="Arial"/>
          <w:sz w:val="28"/>
          <w:szCs w:val="28"/>
          <w:rtl/>
        </w:rPr>
        <w:t xml:space="preserve">. في عام 2018، وقعت الصين مذكرة تفاهم مع حكومة الوفاق لتعزيز التعاون في إطار مبادرة "الحزام والطريق"، مما أدى إلى زيادة التجارة الثنائية التي بلغت 6.2 مليار دولار </w:t>
      </w:r>
      <w:r w:rsidR="00427FB8">
        <w:rPr>
          <w:rFonts w:cs="Arial" w:hint="cs"/>
          <w:sz w:val="28"/>
          <w:szCs w:val="28"/>
          <w:rtl/>
        </w:rPr>
        <w:t>في2019</w:t>
      </w:r>
    </w:p>
    <w:p w14:paraId="562C7BD0" w14:textId="77777777" w:rsidR="00212460" w:rsidRDefault="00212460">
      <w:pPr>
        <w:jc w:val="both"/>
        <w:rPr>
          <w:lang w:bidi="ar-LY"/>
        </w:rPr>
      </w:pPr>
    </w:p>
    <w:p w14:paraId="0396C68A" w14:textId="77777777" w:rsidR="00212460" w:rsidRDefault="00212460">
      <w:pPr>
        <w:bidi w:val="0"/>
        <w:jc w:val="right"/>
        <w:rPr>
          <w:rFonts w:cs="Arial"/>
          <w:sz w:val="28"/>
          <w:szCs w:val="28"/>
          <w:lang w:bidi="ar-LY"/>
        </w:rPr>
      </w:pPr>
    </w:p>
    <w:p w14:paraId="4A4B45CB" w14:textId="77777777" w:rsidR="00212460" w:rsidRDefault="0090027A">
      <w:pPr>
        <w:bidi w:val="0"/>
        <w:rPr>
          <w:rFonts w:cs="Arial"/>
          <w:sz w:val="28"/>
          <w:szCs w:val="28"/>
          <w:lang w:bidi="ar-LY"/>
        </w:rPr>
      </w:pPr>
      <w:r>
        <w:rPr>
          <w:rFonts w:cs="Arial"/>
          <w:sz w:val="28"/>
          <w:szCs w:val="28"/>
          <w:lang w:bidi="ar-LY"/>
        </w:rPr>
        <w:br w:type="page"/>
      </w:r>
    </w:p>
    <w:p w14:paraId="44C15649" w14:textId="77777777" w:rsidR="00212460" w:rsidRDefault="00212460">
      <w:pPr>
        <w:bidi w:val="0"/>
        <w:jc w:val="right"/>
        <w:rPr>
          <w:rFonts w:cs="Arial"/>
          <w:sz w:val="28"/>
          <w:szCs w:val="28"/>
          <w:lang w:bidi="ar-LY"/>
        </w:rPr>
      </w:pPr>
    </w:p>
    <w:p w14:paraId="48180AAE" w14:textId="77777777" w:rsidR="00212460" w:rsidRDefault="0090027A">
      <w:pPr>
        <w:bidi w:val="0"/>
        <w:jc w:val="center"/>
        <w:rPr>
          <w:b/>
          <w:bCs/>
          <w:sz w:val="32"/>
          <w:szCs w:val="32"/>
          <w:rtl/>
        </w:rPr>
      </w:pPr>
      <w:r>
        <w:rPr>
          <w:rFonts w:hint="cs"/>
          <w:b/>
          <w:bCs/>
          <w:sz w:val="32"/>
          <w:szCs w:val="32"/>
          <w:rtl/>
        </w:rPr>
        <w:t>الفصل الثالث</w:t>
      </w:r>
    </w:p>
    <w:p w14:paraId="5D5E9F15" w14:textId="77777777" w:rsidR="00212460" w:rsidRDefault="0090027A">
      <w:pPr>
        <w:jc w:val="center"/>
        <w:rPr>
          <w:b/>
          <w:bCs/>
          <w:sz w:val="32"/>
          <w:szCs w:val="32"/>
        </w:rPr>
      </w:pPr>
      <w:r>
        <w:rPr>
          <w:rFonts w:hint="cs"/>
          <w:b/>
          <w:bCs/>
          <w:sz w:val="32"/>
          <w:szCs w:val="32"/>
          <w:rtl/>
        </w:rPr>
        <w:t>التحديات التي واجهت السياسة الخارجية الصينية تجاه ليبيا(2011\2023)</w:t>
      </w:r>
    </w:p>
    <w:p w14:paraId="1209DBB9" w14:textId="77777777" w:rsidR="00212460" w:rsidRDefault="00212460">
      <w:pPr>
        <w:rPr>
          <w:sz w:val="28"/>
          <w:szCs w:val="28"/>
        </w:rPr>
      </w:pPr>
    </w:p>
    <w:p w14:paraId="1F3EFBAF" w14:textId="77777777" w:rsidR="00212460" w:rsidRDefault="0090027A">
      <w:pPr>
        <w:jc w:val="both"/>
        <w:rPr>
          <w:sz w:val="28"/>
          <w:szCs w:val="28"/>
        </w:rPr>
      </w:pPr>
      <w:r>
        <w:rPr>
          <w:rFonts w:hint="cs"/>
          <w:sz w:val="28"/>
          <w:szCs w:val="28"/>
          <w:rtl/>
        </w:rPr>
        <w:t>شهدت السياسة الخارجية الصينية تجاه ليبيا خلال الفترة من 2011 إلى 2023 مجموعة من التحديات المعقدة نتيجة للتغيرات السياسية والاقتصادية والأمنية التي مرت بها ليبيا بعد ثورة 2011. تعد ليبيا واحدة من الدول المهمة بالنسبة للصين ضمن استراتيجيتها لتعزيز وجودها في إفريقيا والشرق الأوسط، حيث ترتبط المصالح الصينية في ليبيا بشكل رئيسي بقطاع الطاقة، الاستثمارات الاقتصادية، والمشاركة في إعادة الإعمار.</w:t>
      </w:r>
    </w:p>
    <w:p w14:paraId="4E4A3A3F" w14:textId="77777777" w:rsidR="00212460" w:rsidRDefault="0090027A">
      <w:pPr>
        <w:jc w:val="both"/>
        <w:rPr>
          <w:sz w:val="28"/>
          <w:szCs w:val="28"/>
        </w:rPr>
      </w:pPr>
      <w:r>
        <w:rPr>
          <w:rFonts w:hint="cs"/>
          <w:sz w:val="28"/>
          <w:szCs w:val="28"/>
          <w:rtl/>
        </w:rPr>
        <w:t>بالإضافة إلى ذلك، فرضت التحولات الجيوسياسية الإقليمية تحديات جديدة على السياسة الصينية، خاصة مع دخول لاعبين دوليين وإقليميين مثل تركيا وروسيا ودول الاتحاد الأوروبي في المشهد الليبي، ما جعل من الصعب على الصين الحفاظ على نفوذها وضمان مصالحها دون الدخول في صراعات مباشرة أو الانحياز لطرف دون آخر.</w:t>
      </w:r>
    </w:p>
    <w:p w14:paraId="10A95C48" w14:textId="77777777" w:rsidR="00212460" w:rsidRDefault="0090027A">
      <w:pPr>
        <w:jc w:val="both"/>
        <w:rPr>
          <w:sz w:val="28"/>
          <w:szCs w:val="28"/>
          <w:rtl/>
        </w:rPr>
      </w:pPr>
      <w:r>
        <w:rPr>
          <w:rFonts w:hint="cs"/>
          <w:sz w:val="28"/>
          <w:szCs w:val="28"/>
          <w:rtl/>
        </w:rPr>
        <w:t>في هذا الفصل سنتناول في المبحث الاول التحديات الامنية والاقتصادية بينما سأسلط الضوء في المبحث الثاني على التحديات الجيوسياسية والاقليمية</w:t>
      </w:r>
    </w:p>
    <w:p w14:paraId="4C45DE05" w14:textId="77777777" w:rsidR="00212460" w:rsidRDefault="00212460">
      <w:pPr>
        <w:jc w:val="both"/>
        <w:rPr>
          <w:sz w:val="28"/>
          <w:szCs w:val="28"/>
          <w:rtl/>
        </w:rPr>
      </w:pPr>
    </w:p>
    <w:p w14:paraId="2F633192" w14:textId="77777777" w:rsidR="00212460" w:rsidRDefault="0090027A">
      <w:pPr>
        <w:jc w:val="both"/>
        <w:rPr>
          <w:sz w:val="28"/>
          <w:szCs w:val="28"/>
          <w:rtl/>
        </w:rPr>
      </w:pPr>
      <w:r>
        <w:rPr>
          <w:rFonts w:hint="cs"/>
          <w:b/>
          <w:bCs/>
          <w:sz w:val="28"/>
          <w:szCs w:val="28"/>
          <w:rtl/>
        </w:rPr>
        <w:t>المبحث الاول:- التحديات الأمنية والاقتصادية التي واجهت السياسة الخارجية الصينية تجاه ليبيا (2011/2023):</w:t>
      </w:r>
    </w:p>
    <w:p w14:paraId="0B717A05" w14:textId="1DECA08E" w:rsidR="00212460" w:rsidRDefault="0090027A">
      <w:pPr>
        <w:jc w:val="both"/>
        <w:rPr>
          <w:sz w:val="28"/>
          <w:szCs w:val="28"/>
        </w:rPr>
      </w:pPr>
      <w:r>
        <w:rPr>
          <w:rFonts w:cs="Arial" w:hint="eastAsia"/>
          <w:sz w:val="28"/>
          <w:szCs w:val="28"/>
          <w:rtl/>
        </w:rPr>
        <w:t>شهدت</w:t>
      </w:r>
      <w:r>
        <w:rPr>
          <w:rFonts w:cs="Arial"/>
          <w:sz w:val="28"/>
          <w:szCs w:val="28"/>
          <w:rtl/>
        </w:rPr>
        <w:t xml:space="preserve"> </w:t>
      </w:r>
      <w:r>
        <w:rPr>
          <w:rFonts w:cs="Arial" w:hint="eastAsia"/>
          <w:sz w:val="28"/>
          <w:szCs w:val="28"/>
          <w:rtl/>
        </w:rPr>
        <w:t>السياسة</w:t>
      </w:r>
      <w:r>
        <w:rPr>
          <w:rFonts w:cs="Arial"/>
          <w:sz w:val="28"/>
          <w:szCs w:val="28"/>
          <w:rtl/>
        </w:rPr>
        <w:t xml:space="preserve"> </w:t>
      </w:r>
      <w:r>
        <w:rPr>
          <w:rFonts w:cs="Arial" w:hint="eastAsia"/>
          <w:sz w:val="28"/>
          <w:szCs w:val="28"/>
          <w:rtl/>
        </w:rPr>
        <w:t>الخارجية</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تجاه</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عامي</w:t>
      </w:r>
      <w:r>
        <w:rPr>
          <w:rFonts w:cs="Arial"/>
          <w:sz w:val="28"/>
          <w:szCs w:val="28"/>
          <w:rtl/>
        </w:rPr>
        <w:t xml:space="preserve"> 2011 </w:t>
      </w:r>
      <w:r>
        <w:rPr>
          <w:rFonts w:cs="Arial" w:hint="eastAsia"/>
          <w:sz w:val="28"/>
          <w:szCs w:val="28"/>
          <w:rtl/>
        </w:rPr>
        <w:t>و</w:t>
      </w:r>
      <w:r>
        <w:rPr>
          <w:rFonts w:cs="Arial"/>
          <w:sz w:val="28"/>
          <w:szCs w:val="28"/>
          <w:rtl/>
        </w:rPr>
        <w:t xml:space="preserve">2023 </w:t>
      </w:r>
      <w:r>
        <w:rPr>
          <w:rFonts w:cs="Arial" w:hint="eastAsia"/>
          <w:sz w:val="28"/>
          <w:szCs w:val="28"/>
          <w:rtl/>
        </w:rPr>
        <w:t>تحديات</w:t>
      </w:r>
      <w:r>
        <w:rPr>
          <w:rFonts w:cs="Arial"/>
          <w:sz w:val="28"/>
          <w:szCs w:val="28"/>
          <w:rtl/>
        </w:rPr>
        <w:t xml:space="preserve"> </w:t>
      </w:r>
      <w:r>
        <w:rPr>
          <w:rFonts w:cs="Arial" w:hint="eastAsia"/>
          <w:sz w:val="28"/>
          <w:szCs w:val="28"/>
          <w:rtl/>
        </w:rPr>
        <w:t>أمنية</w:t>
      </w:r>
      <w:r>
        <w:rPr>
          <w:rFonts w:cs="Arial"/>
          <w:sz w:val="28"/>
          <w:szCs w:val="28"/>
          <w:rtl/>
        </w:rPr>
        <w:t xml:space="preserve"> </w:t>
      </w:r>
      <w:r>
        <w:rPr>
          <w:rFonts w:cs="Arial" w:hint="eastAsia"/>
          <w:sz w:val="28"/>
          <w:szCs w:val="28"/>
          <w:rtl/>
        </w:rPr>
        <w:t>واقتصادية</w:t>
      </w:r>
      <w:r>
        <w:rPr>
          <w:rFonts w:cs="Arial"/>
          <w:sz w:val="28"/>
          <w:szCs w:val="28"/>
          <w:rtl/>
        </w:rPr>
        <w:t xml:space="preserve"> </w:t>
      </w:r>
      <w:r>
        <w:rPr>
          <w:rFonts w:cs="Arial" w:hint="eastAsia"/>
          <w:sz w:val="28"/>
          <w:szCs w:val="28"/>
          <w:rtl/>
        </w:rPr>
        <w:t>معقدة،</w:t>
      </w:r>
      <w:r>
        <w:rPr>
          <w:rFonts w:cs="Arial"/>
          <w:sz w:val="28"/>
          <w:szCs w:val="28"/>
          <w:rtl/>
        </w:rPr>
        <w:t xml:space="preserve"> </w:t>
      </w:r>
      <w:r>
        <w:rPr>
          <w:rFonts w:cs="Arial" w:hint="eastAsia"/>
          <w:sz w:val="28"/>
          <w:szCs w:val="28"/>
          <w:rtl/>
        </w:rPr>
        <w:t>نتيجة</w:t>
      </w:r>
      <w:r>
        <w:rPr>
          <w:rFonts w:cs="Arial"/>
          <w:sz w:val="28"/>
          <w:szCs w:val="28"/>
          <w:rtl/>
        </w:rPr>
        <w:t xml:space="preserve"> </w:t>
      </w:r>
      <w:r>
        <w:rPr>
          <w:rFonts w:cs="Arial" w:hint="eastAsia"/>
          <w:sz w:val="28"/>
          <w:szCs w:val="28"/>
          <w:rtl/>
        </w:rPr>
        <w:t>التغيرات</w:t>
      </w:r>
      <w:r>
        <w:rPr>
          <w:rFonts w:cs="Arial"/>
          <w:sz w:val="28"/>
          <w:szCs w:val="28"/>
          <w:rtl/>
        </w:rPr>
        <w:t xml:space="preserve"> </w:t>
      </w:r>
      <w:r>
        <w:rPr>
          <w:rFonts w:cs="Arial" w:hint="eastAsia"/>
          <w:sz w:val="28"/>
          <w:szCs w:val="28"/>
          <w:rtl/>
        </w:rPr>
        <w:t>الجذرية</w:t>
      </w:r>
      <w:r>
        <w:rPr>
          <w:rFonts w:cs="Arial"/>
          <w:sz w:val="28"/>
          <w:szCs w:val="28"/>
          <w:rtl/>
        </w:rPr>
        <w:t xml:space="preserve"> </w:t>
      </w:r>
      <w:r>
        <w:rPr>
          <w:rFonts w:cs="Arial" w:hint="eastAsia"/>
          <w:sz w:val="28"/>
          <w:szCs w:val="28"/>
          <w:rtl/>
        </w:rPr>
        <w:t>التي</w:t>
      </w:r>
      <w:r>
        <w:rPr>
          <w:rFonts w:cs="Arial"/>
          <w:sz w:val="28"/>
          <w:szCs w:val="28"/>
          <w:rtl/>
        </w:rPr>
        <w:t xml:space="preserve"> </w:t>
      </w:r>
      <w:r>
        <w:rPr>
          <w:rFonts w:cs="Arial" w:hint="eastAsia"/>
          <w:sz w:val="28"/>
          <w:szCs w:val="28"/>
          <w:rtl/>
        </w:rPr>
        <w:t>طرأت</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المشهد</w:t>
      </w:r>
      <w:r>
        <w:rPr>
          <w:rFonts w:cs="Arial"/>
          <w:sz w:val="28"/>
          <w:szCs w:val="28"/>
          <w:rtl/>
        </w:rPr>
        <w:t xml:space="preserve"> </w:t>
      </w:r>
      <w:r>
        <w:rPr>
          <w:rFonts w:cs="Arial" w:hint="eastAsia"/>
          <w:sz w:val="28"/>
          <w:szCs w:val="28"/>
          <w:rtl/>
        </w:rPr>
        <w:t>الأمني</w:t>
      </w:r>
      <w:r>
        <w:rPr>
          <w:rFonts w:cs="Arial"/>
          <w:sz w:val="28"/>
          <w:szCs w:val="28"/>
          <w:rtl/>
        </w:rPr>
        <w:t xml:space="preserve"> </w:t>
      </w:r>
      <w:r>
        <w:rPr>
          <w:rFonts w:cs="Arial" w:hint="eastAsia"/>
          <w:sz w:val="28"/>
          <w:szCs w:val="28"/>
          <w:rtl/>
        </w:rPr>
        <w:t>والسياسي</w:t>
      </w:r>
      <w:r>
        <w:rPr>
          <w:rFonts w:cs="Arial"/>
          <w:sz w:val="28"/>
          <w:szCs w:val="28"/>
          <w:rtl/>
        </w:rPr>
        <w:t xml:space="preserve"> </w:t>
      </w:r>
      <w:r>
        <w:rPr>
          <w:rFonts w:cs="Arial" w:hint="eastAsia"/>
          <w:sz w:val="28"/>
          <w:szCs w:val="28"/>
          <w:rtl/>
        </w:rPr>
        <w:t>الليبي</w:t>
      </w:r>
      <w:r>
        <w:rPr>
          <w:rFonts w:cs="Arial"/>
          <w:sz w:val="28"/>
          <w:szCs w:val="28"/>
          <w:rtl/>
        </w:rPr>
        <w:t xml:space="preserve"> </w:t>
      </w:r>
      <w:r>
        <w:rPr>
          <w:rFonts w:cs="Arial" w:hint="eastAsia"/>
          <w:sz w:val="28"/>
          <w:szCs w:val="28"/>
          <w:rtl/>
        </w:rPr>
        <w:t>بعد</w:t>
      </w:r>
      <w:r>
        <w:rPr>
          <w:rFonts w:cs="Arial"/>
          <w:sz w:val="28"/>
          <w:szCs w:val="28"/>
          <w:rtl/>
        </w:rPr>
        <w:t xml:space="preserve"> </w:t>
      </w:r>
      <w:r>
        <w:rPr>
          <w:rFonts w:cs="Arial" w:hint="eastAsia"/>
          <w:sz w:val="28"/>
          <w:szCs w:val="28"/>
          <w:rtl/>
        </w:rPr>
        <w:t>ثورة</w:t>
      </w:r>
      <w:r>
        <w:rPr>
          <w:rFonts w:cs="Arial"/>
          <w:sz w:val="28"/>
          <w:szCs w:val="28"/>
          <w:rtl/>
        </w:rPr>
        <w:t xml:space="preserve"> 2011. </w:t>
      </w:r>
      <w:r>
        <w:rPr>
          <w:rFonts w:cs="Arial" w:hint="eastAsia"/>
          <w:sz w:val="28"/>
          <w:szCs w:val="28"/>
          <w:rtl/>
        </w:rPr>
        <w:t>أدى</w:t>
      </w:r>
      <w:r>
        <w:rPr>
          <w:rFonts w:cs="Arial"/>
          <w:sz w:val="28"/>
          <w:szCs w:val="28"/>
          <w:rtl/>
        </w:rPr>
        <w:t xml:space="preserve"> </w:t>
      </w:r>
      <w:r>
        <w:rPr>
          <w:rFonts w:cs="Arial" w:hint="eastAsia"/>
          <w:sz w:val="28"/>
          <w:szCs w:val="28"/>
          <w:rtl/>
        </w:rPr>
        <w:t>انهيار</w:t>
      </w:r>
      <w:r>
        <w:rPr>
          <w:rFonts w:cs="Arial"/>
          <w:sz w:val="28"/>
          <w:szCs w:val="28"/>
          <w:rtl/>
        </w:rPr>
        <w:t xml:space="preserve"> </w:t>
      </w:r>
      <w:r>
        <w:rPr>
          <w:rFonts w:cs="Arial" w:hint="eastAsia"/>
          <w:sz w:val="28"/>
          <w:szCs w:val="28"/>
          <w:rtl/>
        </w:rPr>
        <w:t>النظام</w:t>
      </w:r>
      <w:r>
        <w:rPr>
          <w:rFonts w:cs="Arial"/>
          <w:sz w:val="28"/>
          <w:szCs w:val="28"/>
          <w:rtl/>
        </w:rPr>
        <w:t xml:space="preserve"> </w:t>
      </w:r>
      <w:r>
        <w:rPr>
          <w:rFonts w:cs="Arial" w:hint="eastAsia"/>
          <w:sz w:val="28"/>
          <w:szCs w:val="28"/>
          <w:rtl/>
        </w:rPr>
        <w:t>السابق</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فراغ</w:t>
      </w:r>
      <w:r>
        <w:rPr>
          <w:rFonts w:cs="Arial"/>
          <w:sz w:val="28"/>
          <w:szCs w:val="28"/>
          <w:rtl/>
        </w:rPr>
        <w:t xml:space="preserve"> </w:t>
      </w:r>
      <w:r>
        <w:rPr>
          <w:rFonts w:cs="Arial" w:hint="eastAsia"/>
          <w:sz w:val="28"/>
          <w:szCs w:val="28"/>
          <w:rtl/>
        </w:rPr>
        <w:t>أمني</w:t>
      </w:r>
      <w:r>
        <w:rPr>
          <w:rFonts w:cs="Arial"/>
          <w:sz w:val="28"/>
          <w:szCs w:val="28"/>
          <w:rtl/>
        </w:rPr>
        <w:t xml:space="preserve"> </w:t>
      </w:r>
      <w:r>
        <w:rPr>
          <w:rFonts w:cs="Arial" w:hint="eastAsia"/>
          <w:sz w:val="28"/>
          <w:szCs w:val="28"/>
          <w:rtl/>
        </w:rPr>
        <w:t>واسع،</w:t>
      </w:r>
      <w:r>
        <w:rPr>
          <w:rFonts w:cs="Arial"/>
          <w:sz w:val="28"/>
          <w:szCs w:val="28"/>
          <w:rtl/>
        </w:rPr>
        <w:t xml:space="preserve"> </w:t>
      </w:r>
      <w:r>
        <w:rPr>
          <w:rFonts w:cs="Arial" w:hint="eastAsia"/>
          <w:sz w:val="28"/>
          <w:szCs w:val="28"/>
          <w:rtl/>
        </w:rPr>
        <w:t>وانتشار</w:t>
      </w:r>
      <w:r>
        <w:rPr>
          <w:rFonts w:cs="Arial"/>
          <w:sz w:val="28"/>
          <w:szCs w:val="28"/>
          <w:rtl/>
        </w:rPr>
        <w:t xml:space="preserve"> </w:t>
      </w:r>
      <w:r>
        <w:rPr>
          <w:rFonts w:cs="Arial" w:hint="eastAsia"/>
          <w:sz w:val="28"/>
          <w:szCs w:val="28"/>
          <w:rtl/>
        </w:rPr>
        <w:t>الميليشيات</w:t>
      </w:r>
      <w:r>
        <w:rPr>
          <w:rFonts w:cs="Arial"/>
          <w:sz w:val="28"/>
          <w:szCs w:val="28"/>
          <w:rtl/>
        </w:rPr>
        <w:t xml:space="preserve"> </w:t>
      </w:r>
      <w:r>
        <w:rPr>
          <w:rFonts w:cs="Arial" w:hint="eastAsia"/>
          <w:sz w:val="28"/>
          <w:szCs w:val="28"/>
          <w:rtl/>
        </w:rPr>
        <w:t>المسلحة</w:t>
      </w:r>
      <w:r>
        <w:rPr>
          <w:rFonts w:cs="Arial"/>
          <w:sz w:val="28"/>
          <w:szCs w:val="28"/>
          <w:rtl/>
        </w:rPr>
        <w:t xml:space="preserve"> </w:t>
      </w:r>
      <w:r>
        <w:rPr>
          <w:rFonts w:cs="Arial" w:hint="eastAsia"/>
          <w:sz w:val="28"/>
          <w:szCs w:val="28"/>
          <w:rtl/>
        </w:rPr>
        <w:t>والجماعات</w:t>
      </w:r>
      <w:r>
        <w:rPr>
          <w:rFonts w:cs="Arial"/>
          <w:sz w:val="28"/>
          <w:szCs w:val="28"/>
          <w:rtl/>
        </w:rPr>
        <w:t xml:space="preserve"> </w:t>
      </w:r>
      <w:r>
        <w:rPr>
          <w:rFonts w:cs="Arial" w:hint="eastAsia"/>
          <w:sz w:val="28"/>
          <w:szCs w:val="28"/>
          <w:rtl/>
        </w:rPr>
        <w:t>الإرهابية،</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جعل</w:t>
      </w:r>
      <w:r>
        <w:rPr>
          <w:rFonts w:cs="Arial"/>
          <w:sz w:val="28"/>
          <w:szCs w:val="28"/>
          <w:rtl/>
        </w:rPr>
        <w:t xml:space="preserve"> </w:t>
      </w:r>
      <w:r>
        <w:rPr>
          <w:rFonts w:cs="Arial" w:hint="eastAsia"/>
          <w:sz w:val="28"/>
          <w:szCs w:val="28"/>
          <w:rtl/>
        </w:rPr>
        <w:t>تنفيذ</w:t>
      </w:r>
      <w:r>
        <w:rPr>
          <w:rFonts w:cs="Arial"/>
          <w:sz w:val="28"/>
          <w:szCs w:val="28"/>
          <w:rtl/>
        </w:rPr>
        <w:t xml:space="preserve"> </w:t>
      </w:r>
      <w:r>
        <w:rPr>
          <w:rFonts w:cs="Arial" w:hint="eastAsia"/>
          <w:sz w:val="28"/>
          <w:szCs w:val="28"/>
          <w:rtl/>
        </w:rPr>
        <w:t>المشاريع</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خصوصًا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مجال</w:t>
      </w:r>
      <w:r>
        <w:rPr>
          <w:rFonts w:cs="Arial"/>
          <w:sz w:val="28"/>
          <w:szCs w:val="28"/>
          <w:rtl/>
        </w:rPr>
        <w:t xml:space="preserve"> </w:t>
      </w:r>
      <w:r>
        <w:rPr>
          <w:rFonts w:cs="Arial" w:hint="eastAsia"/>
          <w:sz w:val="28"/>
          <w:szCs w:val="28"/>
          <w:rtl/>
        </w:rPr>
        <w:t>البنية</w:t>
      </w:r>
      <w:r>
        <w:rPr>
          <w:rFonts w:cs="Arial"/>
          <w:sz w:val="28"/>
          <w:szCs w:val="28"/>
          <w:rtl/>
        </w:rPr>
        <w:t xml:space="preserve"> </w:t>
      </w:r>
      <w:r>
        <w:rPr>
          <w:rFonts w:cs="Arial" w:hint="eastAsia"/>
          <w:sz w:val="28"/>
          <w:szCs w:val="28"/>
          <w:rtl/>
        </w:rPr>
        <w:t>التحتية،</w:t>
      </w:r>
      <w:r>
        <w:rPr>
          <w:rFonts w:cs="Arial"/>
          <w:sz w:val="28"/>
          <w:szCs w:val="28"/>
          <w:rtl/>
        </w:rPr>
        <w:t xml:space="preserve"> </w:t>
      </w:r>
      <w:r>
        <w:rPr>
          <w:rFonts w:cs="Arial" w:hint="eastAsia"/>
          <w:sz w:val="28"/>
          <w:szCs w:val="28"/>
          <w:rtl/>
        </w:rPr>
        <w:t>محفوفًا</w:t>
      </w:r>
      <w:r>
        <w:rPr>
          <w:rFonts w:cs="Arial"/>
          <w:sz w:val="28"/>
          <w:szCs w:val="28"/>
          <w:rtl/>
        </w:rPr>
        <w:t xml:space="preserve"> </w:t>
      </w:r>
      <w:r>
        <w:rPr>
          <w:rFonts w:cs="Arial" w:hint="eastAsia"/>
          <w:sz w:val="28"/>
          <w:szCs w:val="28"/>
          <w:rtl/>
        </w:rPr>
        <w:t>بالمخاطر</w:t>
      </w:r>
      <w:r>
        <w:rPr>
          <w:rFonts w:cs="Arial"/>
          <w:sz w:val="28"/>
          <w:szCs w:val="28"/>
          <w:rtl/>
        </w:rPr>
        <w:t xml:space="preserve">. </w:t>
      </w:r>
      <w:r>
        <w:rPr>
          <w:rFonts w:cs="Arial" w:hint="eastAsia"/>
          <w:sz w:val="28"/>
          <w:szCs w:val="28"/>
          <w:rtl/>
        </w:rPr>
        <w:t>كما</w:t>
      </w:r>
      <w:r>
        <w:rPr>
          <w:rFonts w:cs="Arial"/>
          <w:sz w:val="28"/>
          <w:szCs w:val="28"/>
          <w:rtl/>
        </w:rPr>
        <w:t xml:space="preserve"> </w:t>
      </w:r>
      <w:r>
        <w:rPr>
          <w:rFonts w:cs="Arial" w:hint="eastAsia"/>
          <w:sz w:val="28"/>
          <w:szCs w:val="28"/>
          <w:rtl/>
        </w:rPr>
        <w:t>تعرض</w:t>
      </w:r>
      <w:r>
        <w:rPr>
          <w:rFonts w:cs="Arial"/>
          <w:sz w:val="28"/>
          <w:szCs w:val="28"/>
          <w:rtl/>
        </w:rPr>
        <w:t xml:space="preserve"> </w:t>
      </w:r>
      <w:r>
        <w:rPr>
          <w:rFonts w:cs="Arial" w:hint="eastAsia"/>
          <w:sz w:val="28"/>
          <w:szCs w:val="28"/>
          <w:rtl/>
        </w:rPr>
        <w:t>التواجد</w:t>
      </w:r>
      <w:r>
        <w:rPr>
          <w:rFonts w:cs="Arial"/>
          <w:sz w:val="28"/>
          <w:szCs w:val="28"/>
          <w:rtl/>
        </w:rPr>
        <w:t xml:space="preserve"> </w:t>
      </w:r>
      <w:r>
        <w:rPr>
          <w:rFonts w:cs="Arial" w:hint="eastAsia"/>
          <w:sz w:val="28"/>
          <w:szCs w:val="28"/>
          <w:rtl/>
        </w:rPr>
        <w:t>الصيني</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سواء</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حيث</w:t>
      </w:r>
      <w:r>
        <w:rPr>
          <w:rFonts w:cs="Arial"/>
          <w:sz w:val="28"/>
          <w:szCs w:val="28"/>
          <w:rtl/>
        </w:rPr>
        <w:t xml:space="preserve"> </w:t>
      </w:r>
      <w:r>
        <w:rPr>
          <w:rFonts w:cs="Arial" w:hint="eastAsia"/>
          <w:sz w:val="28"/>
          <w:szCs w:val="28"/>
          <w:rtl/>
        </w:rPr>
        <w:t>العمالة</w:t>
      </w:r>
      <w:r>
        <w:rPr>
          <w:rFonts w:cs="Arial"/>
          <w:sz w:val="28"/>
          <w:szCs w:val="28"/>
          <w:rtl/>
        </w:rPr>
        <w:t xml:space="preserve"> </w:t>
      </w:r>
      <w:r>
        <w:rPr>
          <w:rFonts w:cs="Arial" w:hint="eastAsia"/>
          <w:sz w:val="28"/>
          <w:szCs w:val="28"/>
          <w:rtl/>
        </w:rPr>
        <w:t>أو</w:t>
      </w:r>
      <w:r>
        <w:rPr>
          <w:rFonts w:cs="Arial"/>
          <w:sz w:val="28"/>
          <w:szCs w:val="28"/>
          <w:rtl/>
        </w:rPr>
        <w:t xml:space="preserve"> </w:t>
      </w:r>
      <w:r>
        <w:rPr>
          <w:rFonts w:cs="Arial" w:hint="eastAsia"/>
          <w:sz w:val="28"/>
          <w:szCs w:val="28"/>
          <w:rtl/>
        </w:rPr>
        <w:t>المعدات،</w:t>
      </w:r>
      <w:r>
        <w:rPr>
          <w:rFonts w:cs="Arial"/>
          <w:sz w:val="28"/>
          <w:szCs w:val="28"/>
          <w:rtl/>
        </w:rPr>
        <w:t xml:space="preserve"> </w:t>
      </w:r>
      <w:r>
        <w:rPr>
          <w:rFonts w:cs="Arial" w:hint="eastAsia"/>
          <w:sz w:val="28"/>
          <w:szCs w:val="28"/>
          <w:rtl/>
        </w:rPr>
        <w:t>لتهديدات</w:t>
      </w:r>
      <w:r>
        <w:rPr>
          <w:rFonts w:cs="Arial"/>
          <w:sz w:val="28"/>
          <w:szCs w:val="28"/>
          <w:rtl/>
        </w:rPr>
        <w:t xml:space="preserve"> </w:t>
      </w:r>
      <w:r>
        <w:rPr>
          <w:rFonts w:cs="Arial" w:hint="eastAsia"/>
          <w:sz w:val="28"/>
          <w:szCs w:val="28"/>
          <w:rtl/>
        </w:rPr>
        <w:t>مباشرة</w:t>
      </w:r>
      <w:r>
        <w:rPr>
          <w:rFonts w:cs="Arial"/>
          <w:sz w:val="28"/>
          <w:szCs w:val="28"/>
          <w:rtl/>
        </w:rPr>
        <w:t xml:space="preserve"> </w:t>
      </w:r>
      <w:r>
        <w:rPr>
          <w:rFonts w:cs="Arial" w:hint="eastAsia"/>
          <w:sz w:val="28"/>
          <w:szCs w:val="28"/>
          <w:rtl/>
        </w:rPr>
        <w:t>نتيجة</w:t>
      </w:r>
      <w:r>
        <w:rPr>
          <w:rFonts w:cs="Arial"/>
          <w:sz w:val="28"/>
          <w:szCs w:val="28"/>
          <w:rtl/>
        </w:rPr>
        <w:t xml:space="preserve"> </w:t>
      </w:r>
      <w:r>
        <w:rPr>
          <w:rFonts w:cs="Arial" w:hint="eastAsia"/>
          <w:sz w:val="28"/>
          <w:szCs w:val="28"/>
          <w:rtl/>
        </w:rPr>
        <w:t>للصراعات</w:t>
      </w:r>
      <w:r>
        <w:rPr>
          <w:rFonts w:cs="Arial"/>
          <w:sz w:val="28"/>
          <w:szCs w:val="28"/>
          <w:rtl/>
        </w:rPr>
        <w:t xml:space="preserve"> </w:t>
      </w:r>
      <w:r>
        <w:rPr>
          <w:rFonts w:cs="Arial" w:hint="eastAsia"/>
          <w:sz w:val="28"/>
          <w:szCs w:val="28"/>
          <w:rtl/>
        </w:rPr>
        <w:t>الداخلية</w:t>
      </w:r>
      <w:r>
        <w:rPr>
          <w:rFonts w:cs="Arial"/>
          <w:sz w:val="28"/>
          <w:szCs w:val="28"/>
          <w:rtl/>
        </w:rPr>
        <w:t xml:space="preserve"> </w:t>
      </w:r>
      <w:r>
        <w:rPr>
          <w:rFonts w:cs="Arial" w:hint="eastAsia"/>
          <w:sz w:val="28"/>
          <w:szCs w:val="28"/>
          <w:rtl/>
        </w:rPr>
        <w:t>وانتشار</w:t>
      </w:r>
      <w:r>
        <w:rPr>
          <w:rFonts w:cs="Arial"/>
          <w:sz w:val="28"/>
          <w:szCs w:val="28"/>
          <w:rtl/>
        </w:rPr>
        <w:t xml:space="preserve"> </w:t>
      </w:r>
      <w:r>
        <w:rPr>
          <w:rFonts w:cs="Arial" w:hint="eastAsia"/>
          <w:sz w:val="28"/>
          <w:szCs w:val="28"/>
          <w:rtl/>
        </w:rPr>
        <w:t>الجماعات</w:t>
      </w:r>
      <w:r>
        <w:rPr>
          <w:rFonts w:cs="Arial"/>
          <w:sz w:val="28"/>
          <w:szCs w:val="28"/>
          <w:rtl/>
        </w:rPr>
        <w:t xml:space="preserve"> </w:t>
      </w:r>
      <w:r>
        <w:rPr>
          <w:rFonts w:cs="Arial" w:hint="eastAsia"/>
          <w:sz w:val="28"/>
          <w:szCs w:val="28"/>
          <w:rtl/>
        </w:rPr>
        <w:t>المسلحة</w:t>
      </w:r>
      <w:r w:rsidR="00424E36">
        <w:rPr>
          <w:rFonts w:cs="Arial" w:hint="cs"/>
          <w:sz w:val="28"/>
          <w:szCs w:val="28"/>
          <w:rtl/>
        </w:rPr>
        <w:t xml:space="preserve"> </w:t>
      </w:r>
      <w:r w:rsidR="00424E36">
        <w:rPr>
          <w:rStyle w:val="a6"/>
          <w:rFonts w:cs="Arial"/>
          <w:sz w:val="28"/>
          <w:szCs w:val="28"/>
          <w:rtl/>
        </w:rPr>
        <w:footnoteReference w:id="48"/>
      </w:r>
    </w:p>
    <w:p w14:paraId="1B62CC57" w14:textId="77777777" w:rsidR="00212460" w:rsidRDefault="0090027A">
      <w:pPr>
        <w:jc w:val="both"/>
        <w:rPr>
          <w:sz w:val="28"/>
          <w:szCs w:val="28"/>
        </w:rPr>
      </w:pPr>
      <w:r>
        <w:rPr>
          <w:rFonts w:cs="Arial" w:hint="eastAsia"/>
          <w:sz w:val="28"/>
          <w:szCs w:val="28"/>
          <w:rtl/>
        </w:rPr>
        <w:t>علاوة</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زادت</w:t>
      </w:r>
      <w:r>
        <w:rPr>
          <w:rFonts w:cs="Arial"/>
          <w:sz w:val="28"/>
          <w:szCs w:val="28"/>
          <w:rtl/>
        </w:rPr>
        <w:t xml:space="preserve"> </w:t>
      </w:r>
      <w:r>
        <w:rPr>
          <w:rFonts w:cs="Arial" w:hint="eastAsia"/>
          <w:sz w:val="28"/>
          <w:szCs w:val="28"/>
          <w:rtl/>
        </w:rPr>
        <w:t>التدخلات</w:t>
      </w:r>
      <w:r>
        <w:rPr>
          <w:rFonts w:cs="Arial"/>
          <w:sz w:val="28"/>
          <w:szCs w:val="28"/>
          <w:rtl/>
        </w:rPr>
        <w:t xml:space="preserve"> </w:t>
      </w:r>
      <w:r>
        <w:rPr>
          <w:rFonts w:cs="Arial" w:hint="eastAsia"/>
          <w:sz w:val="28"/>
          <w:szCs w:val="28"/>
          <w:rtl/>
        </w:rPr>
        <w:t>الأجنبية</w:t>
      </w:r>
      <w:r>
        <w:rPr>
          <w:rFonts w:cs="Arial"/>
          <w:sz w:val="28"/>
          <w:szCs w:val="28"/>
          <w:rtl/>
        </w:rPr>
        <w:t xml:space="preserve"> </w:t>
      </w:r>
      <w:r>
        <w:rPr>
          <w:rFonts w:cs="Arial" w:hint="eastAsia"/>
          <w:sz w:val="28"/>
          <w:szCs w:val="28"/>
          <w:rtl/>
        </w:rPr>
        <w:t>والصراعات</w:t>
      </w:r>
      <w:r>
        <w:rPr>
          <w:rFonts w:cs="Arial"/>
          <w:sz w:val="28"/>
          <w:szCs w:val="28"/>
          <w:rtl/>
        </w:rPr>
        <w:t xml:space="preserve"> </w:t>
      </w:r>
      <w:r>
        <w:rPr>
          <w:rFonts w:cs="Arial" w:hint="eastAsia"/>
          <w:sz w:val="28"/>
          <w:szCs w:val="28"/>
          <w:rtl/>
        </w:rPr>
        <w:t>الإقليمية</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تعقيد</w:t>
      </w:r>
      <w:r>
        <w:rPr>
          <w:rFonts w:cs="Arial"/>
          <w:sz w:val="28"/>
          <w:szCs w:val="28"/>
          <w:rtl/>
        </w:rPr>
        <w:t xml:space="preserve"> </w:t>
      </w:r>
      <w:r>
        <w:rPr>
          <w:rFonts w:cs="Arial" w:hint="eastAsia"/>
          <w:sz w:val="28"/>
          <w:szCs w:val="28"/>
          <w:rtl/>
        </w:rPr>
        <w:t>الوضع</w:t>
      </w:r>
      <w:r>
        <w:rPr>
          <w:rFonts w:cs="Arial"/>
          <w:sz w:val="28"/>
          <w:szCs w:val="28"/>
          <w:rtl/>
        </w:rPr>
        <w:t xml:space="preserve"> </w:t>
      </w:r>
      <w:r>
        <w:rPr>
          <w:rFonts w:cs="Arial" w:hint="eastAsia"/>
          <w:sz w:val="28"/>
          <w:szCs w:val="28"/>
          <w:rtl/>
        </w:rPr>
        <w:t>الأمني</w:t>
      </w:r>
      <w:r>
        <w:rPr>
          <w:rFonts w:cs="Arial"/>
          <w:sz w:val="28"/>
          <w:szCs w:val="28"/>
          <w:rtl/>
        </w:rPr>
        <w:t xml:space="preserve"> </w:t>
      </w:r>
      <w:r>
        <w:rPr>
          <w:rFonts w:cs="Arial" w:hint="eastAsia"/>
          <w:sz w:val="28"/>
          <w:szCs w:val="28"/>
          <w:rtl/>
        </w:rPr>
        <w:t>والسياسي،</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أثر</w:t>
      </w:r>
      <w:r>
        <w:rPr>
          <w:rFonts w:cs="Arial"/>
          <w:sz w:val="28"/>
          <w:szCs w:val="28"/>
          <w:rtl/>
        </w:rPr>
        <w:t xml:space="preserve"> </w:t>
      </w:r>
      <w:r>
        <w:rPr>
          <w:rFonts w:cs="Arial" w:hint="eastAsia"/>
          <w:sz w:val="28"/>
          <w:szCs w:val="28"/>
          <w:rtl/>
        </w:rPr>
        <w:t>سلبًا</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الاستثمارات</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وخططها</w:t>
      </w:r>
      <w:r>
        <w:rPr>
          <w:rFonts w:cs="Arial"/>
          <w:sz w:val="28"/>
          <w:szCs w:val="28"/>
          <w:rtl/>
        </w:rPr>
        <w:t xml:space="preserve"> </w:t>
      </w:r>
      <w:r>
        <w:rPr>
          <w:rFonts w:cs="Arial" w:hint="eastAsia"/>
          <w:sz w:val="28"/>
          <w:szCs w:val="28"/>
          <w:rtl/>
        </w:rPr>
        <w:t>المستقبلية</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التنظيمات</w:t>
      </w:r>
      <w:r>
        <w:rPr>
          <w:rFonts w:cs="Arial"/>
          <w:sz w:val="28"/>
          <w:szCs w:val="28"/>
          <w:rtl/>
        </w:rPr>
        <w:t xml:space="preserve"> </w:t>
      </w:r>
      <w:r>
        <w:rPr>
          <w:rFonts w:cs="Arial" w:hint="eastAsia"/>
          <w:sz w:val="28"/>
          <w:szCs w:val="28"/>
          <w:rtl/>
        </w:rPr>
        <w:t>الإرهابية</w:t>
      </w:r>
      <w:r>
        <w:rPr>
          <w:rFonts w:cs="Arial"/>
          <w:sz w:val="28"/>
          <w:szCs w:val="28"/>
          <w:rtl/>
        </w:rPr>
        <w:t xml:space="preserve"> </w:t>
      </w:r>
      <w:r>
        <w:rPr>
          <w:rFonts w:cs="Arial" w:hint="eastAsia"/>
          <w:sz w:val="28"/>
          <w:szCs w:val="28"/>
          <w:rtl/>
        </w:rPr>
        <w:t>والجماعات</w:t>
      </w:r>
      <w:r>
        <w:rPr>
          <w:rFonts w:cs="Arial"/>
          <w:sz w:val="28"/>
          <w:szCs w:val="28"/>
          <w:rtl/>
        </w:rPr>
        <w:t xml:space="preserve"> </w:t>
      </w:r>
      <w:r>
        <w:rPr>
          <w:rFonts w:cs="Arial" w:hint="eastAsia"/>
          <w:sz w:val="28"/>
          <w:szCs w:val="28"/>
          <w:rtl/>
        </w:rPr>
        <w:t>المسلحة</w:t>
      </w:r>
      <w:r>
        <w:rPr>
          <w:rFonts w:cs="Arial"/>
          <w:sz w:val="28"/>
          <w:szCs w:val="28"/>
          <w:rtl/>
        </w:rPr>
        <w:t xml:space="preserve"> </w:t>
      </w:r>
      <w:r>
        <w:rPr>
          <w:rFonts w:cs="Arial" w:hint="eastAsia"/>
          <w:sz w:val="28"/>
          <w:szCs w:val="28"/>
          <w:rtl/>
        </w:rPr>
        <w:t>مثلت</w:t>
      </w:r>
      <w:r>
        <w:rPr>
          <w:rFonts w:cs="Arial"/>
          <w:sz w:val="28"/>
          <w:szCs w:val="28"/>
          <w:rtl/>
        </w:rPr>
        <w:t xml:space="preserve"> </w:t>
      </w:r>
      <w:r>
        <w:rPr>
          <w:rFonts w:cs="Arial" w:hint="eastAsia"/>
          <w:sz w:val="28"/>
          <w:szCs w:val="28"/>
          <w:rtl/>
        </w:rPr>
        <w:t>تهديدًا</w:t>
      </w:r>
      <w:r>
        <w:rPr>
          <w:rFonts w:cs="Arial"/>
          <w:sz w:val="28"/>
          <w:szCs w:val="28"/>
          <w:rtl/>
        </w:rPr>
        <w:t xml:space="preserve"> </w:t>
      </w:r>
      <w:r>
        <w:rPr>
          <w:rFonts w:cs="Arial" w:hint="eastAsia"/>
          <w:sz w:val="28"/>
          <w:szCs w:val="28"/>
          <w:rtl/>
        </w:rPr>
        <w:t>مباشرًا</w:t>
      </w:r>
      <w:r>
        <w:rPr>
          <w:rFonts w:cs="Arial"/>
          <w:sz w:val="28"/>
          <w:szCs w:val="28"/>
          <w:rtl/>
        </w:rPr>
        <w:t xml:space="preserve"> </w:t>
      </w:r>
      <w:r>
        <w:rPr>
          <w:rFonts w:cs="Arial" w:hint="eastAsia"/>
          <w:sz w:val="28"/>
          <w:szCs w:val="28"/>
          <w:rtl/>
        </w:rPr>
        <w:t>للمصالح</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كما</w:t>
      </w:r>
      <w:r>
        <w:rPr>
          <w:rFonts w:cs="Arial"/>
          <w:sz w:val="28"/>
          <w:szCs w:val="28"/>
          <w:rtl/>
        </w:rPr>
        <w:t xml:space="preserve"> </w:t>
      </w:r>
      <w:r>
        <w:rPr>
          <w:rFonts w:cs="Arial" w:hint="eastAsia"/>
          <w:sz w:val="28"/>
          <w:szCs w:val="28"/>
          <w:rtl/>
        </w:rPr>
        <w:t>أن</w:t>
      </w:r>
      <w:r>
        <w:rPr>
          <w:rFonts w:cs="Arial"/>
          <w:sz w:val="28"/>
          <w:szCs w:val="28"/>
          <w:rtl/>
        </w:rPr>
        <w:t xml:space="preserve"> </w:t>
      </w:r>
      <w:r>
        <w:rPr>
          <w:rFonts w:cs="Arial" w:hint="eastAsia"/>
          <w:sz w:val="28"/>
          <w:szCs w:val="28"/>
          <w:rtl/>
        </w:rPr>
        <w:t>نشاط</w:t>
      </w:r>
      <w:r>
        <w:rPr>
          <w:rFonts w:cs="Arial"/>
          <w:sz w:val="28"/>
          <w:szCs w:val="28"/>
          <w:rtl/>
        </w:rPr>
        <w:t xml:space="preserve"> </w:t>
      </w:r>
      <w:r>
        <w:rPr>
          <w:rFonts w:cs="Arial" w:hint="eastAsia"/>
          <w:sz w:val="28"/>
          <w:szCs w:val="28"/>
          <w:rtl/>
        </w:rPr>
        <w:t>القرصنة</w:t>
      </w:r>
      <w:r>
        <w:rPr>
          <w:rFonts w:cs="Arial"/>
          <w:sz w:val="28"/>
          <w:szCs w:val="28"/>
          <w:rtl/>
        </w:rPr>
        <w:t xml:space="preserve"> </w:t>
      </w:r>
      <w:r>
        <w:rPr>
          <w:rFonts w:cs="Arial" w:hint="eastAsia"/>
          <w:sz w:val="28"/>
          <w:szCs w:val="28"/>
          <w:rtl/>
        </w:rPr>
        <w:t>البحرية</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البحر</w:t>
      </w:r>
      <w:r>
        <w:rPr>
          <w:rFonts w:cs="Arial"/>
          <w:sz w:val="28"/>
          <w:szCs w:val="28"/>
          <w:rtl/>
        </w:rPr>
        <w:t xml:space="preserve"> </w:t>
      </w:r>
      <w:r>
        <w:rPr>
          <w:rFonts w:cs="Arial" w:hint="eastAsia"/>
          <w:sz w:val="28"/>
          <w:szCs w:val="28"/>
          <w:rtl/>
        </w:rPr>
        <w:t>الأبيض</w:t>
      </w:r>
      <w:r>
        <w:rPr>
          <w:rFonts w:cs="Arial"/>
          <w:sz w:val="28"/>
          <w:szCs w:val="28"/>
          <w:rtl/>
        </w:rPr>
        <w:t xml:space="preserve"> </w:t>
      </w:r>
      <w:r>
        <w:rPr>
          <w:rFonts w:cs="Arial" w:hint="eastAsia"/>
          <w:sz w:val="28"/>
          <w:szCs w:val="28"/>
          <w:rtl/>
        </w:rPr>
        <w:t>المتوسط</w:t>
      </w:r>
      <w:r>
        <w:rPr>
          <w:rFonts w:cs="Arial"/>
          <w:sz w:val="28"/>
          <w:szCs w:val="28"/>
          <w:rtl/>
        </w:rPr>
        <w:t xml:space="preserve"> </w:t>
      </w:r>
      <w:r>
        <w:rPr>
          <w:rFonts w:cs="Arial" w:hint="eastAsia"/>
          <w:sz w:val="28"/>
          <w:szCs w:val="28"/>
          <w:rtl/>
        </w:rPr>
        <w:t>زاد</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مخاطر</w:t>
      </w:r>
      <w:r>
        <w:rPr>
          <w:rFonts w:cs="Arial"/>
          <w:sz w:val="28"/>
          <w:szCs w:val="28"/>
          <w:rtl/>
        </w:rPr>
        <w:t xml:space="preserve"> </w:t>
      </w:r>
      <w:r>
        <w:rPr>
          <w:rFonts w:cs="Arial" w:hint="eastAsia"/>
          <w:sz w:val="28"/>
          <w:szCs w:val="28"/>
          <w:rtl/>
        </w:rPr>
        <w:t>نقل</w:t>
      </w:r>
      <w:r>
        <w:rPr>
          <w:rFonts w:cs="Arial"/>
          <w:sz w:val="28"/>
          <w:szCs w:val="28"/>
          <w:rtl/>
        </w:rPr>
        <w:t xml:space="preserve"> </w:t>
      </w:r>
      <w:r>
        <w:rPr>
          <w:rFonts w:cs="Arial" w:hint="eastAsia"/>
          <w:sz w:val="28"/>
          <w:szCs w:val="28"/>
          <w:rtl/>
        </w:rPr>
        <w:t>البضائع</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وعلى</w:t>
      </w:r>
      <w:r>
        <w:rPr>
          <w:rFonts w:cs="Arial"/>
          <w:sz w:val="28"/>
          <w:szCs w:val="28"/>
          <w:rtl/>
        </w:rPr>
        <w:t xml:space="preserve"> </w:t>
      </w:r>
      <w:r>
        <w:rPr>
          <w:rFonts w:cs="Arial" w:hint="eastAsia"/>
          <w:sz w:val="28"/>
          <w:szCs w:val="28"/>
          <w:rtl/>
        </w:rPr>
        <w:t>الصعيد</w:t>
      </w:r>
      <w:r>
        <w:rPr>
          <w:rFonts w:cs="Arial"/>
          <w:sz w:val="28"/>
          <w:szCs w:val="28"/>
          <w:rtl/>
        </w:rPr>
        <w:t xml:space="preserve"> </w:t>
      </w:r>
      <w:r>
        <w:rPr>
          <w:rFonts w:cs="Arial" w:hint="eastAsia"/>
          <w:sz w:val="28"/>
          <w:szCs w:val="28"/>
          <w:rtl/>
        </w:rPr>
        <w:t>السياسي،</w:t>
      </w:r>
      <w:r>
        <w:rPr>
          <w:rFonts w:cs="Arial"/>
          <w:sz w:val="28"/>
          <w:szCs w:val="28"/>
          <w:rtl/>
        </w:rPr>
        <w:t xml:space="preserve"> </w:t>
      </w:r>
      <w:r>
        <w:rPr>
          <w:rFonts w:cs="Arial" w:hint="eastAsia"/>
          <w:sz w:val="28"/>
          <w:szCs w:val="28"/>
          <w:rtl/>
        </w:rPr>
        <w:lastRenderedPageBreak/>
        <w:t>يعاني</w:t>
      </w:r>
      <w:r>
        <w:rPr>
          <w:rFonts w:cs="Arial"/>
          <w:sz w:val="28"/>
          <w:szCs w:val="28"/>
          <w:rtl/>
        </w:rPr>
        <w:t xml:space="preserve"> </w:t>
      </w:r>
      <w:r>
        <w:rPr>
          <w:rFonts w:cs="Arial" w:hint="eastAsia"/>
          <w:sz w:val="28"/>
          <w:szCs w:val="28"/>
          <w:rtl/>
        </w:rPr>
        <w:t>التعاون</w:t>
      </w:r>
      <w:r>
        <w:rPr>
          <w:rFonts w:cs="Arial"/>
          <w:sz w:val="28"/>
          <w:szCs w:val="28"/>
          <w:rtl/>
        </w:rPr>
        <w:t xml:space="preserve"> </w:t>
      </w:r>
      <w:r>
        <w:rPr>
          <w:rFonts w:cs="Arial" w:hint="eastAsia"/>
          <w:sz w:val="28"/>
          <w:szCs w:val="28"/>
          <w:rtl/>
        </w:rPr>
        <w:t>الصيني</w:t>
      </w:r>
      <w:r>
        <w:rPr>
          <w:rFonts w:cs="Arial"/>
          <w:sz w:val="28"/>
          <w:szCs w:val="28"/>
          <w:rtl/>
        </w:rPr>
        <w:t>-</w:t>
      </w:r>
      <w:r>
        <w:rPr>
          <w:rFonts w:cs="Arial" w:hint="eastAsia"/>
          <w:sz w:val="28"/>
          <w:szCs w:val="28"/>
          <w:rtl/>
        </w:rPr>
        <w:t>الليبي</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غياب</w:t>
      </w:r>
      <w:r>
        <w:rPr>
          <w:rFonts w:cs="Arial"/>
          <w:sz w:val="28"/>
          <w:szCs w:val="28"/>
          <w:rtl/>
        </w:rPr>
        <w:t xml:space="preserve"> </w:t>
      </w:r>
      <w:r>
        <w:rPr>
          <w:rFonts w:cs="Arial" w:hint="eastAsia"/>
          <w:sz w:val="28"/>
          <w:szCs w:val="28"/>
          <w:rtl/>
        </w:rPr>
        <w:t>حكومة</w:t>
      </w:r>
      <w:r>
        <w:rPr>
          <w:rFonts w:cs="Arial"/>
          <w:sz w:val="28"/>
          <w:szCs w:val="28"/>
          <w:rtl/>
        </w:rPr>
        <w:t xml:space="preserve"> </w:t>
      </w:r>
      <w:r>
        <w:rPr>
          <w:rFonts w:cs="Arial" w:hint="eastAsia"/>
          <w:sz w:val="28"/>
          <w:szCs w:val="28"/>
          <w:rtl/>
        </w:rPr>
        <w:t>مركزية</w:t>
      </w:r>
      <w:r>
        <w:rPr>
          <w:rFonts w:cs="Arial"/>
          <w:sz w:val="28"/>
          <w:szCs w:val="28"/>
          <w:rtl/>
        </w:rPr>
        <w:t xml:space="preserve"> </w:t>
      </w:r>
      <w:r>
        <w:rPr>
          <w:rFonts w:cs="Arial" w:hint="eastAsia"/>
          <w:sz w:val="28"/>
          <w:szCs w:val="28"/>
          <w:rtl/>
        </w:rPr>
        <w:t>قوية،</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يعيق</w:t>
      </w:r>
      <w:r>
        <w:rPr>
          <w:rFonts w:cs="Arial"/>
          <w:sz w:val="28"/>
          <w:szCs w:val="28"/>
          <w:rtl/>
        </w:rPr>
        <w:t xml:space="preserve"> </w:t>
      </w:r>
      <w:r>
        <w:rPr>
          <w:rFonts w:cs="Arial" w:hint="eastAsia"/>
          <w:sz w:val="28"/>
          <w:szCs w:val="28"/>
          <w:rtl/>
        </w:rPr>
        <w:t>إقامة</w:t>
      </w:r>
      <w:r>
        <w:rPr>
          <w:rFonts w:cs="Arial"/>
          <w:sz w:val="28"/>
          <w:szCs w:val="28"/>
          <w:rtl/>
        </w:rPr>
        <w:t xml:space="preserve"> </w:t>
      </w:r>
      <w:r>
        <w:rPr>
          <w:rFonts w:cs="Arial" w:hint="eastAsia"/>
          <w:sz w:val="28"/>
          <w:szCs w:val="28"/>
          <w:rtl/>
        </w:rPr>
        <w:t>شراكات</w:t>
      </w:r>
      <w:r>
        <w:rPr>
          <w:rFonts w:cs="Arial"/>
          <w:sz w:val="28"/>
          <w:szCs w:val="28"/>
          <w:rtl/>
        </w:rPr>
        <w:t xml:space="preserve"> </w:t>
      </w:r>
      <w:r>
        <w:rPr>
          <w:rFonts w:cs="Arial" w:hint="eastAsia"/>
          <w:sz w:val="28"/>
          <w:szCs w:val="28"/>
          <w:rtl/>
        </w:rPr>
        <w:t>مستدامة</w:t>
      </w:r>
      <w:r>
        <w:rPr>
          <w:rFonts w:cs="Arial"/>
          <w:sz w:val="28"/>
          <w:szCs w:val="28"/>
          <w:rtl/>
        </w:rPr>
        <w:t xml:space="preserve"> </w:t>
      </w:r>
      <w:r>
        <w:rPr>
          <w:rFonts w:cs="Arial" w:hint="eastAsia"/>
          <w:sz w:val="28"/>
          <w:szCs w:val="28"/>
          <w:rtl/>
        </w:rPr>
        <w:t>ووضع</w:t>
      </w:r>
      <w:r>
        <w:rPr>
          <w:rFonts w:cs="Arial"/>
          <w:sz w:val="28"/>
          <w:szCs w:val="28"/>
          <w:rtl/>
        </w:rPr>
        <w:t xml:space="preserve"> </w:t>
      </w:r>
      <w:r>
        <w:rPr>
          <w:rFonts w:cs="Arial" w:hint="eastAsia"/>
          <w:sz w:val="28"/>
          <w:szCs w:val="28"/>
          <w:rtl/>
        </w:rPr>
        <w:t>استراتيجيات</w:t>
      </w:r>
      <w:r>
        <w:rPr>
          <w:rFonts w:cs="Arial"/>
          <w:sz w:val="28"/>
          <w:szCs w:val="28"/>
          <w:rtl/>
        </w:rPr>
        <w:t xml:space="preserve"> </w:t>
      </w:r>
      <w:r>
        <w:rPr>
          <w:rFonts w:cs="Arial" w:hint="eastAsia"/>
          <w:sz w:val="28"/>
          <w:szCs w:val="28"/>
          <w:rtl/>
        </w:rPr>
        <w:t>طويلة</w:t>
      </w:r>
      <w:r>
        <w:rPr>
          <w:rFonts w:cs="Arial"/>
          <w:sz w:val="28"/>
          <w:szCs w:val="28"/>
          <w:rtl/>
        </w:rPr>
        <w:t xml:space="preserve"> </w:t>
      </w:r>
      <w:r>
        <w:rPr>
          <w:rFonts w:cs="Arial" w:hint="eastAsia"/>
          <w:sz w:val="28"/>
          <w:szCs w:val="28"/>
          <w:rtl/>
        </w:rPr>
        <w:t>الأمد</w:t>
      </w:r>
      <w:r>
        <w:rPr>
          <w:rFonts w:cs="Arial" w:hint="cs"/>
          <w:sz w:val="28"/>
          <w:szCs w:val="28"/>
          <w:rtl/>
        </w:rPr>
        <w:t>.</w:t>
      </w:r>
      <w:r>
        <w:rPr>
          <w:rStyle w:val="a6"/>
          <w:rFonts w:cs="Arial"/>
          <w:sz w:val="28"/>
          <w:szCs w:val="28"/>
          <w:rtl/>
        </w:rPr>
        <w:footnoteReference w:id="49"/>
      </w:r>
      <w:r>
        <w:rPr>
          <w:sz w:val="28"/>
          <w:szCs w:val="28"/>
        </w:rPr>
        <w:t>.</w:t>
      </w:r>
    </w:p>
    <w:p w14:paraId="3845D3C3" w14:textId="2BBB3BA1" w:rsidR="00212460" w:rsidRDefault="0090027A">
      <w:pPr>
        <w:jc w:val="both"/>
        <w:rPr>
          <w:sz w:val="28"/>
          <w:szCs w:val="28"/>
        </w:rPr>
      </w:pPr>
      <w:r>
        <w:rPr>
          <w:rFonts w:cs="Arial" w:hint="eastAsia"/>
          <w:sz w:val="28"/>
          <w:szCs w:val="28"/>
          <w:rtl/>
        </w:rPr>
        <w:t>اقتصاديًا،</w:t>
      </w:r>
      <w:r>
        <w:rPr>
          <w:rFonts w:cs="Arial"/>
          <w:sz w:val="28"/>
          <w:szCs w:val="28"/>
          <w:rtl/>
        </w:rPr>
        <w:t xml:space="preserve"> </w:t>
      </w:r>
      <w:r>
        <w:rPr>
          <w:rFonts w:cs="Arial" w:hint="eastAsia"/>
          <w:sz w:val="28"/>
          <w:szCs w:val="28"/>
          <w:rtl/>
        </w:rPr>
        <w:t>تواجه</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تحديات</w:t>
      </w:r>
      <w:r>
        <w:rPr>
          <w:rFonts w:cs="Arial"/>
          <w:sz w:val="28"/>
          <w:szCs w:val="28"/>
          <w:rtl/>
        </w:rPr>
        <w:t xml:space="preserve"> </w:t>
      </w:r>
      <w:r>
        <w:rPr>
          <w:rFonts w:cs="Arial" w:hint="eastAsia"/>
          <w:sz w:val="28"/>
          <w:szCs w:val="28"/>
          <w:rtl/>
        </w:rPr>
        <w:t>كبيرة</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قطاع</w:t>
      </w:r>
      <w:r>
        <w:rPr>
          <w:rFonts w:cs="Arial"/>
          <w:sz w:val="28"/>
          <w:szCs w:val="28"/>
          <w:rtl/>
        </w:rPr>
        <w:t xml:space="preserve"> </w:t>
      </w:r>
      <w:r>
        <w:rPr>
          <w:rFonts w:cs="Arial" w:hint="eastAsia"/>
          <w:sz w:val="28"/>
          <w:szCs w:val="28"/>
          <w:rtl/>
        </w:rPr>
        <w:t>النفط</w:t>
      </w:r>
      <w:r>
        <w:rPr>
          <w:rFonts w:cs="Arial"/>
          <w:sz w:val="28"/>
          <w:szCs w:val="28"/>
          <w:rtl/>
        </w:rPr>
        <w:t xml:space="preserve"> </w:t>
      </w:r>
      <w:r>
        <w:rPr>
          <w:rFonts w:cs="Arial" w:hint="eastAsia"/>
          <w:sz w:val="28"/>
          <w:szCs w:val="28"/>
          <w:rtl/>
        </w:rPr>
        <w:t>والطاقة،</w:t>
      </w:r>
      <w:r>
        <w:rPr>
          <w:rFonts w:cs="Arial"/>
          <w:sz w:val="28"/>
          <w:szCs w:val="28"/>
          <w:rtl/>
        </w:rPr>
        <w:t xml:space="preserve"> </w:t>
      </w:r>
      <w:r>
        <w:rPr>
          <w:rFonts w:cs="Arial" w:hint="eastAsia"/>
          <w:sz w:val="28"/>
          <w:szCs w:val="28"/>
          <w:rtl/>
        </w:rPr>
        <w:t>الذي</w:t>
      </w:r>
      <w:r>
        <w:rPr>
          <w:rFonts w:cs="Arial"/>
          <w:sz w:val="28"/>
          <w:szCs w:val="28"/>
          <w:rtl/>
        </w:rPr>
        <w:t xml:space="preserve"> </w:t>
      </w:r>
      <w:r>
        <w:rPr>
          <w:rFonts w:cs="Arial" w:hint="eastAsia"/>
          <w:sz w:val="28"/>
          <w:szCs w:val="28"/>
          <w:rtl/>
        </w:rPr>
        <w:t>يُعد</w:t>
      </w:r>
      <w:r>
        <w:rPr>
          <w:rFonts w:cs="Arial"/>
          <w:sz w:val="28"/>
          <w:szCs w:val="28"/>
          <w:rtl/>
        </w:rPr>
        <w:t xml:space="preserve"> </w:t>
      </w:r>
      <w:r>
        <w:rPr>
          <w:rFonts w:cs="Arial" w:hint="eastAsia"/>
          <w:sz w:val="28"/>
          <w:szCs w:val="28"/>
          <w:rtl/>
        </w:rPr>
        <w:t>مجالًا</w:t>
      </w:r>
      <w:r>
        <w:rPr>
          <w:rFonts w:cs="Arial"/>
          <w:sz w:val="28"/>
          <w:szCs w:val="28"/>
          <w:rtl/>
        </w:rPr>
        <w:t xml:space="preserve"> </w:t>
      </w:r>
      <w:r>
        <w:rPr>
          <w:rFonts w:cs="Arial" w:hint="eastAsia"/>
          <w:sz w:val="28"/>
          <w:szCs w:val="28"/>
          <w:rtl/>
        </w:rPr>
        <w:t>رئيسيًا</w:t>
      </w:r>
      <w:r>
        <w:rPr>
          <w:rFonts w:cs="Arial"/>
          <w:sz w:val="28"/>
          <w:szCs w:val="28"/>
          <w:rtl/>
        </w:rPr>
        <w:t xml:space="preserve"> </w:t>
      </w:r>
      <w:r>
        <w:rPr>
          <w:rFonts w:cs="Arial" w:hint="eastAsia"/>
          <w:sz w:val="28"/>
          <w:szCs w:val="28"/>
          <w:rtl/>
        </w:rPr>
        <w:t>للعلاقات</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البلدين،</w:t>
      </w:r>
      <w:r>
        <w:rPr>
          <w:rFonts w:cs="Arial"/>
          <w:sz w:val="28"/>
          <w:szCs w:val="28"/>
          <w:rtl/>
        </w:rPr>
        <w:t xml:space="preserve"> </w:t>
      </w:r>
      <w:r>
        <w:rPr>
          <w:rFonts w:cs="Arial" w:hint="eastAsia"/>
          <w:sz w:val="28"/>
          <w:szCs w:val="28"/>
          <w:rtl/>
        </w:rPr>
        <w:t>نظرًا</w:t>
      </w:r>
      <w:r>
        <w:rPr>
          <w:rFonts w:cs="Arial"/>
          <w:sz w:val="28"/>
          <w:szCs w:val="28"/>
          <w:rtl/>
        </w:rPr>
        <w:t xml:space="preserve"> </w:t>
      </w:r>
      <w:r>
        <w:rPr>
          <w:rFonts w:cs="Arial" w:hint="eastAsia"/>
          <w:sz w:val="28"/>
          <w:szCs w:val="28"/>
          <w:rtl/>
        </w:rPr>
        <w:t>لأهمية</w:t>
      </w:r>
      <w:r>
        <w:rPr>
          <w:rFonts w:cs="Arial"/>
          <w:sz w:val="28"/>
          <w:szCs w:val="28"/>
          <w:rtl/>
        </w:rPr>
        <w:t xml:space="preserve"> </w:t>
      </w:r>
      <w:r>
        <w:rPr>
          <w:rFonts w:cs="Arial" w:hint="eastAsia"/>
          <w:sz w:val="28"/>
          <w:szCs w:val="28"/>
          <w:rtl/>
        </w:rPr>
        <w:t>النفط</w:t>
      </w:r>
      <w:r>
        <w:rPr>
          <w:rFonts w:cs="Arial"/>
          <w:sz w:val="28"/>
          <w:szCs w:val="28"/>
          <w:rtl/>
        </w:rPr>
        <w:t xml:space="preserve"> </w:t>
      </w:r>
      <w:r>
        <w:rPr>
          <w:rFonts w:cs="Arial" w:hint="eastAsia"/>
          <w:sz w:val="28"/>
          <w:szCs w:val="28"/>
          <w:rtl/>
        </w:rPr>
        <w:t>الليبي</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تلبية</w:t>
      </w:r>
      <w:r>
        <w:rPr>
          <w:rFonts w:cs="Arial"/>
          <w:sz w:val="28"/>
          <w:szCs w:val="28"/>
          <w:rtl/>
        </w:rPr>
        <w:t xml:space="preserve"> </w:t>
      </w:r>
      <w:r>
        <w:rPr>
          <w:rFonts w:cs="Arial" w:hint="eastAsia"/>
          <w:sz w:val="28"/>
          <w:szCs w:val="28"/>
          <w:rtl/>
        </w:rPr>
        <w:t>احتياجات</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المتزايدة</w:t>
      </w:r>
      <w:r>
        <w:rPr>
          <w:rFonts w:cs="Arial"/>
          <w:sz w:val="28"/>
          <w:szCs w:val="28"/>
          <w:rtl/>
        </w:rPr>
        <w:t xml:space="preserve"> </w:t>
      </w:r>
      <w:r>
        <w:rPr>
          <w:rFonts w:cs="Arial" w:hint="eastAsia"/>
          <w:sz w:val="28"/>
          <w:szCs w:val="28"/>
          <w:rtl/>
        </w:rPr>
        <w:t>للطاقة</w:t>
      </w:r>
      <w:r>
        <w:rPr>
          <w:rFonts w:cs="Arial"/>
          <w:sz w:val="28"/>
          <w:szCs w:val="28"/>
          <w:rtl/>
        </w:rPr>
        <w:t xml:space="preserve">. </w:t>
      </w:r>
      <w:r>
        <w:rPr>
          <w:rFonts w:cs="Arial" w:hint="eastAsia"/>
          <w:sz w:val="28"/>
          <w:szCs w:val="28"/>
          <w:rtl/>
        </w:rPr>
        <w:t>ومع</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فإن</w:t>
      </w:r>
      <w:r>
        <w:rPr>
          <w:rFonts w:cs="Arial"/>
          <w:sz w:val="28"/>
          <w:szCs w:val="28"/>
          <w:rtl/>
        </w:rPr>
        <w:t xml:space="preserve"> </w:t>
      </w:r>
      <w:r>
        <w:rPr>
          <w:rFonts w:cs="Arial" w:hint="eastAsia"/>
          <w:sz w:val="28"/>
          <w:szCs w:val="28"/>
          <w:rtl/>
        </w:rPr>
        <w:t>تضرر</w:t>
      </w:r>
      <w:r>
        <w:rPr>
          <w:rFonts w:cs="Arial"/>
          <w:sz w:val="28"/>
          <w:szCs w:val="28"/>
          <w:rtl/>
        </w:rPr>
        <w:t xml:space="preserve"> </w:t>
      </w:r>
      <w:r>
        <w:rPr>
          <w:rFonts w:cs="Arial" w:hint="eastAsia"/>
          <w:sz w:val="28"/>
          <w:szCs w:val="28"/>
          <w:rtl/>
        </w:rPr>
        <w:t>البنية</w:t>
      </w:r>
      <w:r>
        <w:rPr>
          <w:rFonts w:cs="Arial"/>
          <w:sz w:val="28"/>
          <w:szCs w:val="28"/>
          <w:rtl/>
        </w:rPr>
        <w:t xml:space="preserve"> </w:t>
      </w:r>
      <w:r>
        <w:rPr>
          <w:rFonts w:cs="Arial" w:hint="eastAsia"/>
          <w:sz w:val="28"/>
          <w:szCs w:val="28"/>
          <w:rtl/>
        </w:rPr>
        <w:t>التحتية</w:t>
      </w:r>
      <w:r>
        <w:rPr>
          <w:rFonts w:cs="Arial"/>
          <w:sz w:val="28"/>
          <w:szCs w:val="28"/>
          <w:rtl/>
        </w:rPr>
        <w:t xml:space="preserve"> </w:t>
      </w:r>
      <w:r>
        <w:rPr>
          <w:rFonts w:cs="Arial" w:hint="eastAsia"/>
          <w:sz w:val="28"/>
          <w:szCs w:val="28"/>
          <w:rtl/>
        </w:rPr>
        <w:t>النفطية</w:t>
      </w:r>
      <w:r>
        <w:rPr>
          <w:rFonts w:cs="Arial"/>
          <w:sz w:val="28"/>
          <w:szCs w:val="28"/>
          <w:rtl/>
        </w:rPr>
        <w:t xml:space="preserve"> </w:t>
      </w:r>
      <w:r>
        <w:rPr>
          <w:rFonts w:cs="Arial" w:hint="eastAsia"/>
          <w:sz w:val="28"/>
          <w:szCs w:val="28"/>
          <w:rtl/>
        </w:rPr>
        <w:t>بفعل</w:t>
      </w:r>
      <w:r>
        <w:rPr>
          <w:rFonts w:cs="Arial"/>
          <w:sz w:val="28"/>
          <w:szCs w:val="28"/>
          <w:rtl/>
        </w:rPr>
        <w:t xml:space="preserve"> </w:t>
      </w:r>
      <w:r>
        <w:rPr>
          <w:rFonts w:cs="Arial" w:hint="eastAsia"/>
          <w:sz w:val="28"/>
          <w:szCs w:val="28"/>
          <w:rtl/>
        </w:rPr>
        <w:t>النزاعات</w:t>
      </w:r>
      <w:r>
        <w:rPr>
          <w:rFonts w:cs="Arial"/>
          <w:sz w:val="28"/>
          <w:szCs w:val="28"/>
          <w:rtl/>
        </w:rPr>
        <w:t xml:space="preserve"> </w:t>
      </w:r>
      <w:r>
        <w:rPr>
          <w:rFonts w:cs="Arial" w:hint="eastAsia"/>
          <w:sz w:val="28"/>
          <w:szCs w:val="28"/>
          <w:rtl/>
        </w:rPr>
        <w:t>المسلحة</w:t>
      </w:r>
      <w:r>
        <w:rPr>
          <w:rFonts w:cs="Arial"/>
          <w:sz w:val="28"/>
          <w:szCs w:val="28"/>
          <w:rtl/>
        </w:rPr>
        <w:t xml:space="preserve"> </w:t>
      </w:r>
      <w:r>
        <w:rPr>
          <w:rFonts w:cs="Arial" w:hint="eastAsia"/>
          <w:sz w:val="28"/>
          <w:szCs w:val="28"/>
          <w:rtl/>
        </w:rPr>
        <w:t>أدى</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توقف</w:t>
      </w:r>
      <w:r>
        <w:rPr>
          <w:rFonts w:cs="Arial"/>
          <w:sz w:val="28"/>
          <w:szCs w:val="28"/>
          <w:rtl/>
        </w:rPr>
        <w:t xml:space="preserve"> </w:t>
      </w:r>
      <w:r>
        <w:rPr>
          <w:rFonts w:cs="Arial" w:hint="eastAsia"/>
          <w:sz w:val="28"/>
          <w:szCs w:val="28"/>
          <w:rtl/>
        </w:rPr>
        <w:t>الإنتاج</w:t>
      </w:r>
      <w:r>
        <w:rPr>
          <w:rFonts w:cs="Arial"/>
          <w:sz w:val="28"/>
          <w:szCs w:val="28"/>
          <w:rtl/>
        </w:rPr>
        <w:t xml:space="preserve"> </w:t>
      </w:r>
      <w:r>
        <w:rPr>
          <w:rFonts w:cs="Arial" w:hint="eastAsia"/>
          <w:sz w:val="28"/>
          <w:szCs w:val="28"/>
          <w:rtl/>
        </w:rPr>
        <w:t>وتعطيل</w:t>
      </w:r>
      <w:r>
        <w:rPr>
          <w:rFonts w:cs="Arial"/>
          <w:sz w:val="28"/>
          <w:szCs w:val="28"/>
          <w:rtl/>
        </w:rPr>
        <w:t xml:space="preserve"> </w:t>
      </w:r>
      <w:r>
        <w:rPr>
          <w:rFonts w:cs="Arial" w:hint="eastAsia"/>
          <w:sz w:val="28"/>
          <w:szCs w:val="28"/>
          <w:rtl/>
        </w:rPr>
        <w:t>خطوط</w:t>
      </w:r>
      <w:r>
        <w:rPr>
          <w:rFonts w:cs="Arial"/>
          <w:sz w:val="28"/>
          <w:szCs w:val="28"/>
          <w:rtl/>
        </w:rPr>
        <w:t xml:space="preserve"> </w:t>
      </w:r>
      <w:r>
        <w:rPr>
          <w:rFonts w:cs="Arial" w:hint="eastAsia"/>
          <w:sz w:val="28"/>
          <w:szCs w:val="28"/>
          <w:rtl/>
        </w:rPr>
        <w:t>الإمداد</w:t>
      </w:r>
      <w:r>
        <w:rPr>
          <w:rFonts w:cs="Arial"/>
          <w:sz w:val="28"/>
          <w:szCs w:val="28"/>
          <w:rtl/>
        </w:rPr>
        <w:t xml:space="preserve">. </w:t>
      </w:r>
      <w:r>
        <w:rPr>
          <w:rFonts w:cs="Arial" w:hint="eastAsia"/>
          <w:sz w:val="28"/>
          <w:szCs w:val="28"/>
          <w:rtl/>
        </w:rPr>
        <w:t>إضافة</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يعوق</w:t>
      </w:r>
      <w:r>
        <w:rPr>
          <w:rFonts w:cs="Arial"/>
          <w:sz w:val="28"/>
          <w:szCs w:val="28"/>
          <w:rtl/>
        </w:rPr>
        <w:t xml:space="preserve"> </w:t>
      </w:r>
      <w:r>
        <w:rPr>
          <w:rFonts w:cs="Arial" w:hint="eastAsia"/>
          <w:sz w:val="28"/>
          <w:szCs w:val="28"/>
          <w:rtl/>
        </w:rPr>
        <w:t>الصراع</w:t>
      </w:r>
      <w:r>
        <w:rPr>
          <w:rFonts w:cs="Arial"/>
          <w:sz w:val="28"/>
          <w:szCs w:val="28"/>
          <w:rtl/>
        </w:rPr>
        <w:t xml:space="preserve"> </w:t>
      </w:r>
      <w:r>
        <w:rPr>
          <w:rFonts w:cs="Arial" w:hint="eastAsia"/>
          <w:sz w:val="28"/>
          <w:szCs w:val="28"/>
          <w:rtl/>
        </w:rPr>
        <w:t>السياسي</w:t>
      </w:r>
      <w:r>
        <w:rPr>
          <w:rFonts w:cs="Arial"/>
          <w:sz w:val="28"/>
          <w:szCs w:val="28"/>
          <w:rtl/>
        </w:rPr>
        <w:t xml:space="preserve"> </w:t>
      </w:r>
      <w:r>
        <w:rPr>
          <w:rFonts w:cs="Arial" w:hint="eastAsia"/>
          <w:sz w:val="28"/>
          <w:szCs w:val="28"/>
          <w:rtl/>
        </w:rPr>
        <w:t>المستمر</w:t>
      </w:r>
      <w:r>
        <w:rPr>
          <w:rFonts w:cs="Arial"/>
          <w:sz w:val="28"/>
          <w:szCs w:val="28"/>
          <w:rtl/>
        </w:rPr>
        <w:t xml:space="preserve"> </w:t>
      </w:r>
      <w:r>
        <w:rPr>
          <w:rFonts w:cs="Arial" w:hint="eastAsia"/>
          <w:sz w:val="28"/>
          <w:szCs w:val="28"/>
          <w:rtl/>
        </w:rPr>
        <w:t>إدارة</w:t>
      </w:r>
      <w:r>
        <w:rPr>
          <w:rFonts w:cs="Arial"/>
          <w:sz w:val="28"/>
          <w:szCs w:val="28"/>
          <w:rtl/>
        </w:rPr>
        <w:t xml:space="preserve"> </w:t>
      </w:r>
      <w:r>
        <w:rPr>
          <w:rFonts w:cs="Arial" w:hint="eastAsia"/>
          <w:sz w:val="28"/>
          <w:szCs w:val="28"/>
          <w:rtl/>
        </w:rPr>
        <w:t>قطاع</w:t>
      </w:r>
      <w:r>
        <w:rPr>
          <w:rFonts w:cs="Arial"/>
          <w:sz w:val="28"/>
          <w:szCs w:val="28"/>
          <w:rtl/>
        </w:rPr>
        <w:t xml:space="preserve"> </w:t>
      </w:r>
      <w:r>
        <w:rPr>
          <w:rFonts w:cs="Arial" w:hint="eastAsia"/>
          <w:sz w:val="28"/>
          <w:szCs w:val="28"/>
          <w:rtl/>
        </w:rPr>
        <w:t>النفط</w:t>
      </w:r>
      <w:r>
        <w:rPr>
          <w:rFonts w:cs="Arial"/>
          <w:sz w:val="28"/>
          <w:szCs w:val="28"/>
          <w:rtl/>
        </w:rPr>
        <w:t xml:space="preserve"> </w:t>
      </w:r>
      <w:r>
        <w:rPr>
          <w:rFonts w:cs="Arial" w:hint="eastAsia"/>
          <w:sz w:val="28"/>
          <w:szCs w:val="28"/>
          <w:rtl/>
        </w:rPr>
        <w:t>بكفاءة،</w:t>
      </w:r>
      <w:r>
        <w:rPr>
          <w:rFonts w:cs="Arial"/>
          <w:sz w:val="28"/>
          <w:szCs w:val="28"/>
          <w:rtl/>
        </w:rPr>
        <w:t xml:space="preserve"> </w:t>
      </w:r>
      <w:r>
        <w:rPr>
          <w:rFonts w:cs="Arial" w:hint="eastAsia"/>
          <w:sz w:val="28"/>
          <w:szCs w:val="28"/>
          <w:rtl/>
        </w:rPr>
        <w:t>ما</w:t>
      </w:r>
      <w:r>
        <w:rPr>
          <w:rFonts w:cs="Arial"/>
          <w:sz w:val="28"/>
          <w:szCs w:val="28"/>
          <w:rtl/>
        </w:rPr>
        <w:t xml:space="preserve"> </w:t>
      </w:r>
      <w:r>
        <w:rPr>
          <w:rFonts w:cs="Arial" w:hint="eastAsia"/>
          <w:sz w:val="28"/>
          <w:szCs w:val="28"/>
          <w:rtl/>
        </w:rPr>
        <w:t>يؤدي</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تقلبات</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الإنتاج</w:t>
      </w:r>
      <w:r>
        <w:rPr>
          <w:rFonts w:cs="Arial"/>
          <w:sz w:val="28"/>
          <w:szCs w:val="28"/>
          <w:rtl/>
        </w:rPr>
        <w:t xml:space="preserve"> </w:t>
      </w:r>
      <w:r>
        <w:rPr>
          <w:rFonts w:cs="Arial" w:hint="eastAsia"/>
          <w:sz w:val="28"/>
          <w:szCs w:val="28"/>
          <w:rtl/>
        </w:rPr>
        <w:t>والتصدير،</w:t>
      </w:r>
      <w:r>
        <w:rPr>
          <w:rFonts w:cs="Arial"/>
          <w:sz w:val="28"/>
          <w:szCs w:val="28"/>
          <w:rtl/>
        </w:rPr>
        <w:t xml:space="preserve"> </w:t>
      </w:r>
      <w:r>
        <w:rPr>
          <w:rFonts w:cs="Arial" w:hint="eastAsia"/>
          <w:sz w:val="28"/>
          <w:szCs w:val="28"/>
          <w:rtl/>
        </w:rPr>
        <w:t>ويُضعف</w:t>
      </w:r>
      <w:r>
        <w:rPr>
          <w:rFonts w:cs="Arial"/>
          <w:sz w:val="28"/>
          <w:szCs w:val="28"/>
          <w:rtl/>
        </w:rPr>
        <w:t xml:space="preserve"> </w:t>
      </w:r>
      <w:r>
        <w:rPr>
          <w:rFonts w:cs="Arial" w:hint="eastAsia"/>
          <w:sz w:val="28"/>
          <w:szCs w:val="28"/>
          <w:rtl/>
        </w:rPr>
        <w:t>قدرة</w:t>
      </w:r>
      <w:r>
        <w:rPr>
          <w:rFonts w:cs="Arial"/>
          <w:sz w:val="28"/>
          <w:szCs w:val="28"/>
          <w:rtl/>
        </w:rPr>
        <w:t xml:space="preserve"> </w:t>
      </w:r>
      <w:r>
        <w:rPr>
          <w:rFonts w:cs="Arial" w:hint="eastAsia"/>
          <w:sz w:val="28"/>
          <w:szCs w:val="28"/>
          <w:rtl/>
        </w:rPr>
        <w:t>الشركات</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العمل</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هذا</w:t>
      </w:r>
      <w:r>
        <w:rPr>
          <w:rFonts w:cs="Arial"/>
          <w:sz w:val="28"/>
          <w:szCs w:val="28"/>
          <w:rtl/>
        </w:rPr>
        <w:t xml:space="preserve"> </w:t>
      </w:r>
      <w:r>
        <w:rPr>
          <w:rFonts w:cs="Arial" w:hint="eastAsia"/>
          <w:sz w:val="28"/>
          <w:szCs w:val="28"/>
          <w:rtl/>
        </w:rPr>
        <w:t>القطاع</w:t>
      </w:r>
      <w:r>
        <w:rPr>
          <w:rFonts w:cs="Arial"/>
          <w:sz w:val="28"/>
          <w:szCs w:val="28"/>
          <w:rtl/>
        </w:rPr>
        <w:t xml:space="preserve">. </w:t>
      </w:r>
      <w:r>
        <w:rPr>
          <w:rFonts w:cs="Arial" w:hint="eastAsia"/>
          <w:sz w:val="28"/>
          <w:szCs w:val="28"/>
          <w:rtl/>
        </w:rPr>
        <w:t>كما</w:t>
      </w:r>
      <w:r>
        <w:rPr>
          <w:rFonts w:cs="Arial"/>
          <w:sz w:val="28"/>
          <w:szCs w:val="28"/>
          <w:rtl/>
        </w:rPr>
        <w:t xml:space="preserve"> </w:t>
      </w:r>
      <w:r>
        <w:rPr>
          <w:rFonts w:cs="Arial" w:hint="eastAsia"/>
          <w:sz w:val="28"/>
          <w:szCs w:val="28"/>
          <w:rtl/>
        </w:rPr>
        <w:t>أن</w:t>
      </w:r>
      <w:r>
        <w:rPr>
          <w:rFonts w:cs="Arial"/>
          <w:sz w:val="28"/>
          <w:szCs w:val="28"/>
          <w:rtl/>
        </w:rPr>
        <w:t xml:space="preserve"> </w:t>
      </w:r>
      <w:r>
        <w:rPr>
          <w:rFonts w:cs="Arial" w:hint="eastAsia"/>
          <w:sz w:val="28"/>
          <w:szCs w:val="28"/>
          <w:rtl/>
        </w:rPr>
        <w:t>التنافس</w:t>
      </w:r>
      <w:r>
        <w:rPr>
          <w:rFonts w:cs="Arial"/>
          <w:sz w:val="28"/>
          <w:szCs w:val="28"/>
          <w:rtl/>
        </w:rPr>
        <w:t xml:space="preserve"> </w:t>
      </w:r>
      <w:r>
        <w:rPr>
          <w:rFonts w:cs="Arial" w:hint="eastAsia"/>
          <w:sz w:val="28"/>
          <w:szCs w:val="28"/>
          <w:rtl/>
        </w:rPr>
        <w:t>الدولي</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موارد</w:t>
      </w:r>
      <w:r>
        <w:rPr>
          <w:rFonts w:cs="Arial"/>
          <w:sz w:val="28"/>
          <w:szCs w:val="28"/>
          <w:rtl/>
        </w:rPr>
        <w:t xml:space="preserve"> </w:t>
      </w:r>
      <w:r>
        <w:rPr>
          <w:rFonts w:cs="Arial" w:hint="eastAsia"/>
          <w:sz w:val="28"/>
          <w:szCs w:val="28"/>
          <w:rtl/>
        </w:rPr>
        <w:t>النفط</w:t>
      </w:r>
      <w:r>
        <w:rPr>
          <w:rFonts w:cs="Arial"/>
          <w:sz w:val="28"/>
          <w:szCs w:val="28"/>
          <w:rtl/>
        </w:rPr>
        <w:t xml:space="preserve"> </w:t>
      </w:r>
      <w:r>
        <w:rPr>
          <w:rFonts w:cs="Arial" w:hint="eastAsia"/>
          <w:sz w:val="28"/>
          <w:szCs w:val="28"/>
          <w:rtl/>
        </w:rPr>
        <w:t>الليبي</w:t>
      </w:r>
      <w:r>
        <w:rPr>
          <w:rFonts w:cs="Arial"/>
          <w:sz w:val="28"/>
          <w:szCs w:val="28"/>
          <w:rtl/>
        </w:rPr>
        <w:t xml:space="preserve"> </w:t>
      </w:r>
      <w:r>
        <w:rPr>
          <w:rFonts w:cs="Arial" w:hint="eastAsia"/>
          <w:sz w:val="28"/>
          <w:szCs w:val="28"/>
          <w:rtl/>
        </w:rPr>
        <w:t>يزيد</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تعقيد</w:t>
      </w:r>
      <w:r>
        <w:rPr>
          <w:rFonts w:cs="Arial"/>
          <w:sz w:val="28"/>
          <w:szCs w:val="28"/>
          <w:rtl/>
        </w:rPr>
        <w:t xml:space="preserve"> </w:t>
      </w:r>
      <w:r>
        <w:rPr>
          <w:rFonts w:cs="Arial" w:hint="eastAsia"/>
          <w:sz w:val="28"/>
          <w:szCs w:val="28"/>
          <w:rtl/>
        </w:rPr>
        <w:t>الموقف</w:t>
      </w:r>
      <w:r w:rsidR="00754921">
        <w:rPr>
          <w:rStyle w:val="a6"/>
          <w:rFonts w:cs="Arial"/>
          <w:sz w:val="28"/>
          <w:szCs w:val="28"/>
          <w:rtl/>
        </w:rPr>
        <w:footnoteReference w:id="50"/>
      </w:r>
      <w:r>
        <w:rPr>
          <w:rFonts w:cs="Arial" w:hint="cs"/>
          <w:sz w:val="28"/>
          <w:szCs w:val="28"/>
          <w:rtl/>
        </w:rPr>
        <w:t>.</w:t>
      </w:r>
      <w:r>
        <w:rPr>
          <w:sz w:val="28"/>
          <w:szCs w:val="28"/>
        </w:rPr>
        <w:t xml:space="preserve"> </w:t>
      </w:r>
    </w:p>
    <w:p w14:paraId="69D9B57B" w14:textId="48EB51CD" w:rsidR="00212460" w:rsidRDefault="0090027A">
      <w:pPr>
        <w:jc w:val="both"/>
      </w:pPr>
      <w:r>
        <w:rPr>
          <w:rFonts w:cs="Arial" w:hint="eastAsia"/>
          <w:sz w:val="28"/>
          <w:szCs w:val="28"/>
          <w:rtl/>
        </w:rPr>
        <w:t>إلى</w:t>
      </w:r>
      <w:r>
        <w:rPr>
          <w:rFonts w:cs="Arial"/>
          <w:sz w:val="28"/>
          <w:szCs w:val="28"/>
          <w:rtl/>
        </w:rPr>
        <w:t xml:space="preserve"> </w:t>
      </w:r>
      <w:r>
        <w:rPr>
          <w:rFonts w:cs="Arial" w:hint="eastAsia"/>
          <w:sz w:val="28"/>
          <w:szCs w:val="28"/>
          <w:rtl/>
        </w:rPr>
        <w:t>جانب</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تمثل</w:t>
      </w:r>
      <w:r>
        <w:rPr>
          <w:rFonts w:cs="Arial"/>
          <w:sz w:val="28"/>
          <w:szCs w:val="28"/>
          <w:rtl/>
        </w:rPr>
        <w:t xml:space="preserve"> </w:t>
      </w:r>
      <w:r>
        <w:rPr>
          <w:rFonts w:cs="Arial" w:hint="eastAsia"/>
          <w:sz w:val="28"/>
          <w:szCs w:val="28"/>
          <w:rtl/>
        </w:rPr>
        <w:t>قضايا</w:t>
      </w:r>
      <w:r>
        <w:rPr>
          <w:rFonts w:cs="Arial"/>
          <w:sz w:val="28"/>
          <w:szCs w:val="28"/>
          <w:rtl/>
        </w:rPr>
        <w:t xml:space="preserve"> </w:t>
      </w:r>
      <w:r>
        <w:rPr>
          <w:rFonts w:cs="Arial" w:hint="eastAsia"/>
          <w:sz w:val="28"/>
          <w:szCs w:val="28"/>
          <w:rtl/>
        </w:rPr>
        <w:t>ضعف</w:t>
      </w:r>
      <w:r>
        <w:rPr>
          <w:rFonts w:cs="Arial"/>
          <w:sz w:val="28"/>
          <w:szCs w:val="28"/>
          <w:rtl/>
        </w:rPr>
        <w:t xml:space="preserve"> </w:t>
      </w:r>
      <w:r>
        <w:rPr>
          <w:rFonts w:cs="Arial" w:hint="eastAsia"/>
          <w:sz w:val="28"/>
          <w:szCs w:val="28"/>
          <w:rtl/>
        </w:rPr>
        <w:t>الشفافية</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إدارة</w:t>
      </w:r>
      <w:r>
        <w:rPr>
          <w:rFonts w:cs="Arial"/>
          <w:sz w:val="28"/>
          <w:szCs w:val="28"/>
          <w:rtl/>
        </w:rPr>
        <w:t xml:space="preserve"> </w:t>
      </w:r>
      <w:r>
        <w:rPr>
          <w:rFonts w:cs="Arial" w:hint="eastAsia"/>
          <w:sz w:val="28"/>
          <w:szCs w:val="28"/>
          <w:rtl/>
        </w:rPr>
        <w:t>عائدات</w:t>
      </w:r>
      <w:r>
        <w:rPr>
          <w:rFonts w:cs="Arial"/>
          <w:sz w:val="28"/>
          <w:szCs w:val="28"/>
          <w:rtl/>
        </w:rPr>
        <w:t xml:space="preserve"> </w:t>
      </w:r>
      <w:r>
        <w:rPr>
          <w:rFonts w:cs="Arial" w:hint="eastAsia"/>
          <w:sz w:val="28"/>
          <w:szCs w:val="28"/>
          <w:rtl/>
        </w:rPr>
        <w:t>النفط</w:t>
      </w:r>
      <w:r>
        <w:rPr>
          <w:rFonts w:cs="Arial"/>
          <w:sz w:val="28"/>
          <w:szCs w:val="28"/>
          <w:rtl/>
        </w:rPr>
        <w:t xml:space="preserve"> </w:t>
      </w:r>
      <w:r>
        <w:rPr>
          <w:rFonts w:cs="Arial" w:hint="eastAsia"/>
          <w:sz w:val="28"/>
          <w:szCs w:val="28"/>
          <w:rtl/>
        </w:rPr>
        <w:t>وتوزيعها</w:t>
      </w:r>
      <w:r>
        <w:rPr>
          <w:rFonts w:cs="Arial"/>
          <w:sz w:val="28"/>
          <w:szCs w:val="28"/>
          <w:rtl/>
        </w:rPr>
        <w:t xml:space="preserve"> </w:t>
      </w:r>
      <w:r>
        <w:rPr>
          <w:rFonts w:cs="Arial" w:hint="eastAsia"/>
          <w:sz w:val="28"/>
          <w:szCs w:val="28"/>
          <w:rtl/>
        </w:rPr>
        <w:t>تحديًا</w:t>
      </w:r>
      <w:r>
        <w:rPr>
          <w:rFonts w:cs="Arial"/>
          <w:sz w:val="28"/>
          <w:szCs w:val="28"/>
          <w:rtl/>
        </w:rPr>
        <w:t xml:space="preserve"> </w:t>
      </w:r>
      <w:r>
        <w:rPr>
          <w:rFonts w:cs="Arial" w:hint="eastAsia"/>
          <w:sz w:val="28"/>
          <w:szCs w:val="28"/>
          <w:rtl/>
        </w:rPr>
        <w:t>إضافيًا</w:t>
      </w:r>
      <w:r>
        <w:rPr>
          <w:rFonts w:cs="Arial"/>
          <w:sz w:val="28"/>
          <w:szCs w:val="28"/>
          <w:rtl/>
        </w:rPr>
        <w:t xml:space="preserve"> </w:t>
      </w:r>
      <w:r>
        <w:rPr>
          <w:rFonts w:cs="Arial" w:hint="eastAsia"/>
          <w:sz w:val="28"/>
          <w:szCs w:val="28"/>
          <w:rtl/>
        </w:rPr>
        <w:t>أمام</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تحتاج</w:t>
      </w:r>
      <w:r>
        <w:rPr>
          <w:rFonts w:cs="Arial"/>
          <w:sz w:val="28"/>
          <w:szCs w:val="28"/>
          <w:rtl/>
        </w:rPr>
        <w:t xml:space="preserve"> </w:t>
      </w:r>
      <w:r>
        <w:rPr>
          <w:rFonts w:cs="Arial" w:hint="eastAsia"/>
          <w:sz w:val="28"/>
          <w:szCs w:val="28"/>
          <w:rtl/>
        </w:rPr>
        <w:t>بكين</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تبني</w:t>
      </w:r>
      <w:r>
        <w:rPr>
          <w:rFonts w:cs="Arial"/>
          <w:sz w:val="28"/>
          <w:szCs w:val="28"/>
          <w:rtl/>
        </w:rPr>
        <w:t xml:space="preserve"> </w:t>
      </w:r>
      <w:r>
        <w:rPr>
          <w:rFonts w:cs="Arial" w:hint="eastAsia"/>
          <w:sz w:val="28"/>
          <w:szCs w:val="28"/>
          <w:rtl/>
        </w:rPr>
        <w:t>سياسات</w:t>
      </w:r>
      <w:r>
        <w:rPr>
          <w:rFonts w:cs="Arial"/>
          <w:sz w:val="28"/>
          <w:szCs w:val="28"/>
          <w:rtl/>
        </w:rPr>
        <w:t xml:space="preserve"> </w:t>
      </w:r>
      <w:r>
        <w:rPr>
          <w:rFonts w:cs="Arial" w:hint="eastAsia"/>
          <w:sz w:val="28"/>
          <w:szCs w:val="28"/>
          <w:rtl/>
        </w:rPr>
        <w:t>مرنة</w:t>
      </w:r>
      <w:r>
        <w:rPr>
          <w:rFonts w:cs="Arial"/>
          <w:sz w:val="28"/>
          <w:szCs w:val="28"/>
          <w:rtl/>
        </w:rPr>
        <w:t xml:space="preserve"> </w:t>
      </w:r>
      <w:r>
        <w:rPr>
          <w:rFonts w:cs="Arial" w:hint="eastAsia"/>
          <w:sz w:val="28"/>
          <w:szCs w:val="28"/>
          <w:rtl/>
        </w:rPr>
        <w:t>واستراتيجيات</w:t>
      </w:r>
      <w:r>
        <w:rPr>
          <w:rFonts w:cs="Arial"/>
          <w:sz w:val="28"/>
          <w:szCs w:val="28"/>
          <w:rtl/>
        </w:rPr>
        <w:t xml:space="preserve"> </w:t>
      </w:r>
      <w:r>
        <w:rPr>
          <w:rFonts w:cs="Arial" w:hint="eastAsia"/>
          <w:sz w:val="28"/>
          <w:szCs w:val="28"/>
          <w:rtl/>
        </w:rPr>
        <w:t>مبتكرة</w:t>
      </w:r>
      <w:r>
        <w:rPr>
          <w:rFonts w:cs="Arial"/>
          <w:sz w:val="28"/>
          <w:szCs w:val="28"/>
          <w:rtl/>
        </w:rPr>
        <w:t xml:space="preserve"> </w:t>
      </w:r>
      <w:r>
        <w:rPr>
          <w:rFonts w:cs="Arial" w:hint="eastAsia"/>
          <w:sz w:val="28"/>
          <w:szCs w:val="28"/>
          <w:rtl/>
        </w:rPr>
        <w:t>لتأمين</w:t>
      </w:r>
      <w:r>
        <w:rPr>
          <w:rFonts w:cs="Arial"/>
          <w:sz w:val="28"/>
          <w:szCs w:val="28"/>
          <w:rtl/>
        </w:rPr>
        <w:t xml:space="preserve"> </w:t>
      </w:r>
      <w:r>
        <w:rPr>
          <w:rFonts w:cs="Arial" w:hint="eastAsia"/>
          <w:sz w:val="28"/>
          <w:szCs w:val="28"/>
          <w:rtl/>
        </w:rPr>
        <w:t>استثماراتها</w:t>
      </w:r>
      <w:r>
        <w:rPr>
          <w:rFonts w:cs="Arial"/>
          <w:sz w:val="28"/>
          <w:szCs w:val="28"/>
          <w:rtl/>
        </w:rPr>
        <w:t xml:space="preserve"> </w:t>
      </w:r>
      <w:r>
        <w:rPr>
          <w:rFonts w:cs="Arial" w:hint="eastAsia"/>
          <w:sz w:val="28"/>
          <w:szCs w:val="28"/>
          <w:rtl/>
        </w:rPr>
        <w:t>وضمان</w:t>
      </w:r>
      <w:r>
        <w:rPr>
          <w:rFonts w:cs="Arial"/>
          <w:sz w:val="28"/>
          <w:szCs w:val="28"/>
          <w:rtl/>
        </w:rPr>
        <w:t xml:space="preserve"> </w:t>
      </w:r>
      <w:r>
        <w:rPr>
          <w:rFonts w:cs="Arial" w:hint="eastAsia"/>
          <w:sz w:val="28"/>
          <w:szCs w:val="28"/>
          <w:rtl/>
        </w:rPr>
        <w:t>احتياجاتها</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الطاقة</w:t>
      </w:r>
      <w:r>
        <w:rPr>
          <w:rFonts w:cs="Arial"/>
          <w:sz w:val="28"/>
          <w:szCs w:val="28"/>
          <w:rtl/>
        </w:rPr>
        <w:t xml:space="preserve">. </w:t>
      </w:r>
      <w:r>
        <w:rPr>
          <w:rFonts w:cs="Arial" w:hint="eastAsia"/>
          <w:sz w:val="28"/>
          <w:szCs w:val="28"/>
          <w:rtl/>
        </w:rPr>
        <w:t>قد</w:t>
      </w:r>
      <w:r>
        <w:rPr>
          <w:rFonts w:cs="Arial"/>
          <w:sz w:val="28"/>
          <w:szCs w:val="28"/>
          <w:rtl/>
        </w:rPr>
        <w:t xml:space="preserve"> </w:t>
      </w:r>
      <w:r>
        <w:rPr>
          <w:rFonts w:cs="Arial" w:hint="eastAsia"/>
          <w:sz w:val="28"/>
          <w:szCs w:val="28"/>
          <w:rtl/>
        </w:rPr>
        <w:t>يتطلب</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تعزيز</w:t>
      </w:r>
      <w:r>
        <w:rPr>
          <w:rFonts w:cs="Arial"/>
          <w:sz w:val="28"/>
          <w:szCs w:val="28"/>
          <w:rtl/>
        </w:rPr>
        <w:t xml:space="preserve"> </w:t>
      </w:r>
      <w:r>
        <w:rPr>
          <w:rFonts w:cs="Arial" w:hint="eastAsia"/>
          <w:sz w:val="28"/>
          <w:szCs w:val="28"/>
          <w:rtl/>
        </w:rPr>
        <w:t>الدبلوماسية</w:t>
      </w:r>
      <w:r>
        <w:rPr>
          <w:rFonts w:cs="Arial"/>
          <w:sz w:val="28"/>
          <w:szCs w:val="28"/>
          <w:rtl/>
        </w:rPr>
        <w:t xml:space="preserve"> </w:t>
      </w:r>
      <w:r>
        <w:rPr>
          <w:rFonts w:cs="Arial" w:hint="eastAsia"/>
          <w:sz w:val="28"/>
          <w:szCs w:val="28"/>
          <w:rtl/>
        </w:rPr>
        <w:t>الاقتصادية،</w:t>
      </w:r>
      <w:r>
        <w:rPr>
          <w:rFonts w:cs="Arial"/>
          <w:sz w:val="28"/>
          <w:szCs w:val="28"/>
          <w:rtl/>
        </w:rPr>
        <w:t xml:space="preserve"> </w:t>
      </w:r>
      <w:r>
        <w:rPr>
          <w:rFonts w:cs="Arial" w:hint="eastAsia"/>
          <w:sz w:val="28"/>
          <w:szCs w:val="28"/>
          <w:rtl/>
        </w:rPr>
        <w:t>والتعاون</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المنظمات</w:t>
      </w:r>
      <w:r>
        <w:rPr>
          <w:rFonts w:cs="Arial"/>
          <w:sz w:val="28"/>
          <w:szCs w:val="28"/>
          <w:rtl/>
        </w:rPr>
        <w:t xml:space="preserve"> </w:t>
      </w:r>
      <w:r>
        <w:rPr>
          <w:rFonts w:cs="Arial" w:hint="eastAsia"/>
          <w:sz w:val="28"/>
          <w:szCs w:val="28"/>
          <w:rtl/>
        </w:rPr>
        <w:t>الدولية</w:t>
      </w:r>
      <w:r>
        <w:rPr>
          <w:rFonts w:cs="Arial"/>
          <w:sz w:val="28"/>
          <w:szCs w:val="28"/>
          <w:rtl/>
        </w:rPr>
        <w:t xml:space="preserve"> </w:t>
      </w:r>
      <w:r>
        <w:rPr>
          <w:rFonts w:cs="Arial" w:hint="eastAsia"/>
          <w:sz w:val="28"/>
          <w:szCs w:val="28"/>
          <w:rtl/>
        </w:rPr>
        <w:t>لدعم</w:t>
      </w:r>
      <w:r>
        <w:rPr>
          <w:rFonts w:cs="Arial"/>
          <w:sz w:val="28"/>
          <w:szCs w:val="28"/>
          <w:rtl/>
        </w:rPr>
        <w:t xml:space="preserve"> </w:t>
      </w:r>
      <w:r>
        <w:rPr>
          <w:rFonts w:cs="Arial" w:hint="eastAsia"/>
          <w:sz w:val="28"/>
          <w:szCs w:val="28"/>
          <w:rtl/>
        </w:rPr>
        <w:t>استقرار</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والعمل</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بناء</w:t>
      </w:r>
      <w:r>
        <w:rPr>
          <w:rFonts w:cs="Arial"/>
          <w:sz w:val="28"/>
          <w:szCs w:val="28"/>
          <w:rtl/>
        </w:rPr>
        <w:t xml:space="preserve"> </w:t>
      </w:r>
      <w:r>
        <w:rPr>
          <w:rFonts w:cs="Arial" w:hint="eastAsia"/>
          <w:sz w:val="28"/>
          <w:szCs w:val="28"/>
          <w:rtl/>
        </w:rPr>
        <w:t>علاقات</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جميع</w:t>
      </w:r>
      <w:r>
        <w:rPr>
          <w:rFonts w:cs="Arial"/>
          <w:sz w:val="28"/>
          <w:szCs w:val="28"/>
          <w:rtl/>
        </w:rPr>
        <w:t xml:space="preserve"> </w:t>
      </w:r>
      <w:r>
        <w:rPr>
          <w:rFonts w:cs="Arial" w:hint="eastAsia"/>
          <w:sz w:val="28"/>
          <w:szCs w:val="28"/>
          <w:rtl/>
        </w:rPr>
        <w:t>الأطراف</w:t>
      </w:r>
      <w:r>
        <w:rPr>
          <w:rFonts w:cs="Arial"/>
          <w:sz w:val="28"/>
          <w:szCs w:val="28"/>
          <w:rtl/>
        </w:rPr>
        <w:t xml:space="preserve"> </w:t>
      </w:r>
      <w:r>
        <w:rPr>
          <w:rFonts w:cs="Arial" w:hint="eastAsia"/>
          <w:sz w:val="28"/>
          <w:szCs w:val="28"/>
          <w:rtl/>
        </w:rPr>
        <w:t>الليبية</w:t>
      </w:r>
      <w:r>
        <w:rPr>
          <w:rFonts w:cs="Arial"/>
          <w:sz w:val="28"/>
          <w:szCs w:val="28"/>
          <w:rtl/>
        </w:rPr>
        <w:t xml:space="preserve"> </w:t>
      </w:r>
      <w:r>
        <w:rPr>
          <w:rFonts w:cs="Arial" w:hint="eastAsia"/>
          <w:sz w:val="28"/>
          <w:szCs w:val="28"/>
          <w:rtl/>
        </w:rPr>
        <w:t>لتحقيق</w:t>
      </w:r>
      <w:r>
        <w:rPr>
          <w:rFonts w:cs="Arial"/>
          <w:sz w:val="28"/>
          <w:szCs w:val="28"/>
          <w:rtl/>
        </w:rPr>
        <w:t xml:space="preserve"> </w:t>
      </w:r>
      <w:r>
        <w:rPr>
          <w:rFonts w:cs="Arial" w:hint="eastAsia"/>
          <w:sz w:val="28"/>
          <w:szCs w:val="28"/>
          <w:rtl/>
        </w:rPr>
        <w:t>شراكات</w:t>
      </w:r>
      <w:r>
        <w:rPr>
          <w:rFonts w:cs="Arial"/>
          <w:sz w:val="28"/>
          <w:szCs w:val="28"/>
          <w:rtl/>
        </w:rPr>
        <w:t xml:space="preserve"> </w:t>
      </w:r>
      <w:r>
        <w:rPr>
          <w:rFonts w:cs="Arial" w:hint="eastAsia"/>
          <w:sz w:val="28"/>
          <w:szCs w:val="28"/>
          <w:rtl/>
        </w:rPr>
        <w:t>طويلة</w:t>
      </w:r>
      <w:r>
        <w:rPr>
          <w:rFonts w:cs="Arial"/>
          <w:sz w:val="28"/>
          <w:szCs w:val="28"/>
          <w:rtl/>
        </w:rPr>
        <w:t xml:space="preserve"> </w:t>
      </w:r>
      <w:r>
        <w:rPr>
          <w:rFonts w:cs="Arial" w:hint="eastAsia"/>
          <w:sz w:val="28"/>
          <w:szCs w:val="28"/>
          <w:rtl/>
        </w:rPr>
        <w:t>الأمد</w:t>
      </w:r>
      <w:r>
        <w:rPr>
          <w:rFonts w:cs="Arial"/>
          <w:sz w:val="28"/>
          <w:szCs w:val="28"/>
          <w:rtl/>
        </w:rPr>
        <w:t xml:space="preserve"> </w:t>
      </w:r>
      <w:r>
        <w:rPr>
          <w:rFonts w:cs="Arial" w:hint="eastAsia"/>
          <w:sz w:val="28"/>
          <w:szCs w:val="28"/>
          <w:rtl/>
        </w:rPr>
        <w:t>تخدم</w:t>
      </w:r>
      <w:r>
        <w:rPr>
          <w:rFonts w:cs="Arial"/>
          <w:sz w:val="28"/>
          <w:szCs w:val="28"/>
          <w:rtl/>
        </w:rPr>
        <w:t xml:space="preserve"> </w:t>
      </w:r>
      <w:r>
        <w:rPr>
          <w:rFonts w:cs="Arial" w:hint="eastAsia"/>
          <w:sz w:val="28"/>
          <w:szCs w:val="28"/>
          <w:rtl/>
        </w:rPr>
        <w:t>المصالح</w:t>
      </w:r>
      <w:r>
        <w:rPr>
          <w:rFonts w:cs="Arial"/>
          <w:sz w:val="28"/>
          <w:szCs w:val="28"/>
          <w:rtl/>
        </w:rPr>
        <w:t xml:space="preserve"> </w:t>
      </w:r>
      <w:r>
        <w:rPr>
          <w:rFonts w:cs="Arial" w:hint="eastAsia"/>
          <w:sz w:val="28"/>
          <w:szCs w:val="28"/>
          <w:rtl/>
        </w:rPr>
        <w:t>المشتركة</w:t>
      </w:r>
      <w:r>
        <w:rPr>
          <w:rStyle w:val="a6"/>
          <w:rFonts w:cs="Arial"/>
          <w:sz w:val="28"/>
          <w:szCs w:val="28"/>
          <w:rtl/>
        </w:rPr>
        <w:footnoteReference w:id="51"/>
      </w:r>
      <w:r>
        <w:rPr>
          <w:rFonts w:cs="Arial" w:hint="cs"/>
          <w:sz w:val="28"/>
          <w:szCs w:val="28"/>
          <w:rtl/>
        </w:rPr>
        <w:t>.</w:t>
      </w:r>
    </w:p>
    <w:p w14:paraId="60142120" w14:textId="77777777" w:rsidR="00212460" w:rsidRDefault="00212460">
      <w:pPr>
        <w:jc w:val="both"/>
      </w:pPr>
    </w:p>
    <w:p w14:paraId="7F47A29C" w14:textId="77777777" w:rsidR="00212460" w:rsidRDefault="0090027A">
      <w:pPr>
        <w:jc w:val="both"/>
        <w:rPr>
          <w:b/>
          <w:bCs/>
          <w:sz w:val="28"/>
          <w:szCs w:val="28"/>
          <w:rtl/>
        </w:rPr>
      </w:pPr>
      <w:r>
        <w:rPr>
          <w:rFonts w:hint="cs"/>
          <w:b/>
          <w:bCs/>
          <w:sz w:val="28"/>
          <w:szCs w:val="28"/>
          <w:rtl/>
        </w:rPr>
        <w:t>المبحث الثاني:- التحديات الجيوسياسية والإقليمية الت</w:t>
      </w:r>
      <w:r>
        <w:rPr>
          <w:rFonts w:hint="cs"/>
          <w:b/>
          <w:bCs/>
          <w:sz w:val="28"/>
          <w:szCs w:val="28"/>
          <w:rtl/>
          <w:lang w:bidi="ar-LY"/>
        </w:rPr>
        <w:t>ي</w:t>
      </w:r>
      <w:r>
        <w:rPr>
          <w:rFonts w:hint="cs"/>
          <w:b/>
          <w:bCs/>
          <w:sz w:val="28"/>
          <w:szCs w:val="28"/>
          <w:rtl/>
        </w:rPr>
        <w:t xml:space="preserve"> واجهت السياسة الخارجية الصينية (2011/2023)</w:t>
      </w:r>
    </w:p>
    <w:p w14:paraId="7A3640A4" w14:textId="77777777" w:rsidR="00212460" w:rsidRDefault="0090027A">
      <w:pPr>
        <w:jc w:val="both"/>
        <w:rPr>
          <w:rFonts w:cs="Arial"/>
          <w:sz w:val="28"/>
          <w:szCs w:val="28"/>
          <w:rtl/>
        </w:rPr>
      </w:pPr>
      <w:r>
        <w:rPr>
          <w:rFonts w:cs="Arial" w:hint="eastAsia"/>
          <w:sz w:val="28"/>
          <w:szCs w:val="28"/>
          <w:rtl/>
        </w:rPr>
        <w:t>أصبحت</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محوراً</w:t>
      </w:r>
      <w:r>
        <w:rPr>
          <w:rFonts w:cs="Arial"/>
          <w:sz w:val="28"/>
          <w:szCs w:val="28"/>
          <w:rtl/>
        </w:rPr>
        <w:t xml:space="preserve"> </w:t>
      </w:r>
      <w:r>
        <w:rPr>
          <w:rFonts w:cs="Arial" w:hint="eastAsia"/>
          <w:sz w:val="28"/>
          <w:szCs w:val="28"/>
          <w:rtl/>
        </w:rPr>
        <w:t>للصراعات</w:t>
      </w:r>
      <w:r>
        <w:rPr>
          <w:rFonts w:cs="Arial"/>
          <w:sz w:val="28"/>
          <w:szCs w:val="28"/>
          <w:rtl/>
        </w:rPr>
        <w:t xml:space="preserve"> </w:t>
      </w:r>
      <w:r>
        <w:rPr>
          <w:rFonts w:cs="Arial" w:hint="eastAsia"/>
          <w:sz w:val="28"/>
          <w:szCs w:val="28"/>
          <w:rtl/>
        </w:rPr>
        <w:t>الجيوسياسية</w:t>
      </w:r>
      <w:r>
        <w:rPr>
          <w:rFonts w:cs="Arial"/>
          <w:sz w:val="28"/>
          <w:szCs w:val="28"/>
          <w:rtl/>
        </w:rPr>
        <w:t xml:space="preserve"> </w:t>
      </w:r>
      <w:r>
        <w:rPr>
          <w:rFonts w:cs="Arial" w:hint="eastAsia"/>
          <w:sz w:val="28"/>
          <w:szCs w:val="28"/>
          <w:rtl/>
        </w:rPr>
        <w:t>والتدخلات</w:t>
      </w:r>
      <w:r>
        <w:rPr>
          <w:rFonts w:cs="Arial"/>
          <w:sz w:val="28"/>
          <w:szCs w:val="28"/>
          <w:rtl/>
        </w:rPr>
        <w:t xml:space="preserve"> </w:t>
      </w:r>
      <w:r>
        <w:rPr>
          <w:rFonts w:cs="Arial" w:hint="eastAsia"/>
          <w:sz w:val="28"/>
          <w:szCs w:val="28"/>
          <w:rtl/>
        </w:rPr>
        <w:t>الإقليمية</w:t>
      </w:r>
      <w:r>
        <w:rPr>
          <w:rFonts w:cs="Arial"/>
          <w:sz w:val="28"/>
          <w:szCs w:val="28"/>
          <w:rtl/>
        </w:rPr>
        <w:t xml:space="preserve"> </w:t>
      </w:r>
      <w:r>
        <w:rPr>
          <w:rFonts w:cs="Arial" w:hint="eastAsia"/>
          <w:sz w:val="28"/>
          <w:szCs w:val="28"/>
          <w:rtl/>
        </w:rPr>
        <w:t>والدولية،</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أدى</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تعقيد</w:t>
      </w:r>
      <w:r>
        <w:rPr>
          <w:rFonts w:cs="Arial"/>
          <w:sz w:val="28"/>
          <w:szCs w:val="28"/>
          <w:rtl/>
        </w:rPr>
        <w:t xml:space="preserve"> </w:t>
      </w:r>
      <w:r>
        <w:rPr>
          <w:rFonts w:cs="Arial" w:hint="eastAsia"/>
          <w:sz w:val="28"/>
          <w:szCs w:val="28"/>
          <w:rtl/>
        </w:rPr>
        <w:t>المشهد</w:t>
      </w:r>
      <w:r>
        <w:rPr>
          <w:rFonts w:cs="Arial"/>
          <w:sz w:val="28"/>
          <w:szCs w:val="28"/>
          <w:rtl/>
        </w:rPr>
        <w:t xml:space="preserve"> </w:t>
      </w:r>
      <w:r>
        <w:rPr>
          <w:rFonts w:cs="Arial" w:hint="eastAsia"/>
          <w:sz w:val="28"/>
          <w:szCs w:val="28"/>
          <w:rtl/>
        </w:rPr>
        <w:t>السياسي</w:t>
      </w:r>
      <w:r>
        <w:rPr>
          <w:rFonts w:cs="Arial"/>
          <w:sz w:val="28"/>
          <w:szCs w:val="28"/>
          <w:rtl/>
        </w:rPr>
        <w:t xml:space="preserve"> </w:t>
      </w:r>
      <w:r>
        <w:rPr>
          <w:rFonts w:cs="Arial" w:hint="eastAsia"/>
          <w:sz w:val="28"/>
          <w:szCs w:val="28"/>
          <w:rtl/>
        </w:rPr>
        <w:t>والأمني</w:t>
      </w:r>
      <w:r>
        <w:rPr>
          <w:rFonts w:cs="Arial"/>
          <w:sz w:val="28"/>
          <w:szCs w:val="28"/>
          <w:rtl/>
        </w:rPr>
        <w:t xml:space="preserve"> </w:t>
      </w:r>
      <w:r>
        <w:rPr>
          <w:rFonts w:cs="Arial" w:hint="eastAsia"/>
          <w:sz w:val="28"/>
          <w:szCs w:val="28"/>
          <w:rtl/>
        </w:rPr>
        <w:t>فيها</w:t>
      </w:r>
      <w:r>
        <w:rPr>
          <w:rFonts w:cs="Arial"/>
          <w:sz w:val="28"/>
          <w:szCs w:val="28"/>
          <w:rtl/>
        </w:rPr>
        <w:t xml:space="preserve">. </w:t>
      </w:r>
      <w:r>
        <w:rPr>
          <w:rFonts w:cs="Arial" w:hint="eastAsia"/>
          <w:sz w:val="28"/>
          <w:szCs w:val="28"/>
          <w:rtl/>
        </w:rPr>
        <w:t>هذه</w:t>
      </w:r>
      <w:r>
        <w:rPr>
          <w:rFonts w:cs="Arial"/>
          <w:sz w:val="28"/>
          <w:szCs w:val="28"/>
          <w:rtl/>
        </w:rPr>
        <w:t xml:space="preserve"> </w:t>
      </w:r>
      <w:r>
        <w:rPr>
          <w:rFonts w:cs="Arial" w:hint="eastAsia"/>
          <w:sz w:val="28"/>
          <w:szCs w:val="28"/>
          <w:rtl/>
        </w:rPr>
        <w:t>التطورات</w:t>
      </w:r>
      <w:r>
        <w:rPr>
          <w:rFonts w:cs="Arial"/>
          <w:sz w:val="28"/>
          <w:szCs w:val="28"/>
          <w:rtl/>
        </w:rPr>
        <w:t xml:space="preserve"> </w:t>
      </w:r>
      <w:r>
        <w:rPr>
          <w:rFonts w:cs="Arial" w:hint="eastAsia"/>
          <w:sz w:val="28"/>
          <w:szCs w:val="28"/>
          <w:rtl/>
        </w:rPr>
        <w:t>ألقت</w:t>
      </w:r>
      <w:r>
        <w:rPr>
          <w:rFonts w:cs="Arial"/>
          <w:sz w:val="28"/>
          <w:szCs w:val="28"/>
          <w:rtl/>
        </w:rPr>
        <w:t xml:space="preserve"> </w:t>
      </w:r>
      <w:r>
        <w:rPr>
          <w:rFonts w:cs="Arial" w:hint="eastAsia"/>
          <w:sz w:val="28"/>
          <w:szCs w:val="28"/>
          <w:rtl/>
        </w:rPr>
        <w:t>بظلالها</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السياسة</w:t>
      </w:r>
      <w:r>
        <w:rPr>
          <w:rFonts w:cs="Arial"/>
          <w:sz w:val="28"/>
          <w:szCs w:val="28"/>
          <w:rtl/>
        </w:rPr>
        <w:t xml:space="preserve"> </w:t>
      </w:r>
      <w:r>
        <w:rPr>
          <w:rFonts w:cs="Arial" w:hint="eastAsia"/>
          <w:sz w:val="28"/>
          <w:szCs w:val="28"/>
          <w:rtl/>
        </w:rPr>
        <w:t>الخارجية</w:t>
      </w:r>
      <w:r>
        <w:rPr>
          <w:rFonts w:cs="Arial"/>
          <w:sz w:val="28"/>
          <w:szCs w:val="28"/>
          <w:rtl/>
        </w:rPr>
        <w:t xml:space="preserve"> </w:t>
      </w:r>
      <w:r>
        <w:rPr>
          <w:rFonts w:cs="Arial" w:hint="eastAsia"/>
          <w:sz w:val="28"/>
          <w:szCs w:val="28"/>
          <w:rtl/>
        </w:rPr>
        <w:t>للدول</w:t>
      </w:r>
      <w:r>
        <w:rPr>
          <w:rFonts w:cs="Arial"/>
          <w:sz w:val="28"/>
          <w:szCs w:val="28"/>
          <w:rtl/>
        </w:rPr>
        <w:t xml:space="preserve"> </w:t>
      </w:r>
      <w:r>
        <w:rPr>
          <w:rFonts w:cs="Arial" w:hint="eastAsia"/>
          <w:sz w:val="28"/>
          <w:szCs w:val="28"/>
          <w:rtl/>
        </w:rPr>
        <w:t>الكبرى،</w:t>
      </w:r>
      <w:r>
        <w:rPr>
          <w:rFonts w:cs="Arial"/>
          <w:sz w:val="28"/>
          <w:szCs w:val="28"/>
          <w:rtl/>
        </w:rPr>
        <w:t xml:space="preserve"> </w:t>
      </w:r>
      <w:r>
        <w:rPr>
          <w:rFonts w:cs="Arial" w:hint="eastAsia"/>
          <w:sz w:val="28"/>
          <w:szCs w:val="28"/>
          <w:rtl/>
        </w:rPr>
        <w:t>بما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التي</w:t>
      </w:r>
      <w:r>
        <w:rPr>
          <w:rFonts w:cs="Arial"/>
          <w:sz w:val="28"/>
          <w:szCs w:val="28"/>
          <w:rtl/>
        </w:rPr>
        <w:t xml:space="preserve"> </w:t>
      </w:r>
      <w:r>
        <w:rPr>
          <w:rFonts w:cs="Arial" w:hint="eastAsia"/>
          <w:sz w:val="28"/>
          <w:szCs w:val="28"/>
          <w:rtl/>
        </w:rPr>
        <w:t>تسعى</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تحقيق</w:t>
      </w:r>
      <w:r>
        <w:rPr>
          <w:rFonts w:cs="Arial"/>
          <w:sz w:val="28"/>
          <w:szCs w:val="28"/>
          <w:rtl/>
        </w:rPr>
        <w:t xml:space="preserve"> </w:t>
      </w:r>
      <w:r>
        <w:rPr>
          <w:rFonts w:cs="Arial" w:hint="eastAsia"/>
          <w:sz w:val="28"/>
          <w:szCs w:val="28"/>
          <w:rtl/>
        </w:rPr>
        <w:t>مصالحها</w:t>
      </w:r>
      <w:r>
        <w:rPr>
          <w:rFonts w:cs="Arial"/>
          <w:sz w:val="28"/>
          <w:szCs w:val="28"/>
          <w:rtl/>
        </w:rPr>
        <w:t xml:space="preserve"> </w:t>
      </w:r>
      <w:r>
        <w:rPr>
          <w:rFonts w:cs="Arial" w:hint="eastAsia"/>
          <w:sz w:val="28"/>
          <w:szCs w:val="28"/>
          <w:rtl/>
        </w:rPr>
        <w:t>الاقتصادية</w:t>
      </w:r>
      <w:r>
        <w:rPr>
          <w:rFonts w:cs="Arial"/>
          <w:sz w:val="28"/>
          <w:szCs w:val="28"/>
          <w:rtl/>
        </w:rPr>
        <w:t xml:space="preserve"> </w:t>
      </w:r>
      <w:r>
        <w:rPr>
          <w:rFonts w:cs="Arial" w:hint="eastAsia"/>
          <w:sz w:val="28"/>
          <w:szCs w:val="28"/>
          <w:rtl/>
        </w:rPr>
        <w:t>والجيوسياسية</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الحفاظ</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نهجها</w:t>
      </w:r>
      <w:r>
        <w:rPr>
          <w:rFonts w:cs="Arial"/>
          <w:sz w:val="28"/>
          <w:szCs w:val="28"/>
          <w:rtl/>
        </w:rPr>
        <w:t xml:space="preserve"> </w:t>
      </w:r>
      <w:r>
        <w:rPr>
          <w:rFonts w:cs="Arial" w:hint="eastAsia"/>
          <w:sz w:val="28"/>
          <w:szCs w:val="28"/>
          <w:rtl/>
        </w:rPr>
        <w:t>التقليدي</w:t>
      </w:r>
      <w:r>
        <w:rPr>
          <w:rFonts w:cs="Arial"/>
          <w:sz w:val="28"/>
          <w:szCs w:val="28"/>
          <w:rtl/>
        </w:rPr>
        <w:t xml:space="preserve"> </w:t>
      </w:r>
      <w:r>
        <w:rPr>
          <w:rFonts w:cs="Arial" w:hint="eastAsia"/>
          <w:sz w:val="28"/>
          <w:szCs w:val="28"/>
          <w:rtl/>
        </w:rPr>
        <w:t>القائم</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عدم</w:t>
      </w:r>
      <w:r>
        <w:rPr>
          <w:rFonts w:cs="Arial"/>
          <w:sz w:val="28"/>
          <w:szCs w:val="28"/>
          <w:rtl/>
        </w:rPr>
        <w:t xml:space="preserve"> </w:t>
      </w:r>
      <w:r>
        <w:rPr>
          <w:rFonts w:cs="Arial" w:hint="eastAsia"/>
          <w:sz w:val="28"/>
          <w:szCs w:val="28"/>
          <w:rtl/>
        </w:rPr>
        <w:t>التدخل</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الشؤون</w:t>
      </w:r>
      <w:r>
        <w:rPr>
          <w:rFonts w:cs="Arial"/>
          <w:sz w:val="28"/>
          <w:szCs w:val="28"/>
          <w:rtl/>
        </w:rPr>
        <w:t xml:space="preserve"> </w:t>
      </w:r>
      <w:r>
        <w:rPr>
          <w:rFonts w:cs="Arial" w:hint="eastAsia"/>
          <w:sz w:val="28"/>
          <w:szCs w:val="28"/>
          <w:rtl/>
        </w:rPr>
        <w:t>الداخلية</w:t>
      </w:r>
      <w:r>
        <w:rPr>
          <w:rFonts w:cs="Arial"/>
          <w:sz w:val="28"/>
          <w:szCs w:val="28"/>
          <w:rtl/>
        </w:rPr>
        <w:t xml:space="preserve"> </w:t>
      </w:r>
      <w:r>
        <w:rPr>
          <w:rFonts w:cs="Arial" w:hint="eastAsia"/>
          <w:sz w:val="28"/>
          <w:szCs w:val="28"/>
          <w:rtl/>
        </w:rPr>
        <w:t>للدول</w:t>
      </w:r>
      <w:r>
        <w:rPr>
          <w:rFonts w:cs="Arial"/>
          <w:sz w:val="28"/>
          <w:szCs w:val="28"/>
          <w:rtl/>
        </w:rPr>
        <w:t xml:space="preserve">. </w:t>
      </w:r>
      <w:r>
        <w:rPr>
          <w:rFonts w:cs="Arial" w:hint="eastAsia"/>
          <w:sz w:val="28"/>
          <w:szCs w:val="28"/>
          <w:rtl/>
        </w:rPr>
        <w:t>ومع</w:t>
      </w:r>
      <w:r>
        <w:rPr>
          <w:rFonts w:cs="Arial"/>
          <w:sz w:val="28"/>
          <w:szCs w:val="28"/>
          <w:rtl/>
        </w:rPr>
        <w:t xml:space="preserve"> </w:t>
      </w:r>
      <w:r>
        <w:rPr>
          <w:rFonts w:cs="Arial" w:hint="eastAsia"/>
          <w:sz w:val="28"/>
          <w:szCs w:val="28"/>
          <w:rtl/>
        </w:rPr>
        <w:t>تصاعد</w:t>
      </w:r>
      <w:r>
        <w:rPr>
          <w:rFonts w:cs="Arial"/>
          <w:sz w:val="28"/>
          <w:szCs w:val="28"/>
          <w:rtl/>
        </w:rPr>
        <w:t xml:space="preserve"> </w:t>
      </w:r>
      <w:r>
        <w:rPr>
          <w:rFonts w:cs="Arial" w:hint="eastAsia"/>
          <w:sz w:val="28"/>
          <w:szCs w:val="28"/>
          <w:rtl/>
        </w:rPr>
        <w:t>التحديات</w:t>
      </w:r>
      <w:r>
        <w:rPr>
          <w:rFonts w:cs="Arial"/>
          <w:sz w:val="28"/>
          <w:szCs w:val="28"/>
          <w:rtl/>
        </w:rPr>
        <w:t xml:space="preserve"> </w:t>
      </w:r>
      <w:r>
        <w:rPr>
          <w:rFonts w:cs="Arial" w:hint="eastAsia"/>
          <w:sz w:val="28"/>
          <w:szCs w:val="28"/>
          <w:rtl/>
        </w:rPr>
        <w:t>الناتجة</w:t>
      </w:r>
      <w:r>
        <w:rPr>
          <w:rFonts w:cs="Arial"/>
          <w:sz w:val="28"/>
          <w:szCs w:val="28"/>
          <w:rtl/>
        </w:rPr>
        <w:t xml:space="preserve"> </w:t>
      </w:r>
      <w:r>
        <w:rPr>
          <w:rFonts w:cs="Arial" w:hint="eastAsia"/>
          <w:sz w:val="28"/>
          <w:szCs w:val="28"/>
          <w:rtl/>
        </w:rPr>
        <w:t>عن</w:t>
      </w:r>
      <w:r>
        <w:rPr>
          <w:rFonts w:cs="Arial"/>
          <w:sz w:val="28"/>
          <w:szCs w:val="28"/>
          <w:rtl/>
        </w:rPr>
        <w:t xml:space="preserve"> </w:t>
      </w:r>
      <w:r>
        <w:rPr>
          <w:rFonts w:cs="Arial" w:hint="eastAsia"/>
          <w:sz w:val="28"/>
          <w:szCs w:val="28"/>
          <w:rtl/>
        </w:rPr>
        <w:t>التدخلات</w:t>
      </w:r>
      <w:r>
        <w:rPr>
          <w:rFonts w:cs="Arial"/>
          <w:sz w:val="28"/>
          <w:szCs w:val="28"/>
          <w:rtl/>
        </w:rPr>
        <w:t xml:space="preserve"> </w:t>
      </w:r>
      <w:r>
        <w:rPr>
          <w:rFonts w:cs="Arial" w:hint="eastAsia"/>
          <w:sz w:val="28"/>
          <w:szCs w:val="28"/>
          <w:rtl/>
        </w:rPr>
        <w:t>الأجنبية</w:t>
      </w:r>
      <w:r>
        <w:rPr>
          <w:rFonts w:cs="Arial"/>
          <w:sz w:val="28"/>
          <w:szCs w:val="28"/>
          <w:rtl/>
        </w:rPr>
        <w:t xml:space="preserve"> </w:t>
      </w:r>
      <w:r>
        <w:rPr>
          <w:rFonts w:cs="Arial" w:hint="eastAsia"/>
          <w:sz w:val="28"/>
          <w:szCs w:val="28"/>
          <w:rtl/>
        </w:rPr>
        <w:t>والتنافس</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القوى</w:t>
      </w:r>
      <w:r>
        <w:rPr>
          <w:rFonts w:cs="Arial"/>
          <w:sz w:val="28"/>
          <w:szCs w:val="28"/>
          <w:rtl/>
        </w:rPr>
        <w:t xml:space="preserve"> </w:t>
      </w:r>
      <w:r>
        <w:rPr>
          <w:rFonts w:cs="Arial" w:hint="eastAsia"/>
          <w:sz w:val="28"/>
          <w:szCs w:val="28"/>
          <w:rtl/>
        </w:rPr>
        <w:t>الكبرى،</w:t>
      </w:r>
      <w:r>
        <w:rPr>
          <w:rFonts w:cs="Arial"/>
          <w:sz w:val="28"/>
          <w:szCs w:val="28"/>
          <w:rtl/>
        </w:rPr>
        <w:t xml:space="preserve"> </w:t>
      </w:r>
      <w:r>
        <w:rPr>
          <w:rFonts w:cs="Arial" w:hint="eastAsia"/>
          <w:sz w:val="28"/>
          <w:szCs w:val="28"/>
          <w:rtl/>
        </w:rPr>
        <w:t>وجدت</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نفسها</w:t>
      </w:r>
      <w:r>
        <w:rPr>
          <w:rFonts w:cs="Arial"/>
          <w:sz w:val="28"/>
          <w:szCs w:val="28"/>
          <w:rtl/>
        </w:rPr>
        <w:t xml:space="preserve"> </w:t>
      </w:r>
      <w:r>
        <w:rPr>
          <w:rFonts w:cs="Arial" w:hint="eastAsia"/>
          <w:sz w:val="28"/>
          <w:szCs w:val="28"/>
          <w:rtl/>
        </w:rPr>
        <w:t>مضطرة</w:t>
      </w:r>
      <w:r>
        <w:rPr>
          <w:rFonts w:cs="Arial"/>
          <w:sz w:val="28"/>
          <w:szCs w:val="28"/>
          <w:rtl/>
        </w:rPr>
        <w:t xml:space="preserve"> </w:t>
      </w:r>
      <w:r>
        <w:rPr>
          <w:rFonts w:cs="Arial" w:hint="eastAsia"/>
          <w:sz w:val="28"/>
          <w:szCs w:val="28"/>
          <w:rtl/>
        </w:rPr>
        <w:t>للتعامل</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واقع</w:t>
      </w:r>
      <w:r>
        <w:rPr>
          <w:rFonts w:cs="Arial"/>
          <w:sz w:val="28"/>
          <w:szCs w:val="28"/>
          <w:rtl/>
        </w:rPr>
        <w:t xml:space="preserve"> </w:t>
      </w:r>
      <w:r>
        <w:rPr>
          <w:rFonts w:cs="Arial" w:hint="eastAsia"/>
          <w:sz w:val="28"/>
          <w:szCs w:val="28"/>
          <w:rtl/>
        </w:rPr>
        <w:t>معقد</w:t>
      </w:r>
      <w:r>
        <w:rPr>
          <w:rFonts w:cs="Arial"/>
          <w:sz w:val="28"/>
          <w:szCs w:val="28"/>
          <w:rtl/>
        </w:rPr>
        <w:t xml:space="preserve"> </w:t>
      </w:r>
      <w:r>
        <w:rPr>
          <w:rFonts w:cs="Arial" w:hint="eastAsia"/>
          <w:sz w:val="28"/>
          <w:szCs w:val="28"/>
          <w:rtl/>
        </w:rPr>
        <w:t>ومتغير،</w:t>
      </w:r>
      <w:r>
        <w:rPr>
          <w:rFonts w:cs="Arial"/>
          <w:sz w:val="28"/>
          <w:szCs w:val="28"/>
          <w:rtl/>
        </w:rPr>
        <w:t xml:space="preserve"> </w:t>
      </w:r>
      <w:r>
        <w:rPr>
          <w:rFonts w:cs="Arial" w:hint="eastAsia"/>
          <w:sz w:val="28"/>
          <w:szCs w:val="28"/>
          <w:rtl/>
        </w:rPr>
        <w:t>يتطلب</w:t>
      </w:r>
      <w:r>
        <w:rPr>
          <w:rFonts w:cs="Arial"/>
          <w:sz w:val="28"/>
          <w:szCs w:val="28"/>
          <w:rtl/>
        </w:rPr>
        <w:t xml:space="preserve"> </w:t>
      </w:r>
      <w:r>
        <w:rPr>
          <w:rFonts w:cs="Arial" w:hint="eastAsia"/>
          <w:sz w:val="28"/>
          <w:szCs w:val="28"/>
          <w:rtl/>
        </w:rPr>
        <w:t>موازنة</w:t>
      </w:r>
      <w:r>
        <w:rPr>
          <w:rFonts w:cs="Arial"/>
          <w:sz w:val="28"/>
          <w:szCs w:val="28"/>
          <w:rtl/>
        </w:rPr>
        <w:t xml:space="preserve"> </w:t>
      </w:r>
      <w:r>
        <w:rPr>
          <w:rFonts w:cs="Arial" w:hint="eastAsia"/>
          <w:sz w:val="28"/>
          <w:szCs w:val="28"/>
          <w:rtl/>
        </w:rPr>
        <w:t>دقيقة</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مبادئها</w:t>
      </w:r>
      <w:r>
        <w:rPr>
          <w:rFonts w:cs="Arial"/>
          <w:sz w:val="28"/>
          <w:szCs w:val="28"/>
          <w:rtl/>
        </w:rPr>
        <w:t xml:space="preserve"> </w:t>
      </w:r>
      <w:r>
        <w:rPr>
          <w:rFonts w:cs="Arial" w:hint="eastAsia"/>
          <w:sz w:val="28"/>
          <w:szCs w:val="28"/>
          <w:rtl/>
        </w:rPr>
        <w:t>السياسية</w:t>
      </w:r>
      <w:r>
        <w:rPr>
          <w:rFonts w:cs="Arial"/>
          <w:sz w:val="28"/>
          <w:szCs w:val="28"/>
          <w:rtl/>
        </w:rPr>
        <w:t xml:space="preserve"> </w:t>
      </w:r>
      <w:r>
        <w:rPr>
          <w:rFonts w:cs="Arial" w:hint="eastAsia"/>
          <w:sz w:val="28"/>
          <w:szCs w:val="28"/>
          <w:rtl/>
        </w:rPr>
        <w:t>وحماية</w:t>
      </w:r>
      <w:r>
        <w:rPr>
          <w:rFonts w:cs="Arial"/>
          <w:sz w:val="28"/>
          <w:szCs w:val="28"/>
          <w:rtl/>
        </w:rPr>
        <w:t xml:space="preserve"> </w:t>
      </w:r>
      <w:r>
        <w:rPr>
          <w:rFonts w:cs="Arial" w:hint="eastAsia"/>
          <w:sz w:val="28"/>
          <w:szCs w:val="28"/>
          <w:rtl/>
        </w:rPr>
        <w:t>مصالحها</w:t>
      </w:r>
      <w:r>
        <w:rPr>
          <w:rFonts w:cs="Arial"/>
          <w:sz w:val="28"/>
          <w:szCs w:val="28"/>
          <w:rtl/>
        </w:rPr>
        <w:t xml:space="preserve"> </w:t>
      </w:r>
      <w:r>
        <w:rPr>
          <w:rFonts w:cs="Arial" w:hint="eastAsia"/>
          <w:sz w:val="28"/>
          <w:szCs w:val="28"/>
          <w:rtl/>
        </w:rPr>
        <w:t>الاستراتيجية</w:t>
      </w:r>
      <w:r>
        <w:rPr>
          <w:rFonts w:cs="Arial"/>
          <w:sz w:val="28"/>
          <w:szCs w:val="28"/>
          <w:rtl/>
        </w:rPr>
        <w:t xml:space="preserve">. </w:t>
      </w:r>
      <w:r>
        <w:rPr>
          <w:rFonts w:cs="Arial" w:hint="eastAsia"/>
          <w:sz w:val="28"/>
          <w:szCs w:val="28"/>
          <w:rtl/>
        </w:rPr>
        <w:t>لذلك،</w:t>
      </w:r>
      <w:r>
        <w:rPr>
          <w:rFonts w:cs="Arial"/>
          <w:sz w:val="28"/>
          <w:szCs w:val="28"/>
          <w:rtl/>
        </w:rPr>
        <w:t xml:space="preserve"> </w:t>
      </w:r>
      <w:r>
        <w:rPr>
          <w:rFonts w:cs="Arial" w:hint="eastAsia"/>
          <w:sz w:val="28"/>
          <w:szCs w:val="28"/>
          <w:rtl/>
        </w:rPr>
        <w:t>بات</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الضروري</w:t>
      </w:r>
      <w:r>
        <w:rPr>
          <w:rFonts w:cs="Arial"/>
          <w:sz w:val="28"/>
          <w:szCs w:val="28"/>
          <w:rtl/>
        </w:rPr>
        <w:t xml:space="preserve"> </w:t>
      </w:r>
      <w:r>
        <w:rPr>
          <w:rFonts w:cs="Arial" w:hint="eastAsia"/>
          <w:sz w:val="28"/>
          <w:szCs w:val="28"/>
          <w:rtl/>
        </w:rPr>
        <w:t>فهم</w:t>
      </w:r>
      <w:r>
        <w:rPr>
          <w:rFonts w:cs="Arial"/>
          <w:sz w:val="28"/>
          <w:szCs w:val="28"/>
          <w:rtl/>
        </w:rPr>
        <w:t xml:space="preserve"> </w:t>
      </w:r>
      <w:r>
        <w:rPr>
          <w:rFonts w:cs="Arial" w:hint="eastAsia"/>
          <w:sz w:val="28"/>
          <w:szCs w:val="28"/>
          <w:rtl/>
        </w:rPr>
        <w:t>كيف</w:t>
      </w:r>
      <w:r>
        <w:rPr>
          <w:rFonts w:cs="Arial"/>
          <w:sz w:val="28"/>
          <w:szCs w:val="28"/>
          <w:rtl/>
        </w:rPr>
        <w:t xml:space="preserve"> </w:t>
      </w:r>
      <w:r>
        <w:rPr>
          <w:rFonts w:cs="Arial" w:hint="eastAsia"/>
          <w:sz w:val="28"/>
          <w:szCs w:val="28"/>
          <w:rtl/>
        </w:rPr>
        <w:t>تأثرت</w:t>
      </w:r>
      <w:r>
        <w:rPr>
          <w:rFonts w:cs="Arial"/>
          <w:sz w:val="28"/>
          <w:szCs w:val="28"/>
          <w:rtl/>
        </w:rPr>
        <w:t xml:space="preserve"> </w:t>
      </w:r>
      <w:r>
        <w:rPr>
          <w:rFonts w:cs="Arial" w:hint="eastAsia"/>
          <w:sz w:val="28"/>
          <w:szCs w:val="28"/>
          <w:rtl/>
        </w:rPr>
        <w:t>السياسة</w:t>
      </w:r>
      <w:r>
        <w:rPr>
          <w:rFonts w:cs="Arial"/>
          <w:sz w:val="28"/>
          <w:szCs w:val="28"/>
          <w:rtl/>
        </w:rPr>
        <w:t xml:space="preserve"> </w:t>
      </w:r>
      <w:r>
        <w:rPr>
          <w:rFonts w:cs="Arial" w:hint="eastAsia"/>
          <w:sz w:val="28"/>
          <w:szCs w:val="28"/>
          <w:rtl/>
        </w:rPr>
        <w:t>الخارجية</w:t>
      </w:r>
      <w:r>
        <w:rPr>
          <w:rFonts w:cs="Arial"/>
          <w:sz w:val="28"/>
          <w:szCs w:val="28"/>
          <w:rtl/>
        </w:rPr>
        <w:t xml:space="preserve"> </w:t>
      </w:r>
      <w:r>
        <w:rPr>
          <w:rFonts w:cs="Arial" w:hint="eastAsia"/>
          <w:sz w:val="28"/>
          <w:szCs w:val="28"/>
          <w:rtl/>
        </w:rPr>
        <w:t>الصينية</w:t>
      </w:r>
      <w:r>
        <w:rPr>
          <w:rFonts w:cs="Arial"/>
          <w:sz w:val="28"/>
          <w:szCs w:val="28"/>
          <w:rtl/>
        </w:rPr>
        <w:t xml:space="preserve"> </w:t>
      </w:r>
      <w:r>
        <w:rPr>
          <w:rFonts w:cs="Arial" w:hint="eastAsia"/>
          <w:sz w:val="28"/>
          <w:szCs w:val="28"/>
          <w:rtl/>
        </w:rPr>
        <w:t>تجاه</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ظل</w:t>
      </w:r>
      <w:r>
        <w:rPr>
          <w:rFonts w:cs="Arial"/>
          <w:sz w:val="28"/>
          <w:szCs w:val="28"/>
          <w:rtl/>
        </w:rPr>
        <w:t xml:space="preserve"> </w:t>
      </w:r>
      <w:r>
        <w:rPr>
          <w:rFonts w:cs="Arial" w:hint="eastAsia"/>
          <w:sz w:val="28"/>
          <w:szCs w:val="28"/>
          <w:rtl/>
        </w:rPr>
        <w:t>هذه</w:t>
      </w:r>
      <w:r>
        <w:rPr>
          <w:rFonts w:cs="Arial"/>
          <w:sz w:val="28"/>
          <w:szCs w:val="28"/>
          <w:rtl/>
        </w:rPr>
        <w:t xml:space="preserve"> </w:t>
      </w:r>
      <w:r>
        <w:rPr>
          <w:rFonts w:cs="Arial" w:hint="eastAsia"/>
          <w:sz w:val="28"/>
          <w:szCs w:val="28"/>
          <w:rtl/>
        </w:rPr>
        <w:t>التحديات</w:t>
      </w:r>
      <w:r>
        <w:rPr>
          <w:rFonts w:cs="Arial"/>
          <w:sz w:val="28"/>
          <w:szCs w:val="28"/>
          <w:rtl/>
        </w:rPr>
        <w:t xml:space="preserve"> </w:t>
      </w:r>
      <w:proofErr w:type="gramStart"/>
      <w:r>
        <w:rPr>
          <w:rFonts w:cs="Arial" w:hint="eastAsia"/>
          <w:sz w:val="28"/>
          <w:szCs w:val="28"/>
          <w:rtl/>
        </w:rPr>
        <w:t>الجيوسياسية</w:t>
      </w:r>
      <w:r>
        <w:rPr>
          <w:rFonts w:cs="Arial"/>
          <w:sz w:val="28"/>
          <w:szCs w:val="28"/>
          <w:rtl/>
        </w:rPr>
        <w:t xml:space="preserve"> </w:t>
      </w:r>
      <w:r>
        <w:rPr>
          <w:rFonts w:cs="Arial" w:hint="cs"/>
          <w:sz w:val="28"/>
          <w:szCs w:val="28"/>
          <w:rtl/>
        </w:rPr>
        <w:t xml:space="preserve"> </w:t>
      </w:r>
      <w:r>
        <w:rPr>
          <w:rFonts w:cs="Arial" w:hint="eastAsia"/>
          <w:sz w:val="28"/>
          <w:szCs w:val="28"/>
          <w:rtl/>
        </w:rPr>
        <w:t>والإقليمية</w:t>
      </w:r>
      <w:proofErr w:type="gramEnd"/>
      <w:r>
        <w:rPr>
          <w:rFonts w:hint="cs"/>
          <w:sz w:val="28"/>
          <w:szCs w:val="28"/>
          <w:rtl/>
        </w:rPr>
        <w:t>.</w:t>
      </w:r>
    </w:p>
    <w:p w14:paraId="0E5ACB18" w14:textId="77777777" w:rsidR="00212460" w:rsidRDefault="0090027A">
      <w:pPr>
        <w:jc w:val="both"/>
        <w:rPr>
          <w:sz w:val="28"/>
          <w:szCs w:val="28"/>
        </w:rPr>
      </w:pPr>
      <w:r>
        <w:rPr>
          <w:rFonts w:cs="Arial" w:hint="eastAsia"/>
          <w:sz w:val="28"/>
          <w:szCs w:val="28"/>
          <w:rtl/>
        </w:rPr>
        <w:t>التدخلات</w:t>
      </w:r>
      <w:r>
        <w:rPr>
          <w:rFonts w:cs="Arial"/>
          <w:sz w:val="28"/>
          <w:szCs w:val="28"/>
          <w:rtl/>
        </w:rPr>
        <w:t xml:space="preserve"> </w:t>
      </w:r>
      <w:r>
        <w:rPr>
          <w:rFonts w:cs="Arial" w:hint="eastAsia"/>
          <w:sz w:val="28"/>
          <w:szCs w:val="28"/>
          <w:rtl/>
        </w:rPr>
        <w:t>الأجنبية</w:t>
      </w:r>
      <w:r>
        <w:rPr>
          <w:rFonts w:cs="Arial"/>
          <w:sz w:val="28"/>
          <w:szCs w:val="28"/>
          <w:rtl/>
        </w:rPr>
        <w:t xml:space="preserve"> </w:t>
      </w:r>
      <w:r>
        <w:rPr>
          <w:rFonts w:cs="Arial" w:hint="eastAsia"/>
          <w:sz w:val="28"/>
          <w:szCs w:val="28"/>
          <w:rtl/>
        </w:rPr>
        <w:t>المتزايدة</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ليبيا</w:t>
      </w:r>
    </w:p>
    <w:p w14:paraId="4C2E0068" w14:textId="77777777" w:rsidR="00212460" w:rsidRDefault="0090027A">
      <w:pPr>
        <w:jc w:val="both"/>
        <w:rPr>
          <w:sz w:val="28"/>
          <w:szCs w:val="28"/>
        </w:rPr>
      </w:pPr>
      <w:r>
        <w:rPr>
          <w:rFonts w:cs="Arial" w:hint="eastAsia"/>
          <w:sz w:val="28"/>
          <w:szCs w:val="28"/>
          <w:rtl/>
        </w:rPr>
        <w:t>بعد</w:t>
      </w:r>
      <w:r>
        <w:rPr>
          <w:rFonts w:cs="Arial"/>
          <w:sz w:val="28"/>
          <w:szCs w:val="28"/>
          <w:rtl/>
        </w:rPr>
        <w:t xml:space="preserve"> </w:t>
      </w:r>
      <w:r>
        <w:rPr>
          <w:rFonts w:cs="Arial" w:hint="eastAsia"/>
          <w:sz w:val="28"/>
          <w:szCs w:val="28"/>
          <w:rtl/>
        </w:rPr>
        <w:t>سقوط</w:t>
      </w:r>
      <w:r>
        <w:rPr>
          <w:rFonts w:cs="Arial"/>
          <w:sz w:val="28"/>
          <w:szCs w:val="28"/>
          <w:rtl/>
        </w:rPr>
        <w:t xml:space="preserve"> </w:t>
      </w:r>
      <w:r>
        <w:rPr>
          <w:rFonts w:cs="Arial" w:hint="eastAsia"/>
          <w:sz w:val="28"/>
          <w:szCs w:val="28"/>
          <w:rtl/>
        </w:rPr>
        <w:t>نظام</w:t>
      </w:r>
      <w:r>
        <w:rPr>
          <w:rFonts w:cs="Arial"/>
          <w:sz w:val="28"/>
          <w:szCs w:val="28"/>
          <w:rtl/>
        </w:rPr>
        <w:t xml:space="preserve"> </w:t>
      </w:r>
      <w:r>
        <w:rPr>
          <w:rFonts w:cs="Arial" w:hint="eastAsia"/>
          <w:sz w:val="28"/>
          <w:szCs w:val="28"/>
          <w:rtl/>
        </w:rPr>
        <w:t>السابق،</w:t>
      </w:r>
      <w:r>
        <w:rPr>
          <w:rFonts w:cs="Arial"/>
          <w:sz w:val="28"/>
          <w:szCs w:val="28"/>
          <w:rtl/>
        </w:rPr>
        <w:t xml:space="preserve"> </w:t>
      </w:r>
      <w:r>
        <w:rPr>
          <w:rFonts w:cs="Arial" w:hint="eastAsia"/>
          <w:sz w:val="28"/>
          <w:szCs w:val="28"/>
          <w:rtl/>
        </w:rPr>
        <w:t>أصبحت</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ساحة</w:t>
      </w:r>
      <w:r>
        <w:rPr>
          <w:rFonts w:cs="Arial"/>
          <w:sz w:val="28"/>
          <w:szCs w:val="28"/>
          <w:rtl/>
        </w:rPr>
        <w:t xml:space="preserve"> </w:t>
      </w:r>
      <w:r>
        <w:rPr>
          <w:rFonts w:cs="Arial" w:hint="eastAsia"/>
          <w:sz w:val="28"/>
          <w:szCs w:val="28"/>
          <w:rtl/>
        </w:rPr>
        <w:t>صراع</w:t>
      </w:r>
      <w:r>
        <w:rPr>
          <w:rFonts w:cs="Arial"/>
          <w:sz w:val="28"/>
          <w:szCs w:val="28"/>
          <w:rtl/>
        </w:rPr>
        <w:t xml:space="preserve"> </w:t>
      </w:r>
      <w:r>
        <w:rPr>
          <w:rFonts w:cs="Arial" w:hint="eastAsia"/>
          <w:sz w:val="28"/>
          <w:szCs w:val="28"/>
          <w:rtl/>
        </w:rPr>
        <w:t>مفتوح</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قوى</w:t>
      </w:r>
      <w:r>
        <w:rPr>
          <w:rFonts w:cs="Arial"/>
          <w:sz w:val="28"/>
          <w:szCs w:val="28"/>
          <w:rtl/>
        </w:rPr>
        <w:t xml:space="preserve"> </w:t>
      </w:r>
      <w:r>
        <w:rPr>
          <w:rFonts w:cs="Arial" w:hint="eastAsia"/>
          <w:sz w:val="28"/>
          <w:szCs w:val="28"/>
          <w:rtl/>
        </w:rPr>
        <w:t>دولية</w:t>
      </w:r>
      <w:r>
        <w:rPr>
          <w:rFonts w:cs="Arial"/>
          <w:sz w:val="28"/>
          <w:szCs w:val="28"/>
          <w:rtl/>
        </w:rPr>
        <w:t xml:space="preserve"> </w:t>
      </w:r>
      <w:r>
        <w:rPr>
          <w:rFonts w:cs="Arial" w:hint="eastAsia"/>
          <w:sz w:val="28"/>
          <w:szCs w:val="28"/>
          <w:rtl/>
        </w:rPr>
        <w:t>مثل</w:t>
      </w:r>
      <w:r>
        <w:rPr>
          <w:rFonts w:cs="Arial"/>
          <w:sz w:val="28"/>
          <w:szCs w:val="28"/>
          <w:rtl/>
        </w:rPr>
        <w:t xml:space="preserve"> </w:t>
      </w:r>
      <w:r>
        <w:rPr>
          <w:rFonts w:cs="Arial" w:hint="eastAsia"/>
          <w:sz w:val="28"/>
          <w:szCs w:val="28"/>
          <w:rtl/>
        </w:rPr>
        <w:t>الولايات</w:t>
      </w:r>
      <w:r>
        <w:rPr>
          <w:rFonts w:cs="Arial"/>
          <w:sz w:val="28"/>
          <w:szCs w:val="28"/>
          <w:rtl/>
        </w:rPr>
        <w:t xml:space="preserve"> </w:t>
      </w:r>
      <w:r>
        <w:rPr>
          <w:rFonts w:cs="Arial" w:hint="eastAsia"/>
          <w:sz w:val="28"/>
          <w:szCs w:val="28"/>
          <w:rtl/>
        </w:rPr>
        <w:t>المتحدة،</w:t>
      </w:r>
      <w:r>
        <w:rPr>
          <w:rFonts w:cs="Arial"/>
          <w:sz w:val="28"/>
          <w:szCs w:val="28"/>
          <w:rtl/>
        </w:rPr>
        <w:t xml:space="preserve"> </w:t>
      </w:r>
      <w:r>
        <w:rPr>
          <w:rFonts w:cs="Arial" w:hint="eastAsia"/>
          <w:sz w:val="28"/>
          <w:szCs w:val="28"/>
          <w:rtl/>
        </w:rPr>
        <w:t>روسيا،</w:t>
      </w:r>
      <w:r>
        <w:rPr>
          <w:rFonts w:cs="Arial"/>
          <w:sz w:val="28"/>
          <w:szCs w:val="28"/>
          <w:rtl/>
        </w:rPr>
        <w:t xml:space="preserve"> </w:t>
      </w:r>
      <w:r>
        <w:rPr>
          <w:rFonts w:cs="Arial" w:hint="eastAsia"/>
          <w:sz w:val="28"/>
          <w:szCs w:val="28"/>
          <w:rtl/>
        </w:rPr>
        <w:t>تركيا،</w:t>
      </w:r>
      <w:r>
        <w:rPr>
          <w:rFonts w:cs="Arial"/>
          <w:sz w:val="28"/>
          <w:szCs w:val="28"/>
          <w:rtl/>
        </w:rPr>
        <w:t xml:space="preserve"> </w:t>
      </w:r>
      <w:r>
        <w:rPr>
          <w:rFonts w:cs="Arial" w:hint="eastAsia"/>
          <w:sz w:val="28"/>
          <w:szCs w:val="28"/>
          <w:rtl/>
        </w:rPr>
        <w:t>وفرنسا</w:t>
      </w:r>
      <w:r>
        <w:rPr>
          <w:rFonts w:cs="Arial"/>
          <w:sz w:val="28"/>
          <w:szCs w:val="28"/>
          <w:rtl/>
        </w:rPr>
        <w:t xml:space="preserve">. </w:t>
      </w:r>
      <w:r>
        <w:rPr>
          <w:rFonts w:cs="Arial" w:hint="eastAsia"/>
          <w:sz w:val="28"/>
          <w:szCs w:val="28"/>
          <w:rtl/>
        </w:rPr>
        <w:t>هذه</w:t>
      </w:r>
      <w:r>
        <w:rPr>
          <w:rFonts w:cs="Arial"/>
          <w:sz w:val="28"/>
          <w:szCs w:val="28"/>
          <w:rtl/>
        </w:rPr>
        <w:t xml:space="preserve"> </w:t>
      </w:r>
      <w:r>
        <w:rPr>
          <w:rFonts w:cs="Arial" w:hint="eastAsia"/>
          <w:sz w:val="28"/>
          <w:szCs w:val="28"/>
          <w:rtl/>
        </w:rPr>
        <w:t>التدخلات</w:t>
      </w:r>
      <w:r>
        <w:rPr>
          <w:rFonts w:cs="Arial"/>
          <w:sz w:val="28"/>
          <w:szCs w:val="28"/>
          <w:rtl/>
        </w:rPr>
        <w:t xml:space="preserve"> </w:t>
      </w:r>
      <w:r>
        <w:rPr>
          <w:rFonts w:cs="Arial" w:hint="eastAsia"/>
          <w:sz w:val="28"/>
          <w:szCs w:val="28"/>
          <w:rtl/>
        </w:rPr>
        <w:t>أثرت</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المشهد</w:t>
      </w:r>
      <w:r>
        <w:rPr>
          <w:rFonts w:cs="Arial"/>
          <w:sz w:val="28"/>
          <w:szCs w:val="28"/>
          <w:rtl/>
        </w:rPr>
        <w:t xml:space="preserve"> </w:t>
      </w:r>
      <w:r>
        <w:rPr>
          <w:rFonts w:cs="Arial" w:hint="eastAsia"/>
          <w:sz w:val="28"/>
          <w:szCs w:val="28"/>
          <w:rtl/>
        </w:rPr>
        <w:t>السياسي</w:t>
      </w:r>
      <w:r>
        <w:rPr>
          <w:rFonts w:cs="Arial"/>
          <w:sz w:val="28"/>
          <w:szCs w:val="28"/>
          <w:rtl/>
        </w:rPr>
        <w:t xml:space="preserve"> </w:t>
      </w:r>
      <w:r>
        <w:rPr>
          <w:rFonts w:cs="Arial" w:hint="eastAsia"/>
          <w:sz w:val="28"/>
          <w:szCs w:val="28"/>
          <w:rtl/>
        </w:rPr>
        <w:t>والأمني</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ليبيا</w:t>
      </w:r>
      <w:r>
        <w:rPr>
          <w:rStyle w:val="a6"/>
          <w:rFonts w:cs="Arial"/>
          <w:sz w:val="28"/>
          <w:szCs w:val="28"/>
          <w:rtl/>
        </w:rPr>
        <w:footnoteReference w:id="52"/>
      </w:r>
      <w:r>
        <w:rPr>
          <w:rFonts w:cs="Arial" w:hint="eastAsia"/>
          <w:sz w:val="28"/>
          <w:szCs w:val="28"/>
          <w:rtl/>
        </w:rPr>
        <w:t>،</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صعّب</w:t>
      </w:r>
      <w:r>
        <w:rPr>
          <w:rFonts w:cs="Arial"/>
          <w:sz w:val="28"/>
          <w:szCs w:val="28"/>
          <w:rtl/>
        </w:rPr>
        <w:t xml:space="preserve"> </w:t>
      </w:r>
      <w:r>
        <w:rPr>
          <w:rFonts w:cs="Arial" w:hint="cs"/>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تحديد</w:t>
      </w:r>
      <w:r>
        <w:rPr>
          <w:rFonts w:cs="Arial"/>
          <w:sz w:val="28"/>
          <w:szCs w:val="28"/>
          <w:rtl/>
        </w:rPr>
        <w:t xml:space="preserve"> </w:t>
      </w:r>
      <w:r>
        <w:rPr>
          <w:rFonts w:cs="Arial" w:hint="eastAsia"/>
          <w:sz w:val="28"/>
          <w:szCs w:val="28"/>
          <w:rtl/>
        </w:rPr>
        <w:t>حلفاء</w:t>
      </w:r>
      <w:r>
        <w:rPr>
          <w:rFonts w:cs="Arial"/>
          <w:sz w:val="28"/>
          <w:szCs w:val="28"/>
          <w:rtl/>
        </w:rPr>
        <w:t xml:space="preserve"> </w:t>
      </w:r>
      <w:r>
        <w:rPr>
          <w:rFonts w:cs="Arial" w:hint="eastAsia"/>
          <w:sz w:val="28"/>
          <w:szCs w:val="28"/>
          <w:rtl/>
        </w:rPr>
        <w:t>واضحين</w:t>
      </w:r>
      <w:r>
        <w:rPr>
          <w:rFonts w:cs="Arial"/>
          <w:sz w:val="28"/>
          <w:szCs w:val="28"/>
          <w:rtl/>
        </w:rPr>
        <w:t xml:space="preserve"> </w:t>
      </w:r>
      <w:r>
        <w:rPr>
          <w:rFonts w:cs="Arial" w:hint="eastAsia"/>
          <w:sz w:val="28"/>
          <w:szCs w:val="28"/>
          <w:rtl/>
        </w:rPr>
        <w:t>أو</w:t>
      </w:r>
      <w:r>
        <w:rPr>
          <w:rFonts w:cs="Arial"/>
          <w:sz w:val="28"/>
          <w:szCs w:val="28"/>
          <w:rtl/>
        </w:rPr>
        <w:t xml:space="preserve"> </w:t>
      </w:r>
      <w:r>
        <w:rPr>
          <w:rFonts w:cs="Arial" w:hint="eastAsia"/>
          <w:sz w:val="28"/>
          <w:szCs w:val="28"/>
          <w:rtl/>
        </w:rPr>
        <w:t>ضمان</w:t>
      </w:r>
      <w:r>
        <w:rPr>
          <w:rFonts w:cs="Arial"/>
          <w:sz w:val="28"/>
          <w:szCs w:val="28"/>
          <w:rtl/>
        </w:rPr>
        <w:t xml:space="preserve"> </w:t>
      </w:r>
      <w:r>
        <w:rPr>
          <w:rFonts w:cs="Arial" w:hint="eastAsia"/>
          <w:sz w:val="28"/>
          <w:szCs w:val="28"/>
          <w:rtl/>
        </w:rPr>
        <w:t>مصالحها</w:t>
      </w:r>
      <w:r>
        <w:rPr>
          <w:rFonts w:cs="Arial"/>
          <w:sz w:val="28"/>
          <w:szCs w:val="28"/>
          <w:rtl/>
        </w:rPr>
        <w:t xml:space="preserve"> </w:t>
      </w:r>
      <w:r>
        <w:rPr>
          <w:rFonts w:cs="Arial" w:hint="eastAsia"/>
          <w:sz w:val="28"/>
          <w:szCs w:val="28"/>
          <w:rtl/>
        </w:rPr>
        <w:t>الاقتصادية</w:t>
      </w:r>
    </w:p>
    <w:p w14:paraId="1BD26176" w14:textId="77777777" w:rsidR="00212460" w:rsidRDefault="00212460">
      <w:pPr>
        <w:jc w:val="both"/>
        <w:rPr>
          <w:sz w:val="28"/>
          <w:szCs w:val="28"/>
        </w:rPr>
      </w:pPr>
    </w:p>
    <w:p w14:paraId="70F1B0E0" w14:textId="77777777" w:rsidR="00212460" w:rsidRDefault="0090027A">
      <w:pPr>
        <w:jc w:val="both"/>
        <w:rPr>
          <w:sz w:val="28"/>
          <w:szCs w:val="28"/>
        </w:rPr>
      </w:pPr>
      <w:r>
        <w:rPr>
          <w:rFonts w:cs="Arial" w:hint="eastAsia"/>
          <w:sz w:val="28"/>
          <w:szCs w:val="28"/>
          <w:rtl/>
        </w:rPr>
        <w:lastRenderedPageBreak/>
        <w:t>التنافس</w:t>
      </w:r>
      <w:r>
        <w:rPr>
          <w:rFonts w:cs="Arial"/>
          <w:sz w:val="28"/>
          <w:szCs w:val="28"/>
          <w:rtl/>
        </w:rPr>
        <w:t xml:space="preserve"> </w:t>
      </w:r>
      <w:r>
        <w:rPr>
          <w:rFonts w:cs="Arial" w:hint="eastAsia"/>
          <w:sz w:val="28"/>
          <w:szCs w:val="28"/>
          <w:rtl/>
        </w:rPr>
        <w:t>الجيوسياسي</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القوى</w:t>
      </w:r>
      <w:r>
        <w:rPr>
          <w:rFonts w:cs="Arial"/>
          <w:sz w:val="28"/>
          <w:szCs w:val="28"/>
          <w:rtl/>
        </w:rPr>
        <w:t xml:space="preserve"> </w:t>
      </w:r>
      <w:r>
        <w:rPr>
          <w:rFonts w:cs="Arial" w:hint="eastAsia"/>
          <w:sz w:val="28"/>
          <w:szCs w:val="28"/>
          <w:rtl/>
        </w:rPr>
        <w:t>الكبرى</w:t>
      </w:r>
    </w:p>
    <w:p w14:paraId="031B6662" w14:textId="77777777" w:rsidR="00212460" w:rsidRDefault="0090027A">
      <w:pPr>
        <w:jc w:val="both"/>
        <w:rPr>
          <w:rFonts w:cs="Arial"/>
          <w:sz w:val="28"/>
          <w:szCs w:val="28"/>
          <w:rtl/>
        </w:rPr>
      </w:pPr>
      <w:r>
        <w:rPr>
          <w:rFonts w:cs="Arial" w:hint="eastAsia"/>
          <w:sz w:val="28"/>
          <w:szCs w:val="28"/>
          <w:rtl/>
        </w:rPr>
        <w:t>الصراع</w:t>
      </w:r>
      <w:r>
        <w:rPr>
          <w:rFonts w:cs="Arial"/>
          <w:sz w:val="28"/>
          <w:szCs w:val="28"/>
          <w:rtl/>
        </w:rPr>
        <w:t xml:space="preserve"> </w:t>
      </w:r>
      <w:r>
        <w:rPr>
          <w:rFonts w:cs="Arial" w:hint="eastAsia"/>
          <w:sz w:val="28"/>
          <w:szCs w:val="28"/>
          <w:rtl/>
        </w:rPr>
        <w:t>الجيوسياسي</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الولايات</w:t>
      </w:r>
      <w:r>
        <w:rPr>
          <w:rFonts w:cs="Arial"/>
          <w:sz w:val="28"/>
          <w:szCs w:val="28"/>
          <w:rtl/>
        </w:rPr>
        <w:t xml:space="preserve"> </w:t>
      </w:r>
      <w:r>
        <w:rPr>
          <w:rFonts w:cs="Arial" w:hint="eastAsia"/>
          <w:sz w:val="28"/>
          <w:szCs w:val="28"/>
          <w:rtl/>
        </w:rPr>
        <w:t>المتحدة</w:t>
      </w:r>
      <w:r>
        <w:rPr>
          <w:rFonts w:cs="Arial"/>
          <w:sz w:val="28"/>
          <w:szCs w:val="28"/>
          <w:rtl/>
        </w:rPr>
        <w:t xml:space="preserve"> </w:t>
      </w:r>
      <w:r>
        <w:rPr>
          <w:rFonts w:cs="Arial" w:hint="eastAsia"/>
          <w:sz w:val="28"/>
          <w:szCs w:val="28"/>
          <w:rtl/>
        </w:rPr>
        <w:t>والصين</w:t>
      </w:r>
      <w:r>
        <w:rPr>
          <w:rFonts w:cs="Arial"/>
          <w:sz w:val="28"/>
          <w:szCs w:val="28"/>
          <w:rtl/>
        </w:rPr>
        <w:t xml:space="preserve"> </w:t>
      </w:r>
      <w:r>
        <w:rPr>
          <w:rFonts w:cs="Arial" w:hint="eastAsia"/>
          <w:sz w:val="28"/>
          <w:szCs w:val="28"/>
          <w:rtl/>
        </w:rPr>
        <w:t>انعكس</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مناطق</w:t>
      </w:r>
      <w:r>
        <w:rPr>
          <w:rFonts w:cs="Arial"/>
          <w:sz w:val="28"/>
          <w:szCs w:val="28"/>
          <w:rtl/>
        </w:rPr>
        <w:t xml:space="preserve"> </w:t>
      </w:r>
      <w:r>
        <w:rPr>
          <w:rFonts w:cs="Arial" w:hint="eastAsia"/>
          <w:sz w:val="28"/>
          <w:szCs w:val="28"/>
          <w:rtl/>
        </w:rPr>
        <w:t>النزاع</w:t>
      </w:r>
      <w:r>
        <w:rPr>
          <w:rFonts w:cs="Arial"/>
          <w:sz w:val="28"/>
          <w:szCs w:val="28"/>
          <w:rtl/>
        </w:rPr>
        <w:t xml:space="preserve"> </w:t>
      </w:r>
      <w:r>
        <w:rPr>
          <w:rFonts w:cs="Arial" w:hint="eastAsia"/>
          <w:sz w:val="28"/>
          <w:szCs w:val="28"/>
          <w:rtl/>
        </w:rPr>
        <w:t>حول</w:t>
      </w:r>
      <w:r>
        <w:rPr>
          <w:rFonts w:cs="Arial"/>
          <w:sz w:val="28"/>
          <w:szCs w:val="28"/>
          <w:rtl/>
        </w:rPr>
        <w:t xml:space="preserve"> </w:t>
      </w:r>
      <w:r>
        <w:rPr>
          <w:rFonts w:cs="Arial" w:hint="eastAsia"/>
          <w:sz w:val="28"/>
          <w:szCs w:val="28"/>
          <w:rtl/>
        </w:rPr>
        <w:t>العالم،</w:t>
      </w:r>
      <w:r>
        <w:rPr>
          <w:rFonts w:cs="Arial"/>
          <w:sz w:val="28"/>
          <w:szCs w:val="28"/>
          <w:rtl/>
        </w:rPr>
        <w:t xml:space="preserve"> </w:t>
      </w:r>
      <w:r>
        <w:rPr>
          <w:rFonts w:cs="Arial" w:hint="eastAsia"/>
          <w:sz w:val="28"/>
          <w:szCs w:val="28"/>
          <w:rtl/>
        </w:rPr>
        <w:t>بما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ذلك</w:t>
      </w:r>
      <w:r>
        <w:rPr>
          <w:rFonts w:cs="Arial"/>
          <w:sz w:val="28"/>
          <w:szCs w:val="28"/>
          <w:rtl/>
        </w:rPr>
        <w:t xml:space="preserve"> </w:t>
      </w:r>
      <w:r>
        <w:rPr>
          <w:rFonts w:cs="Arial" w:hint="eastAsia"/>
          <w:sz w:val="28"/>
          <w:szCs w:val="28"/>
          <w:rtl/>
        </w:rPr>
        <w:t>ليبيا</w:t>
      </w:r>
      <w:r>
        <w:rPr>
          <w:rFonts w:cs="Arial"/>
          <w:sz w:val="28"/>
          <w:szCs w:val="28"/>
          <w:rtl/>
        </w:rPr>
        <w:t xml:space="preserve">. </w:t>
      </w:r>
      <w:r>
        <w:rPr>
          <w:rFonts w:cs="Arial" w:hint="eastAsia"/>
          <w:sz w:val="28"/>
          <w:szCs w:val="28"/>
          <w:rtl/>
        </w:rPr>
        <w:t>بينما</w:t>
      </w:r>
      <w:r>
        <w:rPr>
          <w:rFonts w:cs="Arial"/>
          <w:sz w:val="28"/>
          <w:szCs w:val="28"/>
          <w:rtl/>
        </w:rPr>
        <w:t xml:space="preserve"> </w:t>
      </w:r>
      <w:r>
        <w:rPr>
          <w:rFonts w:cs="Arial" w:hint="eastAsia"/>
          <w:sz w:val="28"/>
          <w:szCs w:val="28"/>
          <w:rtl/>
        </w:rPr>
        <w:t>كانت</w:t>
      </w:r>
      <w:r>
        <w:rPr>
          <w:rFonts w:cs="Arial"/>
          <w:sz w:val="28"/>
          <w:szCs w:val="28"/>
          <w:rtl/>
        </w:rPr>
        <w:t xml:space="preserve"> </w:t>
      </w:r>
      <w:r>
        <w:rPr>
          <w:rFonts w:cs="Arial" w:hint="eastAsia"/>
          <w:sz w:val="28"/>
          <w:szCs w:val="28"/>
          <w:rtl/>
        </w:rPr>
        <w:t>الولايات</w:t>
      </w:r>
      <w:r>
        <w:rPr>
          <w:rFonts w:cs="Arial"/>
          <w:sz w:val="28"/>
          <w:szCs w:val="28"/>
          <w:rtl/>
        </w:rPr>
        <w:t xml:space="preserve"> </w:t>
      </w:r>
      <w:r>
        <w:rPr>
          <w:rFonts w:cs="Arial" w:hint="eastAsia"/>
          <w:sz w:val="28"/>
          <w:szCs w:val="28"/>
          <w:rtl/>
        </w:rPr>
        <w:t>المتحدة</w:t>
      </w:r>
      <w:r>
        <w:rPr>
          <w:rFonts w:cs="Arial"/>
          <w:sz w:val="28"/>
          <w:szCs w:val="28"/>
          <w:rtl/>
        </w:rPr>
        <w:t xml:space="preserve"> </w:t>
      </w:r>
      <w:r>
        <w:rPr>
          <w:rFonts w:cs="Arial" w:hint="eastAsia"/>
          <w:sz w:val="28"/>
          <w:szCs w:val="28"/>
          <w:rtl/>
        </w:rPr>
        <w:t>تسعى</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الحفاظ</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نفوذها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المنطقة،</w:t>
      </w:r>
      <w:r>
        <w:rPr>
          <w:rFonts w:cs="Arial"/>
          <w:sz w:val="28"/>
          <w:szCs w:val="28"/>
          <w:rtl/>
        </w:rPr>
        <w:t xml:space="preserve"> </w:t>
      </w:r>
      <w:r>
        <w:rPr>
          <w:rFonts w:cs="Arial" w:hint="eastAsia"/>
          <w:sz w:val="28"/>
          <w:szCs w:val="28"/>
          <w:rtl/>
        </w:rPr>
        <w:t>عملت</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تحقيق</w:t>
      </w:r>
      <w:r>
        <w:rPr>
          <w:rFonts w:cs="Arial"/>
          <w:sz w:val="28"/>
          <w:szCs w:val="28"/>
          <w:rtl/>
        </w:rPr>
        <w:t xml:space="preserve"> </w:t>
      </w:r>
      <w:r>
        <w:rPr>
          <w:rFonts w:cs="Arial" w:hint="eastAsia"/>
          <w:sz w:val="28"/>
          <w:szCs w:val="28"/>
          <w:rtl/>
        </w:rPr>
        <w:t>توازن</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علاقاتها</w:t>
      </w:r>
      <w:r>
        <w:rPr>
          <w:rFonts w:cs="Arial"/>
          <w:sz w:val="28"/>
          <w:szCs w:val="28"/>
          <w:rtl/>
        </w:rPr>
        <w:t xml:space="preserve"> </w:t>
      </w:r>
      <w:r>
        <w:rPr>
          <w:rFonts w:cs="Arial" w:hint="eastAsia"/>
          <w:sz w:val="28"/>
          <w:szCs w:val="28"/>
          <w:rtl/>
        </w:rPr>
        <w:t>بين</w:t>
      </w:r>
      <w:r>
        <w:rPr>
          <w:rFonts w:cs="Arial"/>
          <w:sz w:val="28"/>
          <w:szCs w:val="28"/>
          <w:rtl/>
        </w:rPr>
        <w:t xml:space="preserve"> </w:t>
      </w:r>
      <w:r>
        <w:rPr>
          <w:rFonts w:cs="Arial" w:hint="eastAsia"/>
          <w:sz w:val="28"/>
          <w:szCs w:val="28"/>
          <w:rtl/>
        </w:rPr>
        <w:t>جميع</w:t>
      </w:r>
      <w:r>
        <w:rPr>
          <w:rFonts w:cs="Arial"/>
          <w:sz w:val="28"/>
          <w:szCs w:val="28"/>
          <w:rtl/>
        </w:rPr>
        <w:t xml:space="preserve"> </w:t>
      </w:r>
      <w:r>
        <w:rPr>
          <w:rFonts w:cs="Arial" w:hint="eastAsia"/>
          <w:sz w:val="28"/>
          <w:szCs w:val="28"/>
          <w:rtl/>
        </w:rPr>
        <w:t>الأطراف</w:t>
      </w:r>
      <w:r>
        <w:rPr>
          <w:rFonts w:cs="Arial"/>
          <w:sz w:val="28"/>
          <w:szCs w:val="28"/>
          <w:rtl/>
        </w:rPr>
        <w:t xml:space="preserve"> </w:t>
      </w:r>
      <w:r>
        <w:rPr>
          <w:rFonts w:cs="Arial" w:hint="eastAsia"/>
          <w:sz w:val="28"/>
          <w:szCs w:val="28"/>
          <w:rtl/>
        </w:rPr>
        <w:t>دون</w:t>
      </w:r>
      <w:r>
        <w:rPr>
          <w:rFonts w:cs="Arial"/>
          <w:sz w:val="28"/>
          <w:szCs w:val="28"/>
          <w:rtl/>
        </w:rPr>
        <w:t xml:space="preserve"> </w:t>
      </w:r>
      <w:r>
        <w:rPr>
          <w:rFonts w:cs="Arial" w:hint="eastAsia"/>
          <w:sz w:val="28"/>
          <w:szCs w:val="28"/>
          <w:rtl/>
        </w:rPr>
        <w:t>التورط</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نزاعات</w:t>
      </w:r>
      <w:r>
        <w:rPr>
          <w:rFonts w:cs="Arial"/>
          <w:sz w:val="28"/>
          <w:szCs w:val="28"/>
          <w:rtl/>
        </w:rPr>
        <w:t xml:space="preserve"> </w:t>
      </w:r>
      <w:r>
        <w:rPr>
          <w:rFonts w:cs="Arial" w:hint="eastAsia"/>
          <w:sz w:val="28"/>
          <w:szCs w:val="28"/>
          <w:rtl/>
        </w:rPr>
        <w:t>مباشرة،</w:t>
      </w:r>
      <w:r>
        <w:rPr>
          <w:rFonts w:cs="Arial"/>
          <w:sz w:val="28"/>
          <w:szCs w:val="28"/>
          <w:rtl/>
        </w:rPr>
        <w:t xml:space="preserve"> </w:t>
      </w:r>
      <w:r>
        <w:rPr>
          <w:rFonts w:cs="Arial" w:hint="eastAsia"/>
          <w:sz w:val="28"/>
          <w:szCs w:val="28"/>
          <w:rtl/>
        </w:rPr>
        <w:t>وهو</w:t>
      </w:r>
      <w:r>
        <w:rPr>
          <w:rFonts w:cs="Arial"/>
          <w:sz w:val="28"/>
          <w:szCs w:val="28"/>
          <w:rtl/>
        </w:rPr>
        <w:t xml:space="preserve"> </w:t>
      </w:r>
      <w:proofErr w:type="gramStart"/>
      <w:r>
        <w:rPr>
          <w:rFonts w:cs="Arial" w:hint="eastAsia"/>
          <w:sz w:val="28"/>
          <w:szCs w:val="28"/>
          <w:rtl/>
        </w:rPr>
        <w:t>ما</w:t>
      </w:r>
      <w:r>
        <w:rPr>
          <w:rFonts w:cs="Arial"/>
          <w:sz w:val="28"/>
          <w:szCs w:val="28"/>
          <w:rtl/>
        </w:rPr>
        <w:t xml:space="preserve"> </w:t>
      </w:r>
      <w:r>
        <w:rPr>
          <w:rFonts w:cs="Arial" w:hint="cs"/>
          <w:sz w:val="28"/>
          <w:szCs w:val="28"/>
          <w:rtl/>
        </w:rPr>
        <w:t xml:space="preserve"> </w:t>
      </w:r>
      <w:r>
        <w:rPr>
          <w:rFonts w:cs="Arial" w:hint="eastAsia"/>
          <w:sz w:val="28"/>
          <w:szCs w:val="28"/>
          <w:rtl/>
        </w:rPr>
        <w:t>أضاف</w:t>
      </w:r>
      <w:proofErr w:type="gramEnd"/>
      <w:r>
        <w:rPr>
          <w:rFonts w:cs="Arial"/>
          <w:sz w:val="28"/>
          <w:szCs w:val="28"/>
          <w:rtl/>
        </w:rPr>
        <w:t xml:space="preserve"> </w:t>
      </w:r>
      <w:r>
        <w:rPr>
          <w:rFonts w:cs="Arial" w:hint="eastAsia"/>
          <w:sz w:val="28"/>
          <w:szCs w:val="28"/>
          <w:rtl/>
        </w:rPr>
        <w:t>تعقيداً</w:t>
      </w:r>
      <w:r>
        <w:rPr>
          <w:rFonts w:cs="Arial"/>
          <w:sz w:val="28"/>
          <w:szCs w:val="28"/>
          <w:rtl/>
        </w:rPr>
        <w:t xml:space="preserve"> </w:t>
      </w:r>
      <w:r>
        <w:rPr>
          <w:rFonts w:cs="Arial" w:hint="eastAsia"/>
          <w:sz w:val="28"/>
          <w:szCs w:val="28"/>
          <w:rtl/>
        </w:rPr>
        <w:t>لاستراتيجيته</w:t>
      </w:r>
      <w:r>
        <w:rPr>
          <w:rFonts w:cs="Arial" w:hint="cs"/>
          <w:sz w:val="28"/>
          <w:szCs w:val="28"/>
          <w:rtl/>
        </w:rPr>
        <w:t>ا</w:t>
      </w:r>
    </w:p>
    <w:p w14:paraId="4D336B62" w14:textId="77777777" w:rsidR="00212460" w:rsidRDefault="0090027A">
      <w:pPr>
        <w:jc w:val="both"/>
        <w:rPr>
          <w:sz w:val="28"/>
          <w:szCs w:val="28"/>
        </w:rPr>
      </w:pPr>
      <w:r>
        <w:rPr>
          <w:rFonts w:cs="Arial" w:hint="eastAsia"/>
          <w:sz w:val="28"/>
          <w:szCs w:val="28"/>
          <w:rtl/>
        </w:rPr>
        <w:t>الضغوط</w:t>
      </w:r>
      <w:r>
        <w:rPr>
          <w:rFonts w:cs="Arial"/>
          <w:sz w:val="28"/>
          <w:szCs w:val="28"/>
          <w:rtl/>
        </w:rPr>
        <w:t xml:space="preserve"> </w:t>
      </w:r>
      <w:r>
        <w:rPr>
          <w:rFonts w:cs="Arial" w:hint="eastAsia"/>
          <w:sz w:val="28"/>
          <w:szCs w:val="28"/>
          <w:rtl/>
        </w:rPr>
        <w:t>الإقليمية</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الدول</w:t>
      </w:r>
      <w:r>
        <w:rPr>
          <w:rFonts w:cs="Arial"/>
          <w:sz w:val="28"/>
          <w:szCs w:val="28"/>
          <w:rtl/>
        </w:rPr>
        <w:t xml:space="preserve"> </w:t>
      </w:r>
      <w:r>
        <w:rPr>
          <w:rFonts w:cs="Arial" w:hint="eastAsia"/>
          <w:sz w:val="28"/>
          <w:szCs w:val="28"/>
          <w:rtl/>
        </w:rPr>
        <w:t>المجاورة</w:t>
      </w:r>
      <w:r>
        <w:rPr>
          <w:rFonts w:cs="Arial"/>
          <w:sz w:val="28"/>
          <w:szCs w:val="28"/>
          <w:rtl/>
        </w:rPr>
        <w:t xml:space="preserve"> </w:t>
      </w:r>
      <w:r>
        <w:rPr>
          <w:rFonts w:cs="Arial" w:hint="eastAsia"/>
          <w:sz w:val="28"/>
          <w:szCs w:val="28"/>
          <w:rtl/>
        </w:rPr>
        <w:t>لليبيا</w:t>
      </w:r>
    </w:p>
    <w:p w14:paraId="48AB67C5" w14:textId="09B688C7" w:rsidR="00212460" w:rsidRDefault="0090027A">
      <w:pPr>
        <w:jc w:val="both"/>
        <w:rPr>
          <w:sz w:val="28"/>
          <w:szCs w:val="28"/>
        </w:rPr>
      </w:pPr>
      <w:r>
        <w:rPr>
          <w:rFonts w:cs="Arial" w:hint="eastAsia"/>
          <w:sz w:val="28"/>
          <w:szCs w:val="28"/>
          <w:rtl/>
        </w:rPr>
        <w:t>الدول</w:t>
      </w:r>
      <w:r>
        <w:rPr>
          <w:rFonts w:cs="Arial"/>
          <w:sz w:val="28"/>
          <w:szCs w:val="28"/>
          <w:rtl/>
        </w:rPr>
        <w:t xml:space="preserve"> </w:t>
      </w:r>
      <w:r>
        <w:rPr>
          <w:rFonts w:cs="Arial" w:hint="eastAsia"/>
          <w:sz w:val="28"/>
          <w:szCs w:val="28"/>
          <w:rtl/>
        </w:rPr>
        <w:t>المجاورة،</w:t>
      </w:r>
      <w:r>
        <w:rPr>
          <w:rFonts w:cs="Arial"/>
          <w:sz w:val="28"/>
          <w:szCs w:val="28"/>
          <w:rtl/>
        </w:rPr>
        <w:t xml:space="preserve"> </w:t>
      </w:r>
      <w:r>
        <w:rPr>
          <w:rFonts w:cs="Arial" w:hint="eastAsia"/>
          <w:sz w:val="28"/>
          <w:szCs w:val="28"/>
          <w:rtl/>
        </w:rPr>
        <w:t>مثل</w:t>
      </w:r>
      <w:r>
        <w:rPr>
          <w:rFonts w:cs="Arial"/>
          <w:sz w:val="28"/>
          <w:szCs w:val="28"/>
          <w:rtl/>
        </w:rPr>
        <w:t xml:space="preserve"> </w:t>
      </w:r>
      <w:r>
        <w:rPr>
          <w:rFonts w:cs="Arial" w:hint="eastAsia"/>
          <w:sz w:val="28"/>
          <w:szCs w:val="28"/>
          <w:rtl/>
        </w:rPr>
        <w:t>مصر</w:t>
      </w:r>
      <w:r>
        <w:rPr>
          <w:rFonts w:cs="Arial"/>
          <w:sz w:val="28"/>
          <w:szCs w:val="28"/>
          <w:rtl/>
        </w:rPr>
        <w:t xml:space="preserve"> </w:t>
      </w:r>
      <w:r>
        <w:rPr>
          <w:rFonts w:cs="Arial" w:hint="eastAsia"/>
          <w:sz w:val="28"/>
          <w:szCs w:val="28"/>
          <w:rtl/>
        </w:rPr>
        <w:t>والجزائر</w:t>
      </w:r>
      <w:r>
        <w:rPr>
          <w:rFonts w:cs="Arial"/>
          <w:sz w:val="28"/>
          <w:szCs w:val="28"/>
          <w:rtl/>
        </w:rPr>
        <w:t xml:space="preserve"> </w:t>
      </w:r>
      <w:r>
        <w:rPr>
          <w:rFonts w:cs="Arial" w:hint="eastAsia"/>
          <w:sz w:val="28"/>
          <w:szCs w:val="28"/>
          <w:rtl/>
        </w:rPr>
        <w:t>وتونس،</w:t>
      </w:r>
      <w:r>
        <w:rPr>
          <w:rFonts w:cs="Arial"/>
          <w:sz w:val="28"/>
          <w:szCs w:val="28"/>
          <w:rtl/>
        </w:rPr>
        <w:t xml:space="preserve"> </w:t>
      </w:r>
      <w:r>
        <w:rPr>
          <w:rFonts w:cs="Arial" w:hint="eastAsia"/>
          <w:sz w:val="28"/>
          <w:szCs w:val="28"/>
          <w:rtl/>
        </w:rPr>
        <w:t>تأثرت</w:t>
      </w:r>
      <w:r>
        <w:rPr>
          <w:rFonts w:cs="Arial"/>
          <w:sz w:val="28"/>
          <w:szCs w:val="28"/>
          <w:rtl/>
        </w:rPr>
        <w:t xml:space="preserve"> </w:t>
      </w:r>
      <w:r>
        <w:rPr>
          <w:rFonts w:cs="Arial" w:hint="eastAsia"/>
          <w:sz w:val="28"/>
          <w:szCs w:val="28"/>
          <w:rtl/>
        </w:rPr>
        <w:t>بالصراع</w:t>
      </w:r>
      <w:r>
        <w:rPr>
          <w:rFonts w:cs="Arial"/>
          <w:sz w:val="28"/>
          <w:szCs w:val="28"/>
          <w:rtl/>
        </w:rPr>
        <w:t xml:space="preserve"> </w:t>
      </w:r>
      <w:r>
        <w:rPr>
          <w:rFonts w:cs="Arial" w:hint="eastAsia"/>
          <w:sz w:val="28"/>
          <w:szCs w:val="28"/>
          <w:rtl/>
        </w:rPr>
        <w:t>الليبي</w:t>
      </w:r>
      <w:r>
        <w:rPr>
          <w:rFonts w:cs="Arial"/>
          <w:sz w:val="28"/>
          <w:szCs w:val="28"/>
          <w:rtl/>
        </w:rPr>
        <w:t xml:space="preserve"> </w:t>
      </w:r>
      <w:r>
        <w:rPr>
          <w:rFonts w:cs="Arial" w:hint="eastAsia"/>
          <w:sz w:val="28"/>
          <w:szCs w:val="28"/>
          <w:rtl/>
        </w:rPr>
        <w:t>وسعت</w:t>
      </w:r>
      <w:r>
        <w:rPr>
          <w:rFonts w:cs="Arial"/>
          <w:sz w:val="28"/>
          <w:szCs w:val="28"/>
          <w:rtl/>
        </w:rPr>
        <w:t xml:space="preserve"> </w:t>
      </w:r>
      <w:r>
        <w:rPr>
          <w:rFonts w:cs="Arial" w:hint="eastAsia"/>
          <w:sz w:val="28"/>
          <w:szCs w:val="28"/>
          <w:rtl/>
        </w:rPr>
        <w:t>كل</w:t>
      </w:r>
      <w:r>
        <w:rPr>
          <w:rFonts w:cs="Arial"/>
          <w:sz w:val="28"/>
          <w:szCs w:val="28"/>
          <w:rtl/>
        </w:rPr>
        <w:t xml:space="preserve"> </w:t>
      </w:r>
      <w:r>
        <w:rPr>
          <w:rFonts w:cs="Arial" w:hint="eastAsia"/>
          <w:sz w:val="28"/>
          <w:szCs w:val="28"/>
          <w:rtl/>
        </w:rPr>
        <w:t>منها</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لعب</w:t>
      </w:r>
      <w:r>
        <w:rPr>
          <w:rFonts w:cs="Arial"/>
          <w:sz w:val="28"/>
          <w:szCs w:val="28"/>
          <w:rtl/>
        </w:rPr>
        <w:t xml:space="preserve"> </w:t>
      </w:r>
      <w:r>
        <w:rPr>
          <w:rFonts w:cs="Arial" w:hint="eastAsia"/>
          <w:sz w:val="28"/>
          <w:szCs w:val="28"/>
          <w:rtl/>
        </w:rPr>
        <w:t>دور</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الأزمة</w:t>
      </w:r>
      <w:r>
        <w:rPr>
          <w:rFonts w:cs="Arial"/>
          <w:sz w:val="28"/>
          <w:szCs w:val="28"/>
          <w:rtl/>
        </w:rPr>
        <w:t xml:space="preserve">. </w:t>
      </w:r>
      <w:r>
        <w:rPr>
          <w:rFonts w:cs="Arial" w:hint="eastAsia"/>
          <w:sz w:val="28"/>
          <w:szCs w:val="28"/>
          <w:rtl/>
        </w:rPr>
        <w:t>حاولت</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الحفاظ</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علاقات</w:t>
      </w:r>
      <w:r>
        <w:rPr>
          <w:rFonts w:cs="Arial"/>
          <w:sz w:val="28"/>
          <w:szCs w:val="28"/>
          <w:rtl/>
        </w:rPr>
        <w:t xml:space="preserve"> </w:t>
      </w:r>
      <w:r>
        <w:rPr>
          <w:rFonts w:cs="Arial" w:hint="eastAsia"/>
          <w:sz w:val="28"/>
          <w:szCs w:val="28"/>
          <w:rtl/>
        </w:rPr>
        <w:t>متوازنة</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هذه</w:t>
      </w:r>
      <w:r>
        <w:rPr>
          <w:rFonts w:cs="Arial"/>
          <w:sz w:val="28"/>
          <w:szCs w:val="28"/>
          <w:rtl/>
        </w:rPr>
        <w:t xml:space="preserve"> </w:t>
      </w:r>
      <w:r>
        <w:rPr>
          <w:rFonts w:cs="Arial" w:hint="eastAsia"/>
          <w:sz w:val="28"/>
          <w:szCs w:val="28"/>
          <w:rtl/>
        </w:rPr>
        <w:t>الدول</w:t>
      </w:r>
      <w:r>
        <w:rPr>
          <w:rFonts w:cs="Arial"/>
          <w:sz w:val="28"/>
          <w:szCs w:val="28"/>
          <w:rtl/>
        </w:rPr>
        <w:t xml:space="preserve"> </w:t>
      </w:r>
      <w:r>
        <w:rPr>
          <w:rFonts w:cs="Arial" w:hint="eastAsia"/>
          <w:sz w:val="28"/>
          <w:szCs w:val="28"/>
          <w:rtl/>
        </w:rPr>
        <w:t>لتأمين</w:t>
      </w:r>
      <w:r>
        <w:rPr>
          <w:rFonts w:cs="Arial"/>
          <w:sz w:val="28"/>
          <w:szCs w:val="28"/>
          <w:rtl/>
        </w:rPr>
        <w:t xml:space="preserve"> </w:t>
      </w:r>
      <w:r>
        <w:rPr>
          <w:rFonts w:cs="Arial" w:hint="eastAsia"/>
          <w:sz w:val="28"/>
          <w:szCs w:val="28"/>
          <w:rtl/>
        </w:rPr>
        <w:t>مصالحها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شمال</w:t>
      </w:r>
      <w:r>
        <w:rPr>
          <w:rFonts w:cs="Arial"/>
          <w:sz w:val="28"/>
          <w:szCs w:val="28"/>
          <w:rtl/>
        </w:rPr>
        <w:t xml:space="preserve"> </w:t>
      </w:r>
      <w:r>
        <w:rPr>
          <w:rFonts w:cs="Arial" w:hint="eastAsia"/>
          <w:sz w:val="28"/>
          <w:szCs w:val="28"/>
          <w:rtl/>
        </w:rPr>
        <w:t>إفريقيا،</w:t>
      </w:r>
      <w:r>
        <w:rPr>
          <w:rFonts w:cs="Arial"/>
          <w:sz w:val="28"/>
          <w:szCs w:val="28"/>
          <w:rtl/>
        </w:rPr>
        <w:t xml:space="preserve"> </w:t>
      </w:r>
      <w:r>
        <w:rPr>
          <w:rFonts w:cs="Arial" w:hint="eastAsia"/>
          <w:sz w:val="28"/>
          <w:szCs w:val="28"/>
          <w:rtl/>
        </w:rPr>
        <w:t>مما</w:t>
      </w:r>
      <w:r>
        <w:rPr>
          <w:rFonts w:cs="Arial"/>
          <w:sz w:val="28"/>
          <w:szCs w:val="28"/>
          <w:rtl/>
        </w:rPr>
        <w:t xml:space="preserve"> </w:t>
      </w:r>
      <w:r>
        <w:rPr>
          <w:rFonts w:cs="Arial" w:hint="eastAsia"/>
          <w:sz w:val="28"/>
          <w:szCs w:val="28"/>
          <w:rtl/>
        </w:rPr>
        <w:t>أضاف</w:t>
      </w:r>
      <w:r>
        <w:rPr>
          <w:rFonts w:cs="Arial"/>
          <w:sz w:val="28"/>
          <w:szCs w:val="28"/>
          <w:rtl/>
        </w:rPr>
        <w:t xml:space="preserve"> </w:t>
      </w:r>
      <w:r>
        <w:rPr>
          <w:rFonts w:cs="Arial" w:hint="eastAsia"/>
          <w:sz w:val="28"/>
          <w:szCs w:val="28"/>
          <w:rtl/>
        </w:rPr>
        <w:t>أبعاداً</w:t>
      </w:r>
      <w:r>
        <w:rPr>
          <w:rFonts w:cs="Arial"/>
          <w:sz w:val="28"/>
          <w:szCs w:val="28"/>
          <w:rtl/>
        </w:rPr>
        <w:t xml:space="preserve"> </w:t>
      </w:r>
      <w:r>
        <w:rPr>
          <w:rFonts w:cs="Arial" w:hint="eastAsia"/>
          <w:sz w:val="28"/>
          <w:szCs w:val="28"/>
          <w:rtl/>
        </w:rPr>
        <w:t>جديدة</w:t>
      </w:r>
      <w:r>
        <w:rPr>
          <w:rFonts w:cs="Arial"/>
          <w:sz w:val="28"/>
          <w:szCs w:val="28"/>
          <w:rtl/>
        </w:rPr>
        <w:t xml:space="preserve"> </w:t>
      </w:r>
      <w:r>
        <w:rPr>
          <w:rFonts w:cs="Arial" w:hint="eastAsia"/>
          <w:sz w:val="28"/>
          <w:szCs w:val="28"/>
          <w:rtl/>
        </w:rPr>
        <w:t>لتحديات</w:t>
      </w:r>
      <w:r>
        <w:rPr>
          <w:rFonts w:cs="Arial"/>
          <w:sz w:val="28"/>
          <w:szCs w:val="28"/>
          <w:rtl/>
        </w:rPr>
        <w:t xml:space="preserve"> </w:t>
      </w:r>
      <w:r>
        <w:rPr>
          <w:rFonts w:cs="Arial" w:hint="eastAsia"/>
          <w:sz w:val="28"/>
          <w:szCs w:val="28"/>
          <w:rtl/>
        </w:rPr>
        <w:t>سياستها</w:t>
      </w:r>
      <w:r>
        <w:rPr>
          <w:rFonts w:cs="Arial"/>
          <w:sz w:val="28"/>
          <w:szCs w:val="28"/>
          <w:rtl/>
        </w:rPr>
        <w:t xml:space="preserve"> </w:t>
      </w:r>
      <w:r>
        <w:rPr>
          <w:rFonts w:cs="Arial" w:hint="eastAsia"/>
          <w:sz w:val="28"/>
          <w:szCs w:val="28"/>
          <w:rtl/>
        </w:rPr>
        <w:t>الخارجية</w:t>
      </w:r>
      <w:r>
        <w:rPr>
          <w:rFonts w:cs="Arial" w:hint="cs"/>
          <w:sz w:val="28"/>
          <w:szCs w:val="28"/>
          <w:rtl/>
        </w:rPr>
        <w:t>.</w:t>
      </w:r>
    </w:p>
    <w:p w14:paraId="72B8C0E3" w14:textId="77777777" w:rsidR="00212460" w:rsidRDefault="0090027A">
      <w:pPr>
        <w:jc w:val="both"/>
        <w:rPr>
          <w:sz w:val="28"/>
          <w:szCs w:val="28"/>
        </w:rPr>
      </w:pPr>
      <w:r>
        <w:rPr>
          <w:rFonts w:cs="Arial" w:hint="eastAsia"/>
          <w:sz w:val="28"/>
          <w:szCs w:val="28"/>
          <w:rtl/>
        </w:rPr>
        <w:t>التنافس</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قوى</w:t>
      </w:r>
      <w:r>
        <w:rPr>
          <w:rFonts w:cs="Arial"/>
          <w:sz w:val="28"/>
          <w:szCs w:val="28"/>
          <w:rtl/>
        </w:rPr>
        <w:t xml:space="preserve"> </w:t>
      </w:r>
      <w:r>
        <w:rPr>
          <w:rFonts w:cs="Arial" w:hint="eastAsia"/>
          <w:sz w:val="28"/>
          <w:szCs w:val="28"/>
          <w:rtl/>
        </w:rPr>
        <w:t>إقليمية</w:t>
      </w:r>
      <w:r>
        <w:rPr>
          <w:rFonts w:cs="Arial"/>
          <w:sz w:val="28"/>
          <w:szCs w:val="28"/>
          <w:rtl/>
        </w:rPr>
        <w:t xml:space="preserve"> </w:t>
      </w:r>
      <w:r>
        <w:rPr>
          <w:rFonts w:cs="Arial" w:hint="eastAsia"/>
          <w:sz w:val="28"/>
          <w:szCs w:val="28"/>
          <w:rtl/>
        </w:rPr>
        <w:t>مثل</w:t>
      </w:r>
      <w:r>
        <w:rPr>
          <w:rFonts w:cs="Arial"/>
          <w:sz w:val="28"/>
          <w:szCs w:val="28"/>
          <w:rtl/>
        </w:rPr>
        <w:t xml:space="preserve"> </w:t>
      </w:r>
      <w:r>
        <w:rPr>
          <w:rFonts w:cs="Arial" w:hint="eastAsia"/>
          <w:sz w:val="28"/>
          <w:szCs w:val="28"/>
          <w:rtl/>
        </w:rPr>
        <w:t>تركيا</w:t>
      </w:r>
      <w:r>
        <w:rPr>
          <w:rFonts w:cs="Arial"/>
          <w:sz w:val="28"/>
          <w:szCs w:val="28"/>
          <w:rtl/>
        </w:rPr>
        <w:t xml:space="preserve"> </w:t>
      </w:r>
      <w:r>
        <w:rPr>
          <w:rFonts w:cs="Arial" w:hint="eastAsia"/>
          <w:sz w:val="28"/>
          <w:szCs w:val="28"/>
          <w:rtl/>
        </w:rPr>
        <w:t>والإمارات</w:t>
      </w:r>
    </w:p>
    <w:p w14:paraId="34CCB9E1" w14:textId="77777777" w:rsidR="00212460" w:rsidRDefault="0090027A">
      <w:pPr>
        <w:jc w:val="both"/>
        <w:rPr>
          <w:rFonts w:cs="Arial"/>
          <w:sz w:val="28"/>
          <w:szCs w:val="28"/>
          <w:rtl/>
        </w:rPr>
      </w:pPr>
      <w:r>
        <w:rPr>
          <w:rFonts w:cs="Arial" w:hint="eastAsia"/>
          <w:sz w:val="28"/>
          <w:szCs w:val="28"/>
          <w:rtl/>
        </w:rPr>
        <w:t>تدخل</w:t>
      </w:r>
      <w:r>
        <w:rPr>
          <w:rFonts w:cs="Arial"/>
          <w:sz w:val="28"/>
          <w:szCs w:val="28"/>
          <w:rtl/>
        </w:rPr>
        <w:t xml:space="preserve"> </w:t>
      </w:r>
      <w:r>
        <w:rPr>
          <w:rFonts w:cs="Arial" w:hint="eastAsia"/>
          <w:sz w:val="28"/>
          <w:szCs w:val="28"/>
          <w:rtl/>
        </w:rPr>
        <w:t>تركيا</w:t>
      </w:r>
      <w:r>
        <w:rPr>
          <w:rFonts w:cs="Arial"/>
          <w:sz w:val="28"/>
          <w:szCs w:val="28"/>
          <w:rtl/>
        </w:rPr>
        <w:t xml:space="preserve"> </w:t>
      </w:r>
      <w:r>
        <w:rPr>
          <w:rFonts w:cs="Arial" w:hint="eastAsia"/>
          <w:sz w:val="28"/>
          <w:szCs w:val="28"/>
          <w:rtl/>
        </w:rPr>
        <w:t>والإمارات</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الصراع</w:t>
      </w:r>
      <w:r>
        <w:rPr>
          <w:rFonts w:cs="Arial"/>
          <w:sz w:val="28"/>
          <w:szCs w:val="28"/>
          <w:rtl/>
        </w:rPr>
        <w:t xml:space="preserve"> </w:t>
      </w:r>
      <w:r>
        <w:rPr>
          <w:rFonts w:cs="Arial" w:hint="eastAsia"/>
          <w:sz w:val="28"/>
          <w:szCs w:val="28"/>
          <w:rtl/>
        </w:rPr>
        <w:t>الليبي</w:t>
      </w:r>
      <w:r>
        <w:rPr>
          <w:rFonts w:cs="Arial"/>
          <w:sz w:val="28"/>
          <w:szCs w:val="28"/>
          <w:rtl/>
        </w:rPr>
        <w:t xml:space="preserve"> </w:t>
      </w:r>
      <w:r>
        <w:rPr>
          <w:rFonts w:cs="Arial" w:hint="eastAsia"/>
          <w:sz w:val="28"/>
          <w:szCs w:val="28"/>
          <w:rtl/>
        </w:rPr>
        <w:t>زاد</w:t>
      </w:r>
      <w:r>
        <w:rPr>
          <w:rFonts w:cs="Arial"/>
          <w:sz w:val="28"/>
          <w:szCs w:val="28"/>
          <w:rtl/>
        </w:rPr>
        <w:t xml:space="preserve"> </w:t>
      </w:r>
      <w:r>
        <w:rPr>
          <w:rFonts w:cs="Arial" w:hint="eastAsia"/>
          <w:sz w:val="28"/>
          <w:szCs w:val="28"/>
          <w:rtl/>
        </w:rPr>
        <w:t>من</w:t>
      </w:r>
      <w:r>
        <w:rPr>
          <w:rFonts w:cs="Arial"/>
          <w:sz w:val="28"/>
          <w:szCs w:val="28"/>
          <w:rtl/>
        </w:rPr>
        <w:t xml:space="preserve"> </w:t>
      </w:r>
      <w:r>
        <w:rPr>
          <w:rFonts w:cs="Arial" w:hint="eastAsia"/>
          <w:sz w:val="28"/>
          <w:szCs w:val="28"/>
          <w:rtl/>
        </w:rPr>
        <w:t>تعقيد</w:t>
      </w:r>
      <w:r>
        <w:rPr>
          <w:rFonts w:cs="Arial"/>
          <w:sz w:val="28"/>
          <w:szCs w:val="28"/>
          <w:rtl/>
        </w:rPr>
        <w:t xml:space="preserve"> </w:t>
      </w:r>
      <w:r>
        <w:rPr>
          <w:rFonts w:cs="Arial" w:hint="eastAsia"/>
          <w:sz w:val="28"/>
          <w:szCs w:val="28"/>
          <w:rtl/>
        </w:rPr>
        <w:t>المشهد،</w:t>
      </w:r>
      <w:r>
        <w:rPr>
          <w:rFonts w:cs="Arial"/>
          <w:sz w:val="28"/>
          <w:szCs w:val="28"/>
          <w:rtl/>
        </w:rPr>
        <w:t xml:space="preserve"> </w:t>
      </w:r>
      <w:r>
        <w:rPr>
          <w:rFonts w:cs="Arial" w:hint="eastAsia"/>
          <w:sz w:val="28"/>
          <w:szCs w:val="28"/>
          <w:rtl/>
        </w:rPr>
        <w:t>حيث</w:t>
      </w:r>
      <w:r>
        <w:rPr>
          <w:rFonts w:cs="Arial"/>
          <w:sz w:val="28"/>
          <w:szCs w:val="28"/>
          <w:rtl/>
        </w:rPr>
        <w:t xml:space="preserve"> </w:t>
      </w:r>
      <w:r>
        <w:rPr>
          <w:rFonts w:cs="Arial" w:hint="eastAsia"/>
          <w:sz w:val="28"/>
          <w:szCs w:val="28"/>
          <w:rtl/>
        </w:rPr>
        <w:t>دعم</w:t>
      </w:r>
      <w:r>
        <w:rPr>
          <w:rFonts w:cs="Arial"/>
          <w:sz w:val="28"/>
          <w:szCs w:val="28"/>
          <w:rtl/>
        </w:rPr>
        <w:t xml:space="preserve"> </w:t>
      </w:r>
      <w:r>
        <w:rPr>
          <w:rFonts w:cs="Arial" w:hint="eastAsia"/>
          <w:sz w:val="28"/>
          <w:szCs w:val="28"/>
          <w:rtl/>
        </w:rPr>
        <w:t>كل</w:t>
      </w:r>
      <w:r>
        <w:rPr>
          <w:rFonts w:cs="Arial"/>
          <w:sz w:val="28"/>
          <w:szCs w:val="28"/>
          <w:rtl/>
        </w:rPr>
        <w:t xml:space="preserve"> </w:t>
      </w:r>
      <w:r>
        <w:rPr>
          <w:rFonts w:cs="Arial" w:hint="eastAsia"/>
          <w:sz w:val="28"/>
          <w:szCs w:val="28"/>
          <w:rtl/>
        </w:rPr>
        <w:t>منهما</w:t>
      </w:r>
      <w:r>
        <w:rPr>
          <w:rFonts w:cs="Arial"/>
          <w:sz w:val="28"/>
          <w:szCs w:val="28"/>
          <w:rtl/>
        </w:rPr>
        <w:t xml:space="preserve"> </w:t>
      </w:r>
      <w:r>
        <w:rPr>
          <w:rFonts w:cs="Arial" w:hint="eastAsia"/>
          <w:sz w:val="28"/>
          <w:szCs w:val="28"/>
          <w:rtl/>
        </w:rPr>
        <w:t>أطرافاً</w:t>
      </w:r>
      <w:r>
        <w:rPr>
          <w:rFonts w:cs="Arial"/>
          <w:sz w:val="28"/>
          <w:szCs w:val="28"/>
          <w:rtl/>
        </w:rPr>
        <w:t xml:space="preserve"> </w:t>
      </w:r>
      <w:r>
        <w:rPr>
          <w:rFonts w:cs="Arial" w:hint="eastAsia"/>
          <w:sz w:val="28"/>
          <w:szCs w:val="28"/>
          <w:rtl/>
        </w:rPr>
        <w:t>متصارعة</w:t>
      </w:r>
      <w:r>
        <w:rPr>
          <w:rFonts w:cs="Arial"/>
          <w:sz w:val="28"/>
          <w:szCs w:val="28"/>
          <w:rtl/>
        </w:rPr>
        <w:t xml:space="preserve">. </w:t>
      </w:r>
      <w:r>
        <w:rPr>
          <w:rFonts w:cs="Arial" w:hint="eastAsia"/>
          <w:sz w:val="28"/>
          <w:szCs w:val="28"/>
          <w:rtl/>
        </w:rPr>
        <w:t>الصين</w:t>
      </w:r>
      <w:r>
        <w:rPr>
          <w:rFonts w:cs="Arial"/>
          <w:sz w:val="28"/>
          <w:szCs w:val="28"/>
          <w:rtl/>
        </w:rPr>
        <w:t xml:space="preserve"> </w:t>
      </w:r>
      <w:r>
        <w:rPr>
          <w:rFonts w:cs="Arial" w:hint="eastAsia"/>
          <w:sz w:val="28"/>
          <w:szCs w:val="28"/>
          <w:rtl/>
        </w:rPr>
        <w:t>وجدت</w:t>
      </w:r>
      <w:r>
        <w:rPr>
          <w:rFonts w:cs="Arial"/>
          <w:sz w:val="28"/>
          <w:szCs w:val="28"/>
          <w:rtl/>
        </w:rPr>
        <w:t xml:space="preserve"> </w:t>
      </w:r>
      <w:r>
        <w:rPr>
          <w:rFonts w:cs="Arial" w:hint="eastAsia"/>
          <w:sz w:val="28"/>
          <w:szCs w:val="28"/>
          <w:rtl/>
        </w:rPr>
        <w:t>نفسها</w:t>
      </w:r>
      <w:r>
        <w:rPr>
          <w:rFonts w:cs="Arial"/>
          <w:sz w:val="28"/>
          <w:szCs w:val="28"/>
          <w:rtl/>
        </w:rPr>
        <w:t xml:space="preserve"> </w:t>
      </w:r>
      <w:r>
        <w:rPr>
          <w:rFonts w:cs="Arial" w:hint="eastAsia"/>
          <w:sz w:val="28"/>
          <w:szCs w:val="28"/>
          <w:rtl/>
        </w:rPr>
        <w:t>أمام</w:t>
      </w:r>
      <w:r>
        <w:rPr>
          <w:rFonts w:cs="Arial"/>
          <w:sz w:val="28"/>
          <w:szCs w:val="28"/>
          <w:rtl/>
        </w:rPr>
        <w:t xml:space="preserve"> </w:t>
      </w:r>
      <w:r>
        <w:rPr>
          <w:rFonts w:cs="Arial" w:hint="eastAsia"/>
          <w:sz w:val="28"/>
          <w:szCs w:val="28"/>
          <w:rtl/>
        </w:rPr>
        <w:t>واقع</w:t>
      </w:r>
      <w:r>
        <w:rPr>
          <w:rFonts w:cs="Arial"/>
          <w:sz w:val="28"/>
          <w:szCs w:val="28"/>
          <w:rtl/>
        </w:rPr>
        <w:t xml:space="preserve"> </w:t>
      </w:r>
      <w:r>
        <w:rPr>
          <w:rFonts w:cs="Arial" w:hint="eastAsia"/>
          <w:sz w:val="28"/>
          <w:szCs w:val="28"/>
          <w:rtl/>
        </w:rPr>
        <w:t>تحتاج</w:t>
      </w:r>
      <w:r>
        <w:rPr>
          <w:rFonts w:cs="Arial"/>
          <w:sz w:val="28"/>
          <w:szCs w:val="28"/>
          <w:rtl/>
        </w:rPr>
        <w:t xml:space="preserve"> </w:t>
      </w:r>
      <w:r>
        <w:rPr>
          <w:rFonts w:cs="Arial" w:hint="eastAsia"/>
          <w:sz w:val="28"/>
          <w:szCs w:val="28"/>
          <w:rtl/>
        </w:rPr>
        <w:t>فيه</w:t>
      </w:r>
      <w:r>
        <w:rPr>
          <w:rFonts w:cs="Arial"/>
          <w:sz w:val="28"/>
          <w:szCs w:val="28"/>
          <w:rtl/>
        </w:rPr>
        <w:t xml:space="preserve"> </w:t>
      </w:r>
      <w:r>
        <w:rPr>
          <w:rFonts w:cs="Arial" w:hint="eastAsia"/>
          <w:sz w:val="28"/>
          <w:szCs w:val="28"/>
          <w:rtl/>
        </w:rPr>
        <w:t>إلى</w:t>
      </w:r>
      <w:r>
        <w:rPr>
          <w:rFonts w:cs="Arial"/>
          <w:sz w:val="28"/>
          <w:szCs w:val="28"/>
          <w:rtl/>
        </w:rPr>
        <w:t xml:space="preserve"> </w:t>
      </w:r>
      <w:r>
        <w:rPr>
          <w:rFonts w:cs="Arial" w:hint="eastAsia"/>
          <w:sz w:val="28"/>
          <w:szCs w:val="28"/>
          <w:rtl/>
        </w:rPr>
        <w:t>بناء</w:t>
      </w:r>
      <w:r>
        <w:rPr>
          <w:rFonts w:cs="Arial"/>
          <w:sz w:val="28"/>
          <w:szCs w:val="28"/>
          <w:rtl/>
        </w:rPr>
        <w:t xml:space="preserve"> </w:t>
      </w:r>
      <w:r>
        <w:rPr>
          <w:rFonts w:cs="Arial" w:hint="eastAsia"/>
          <w:sz w:val="28"/>
          <w:szCs w:val="28"/>
          <w:rtl/>
        </w:rPr>
        <w:t>علاقات</w:t>
      </w:r>
      <w:r>
        <w:rPr>
          <w:rFonts w:cs="Arial"/>
          <w:sz w:val="28"/>
          <w:szCs w:val="28"/>
          <w:rtl/>
        </w:rPr>
        <w:t xml:space="preserve"> </w:t>
      </w:r>
      <w:r>
        <w:rPr>
          <w:rFonts w:cs="Arial" w:hint="eastAsia"/>
          <w:sz w:val="28"/>
          <w:szCs w:val="28"/>
          <w:rtl/>
        </w:rPr>
        <w:t>متعددة</w:t>
      </w:r>
      <w:r>
        <w:rPr>
          <w:rFonts w:cs="Arial"/>
          <w:sz w:val="28"/>
          <w:szCs w:val="28"/>
          <w:rtl/>
        </w:rPr>
        <w:t xml:space="preserve"> </w:t>
      </w:r>
      <w:r>
        <w:rPr>
          <w:rFonts w:cs="Arial" w:hint="eastAsia"/>
          <w:sz w:val="28"/>
          <w:szCs w:val="28"/>
          <w:rtl/>
        </w:rPr>
        <w:t>الأطراف،</w:t>
      </w:r>
      <w:r>
        <w:rPr>
          <w:rFonts w:cs="Arial"/>
          <w:sz w:val="28"/>
          <w:szCs w:val="28"/>
          <w:rtl/>
        </w:rPr>
        <w:t xml:space="preserve"> </w:t>
      </w:r>
      <w:r>
        <w:rPr>
          <w:rFonts w:cs="Arial" w:hint="eastAsia"/>
          <w:sz w:val="28"/>
          <w:szCs w:val="28"/>
          <w:rtl/>
        </w:rPr>
        <w:t>مع</w:t>
      </w:r>
      <w:r>
        <w:rPr>
          <w:rFonts w:cs="Arial"/>
          <w:sz w:val="28"/>
          <w:szCs w:val="28"/>
          <w:rtl/>
        </w:rPr>
        <w:t xml:space="preserve"> </w:t>
      </w:r>
      <w:r>
        <w:rPr>
          <w:rFonts w:cs="Arial" w:hint="eastAsia"/>
          <w:sz w:val="28"/>
          <w:szCs w:val="28"/>
          <w:rtl/>
        </w:rPr>
        <w:t>الحفاظ</w:t>
      </w:r>
      <w:r>
        <w:rPr>
          <w:rFonts w:cs="Arial"/>
          <w:sz w:val="28"/>
          <w:szCs w:val="28"/>
          <w:rtl/>
        </w:rPr>
        <w:t xml:space="preserve"> </w:t>
      </w:r>
      <w:r>
        <w:rPr>
          <w:rFonts w:cs="Arial" w:hint="eastAsia"/>
          <w:sz w:val="28"/>
          <w:szCs w:val="28"/>
          <w:rtl/>
        </w:rPr>
        <w:t>على</w:t>
      </w:r>
      <w:r>
        <w:rPr>
          <w:rFonts w:cs="Arial"/>
          <w:sz w:val="28"/>
          <w:szCs w:val="28"/>
          <w:rtl/>
        </w:rPr>
        <w:t xml:space="preserve"> </w:t>
      </w:r>
      <w:r>
        <w:rPr>
          <w:rFonts w:cs="Arial" w:hint="eastAsia"/>
          <w:sz w:val="28"/>
          <w:szCs w:val="28"/>
          <w:rtl/>
        </w:rPr>
        <w:t>مبدأ</w:t>
      </w:r>
      <w:r>
        <w:rPr>
          <w:rFonts w:cs="Arial"/>
          <w:sz w:val="28"/>
          <w:szCs w:val="28"/>
          <w:rtl/>
        </w:rPr>
        <w:t xml:space="preserve"> </w:t>
      </w:r>
      <w:r>
        <w:rPr>
          <w:rFonts w:cs="Arial" w:hint="eastAsia"/>
          <w:sz w:val="28"/>
          <w:szCs w:val="28"/>
          <w:rtl/>
        </w:rPr>
        <w:t>عدم</w:t>
      </w:r>
      <w:r>
        <w:rPr>
          <w:rFonts w:cs="Arial"/>
          <w:sz w:val="28"/>
          <w:szCs w:val="28"/>
          <w:rtl/>
        </w:rPr>
        <w:t xml:space="preserve"> </w:t>
      </w:r>
      <w:r>
        <w:rPr>
          <w:rFonts w:cs="Arial" w:hint="eastAsia"/>
          <w:sz w:val="28"/>
          <w:szCs w:val="28"/>
          <w:rtl/>
        </w:rPr>
        <w:t>الانحياز،</w:t>
      </w:r>
      <w:r>
        <w:rPr>
          <w:rFonts w:cs="Arial"/>
          <w:sz w:val="28"/>
          <w:szCs w:val="28"/>
          <w:rtl/>
        </w:rPr>
        <w:t xml:space="preserve"> </w:t>
      </w:r>
      <w:r>
        <w:rPr>
          <w:rFonts w:cs="Arial" w:hint="eastAsia"/>
          <w:sz w:val="28"/>
          <w:szCs w:val="28"/>
          <w:rtl/>
        </w:rPr>
        <w:t>لتأمين</w:t>
      </w:r>
      <w:r>
        <w:rPr>
          <w:rFonts w:cs="Arial"/>
          <w:sz w:val="28"/>
          <w:szCs w:val="28"/>
          <w:rtl/>
        </w:rPr>
        <w:t xml:space="preserve"> </w:t>
      </w:r>
      <w:r>
        <w:rPr>
          <w:rFonts w:cs="Arial" w:hint="eastAsia"/>
          <w:sz w:val="28"/>
          <w:szCs w:val="28"/>
          <w:rtl/>
        </w:rPr>
        <w:t>مكانة</w:t>
      </w:r>
      <w:r>
        <w:rPr>
          <w:rFonts w:cs="Arial"/>
          <w:sz w:val="28"/>
          <w:szCs w:val="28"/>
          <w:rtl/>
        </w:rPr>
        <w:t xml:space="preserve"> </w:t>
      </w:r>
      <w:r>
        <w:rPr>
          <w:rFonts w:cs="Arial" w:hint="eastAsia"/>
          <w:sz w:val="28"/>
          <w:szCs w:val="28"/>
          <w:rtl/>
        </w:rPr>
        <w:t>لها</w:t>
      </w:r>
      <w:r>
        <w:rPr>
          <w:rFonts w:cs="Arial"/>
          <w:sz w:val="28"/>
          <w:szCs w:val="28"/>
          <w:rtl/>
        </w:rPr>
        <w:t xml:space="preserve"> </w:t>
      </w:r>
      <w:r>
        <w:rPr>
          <w:rFonts w:cs="Arial" w:hint="eastAsia"/>
          <w:sz w:val="28"/>
          <w:szCs w:val="28"/>
          <w:rtl/>
        </w:rPr>
        <w:t>في</w:t>
      </w:r>
      <w:r>
        <w:rPr>
          <w:rFonts w:cs="Arial"/>
          <w:sz w:val="28"/>
          <w:szCs w:val="28"/>
          <w:rtl/>
        </w:rPr>
        <w:t xml:space="preserve"> </w:t>
      </w:r>
      <w:r>
        <w:rPr>
          <w:rFonts w:cs="Arial" w:hint="eastAsia"/>
          <w:sz w:val="28"/>
          <w:szCs w:val="28"/>
          <w:rtl/>
        </w:rPr>
        <w:t>ليبي</w:t>
      </w:r>
      <w:r>
        <w:rPr>
          <w:rFonts w:cs="Arial" w:hint="cs"/>
          <w:sz w:val="28"/>
          <w:szCs w:val="28"/>
          <w:rtl/>
        </w:rPr>
        <w:t>ا</w:t>
      </w:r>
      <w:r>
        <w:rPr>
          <w:rStyle w:val="a6"/>
          <w:rFonts w:cs="Arial"/>
          <w:sz w:val="28"/>
          <w:szCs w:val="28"/>
          <w:rtl/>
        </w:rPr>
        <w:footnoteReference w:id="53"/>
      </w:r>
      <w:r>
        <w:rPr>
          <w:rFonts w:cs="Arial" w:hint="cs"/>
          <w:sz w:val="28"/>
          <w:szCs w:val="28"/>
          <w:rtl/>
        </w:rPr>
        <w:t>.</w:t>
      </w:r>
    </w:p>
    <w:p w14:paraId="2D03B87E" w14:textId="77777777" w:rsidR="00212460" w:rsidRDefault="00212460">
      <w:pPr>
        <w:jc w:val="both"/>
      </w:pPr>
    </w:p>
    <w:p w14:paraId="02C985C1" w14:textId="77777777" w:rsidR="00212460" w:rsidRDefault="00212460">
      <w:pPr>
        <w:jc w:val="both"/>
        <w:rPr>
          <w:b/>
          <w:bCs/>
          <w:sz w:val="28"/>
          <w:szCs w:val="28"/>
        </w:rPr>
      </w:pPr>
    </w:p>
    <w:p w14:paraId="081CF7A3" w14:textId="77777777" w:rsidR="00212460" w:rsidRDefault="00212460">
      <w:pPr>
        <w:jc w:val="both"/>
        <w:rPr>
          <w:sz w:val="28"/>
          <w:szCs w:val="28"/>
          <w:rtl/>
        </w:rPr>
      </w:pPr>
    </w:p>
    <w:p w14:paraId="5A54D65F" w14:textId="77777777" w:rsidR="00212460" w:rsidRDefault="00212460">
      <w:pPr>
        <w:jc w:val="both"/>
        <w:rPr>
          <w:sz w:val="28"/>
          <w:szCs w:val="28"/>
          <w:rtl/>
        </w:rPr>
      </w:pPr>
    </w:p>
    <w:p w14:paraId="03B0E727" w14:textId="77777777" w:rsidR="00212460" w:rsidRDefault="00212460">
      <w:pPr>
        <w:jc w:val="both"/>
        <w:rPr>
          <w:sz w:val="28"/>
          <w:szCs w:val="28"/>
        </w:rPr>
      </w:pPr>
    </w:p>
    <w:p w14:paraId="34A075E5" w14:textId="77777777" w:rsidR="00212460" w:rsidRDefault="00212460">
      <w:pPr>
        <w:bidi w:val="0"/>
        <w:jc w:val="both"/>
        <w:rPr>
          <w:rFonts w:cs="Arial"/>
          <w:sz w:val="28"/>
          <w:szCs w:val="28"/>
          <w:lang w:bidi="ar-LY"/>
        </w:rPr>
      </w:pPr>
    </w:p>
    <w:p w14:paraId="0AD7AAE9" w14:textId="77777777" w:rsidR="00212460" w:rsidRDefault="0090027A">
      <w:pPr>
        <w:bidi w:val="0"/>
        <w:jc w:val="both"/>
        <w:rPr>
          <w:rFonts w:cs="Arial"/>
          <w:sz w:val="28"/>
          <w:szCs w:val="28"/>
          <w:lang w:bidi="ar-LY"/>
        </w:rPr>
      </w:pPr>
      <w:r>
        <w:rPr>
          <w:rFonts w:cs="Arial"/>
          <w:sz w:val="28"/>
          <w:szCs w:val="28"/>
          <w:lang w:bidi="ar-LY"/>
        </w:rPr>
        <w:br w:type="page"/>
      </w:r>
    </w:p>
    <w:p w14:paraId="0EC46285" w14:textId="77777777" w:rsidR="00212460" w:rsidRDefault="00212460">
      <w:pPr>
        <w:bidi w:val="0"/>
        <w:jc w:val="right"/>
        <w:rPr>
          <w:rFonts w:cs="Arial"/>
          <w:sz w:val="28"/>
          <w:szCs w:val="28"/>
          <w:lang w:bidi="ar-LY"/>
        </w:rPr>
      </w:pPr>
    </w:p>
    <w:p w14:paraId="1F0452CC" w14:textId="77777777" w:rsidR="00212460" w:rsidRDefault="0090027A">
      <w:pPr>
        <w:bidi w:val="0"/>
        <w:jc w:val="center"/>
        <w:rPr>
          <w:rFonts w:cs="Arial"/>
          <w:b/>
          <w:bCs/>
          <w:sz w:val="32"/>
          <w:szCs w:val="32"/>
          <w:rtl/>
        </w:rPr>
      </w:pPr>
      <w:r>
        <w:rPr>
          <w:rFonts w:cs="Arial" w:hint="cs"/>
          <w:b/>
          <w:bCs/>
          <w:sz w:val="32"/>
          <w:szCs w:val="32"/>
          <w:rtl/>
        </w:rPr>
        <w:t>الخاتمة والنتائج</w:t>
      </w:r>
    </w:p>
    <w:p w14:paraId="03E924B8" w14:textId="77777777" w:rsidR="00212460" w:rsidRDefault="0090027A">
      <w:pPr>
        <w:wordWrap w:val="0"/>
        <w:bidi w:val="0"/>
        <w:jc w:val="right"/>
        <w:rPr>
          <w:rFonts w:cs="Arial"/>
          <w:sz w:val="28"/>
          <w:szCs w:val="28"/>
          <w:rtl/>
          <w:lang w:bidi="ar-LY"/>
        </w:rPr>
      </w:pPr>
      <w:r>
        <w:rPr>
          <w:rFonts w:cs="Arial" w:hint="cs"/>
          <w:sz w:val="28"/>
          <w:szCs w:val="28"/>
          <w:rtl/>
          <w:lang w:bidi="ar-LY"/>
        </w:rPr>
        <w:t xml:space="preserve">من خلال </w:t>
      </w:r>
      <w:proofErr w:type="spellStart"/>
      <w:r>
        <w:rPr>
          <w:rFonts w:cs="Arial" w:hint="cs"/>
          <w:sz w:val="28"/>
          <w:szCs w:val="28"/>
          <w:rtl/>
          <w:lang w:bidi="ar-LY"/>
        </w:rPr>
        <w:t>ماتم</w:t>
      </w:r>
      <w:proofErr w:type="spellEnd"/>
      <w:r>
        <w:rPr>
          <w:rFonts w:cs="Arial" w:hint="cs"/>
          <w:sz w:val="28"/>
          <w:szCs w:val="28"/>
          <w:rtl/>
          <w:lang w:bidi="ar-LY"/>
        </w:rPr>
        <w:t xml:space="preserve"> عرضه وتحليله في هذه البحث في السياسة الخارجية تجاه ليبيا من حيث </w:t>
      </w:r>
    </w:p>
    <w:p w14:paraId="22325AB2" w14:textId="77777777" w:rsidR="00212460" w:rsidRDefault="0090027A">
      <w:pPr>
        <w:wordWrap w:val="0"/>
        <w:bidi w:val="0"/>
        <w:jc w:val="right"/>
        <w:rPr>
          <w:rFonts w:cs="Arial"/>
          <w:sz w:val="28"/>
          <w:szCs w:val="28"/>
          <w:rtl/>
          <w:lang w:bidi="ar-LY"/>
        </w:rPr>
      </w:pPr>
      <w:r>
        <w:rPr>
          <w:rFonts w:cs="Arial" w:hint="cs"/>
          <w:sz w:val="28"/>
          <w:szCs w:val="28"/>
          <w:rtl/>
          <w:lang w:bidi="ar-LY"/>
        </w:rPr>
        <w:t xml:space="preserve">محدداتها ودوافعها ووسائلها وأدواتها والتحديات التي وجهتها يمكن استخلاص النتائج التالية: </w:t>
      </w:r>
    </w:p>
    <w:p w14:paraId="00CE2CD2" w14:textId="77777777" w:rsidR="00212460" w:rsidRDefault="0090027A">
      <w:pPr>
        <w:jc w:val="both"/>
        <w:rPr>
          <w:rFonts w:cs="Arial"/>
          <w:sz w:val="28"/>
          <w:szCs w:val="28"/>
          <w:rtl/>
          <w:lang w:bidi="ar-LY"/>
        </w:rPr>
      </w:pPr>
      <w:r>
        <w:rPr>
          <w:rFonts w:cs="Arial"/>
          <w:sz w:val="28"/>
          <w:szCs w:val="28"/>
          <w:rtl/>
          <w:lang w:bidi="ar-LY"/>
        </w:rPr>
        <w:t>تعد ليبيا محورًا مهمًا للسياسة الخارجية الصينية نظرًا لموقعها الاستراتيجي في شمال إفريقيا ومواردها الطبيعية، خصوصًا النفط والغاز، مما يجعلها شريكًا اقتصاديًا أساسيًا للصين</w:t>
      </w:r>
    </w:p>
    <w:p w14:paraId="009A12B7" w14:textId="77777777" w:rsidR="00212460" w:rsidRDefault="0090027A">
      <w:pPr>
        <w:jc w:val="both"/>
        <w:rPr>
          <w:rFonts w:cs="Arial"/>
          <w:sz w:val="28"/>
          <w:szCs w:val="28"/>
          <w:rtl/>
          <w:lang w:bidi="ar-LY"/>
        </w:rPr>
      </w:pPr>
      <w:r>
        <w:rPr>
          <w:rFonts w:cs="Arial"/>
          <w:sz w:val="28"/>
          <w:szCs w:val="28"/>
          <w:rtl/>
          <w:lang w:bidi="ar-LY"/>
        </w:rPr>
        <w:t>الدافع الاقتصادي كان المحرك الرئيسي لسياسة الصين تجاه ليبيا، حيث تسعى إلى تأمين مصادر الطاقة وتوسيع استثماراتها، خاصة في قطاعات البنية التحتية والطاق</w:t>
      </w:r>
      <w:r>
        <w:rPr>
          <w:rFonts w:cs="Arial" w:hint="cs"/>
          <w:sz w:val="28"/>
          <w:szCs w:val="28"/>
          <w:rtl/>
          <w:lang w:bidi="ar-LY"/>
        </w:rPr>
        <w:t>ة</w:t>
      </w:r>
    </w:p>
    <w:p w14:paraId="31CCA038" w14:textId="77777777" w:rsidR="00212460" w:rsidRDefault="0090027A">
      <w:pPr>
        <w:jc w:val="both"/>
        <w:rPr>
          <w:rFonts w:cs="Arial"/>
          <w:sz w:val="28"/>
          <w:szCs w:val="28"/>
          <w:lang w:bidi="ar-LY"/>
        </w:rPr>
      </w:pPr>
      <w:r>
        <w:rPr>
          <w:rFonts w:cs="Arial"/>
          <w:sz w:val="28"/>
          <w:szCs w:val="28"/>
          <w:rtl/>
          <w:lang w:bidi="ar-LY"/>
        </w:rPr>
        <w:t>اعتمدت الصين في تعاملها مع ليبيا على مبدأ عدم التدخل في الشؤون الداخلية، مع التركيز على استخدام القوة الناعمة والدبلوماسية الاقتصادية لتحقيق مصالحه</w:t>
      </w:r>
      <w:r>
        <w:rPr>
          <w:rFonts w:cs="Arial" w:hint="cs"/>
          <w:sz w:val="28"/>
          <w:szCs w:val="28"/>
          <w:rtl/>
          <w:lang w:bidi="ar-LY"/>
        </w:rPr>
        <w:t>ا</w:t>
      </w:r>
    </w:p>
    <w:p w14:paraId="122B49FE" w14:textId="77777777" w:rsidR="00212460" w:rsidRDefault="0090027A">
      <w:pPr>
        <w:jc w:val="both"/>
        <w:rPr>
          <w:rFonts w:cs="Arial"/>
          <w:sz w:val="28"/>
          <w:szCs w:val="28"/>
          <w:lang w:bidi="ar-LY"/>
        </w:rPr>
      </w:pPr>
      <w:r>
        <w:rPr>
          <w:rFonts w:cs="Arial"/>
          <w:sz w:val="28"/>
          <w:szCs w:val="28"/>
          <w:rtl/>
          <w:lang w:bidi="ar-LY"/>
        </w:rPr>
        <w:t>واجهت السياسة الصينية صعوبات كبيرة نتيجة التدخلات الأجنبية في ليبيا بعد عام 2011، مثل تدخل الولايات المتحدة، روسيا، وتركيا، مما زاد من تعقيد الموقف الصيني وسعيه للحفاظ على علاقات متوازنة مع الأطراف المختلفة</w:t>
      </w:r>
    </w:p>
    <w:p w14:paraId="21C23E99" w14:textId="77777777" w:rsidR="00212460" w:rsidRDefault="0090027A">
      <w:pPr>
        <w:jc w:val="both"/>
        <w:rPr>
          <w:rFonts w:cs="Arial"/>
          <w:sz w:val="28"/>
          <w:szCs w:val="28"/>
          <w:lang w:bidi="ar-LY"/>
        </w:rPr>
      </w:pPr>
      <w:r>
        <w:rPr>
          <w:rFonts w:cs="Arial"/>
          <w:sz w:val="28"/>
          <w:szCs w:val="28"/>
          <w:rtl/>
          <w:lang w:bidi="ar-LY"/>
        </w:rPr>
        <w:t>شكلت حالة عدم الاستقرار السياسي والأمني في ليبيا تحديًا كبيرًا للصين، حيث تعرضت استثماراتها للتهديد بسبب النزاعات الداخلية وانتشار الميليشيات المسلحة</w:t>
      </w:r>
    </w:p>
    <w:p w14:paraId="33E840F2" w14:textId="77777777" w:rsidR="00212460" w:rsidRDefault="0090027A">
      <w:pPr>
        <w:jc w:val="both"/>
        <w:rPr>
          <w:rFonts w:cs="Arial"/>
          <w:sz w:val="28"/>
          <w:szCs w:val="28"/>
          <w:lang w:bidi="ar-LY"/>
        </w:rPr>
      </w:pPr>
      <w:r>
        <w:rPr>
          <w:rFonts w:cs="Arial"/>
          <w:sz w:val="28"/>
          <w:szCs w:val="28"/>
          <w:lang w:bidi="ar-LY"/>
        </w:rPr>
        <w:t xml:space="preserve">  </w:t>
      </w:r>
      <w:r>
        <w:rPr>
          <w:rFonts w:cs="Arial"/>
          <w:sz w:val="28"/>
          <w:szCs w:val="28"/>
          <w:rtl/>
          <w:lang w:bidi="ar-LY"/>
        </w:rPr>
        <w:t>استخدمت الصين مبادرة الحزام والطريق كأداة لتعزيز علاقاتها الاقتصادية مع ليبيا، حيث تسعى لتوظيف هذه المبادرة في مشاريع إعادة الإعمار والتنمية</w:t>
      </w:r>
    </w:p>
    <w:p w14:paraId="70105F70" w14:textId="77777777" w:rsidR="00212460" w:rsidRDefault="0090027A">
      <w:pPr>
        <w:jc w:val="both"/>
        <w:rPr>
          <w:rFonts w:cs="Arial"/>
          <w:sz w:val="28"/>
          <w:szCs w:val="28"/>
          <w:lang w:bidi="ar-LY"/>
        </w:rPr>
      </w:pPr>
      <w:r>
        <w:rPr>
          <w:rFonts w:cs="Arial"/>
          <w:sz w:val="28"/>
          <w:szCs w:val="28"/>
          <w:rtl/>
          <w:lang w:bidi="ar-LY"/>
        </w:rPr>
        <w:t>التغير في السياسة الصينية تجاه التدخل الدولي</w:t>
      </w:r>
    </w:p>
    <w:p w14:paraId="3F2A33E0" w14:textId="77777777" w:rsidR="00212460" w:rsidRDefault="0090027A">
      <w:pPr>
        <w:jc w:val="both"/>
        <w:rPr>
          <w:rFonts w:cs="Arial"/>
          <w:sz w:val="28"/>
          <w:szCs w:val="28"/>
          <w:lang w:bidi="ar-LY"/>
        </w:rPr>
      </w:pPr>
      <w:r>
        <w:rPr>
          <w:rFonts w:cs="Arial"/>
          <w:sz w:val="28"/>
          <w:szCs w:val="28"/>
          <w:rtl/>
          <w:lang w:bidi="ar-LY"/>
        </w:rPr>
        <w:t>رغم تحفظها التقليدي، دعمت الصين بعض القرارات الدولية مثل قرار مجلس الأمن رقم 1970، لكنها امتنعت عن تأييد القرار رقم 1973، مما يعكس مرونة نسبية في سياستها الخارجية لحماية مصالحها</w:t>
      </w:r>
    </w:p>
    <w:p w14:paraId="5114F510" w14:textId="77777777" w:rsidR="00212460" w:rsidRDefault="0090027A">
      <w:pPr>
        <w:jc w:val="both"/>
        <w:rPr>
          <w:rFonts w:cs="Arial"/>
          <w:sz w:val="28"/>
          <w:szCs w:val="28"/>
          <w:lang w:bidi="ar-LY"/>
        </w:rPr>
      </w:pPr>
      <w:r>
        <w:rPr>
          <w:rFonts w:cs="Arial"/>
          <w:sz w:val="28"/>
          <w:szCs w:val="28"/>
          <w:rtl/>
          <w:lang w:bidi="ar-LY"/>
        </w:rPr>
        <w:t>تلعب ليبيا دورًا مهمًا في تعزيز حضور الصين في إفريقيا والشرق الأوسط، مما يساعدها على تحقيق توازن استراتيجي في مواجهة القوى الغربية والإقليمية</w:t>
      </w:r>
    </w:p>
    <w:p w14:paraId="2C0A34BD" w14:textId="77777777" w:rsidR="00212460" w:rsidRDefault="00212460">
      <w:pPr>
        <w:jc w:val="both"/>
        <w:rPr>
          <w:rFonts w:cs="Arial"/>
          <w:sz w:val="28"/>
          <w:szCs w:val="28"/>
          <w:rtl/>
          <w:lang w:bidi="ar-LY"/>
        </w:rPr>
      </w:pPr>
    </w:p>
    <w:p w14:paraId="1E960CE8" w14:textId="77777777" w:rsidR="00212460" w:rsidRDefault="00212460">
      <w:pPr>
        <w:bidi w:val="0"/>
        <w:jc w:val="right"/>
        <w:rPr>
          <w:rFonts w:cs="Arial"/>
          <w:sz w:val="28"/>
          <w:szCs w:val="28"/>
          <w:lang w:bidi="ar-LY"/>
        </w:rPr>
      </w:pPr>
    </w:p>
    <w:p w14:paraId="7D79D660" w14:textId="77777777" w:rsidR="00212460" w:rsidRDefault="00212460">
      <w:pPr>
        <w:bidi w:val="0"/>
        <w:jc w:val="right"/>
        <w:rPr>
          <w:rFonts w:cs="Arial"/>
          <w:sz w:val="28"/>
          <w:szCs w:val="28"/>
          <w:lang w:bidi="ar-LY"/>
        </w:rPr>
      </w:pPr>
    </w:p>
    <w:p w14:paraId="4622269F" w14:textId="77777777" w:rsidR="00212460" w:rsidRDefault="00212460">
      <w:pPr>
        <w:bidi w:val="0"/>
        <w:jc w:val="right"/>
        <w:rPr>
          <w:rFonts w:cs="Arial"/>
          <w:sz w:val="28"/>
          <w:szCs w:val="28"/>
          <w:lang w:bidi="ar-LY"/>
        </w:rPr>
      </w:pPr>
    </w:p>
    <w:p w14:paraId="27308472" w14:textId="77777777" w:rsidR="00212460" w:rsidRDefault="00212460">
      <w:pPr>
        <w:bidi w:val="0"/>
        <w:jc w:val="both"/>
        <w:rPr>
          <w:rFonts w:cs="Arial"/>
          <w:sz w:val="28"/>
          <w:szCs w:val="28"/>
          <w:rtl/>
          <w:lang w:bidi="ar-LY"/>
        </w:rPr>
      </w:pPr>
    </w:p>
    <w:p w14:paraId="0B55C55C" w14:textId="77777777" w:rsidR="00212460" w:rsidRDefault="00212460">
      <w:pPr>
        <w:bidi w:val="0"/>
        <w:jc w:val="center"/>
        <w:rPr>
          <w:rFonts w:cs="Arial"/>
          <w:sz w:val="28"/>
          <w:szCs w:val="28"/>
          <w:lang w:bidi="ar-LY"/>
        </w:rPr>
      </w:pPr>
    </w:p>
    <w:p w14:paraId="748119E2" w14:textId="77777777" w:rsidR="00212460" w:rsidRDefault="0090027A">
      <w:pPr>
        <w:bidi w:val="0"/>
        <w:jc w:val="right"/>
        <w:rPr>
          <w:rFonts w:cs="Arial"/>
          <w:b/>
          <w:bCs/>
          <w:sz w:val="32"/>
          <w:szCs w:val="32"/>
        </w:rPr>
      </w:pPr>
      <w:r>
        <w:rPr>
          <w:rFonts w:cs="Arial" w:hint="cs"/>
          <w:b/>
          <w:bCs/>
          <w:sz w:val="32"/>
          <w:szCs w:val="32"/>
          <w:rtl/>
        </w:rPr>
        <w:t>المراجع</w:t>
      </w:r>
    </w:p>
    <w:p w14:paraId="2C787899" w14:textId="76E45E33" w:rsidR="00692A3D" w:rsidRDefault="00692A3D">
      <w:pPr>
        <w:pStyle w:val="ac"/>
        <w:divId w:val="1836532263"/>
      </w:pPr>
    </w:p>
    <w:p w14:paraId="24B740B4" w14:textId="77777777" w:rsidR="00692A3D" w:rsidRDefault="00692A3D">
      <w:pPr>
        <w:bidi w:val="0"/>
        <w:divId w:val="1836532263"/>
        <w:rPr>
          <w:rFonts w:eastAsia="Times New Roman"/>
        </w:rPr>
      </w:pPr>
      <w:r>
        <w:rPr>
          <w:rFonts w:eastAsia="Times New Roman"/>
          <w:noProof/>
        </w:rPr>
        <mc:AlternateContent>
          <mc:Choice Requires="wps">
            <w:drawing>
              <wp:inline distT="0" distB="0" distL="0" distR="0" wp14:anchorId="12FCA621" wp14:editId="017DF484">
                <wp:extent cx="5274310" cy="1270"/>
                <wp:effectExtent l="0" t="31750" r="0" b="36830"/>
                <wp:docPr id="2014316051" name="مستطيل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14725" cy="1270"/>
                        </a:xfrm>
                        <a:prstGeom prst="rect">
                          <a:avLst/>
                        </a:prstGeom>
                        <a:noFill/>
                        <a:ln w="9525">
                          <a:gradFill rotWithShape="0">
                            <a:gsLst>
                              <a:gs pos="0">
                                <a:srgbClr val="A0A0A0"/>
                              </a:gs>
                              <a:gs pos="100000">
                                <a:srgbClr val="E3E3E3"/>
                              </a:gs>
                            </a:gsLst>
                            <a:lin ang="5400000"/>
                          </a:gradFill>
                          <a:miter lim="800000"/>
                          <a:headEnd/>
                          <a:tailEnd/>
                        </a:ln>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oel="http://schemas.microsoft.com/office/2019/extlst">
            <w:pict>
              <v:rect w14:anchorId="2A361E98" id="مستطيل 2" o:spid="_x0000_s1026" style="width:415.3pt;height:.1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" filled="f">
                <w10:wrap anchorx="page"/>
                <w10:anchorlock/>
              </v:rect>
            </w:pict>
          </mc:Fallback>
        </mc:AlternateContent>
      </w:r>
    </w:p>
    <w:p w14:paraId="2539F8EF" w14:textId="10FCCBEA" w:rsidR="00692A3D" w:rsidRDefault="00692A3D">
      <w:pPr>
        <w:pStyle w:val="3"/>
        <w:bidi w:val="0"/>
        <w:divId w:val="1836532263"/>
        <w:rPr>
          <w:rFonts w:eastAsia="Times New Roman"/>
        </w:rPr>
      </w:pPr>
      <w:r>
        <w:rPr>
          <w:rFonts w:eastAsia="Times New Roman"/>
          <w:rtl/>
        </w:rPr>
        <w:t xml:space="preserve">قائمة </w:t>
      </w:r>
      <w:r w:rsidR="00465E5D">
        <w:rPr>
          <w:rFonts w:eastAsia="Times New Roman" w:hint="cs"/>
          <w:rtl/>
        </w:rPr>
        <w:t>المراجع</w:t>
      </w:r>
      <w:r>
        <w:rPr>
          <w:rFonts w:eastAsia="Times New Roman"/>
          <w:rtl/>
        </w:rPr>
        <w:t xml:space="preserve"> </w:t>
      </w:r>
      <w:r>
        <w:rPr>
          <w:rFonts w:eastAsia="Times New Roman" w:hint="cs"/>
          <w:rtl/>
        </w:rPr>
        <w:t>:</w:t>
      </w:r>
    </w:p>
    <w:p w14:paraId="3C0F9D80"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أصوات مغاربية، بين السياسة والاقتصاد...</w:t>
      </w:r>
    </w:p>
    <w:p w14:paraId="3E1A0593"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الأمم المتحدة، موقع الدول الأعضاء.</w:t>
      </w:r>
    </w:p>
    <w:p w14:paraId="0754BC96"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إذاعة الصين الدولية، </w:t>
      </w:r>
      <w:r>
        <w:rPr>
          <w:rFonts w:eastAsia="Times New Roman"/>
        </w:rPr>
        <w:t>"</w:t>
      </w:r>
      <w:r>
        <w:rPr>
          <w:rFonts w:eastAsia="Times New Roman"/>
          <w:rtl/>
        </w:rPr>
        <w:t>الدبلوماسية الصينية تتمسك بوضع الإنسان في المقام الأول وتدفع الدبلوماسية العامة بقوة</w:t>
      </w:r>
      <w:r>
        <w:rPr>
          <w:rFonts w:eastAsia="Times New Roman"/>
        </w:rPr>
        <w:t>"</w:t>
      </w:r>
      <w:r>
        <w:rPr>
          <w:rFonts w:eastAsia="Times New Roman"/>
          <w:rtl/>
        </w:rPr>
        <w:t>، 2 نوفمبر/تشرين الثاني 2012.</w:t>
      </w:r>
    </w:p>
    <w:p w14:paraId="58D37459"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الجزيرة نت، </w:t>
      </w:r>
      <w:r>
        <w:rPr>
          <w:rFonts w:eastAsia="Times New Roman"/>
        </w:rPr>
        <w:t>"</w:t>
      </w:r>
      <w:r>
        <w:rPr>
          <w:rFonts w:eastAsia="Times New Roman"/>
          <w:rtl/>
        </w:rPr>
        <w:t>غموض الموقف الدولي</w:t>
      </w:r>
      <w:r>
        <w:rPr>
          <w:rFonts w:eastAsia="Times New Roman"/>
        </w:rPr>
        <w:t>".</w:t>
      </w:r>
    </w:p>
    <w:p w14:paraId="43235A77"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الجزيرة نت، </w:t>
      </w:r>
      <w:r>
        <w:rPr>
          <w:rFonts w:eastAsia="Times New Roman"/>
        </w:rPr>
        <w:t>"</w:t>
      </w:r>
      <w:r>
        <w:rPr>
          <w:rFonts w:eastAsia="Times New Roman"/>
          <w:rtl/>
        </w:rPr>
        <w:t>غموض الموقف الصيني من ليبيا</w:t>
      </w:r>
      <w:r>
        <w:rPr>
          <w:rFonts w:eastAsia="Times New Roman"/>
        </w:rPr>
        <w:t>"</w:t>
      </w:r>
      <w:r>
        <w:rPr>
          <w:rFonts w:eastAsia="Times New Roman"/>
          <w:rtl/>
        </w:rPr>
        <w:t>، 13 سبتمبر 2011.</w:t>
      </w:r>
    </w:p>
    <w:p w14:paraId="3E5262CB"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الجزيرة نت، </w:t>
      </w:r>
      <w:r>
        <w:rPr>
          <w:rFonts w:eastAsia="Times New Roman"/>
        </w:rPr>
        <w:t>"</w:t>
      </w:r>
      <w:r>
        <w:rPr>
          <w:rFonts w:eastAsia="Times New Roman"/>
          <w:rtl/>
        </w:rPr>
        <w:t>بعد رفع ميزانيته العسكرية تعرف على قدرات الجيش الصيني ووحداته القتالية</w:t>
      </w:r>
      <w:r>
        <w:rPr>
          <w:rFonts w:eastAsia="Times New Roman"/>
        </w:rPr>
        <w:t>".</w:t>
      </w:r>
    </w:p>
    <w:p w14:paraId="79A4DE3C"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الجزيرة نت، عبد الحافظ الصاوي، </w:t>
      </w:r>
      <w:r>
        <w:rPr>
          <w:rFonts w:eastAsia="Times New Roman"/>
        </w:rPr>
        <w:t>"</w:t>
      </w:r>
      <w:r>
        <w:rPr>
          <w:rFonts w:eastAsia="Times New Roman"/>
          <w:rtl/>
        </w:rPr>
        <w:t>أين وصل النموذج الصيني؟</w:t>
      </w:r>
      <w:r>
        <w:rPr>
          <w:rFonts w:eastAsia="Times New Roman"/>
        </w:rPr>
        <w:t>".</w:t>
      </w:r>
    </w:p>
    <w:p w14:paraId="44EE917E"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الجزيرة نت، عزة شحور، بكين، 13 سبتمبر 2011.</w:t>
      </w:r>
    </w:p>
    <w:p w14:paraId="0F50659E"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الدبلوماسي، د. أحمد مصطفى، </w:t>
      </w:r>
      <w:r>
        <w:rPr>
          <w:rFonts w:eastAsia="Times New Roman"/>
        </w:rPr>
        <w:t>"</w:t>
      </w:r>
      <w:r>
        <w:rPr>
          <w:rFonts w:eastAsia="Times New Roman"/>
          <w:rtl/>
        </w:rPr>
        <w:t xml:space="preserve">الذكرى </w:t>
      </w:r>
      <w:proofErr w:type="gramStart"/>
      <w:r>
        <w:rPr>
          <w:rFonts w:eastAsia="Times New Roman"/>
          <w:rtl/>
        </w:rPr>
        <w:t>الـ97</w:t>
      </w:r>
      <w:proofErr w:type="gramEnd"/>
      <w:r>
        <w:rPr>
          <w:rFonts w:eastAsia="Times New Roman"/>
          <w:rtl/>
        </w:rPr>
        <w:t xml:space="preserve"> لجيش التحرير الشعبي الصيني</w:t>
      </w:r>
      <w:r>
        <w:rPr>
          <w:rFonts w:eastAsia="Times New Roman"/>
        </w:rPr>
        <w:t>".</w:t>
      </w:r>
    </w:p>
    <w:p w14:paraId="1A5725E2"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الشرق للأخبار، </w:t>
      </w:r>
      <w:r>
        <w:rPr>
          <w:rFonts w:eastAsia="Times New Roman"/>
        </w:rPr>
        <w:t>"</w:t>
      </w:r>
      <w:r>
        <w:rPr>
          <w:rFonts w:eastAsia="Times New Roman"/>
          <w:rtl/>
        </w:rPr>
        <w:t>الصين نمو متسارع للقدرات العسكرية يتجاوز حدود الإنفاق الدفاعي</w:t>
      </w:r>
      <w:r>
        <w:rPr>
          <w:rFonts w:eastAsia="Times New Roman"/>
        </w:rPr>
        <w:t>".</w:t>
      </w:r>
    </w:p>
    <w:p w14:paraId="1C550D85"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المجلس الأطلسي للشرق الأوسط (</w:t>
      </w:r>
      <w:r>
        <w:rPr>
          <w:rFonts w:eastAsia="Times New Roman"/>
        </w:rPr>
        <w:t xml:space="preserve">Council on Foreign Relations). (2023). </w:t>
      </w:r>
      <w:r>
        <w:rPr>
          <w:rStyle w:val="ad"/>
          <w:rFonts w:eastAsia="Times New Roman"/>
        </w:rPr>
        <w:t>China's Maritime Disputes</w:t>
      </w:r>
      <w:r>
        <w:rPr>
          <w:rFonts w:eastAsia="Times New Roman"/>
        </w:rPr>
        <w:t xml:space="preserve">. </w:t>
      </w:r>
      <w:hyperlink r:id="rId14" w:history="1">
        <w:r>
          <w:rPr>
            <w:rStyle w:val="Hyperlink"/>
            <w:rFonts w:eastAsia="Times New Roman"/>
            <w:rtl/>
          </w:rPr>
          <w:t>رابط</w:t>
        </w:r>
      </w:hyperlink>
    </w:p>
    <w:p w14:paraId="05F4668F"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المعهد الفرنسي للجغرافية السياسية، جامعة باريس، علي بن ساعد، </w:t>
      </w:r>
      <w:r>
        <w:rPr>
          <w:rFonts w:eastAsia="Times New Roman"/>
        </w:rPr>
        <w:t>"</w:t>
      </w:r>
      <w:r>
        <w:rPr>
          <w:rFonts w:eastAsia="Times New Roman"/>
          <w:rtl/>
        </w:rPr>
        <w:t>ليبيا: فوضى سياسية وتدخلات أجنبية</w:t>
      </w:r>
      <w:r>
        <w:rPr>
          <w:rFonts w:eastAsia="Times New Roman"/>
        </w:rPr>
        <w:t>".</w:t>
      </w:r>
    </w:p>
    <w:p w14:paraId="0C0F3B1E"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المنتديات، منصة فواصل، </w:t>
      </w:r>
      <w:r>
        <w:rPr>
          <w:rFonts w:eastAsia="Times New Roman"/>
        </w:rPr>
        <w:t>"</w:t>
      </w:r>
      <w:r>
        <w:rPr>
          <w:rFonts w:eastAsia="Times New Roman"/>
          <w:rtl/>
        </w:rPr>
        <w:t>الصين تعزز نفوذها في ليبيا</w:t>
      </w:r>
      <w:r>
        <w:rPr>
          <w:rFonts w:eastAsia="Times New Roman"/>
        </w:rPr>
        <w:t>"</w:t>
      </w:r>
      <w:r>
        <w:rPr>
          <w:rFonts w:eastAsia="Times New Roman"/>
          <w:rtl/>
        </w:rPr>
        <w:t>، 27 يونيو 2024.</w:t>
      </w:r>
    </w:p>
    <w:p w14:paraId="3F5BA618"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المنتدى المعرفي، </w:t>
      </w:r>
      <w:r>
        <w:rPr>
          <w:rFonts w:eastAsia="Times New Roman"/>
        </w:rPr>
        <w:t>"</w:t>
      </w:r>
      <w:r>
        <w:rPr>
          <w:rFonts w:eastAsia="Times New Roman"/>
          <w:rtl/>
        </w:rPr>
        <w:t>جيش التحرير الشعبي</w:t>
      </w:r>
      <w:r>
        <w:rPr>
          <w:rFonts w:eastAsia="Times New Roman"/>
        </w:rPr>
        <w:t>".</w:t>
      </w:r>
    </w:p>
    <w:p w14:paraId="39FFC966"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بوابة الوسط، خبير الاقتصاد الصيني، </w:t>
      </w:r>
      <w:r>
        <w:rPr>
          <w:rFonts w:eastAsia="Times New Roman"/>
        </w:rPr>
        <w:t>"</w:t>
      </w:r>
      <w:r>
        <w:rPr>
          <w:rFonts w:eastAsia="Times New Roman"/>
          <w:rtl/>
        </w:rPr>
        <w:t>استشاري الصيني</w:t>
      </w:r>
      <w:r>
        <w:rPr>
          <w:rFonts w:eastAsia="Times New Roman"/>
        </w:rPr>
        <w:t>"</w:t>
      </w:r>
      <w:r>
        <w:rPr>
          <w:rFonts w:eastAsia="Times New Roman"/>
          <w:rtl/>
        </w:rPr>
        <w:t>، 26 أغسطس 2024.</w:t>
      </w:r>
    </w:p>
    <w:p w14:paraId="24DE305D"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بي بي سي (</w:t>
      </w:r>
      <w:r>
        <w:rPr>
          <w:rFonts w:eastAsia="Times New Roman"/>
        </w:rPr>
        <w:t xml:space="preserve">BBC News). (2023). </w:t>
      </w:r>
      <w:r>
        <w:rPr>
          <w:rStyle w:val="ad"/>
          <w:rFonts w:eastAsia="Times New Roman"/>
        </w:rPr>
        <w:t>Why China and India are fighting in the Himalayas</w:t>
      </w:r>
      <w:r>
        <w:rPr>
          <w:rFonts w:eastAsia="Times New Roman"/>
        </w:rPr>
        <w:t xml:space="preserve">. </w:t>
      </w:r>
      <w:hyperlink r:id="rId15" w:history="1">
        <w:r>
          <w:rPr>
            <w:rStyle w:val="Hyperlink"/>
            <w:rFonts w:eastAsia="Times New Roman"/>
            <w:rtl/>
          </w:rPr>
          <w:t>رابط</w:t>
        </w:r>
      </w:hyperlink>
    </w:p>
    <w:p w14:paraId="7AF21F3F"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بيكين، عزة شحور، الجزيرة نت، 13/9/2011.</w:t>
      </w:r>
    </w:p>
    <w:p w14:paraId="35A5AE52"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تحالف الفكر الاستراتيجي للدراسات، </w:t>
      </w:r>
      <w:r>
        <w:rPr>
          <w:rFonts w:eastAsia="Times New Roman"/>
        </w:rPr>
        <w:t>"</w:t>
      </w:r>
      <w:r>
        <w:rPr>
          <w:rFonts w:eastAsia="Times New Roman"/>
          <w:rtl/>
        </w:rPr>
        <w:t>التدخلات الخارجية في ليبيا الأسباب والنتائج</w:t>
      </w:r>
      <w:r>
        <w:rPr>
          <w:rFonts w:eastAsia="Times New Roman"/>
        </w:rPr>
        <w:t>".</w:t>
      </w:r>
    </w:p>
    <w:p w14:paraId="301D51FD"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حمدي </w:t>
      </w:r>
      <w:proofErr w:type="gramStart"/>
      <w:r>
        <w:rPr>
          <w:rFonts w:eastAsia="Times New Roman"/>
          <w:rtl/>
        </w:rPr>
        <w:t>عبدالرحمن</w:t>
      </w:r>
      <w:proofErr w:type="gramEnd"/>
      <w:r>
        <w:rPr>
          <w:rFonts w:eastAsia="Times New Roman"/>
          <w:rtl/>
        </w:rPr>
        <w:t xml:space="preserve"> حسن، مركز الدراسات السياسية والاستراتيجية، </w:t>
      </w:r>
      <w:r>
        <w:rPr>
          <w:rFonts w:eastAsia="Times New Roman"/>
        </w:rPr>
        <w:t>"</w:t>
      </w:r>
      <w:r>
        <w:rPr>
          <w:rFonts w:eastAsia="Times New Roman"/>
          <w:rtl/>
        </w:rPr>
        <w:t>العلاقات الصينية الأفريقية شراكة أم هيمنة</w:t>
      </w:r>
      <w:r>
        <w:rPr>
          <w:rFonts w:eastAsia="Times New Roman"/>
        </w:rPr>
        <w:t>"</w:t>
      </w:r>
      <w:r>
        <w:rPr>
          <w:rFonts w:eastAsia="Times New Roman"/>
          <w:rtl/>
        </w:rPr>
        <w:t>، السنة السابعة عشر، العدد 172، فبراير 2007، صفحة 7.</w:t>
      </w:r>
    </w:p>
    <w:p w14:paraId="6FDF1459"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proofErr w:type="spellStart"/>
      <w:r>
        <w:rPr>
          <w:rFonts w:eastAsia="Times New Roman"/>
          <w:rtl/>
        </w:rPr>
        <w:t>رحايلي</w:t>
      </w:r>
      <w:proofErr w:type="spellEnd"/>
      <w:r>
        <w:rPr>
          <w:rFonts w:eastAsia="Times New Roman"/>
          <w:rtl/>
        </w:rPr>
        <w:t xml:space="preserve"> سعاد، </w:t>
      </w:r>
      <w:r>
        <w:rPr>
          <w:rFonts w:eastAsia="Times New Roman"/>
        </w:rPr>
        <w:t>"</w:t>
      </w:r>
      <w:r>
        <w:rPr>
          <w:rFonts w:eastAsia="Times New Roman"/>
          <w:rtl/>
        </w:rPr>
        <w:t>الصعود الاستراتيجي الروسي الصيني وتأثيره على بنية النظام الدولي</w:t>
      </w:r>
      <w:r>
        <w:rPr>
          <w:rFonts w:eastAsia="Times New Roman"/>
        </w:rPr>
        <w:t>".</w:t>
      </w:r>
    </w:p>
    <w:p w14:paraId="5C1C986F"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رئيس وزراء علي زيدان يقابل المبعوث الصيني، وزارة الخارجية الصينية.</w:t>
      </w:r>
    </w:p>
    <w:p w14:paraId="5010CF23"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شبكة الجزيرة الإعلامية، </w:t>
      </w:r>
      <w:r>
        <w:rPr>
          <w:rFonts w:eastAsia="Times New Roman"/>
        </w:rPr>
        <w:t>"</w:t>
      </w:r>
      <w:r>
        <w:rPr>
          <w:rFonts w:eastAsia="Times New Roman"/>
          <w:rtl/>
        </w:rPr>
        <w:t>غموض الموقف الصيني من ليبيا</w:t>
      </w:r>
      <w:r>
        <w:rPr>
          <w:rFonts w:eastAsia="Times New Roman"/>
        </w:rPr>
        <w:t>".</w:t>
      </w:r>
    </w:p>
    <w:p w14:paraId="2FE75260"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proofErr w:type="spellStart"/>
      <w:r>
        <w:rPr>
          <w:rFonts w:eastAsia="Times New Roman"/>
          <w:rtl/>
        </w:rPr>
        <w:t>شاهو</w:t>
      </w:r>
      <w:proofErr w:type="spellEnd"/>
      <w:r>
        <w:rPr>
          <w:rFonts w:eastAsia="Times New Roman"/>
          <w:rtl/>
        </w:rPr>
        <w:t xml:space="preserve"> القره </w:t>
      </w:r>
      <w:proofErr w:type="spellStart"/>
      <w:r>
        <w:rPr>
          <w:rFonts w:eastAsia="Times New Roman"/>
          <w:rtl/>
        </w:rPr>
        <w:t>داغي</w:t>
      </w:r>
      <w:proofErr w:type="spellEnd"/>
      <w:r>
        <w:rPr>
          <w:rFonts w:eastAsia="Times New Roman"/>
          <w:rtl/>
        </w:rPr>
        <w:t xml:space="preserve">، </w:t>
      </w:r>
      <w:r>
        <w:rPr>
          <w:rFonts w:eastAsia="Times New Roman"/>
        </w:rPr>
        <w:t>"</w:t>
      </w:r>
      <w:r>
        <w:rPr>
          <w:rFonts w:eastAsia="Times New Roman"/>
          <w:rtl/>
        </w:rPr>
        <w:t>دراسة الصعود السياسي والاقتصادي للصين وأثره على تغير النظام الدولي</w:t>
      </w:r>
      <w:r>
        <w:rPr>
          <w:rFonts w:eastAsia="Times New Roman"/>
        </w:rPr>
        <w:t>".</w:t>
      </w:r>
    </w:p>
    <w:p w14:paraId="584FEC7D"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عبد الحافظ الصاوي، الجزيرة نت، </w:t>
      </w:r>
      <w:r>
        <w:rPr>
          <w:rFonts w:eastAsia="Times New Roman"/>
        </w:rPr>
        <w:t>"</w:t>
      </w:r>
      <w:r>
        <w:rPr>
          <w:rFonts w:eastAsia="Times New Roman"/>
          <w:rtl/>
        </w:rPr>
        <w:t>أين وصل النموذج الصيني؟</w:t>
      </w:r>
      <w:r>
        <w:rPr>
          <w:rFonts w:eastAsia="Times New Roman"/>
        </w:rPr>
        <w:t>".</w:t>
      </w:r>
    </w:p>
    <w:p w14:paraId="0D30596B"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عبد الحافظ الصاوي، الجزيرة نت، أين وصل النموذج </w:t>
      </w:r>
      <w:proofErr w:type="gramStart"/>
      <w:r>
        <w:rPr>
          <w:rFonts w:eastAsia="Times New Roman"/>
          <w:rtl/>
        </w:rPr>
        <w:t>الصيني؟.</w:t>
      </w:r>
      <w:proofErr w:type="gramEnd"/>
    </w:p>
    <w:p w14:paraId="12E327D4"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علي بن ساعد، </w:t>
      </w:r>
      <w:r>
        <w:rPr>
          <w:rFonts w:eastAsia="Times New Roman"/>
        </w:rPr>
        <w:t>"</w:t>
      </w:r>
      <w:r>
        <w:rPr>
          <w:rFonts w:eastAsia="Times New Roman"/>
          <w:rtl/>
        </w:rPr>
        <w:t>ليبيا: فوضى سياسية وتدخلات أجنبية</w:t>
      </w:r>
      <w:r>
        <w:rPr>
          <w:rFonts w:eastAsia="Times New Roman"/>
        </w:rPr>
        <w:t>"</w:t>
      </w:r>
      <w:r>
        <w:rPr>
          <w:rFonts w:eastAsia="Times New Roman"/>
          <w:rtl/>
        </w:rPr>
        <w:t>، المعهد الفرنسي للجغرافية السياسية.</w:t>
      </w:r>
    </w:p>
    <w:p w14:paraId="2F7BAE35"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عزة شحور، الجزيرة نت، بكين، 13 سبتمبر 2011.</w:t>
      </w:r>
    </w:p>
    <w:p w14:paraId="36D6F7F4"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قناة الجزيرة الإخبارية، </w:t>
      </w:r>
      <w:r>
        <w:rPr>
          <w:rFonts w:eastAsia="Times New Roman"/>
        </w:rPr>
        <w:t>"</w:t>
      </w:r>
      <w:r>
        <w:rPr>
          <w:rFonts w:eastAsia="Times New Roman"/>
          <w:rtl/>
        </w:rPr>
        <w:t>الصين من القوة الناعمة إلى بسط النفوذ</w:t>
      </w:r>
      <w:r>
        <w:rPr>
          <w:rFonts w:eastAsia="Times New Roman"/>
        </w:rPr>
        <w:t>".</w:t>
      </w:r>
    </w:p>
    <w:p w14:paraId="6FF3172A"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قلاع الضروس سمير، </w:t>
      </w:r>
      <w:r>
        <w:rPr>
          <w:rFonts w:eastAsia="Times New Roman"/>
        </w:rPr>
        <w:t>"</w:t>
      </w:r>
      <w:r>
        <w:rPr>
          <w:rFonts w:eastAsia="Times New Roman"/>
          <w:rtl/>
        </w:rPr>
        <w:t>الاستراتيجية الصينية في أفريقيا</w:t>
      </w:r>
      <w:r>
        <w:rPr>
          <w:rFonts w:eastAsia="Times New Roman"/>
        </w:rPr>
        <w:t>".</w:t>
      </w:r>
    </w:p>
    <w:p w14:paraId="5BCCAA0E"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كمال الدين طارق شوكت، </w:t>
      </w:r>
      <w:r>
        <w:rPr>
          <w:rFonts w:eastAsia="Times New Roman"/>
        </w:rPr>
        <w:t>"</w:t>
      </w:r>
      <w:r>
        <w:rPr>
          <w:rFonts w:eastAsia="Times New Roman"/>
          <w:rtl/>
        </w:rPr>
        <w:t>تأثير الحاسب الآلي على تغير هيكل النظام العالمي</w:t>
      </w:r>
      <w:r>
        <w:rPr>
          <w:rFonts w:eastAsia="Times New Roman"/>
        </w:rPr>
        <w:t>".</w:t>
      </w:r>
    </w:p>
    <w:p w14:paraId="55A4C868"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مجلس الأمن الدولي، أخبار الأمم المتحدة، </w:t>
      </w:r>
      <w:r>
        <w:rPr>
          <w:rFonts w:eastAsia="Times New Roman"/>
        </w:rPr>
        <w:t>china.org.cn.</w:t>
      </w:r>
    </w:p>
    <w:p w14:paraId="2DA91825"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مركز الأهرام للدراسات السياسية والاستراتيجية، </w:t>
      </w:r>
      <w:r>
        <w:rPr>
          <w:rFonts w:eastAsia="Times New Roman"/>
        </w:rPr>
        <w:t>"</w:t>
      </w:r>
      <w:r>
        <w:rPr>
          <w:rFonts w:eastAsia="Times New Roman"/>
          <w:rtl/>
        </w:rPr>
        <w:t>الثقافة الصينية: المكونات الداخلية والانعكاسات الخارجية</w:t>
      </w:r>
      <w:r>
        <w:rPr>
          <w:rFonts w:eastAsia="Times New Roman"/>
        </w:rPr>
        <w:t>".</w:t>
      </w:r>
    </w:p>
    <w:p w14:paraId="4B101F87"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مركز الجزيرة للدراسات، محمد نعمان جلال، </w:t>
      </w:r>
      <w:r>
        <w:rPr>
          <w:rFonts w:eastAsia="Times New Roman"/>
        </w:rPr>
        <w:t>"</w:t>
      </w:r>
      <w:r>
        <w:rPr>
          <w:rFonts w:eastAsia="Times New Roman"/>
          <w:rtl/>
        </w:rPr>
        <w:t>الركائز الاستراتيجية لسياسة الصين الخارجية</w:t>
      </w:r>
      <w:r>
        <w:rPr>
          <w:rFonts w:eastAsia="Times New Roman"/>
        </w:rPr>
        <w:t>".</w:t>
      </w:r>
    </w:p>
    <w:p w14:paraId="449660F3"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مركز رع للدراسات الاستراتيجية، </w:t>
      </w:r>
      <w:r>
        <w:rPr>
          <w:rFonts w:eastAsia="Times New Roman"/>
        </w:rPr>
        <w:t>"</w:t>
      </w:r>
      <w:r>
        <w:rPr>
          <w:rFonts w:eastAsia="Times New Roman"/>
          <w:rtl/>
        </w:rPr>
        <w:t>الحضور الصيني</w:t>
      </w:r>
      <w:r>
        <w:rPr>
          <w:rFonts w:eastAsia="Times New Roman"/>
        </w:rPr>
        <w:t>"</w:t>
      </w:r>
      <w:r>
        <w:rPr>
          <w:rFonts w:eastAsia="Times New Roman"/>
          <w:rtl/>
        </w:rPr>
        <w:t>، 10 نوفمبر 2024.</w:t>
      </w:r>
    </w:p>
    <w:p w14:paraId="58121B20"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مركز </w:t>
      </w:r>
      <w:proofErr w:type="spellStart"/>
      <w:r>
        <w:rPr>
          <w:rFonts w:eastAsia="Times New Roman"/>
          <w:rtl/>
        </w:rPr>
        <w:t>جنتور</w:t>
      </w:r>
      <w:proofErr w:type="spellEnd"/>
      <w:r>
        <w:rPr>
          <w:rFonts w:eastAsia="Times New Roman"/>
          <w:rtl/>
        </w:rPr>
        <w:t xml:space="preserve"> للأبحاث، أحمد أبو يوسف.</w:t>
      </w:r>
    </w:p>
    <w:p w14:paraId="49A77417"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مركز الفكر الاستراتيجي للدراسات، </w:t>
      </w:r>
      <w:r>
        <w:rPr>
          <w:rFonts w:eastAsia="Times New Roman"/>
        </w:rPr>
        <w:t>"</w:t>
      </w:r>
      <w:r>
        <w:rPr>
          <w:rFonts w:eastAsia="Times New Roman"/>
          <w:rtl/>
        </w:rPr>
        <w:t>التدخلات الخارجية في ليبيا الأسباب والنتائج</w:t>
      </w:r>
      <w:r>
        <w:rPr>
          <w:rFonts w:eastAsia="Times New Roman"/>
        </w:rPr>
        <w:t>".</w:t>
      </w:r>
    </w:p>
    <w:p w14:paraId="381D6B8D"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محمد قروش، </w:t>
      </w:r>
      <w:r>
        <w:rPr>
          <w:rFonts w:eastAsia="Times New Roman"/>
        </w:rPr>
        <w:t>"</w:t>
      </w:r>
      <w:r>
        <w:rPr>
          <w:rFonts w:eastAsia="Times New Roman"/>
          <w:rtl/>
        </w:rPr>
        <w:t>السياسة الصينية تجاه دول المغرب العربي نموذجياً</w:t>
      </w:r>
      <w:r>
        <w:rPr>
          <w:rFonts w:eastAsia="Times New Roman"/>
        </w:rPr>
        <w:t>".</w:t>
      </w:r>
    </w:p>
    <w:p w14:paraId="5BB3C7DA"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lastRenderedPageBreak/>
        <w:t xml:space="preserve">محمد نعمان جلال، مركز الجزيرة للدراسات، </w:t>
      </w:r>
      <w:r>
        <w:rPr>
          <w:rFonts w:eastAsia="Times New Roman"/>
        </w:rPr>
        <w:t>"</w:t>
      </w:r>
      <w:r>
        <w:rPr>
          <w:rFonts w:eastAsia="Times New Roman"/>
          <w:rtl/>
        </w:rPr>
        <w:t>الركائز الاستراتيجية لسياسة الصين الخارجية</w:t>
      </w:r>
      <w:r>
        <w:rPr>
          <w:rFonts w:eastAsia="Times New Roman"/>
        </w:rPr>
        <w:t>".</w:t>
      </w:r>
    </w:p>
    <w:p w14:paraId="1B06E8EA"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منصة فواصل، </w:t>
      </w:r>
      <w:r>
        <w:rPr>
          <w:rFonts w:eastAsia="Times New Roman"/>
        </w:rPr>
        <w:t>"</w:t>
      </w:r>
      <w:r>
        <w:rPr>
          <w:rFonts w:eastAsia="Times New Roman"/>
          <w:rtl/>
        </w:rPr>
        <w:t>الصين تعزز نفوذها في ليبيا</w:t>
      </w:r>
      <w:r>
        <w:rPr>
          <w:rFonts w:eastAsia="Times New Roman"/>
        </w:rPr>
        <w:t>"</w:t>
      </w:r>
      <w:r>
        <w:rPr>
          <w:rFonts w:ascii="Arial" w:eastAsia="Times New Roman" w:hAnsi="Arial" w:cs="Arial"/>
        </w:rPr>
        <w:t>،</w:t>
      </w:r>
      <w:r>
        <w:rPr>
          <w:rFonts w:eastAsia="Times New Roman"/>
        </w:rPr>
        <w:t xml:space="preserve"> 27/6/2024.</w:t>
      </w:r>
    </w:p>
    <w:p w14:paraId="73221001"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نبيل فهمي، </w:t>
      </w:r>
      <w:r>
        <w:rPr>
          <w:rFonts w:eastAsia="Times New Roman"/>
        </w:rPr>
        <w:t>"</w:t>
      </w:r>
      <w:r>
        <w:rPr>
          <w:rFonts w:eastAsia="Times New Roman"/>
          <w:rtl/>
        </w:rPr>
        <w:t>العلاقات الصينية الأمريكية: تصعيد أم منافسة أم تكيف؟</w:t>
      </w:r>
      <w:r>
        <w:rPr>
          <w:rFonts w:eastAsia="Times New Roman"/>
        </w:rPr>
        <w:t>".</w:t>
      </w:r>
    </w:p>
    <w:p w14:paraId="7CCCDCA3"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نبيل سرور، </w:t>
      </w:r>
      <w:r>
        <w:rPr>
          <w:rFonts w:eastAsia="Times New Roman"/>
        </w:rPr>
        <w:t>"</w:t>
      </w:r>
      <w:r>
        <w:rPr>
          <w:rFonts w:eastAsia="Times New Roman"/>
          <w:rtl/>
        </w:rPr>
        <w:t>الصراع على النفط والغاز وأهمية منطقة الشرق الأوسط الاستراتيجية</w:t>
      </w:r>
      <w:r>
        <w:rPr>
          <w:rFonts w:eastAsia="Times New Roman"/>
        </w:rPr>
        <w:t>".</w:t>
      </w:r>
    </w:p>
    <w:p w14:paraId="5A39572B"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وزارة الاقتصاد والتجارة الليبية، </w:t>
      </w:r>
      <w:r>
        <w:rPr>
          <w:rFonts w:eastAsia="Times New Roman"/>
        </w:rPr>
        <w:t>"</w:t>
      </w:r>
      <w:r>
        <w:rPr>
          <w:rFonts w:eastAsia="Times New Roman"/>
          <w:rtl/>
        </w:rPr>
        <w:t>ليبيا تبحث عن الاستفادة من الخبرات الصينية</w:t>
      </w:r>
      <w:r>
        <w:rPr>
          <w:rFonts w:eastAsia="Times New Roman"/>
        </w:rPr>
        <w:t>"</w:t>
      </w:r>
      <w:r>
        <w:rPr>
          <w:rFonts w:ascii="Arial" w:eastAsia="Times New Roman" w:hAnsi="Arial" w:cs="Arial"/>
        </w:rPr>
        <w:t>،</w:t>
      </w:r>
      <w:r>
        <w:rPr>
          <w:rFonts w:eastAsia="Times New Roman"/>
        </w:rPr>
        <w:t xml:space="preserve"> 14/8/2024.</w:t>
      </w:r>
    </w:p>
    <w:p w14:paraId="64D1F37F"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وزارة الخارجية الصينية، </w:t>
      </w:r>
      <w:r>
        <w:rPr>
          <w:rFonts w:eastAsia="Times New Roman"/>
        </w:rPr>
        <w:t>"</w:t>
      </w:r>
      <w:r>
        <w:rPr>
          <w:rFonts w:eastAsia="Times New Roman"/>
          <w:rtl/>
        </w:rPr>
        <w:t>رئيس وزراء علي زيدان يقابل المبعوث الصيني</w:t>
      </w:r>
      <w:r>
        <w:rPr>
          <w:rFonts w:eastAsia="Times New Roman"/>
        </w:rPr>
        <w:t>".</w:t>
      </w:r>
    </w:p>
    <w:p w14:paraId="65773809"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وكالة الأنباء الليبية، </w:t>
      </w:r>
      <w:r>
        <w:rPr>
          <w:rFonts w:eastAsia="Times New Roman"/>
        </w:rPr>
        <w:t>"</w:t>
      </w:r>
      <w:r>
        <w:rPr>
          <w:rFonts w:eastAsia="Times New Roman"/>
          <w:rtl/>
        </w:rPr>
        <w:t>توقيع مذكرة التفاهم</w:t>
      </w:r>
      <w:r>
        <w:rPr>
          <w:rFonts w:eastAsia="Times New Roman"/>
        </w:rPr>
        <w:t>"</w:t>
      </w:r>
      <w:r>
        <w:rPr>
          <w:rFonts w:ascii="Arial" w:eastAsia="Times New Roman" w:hAnsi="Arial" w:cs="Arial"/>
        </w:rPr>
        <w:t>،</w:t>
      </w:r>
      <w:r>
        <w:rPr>
          <w:rFonts w:eastAsia="Times New Roman"/>
        </w:rPr>
        <w:t xml:space="preserve"> 12/8/2012.</w:t>
      </w:r>
    </w:p>
    <w:p w14:paraId="29AD9680"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Pr>
        <w:t xml:space="preserve">Page 143, </w:t>
      </w:r>
      <w:r>
        <w:rPr>
          <w:rStyle w:val="ad"/>
          <w:rFonts w:eastAsia="Times New Roman"/>
        </w:rPr>
        <w:t>The Republic of China’s Foreign Policy towards Africa: The Case of ROC-RSA Relations</w:t>
      </w:r>
      <w:r>
        <w:rPr>
          <w:rFonts w:eastAsia="Times New Roman"/>
        </w:rPr>
        <w:t>.</w:t>
      </w:r>
    </w:p>
    <w:p w14:paraId="03736F31"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Pr>
        <w:t xml:space="preserve">The Brookings Institution. (2022). </w:t>
      </w:r>
      <w:r>
        <w:rPr>
          <w:rStyle w:val="ad"/>
          <w:rFonts w:eastAsia="Times New Roman"/>
        </w:rPr>
        <w:t>China's Belt and Road Initiative: Motives, Scope, and Challenges</w:t>
      </w:r>
      <w:r>
        <w:rPr>
          <w:rFonts w:eastAsia="Times New Roman"/>
        </w:rPr>
        <w:t xml:space="preserve">. </w:t>
      </w:r>
      <w:hyperlink r:id="rId16" w:history="1">
        <w:r>
          <w:rPr>
            <w:rStyle w:val="Hyperlink"/>
            <w:rFonts w:eastAsia="Times New Roman"/>
            <w:rtl/>
          </w:rPr>
          <w:t>رابط</w:t>
        </w:r>
      </w:hyperlink>
    </w:p>
    <w:p w14:paraId="7E7D513C"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Pr>
        <w:t xml:space="preserve">The Diplomat. (2023). </w:t>
      </w:r>
      <w:r>
        <w:rPr>
          <w:rStyle w:val="ad"/>
          <w:rFonts w:eastAsia="Times New Roman"/>
        </w:rPr>
        <w:t>China's Role in ASEAN Economies</w:t>
      </w:r>
      <w:r>
        <w:rPr>
          <w:rFonts w:eastAsia="Times New Roman"/>
        </w:rPr>
        <w:t xml:space="preserve">. </w:t>
      </w:r>
      <w:hyperlink r:id="rId17" w:history="1">
        <w:r>
          <w:rPr>
            <w:rStyle w:val="Hyperlink"/>
            <w:rFonts w:eastAsia="Times New Roman"/>
            <w:rtl/>
          </w:rPr>
          <w:t>رابط</w:t>
        </w:r>
      </w:hyperlink>
    </w:p>
    <w:p w14:paraId="28A271F8"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د. حامد، </w:t>
      </w:r>
      <w:r>
        <w:rPr>
          <w:rFonts w:eastAsia="Times New Roman"/>
        </w:rPr>
        <w:t>"</w:t>
      </w:r>
      <w:r>
        <w:rPr>
          <w:rFonts w:eastAsia="Times New Roman"/>
          <w:rtl/>
        </w:rPr>
        <w:t>عوامل التقارب والتباعد في العلاقات الصينية الليبية</w:t>
      </w:r>
      <w:r>
        <w:rPr>
          <w:rFonts w:eastAsia="Times New Roman"/>
        </w:rPr>
        <w:t>".</w:t>
      </w:r>
    </w:p>
    <w:p w14:paraId="7AFB04A4"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د. نبيل سرور، </w:t>
      </w:r>
      <w:r>
        <w:rPr>
          <w:rFonts w:eastAsia="Times New Roman"/>
        </w:rPr>
        <w:t>"</w:t>
      </w:r>
      <w:r>
        <w:rPr>
          <w:rFonts w:eastAsia="Times New Roman"/>
          <w:rtl/>
        </w:rPr>
        <w:t>الصراع على النفط والغاز وأهمية منطقة الشرق الأوسط الاستراتيجية</w:t>
      </w:r>
      <w:r>
        <w:rPr>
          <w:rFonts w:eastAsia="Times New Roman"/>
        </w:rPr>
        <w:t>".</w:t>
      </w:r>
    </w:p>
    <w:p w14:paraId="0AEE07B6"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د. أحمد مصطفى، </w:t>
      </w:r>
      <w:r>
        <w:rPr>
          <w:rFonts w:eastAsia="Times New Roman"/>
        </w:rPr>
        <w:t>"</w:t>
      </w:r>
      <w:r>
        <w:rPr>
          <w:rFonts w:eastAsia="Times New Roman"/>
          <w:rtl/>
        </w:rPr>
        <w:t xml:space="preserve">الذكرى </w:t>
      </w:r>
      <w:proofErr w:type="gramStart"/>
      <w:r>
        <w:rPr>
          <w:rFonts w:eastAsia="Times New Roman"/>
          <w:rtl/>
        </w:rPr>
        <w:t>الـ97</w:t>
      </w:r>
      <w:proofErr w:type="gramEnd"/>
      <w:r>
        <w:rPr>
          <w:rFonts w:eastAsia="Times New Roman"/>
          <w:rtl/>
        </w:rPr>
        <w:t xml:space="preserve"> لجيش التحرير الشعبي الصيني</w:t>
      </w:r>
      <w:r>
        <w:rPr>
          <w:rFonts w:eastAsia="Times New Roman"/>
        </w:rPr>
        <w:t>"</w:t>
      </w:r>
      <w:r>
        <w:rPr>
          <w:rFonts w:eastAsia="Times New Roman"/>
          <w:rtl/>
        </w:rPr>
        <w:t>، موقع الدبلوماسي.</w:t>
      </w:r>
    </w:p>
    <w:p w14:paraId="68AA7575"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tl/>
        </w:rPr>
        <w:t xml:space="preserve">د. حمدي </w:t>
      </w:r>
      <w:proofErr w:type="gramStart"/>
      <w:r>
        <w:rPr>
          <w:rFonts w:eastAsia="Times New Roman"/>
          <w:rtl/>
        </w:rPr>
        <w:t>عبدالرحمن</w:t>
      </w:r>
      <w:proofErr w:type="gramEnd"/>
      <w:r>
        <w:rPr>
          <w:rFonts w:eastAsia="Times New Roman"/>
          <w:rtl/>
        </w:rPr>
        <w:t xml:space="preserve"> حسن، مركز الدراسات السياسية والاستراتيجية، </w:t>
      </w:r>
      <w:r>
        <w:rPr>
          <w:rFonts w:eastAsia="Times New Roman"/>
        </w:rPr>
        <w:t>"</w:t>
      </w:r>
      <w:r>
        <w:rPr>
          <w:rFonts w:eastAsia="Times New Roman"/>
          <w:rtl/>
        </w:rPr>
        <w:t>العلاقات الصينية الأفريقية: شراكة أم هيمنة</w:t>
      </w:r>
      <w:r>
        <w:rPr>
          <w:rFonts w:eastAsia="Times New Roman"/>
        </w:rPr>
        <w:t>".</w:t>
      </w:r>
    </w:p>
    <w:p w14:paraId="6E68E703" w14:textId="77777777" w:rsidR="00692A3D" w:rsidRDefault="00692A3D" w:rsidP="00692A3D">
      <w:pPr>
        <w:numPr>
          <w:ilvl w:val="0"/>
          <w:numId w:val="5"/>
        </w:numPr>
        <w:bidi w:val="0"/>
        <w:spacing w:before="100" w:beforeAutospacing="1" w:after="100" w:afterAutospacing="1" w:line="240" w:lineRule="auto"/>
        <w:divId w:val="1836532263"/>
        <w:rPr>
          <w:rFonts w:eastAsia="Times New Roman"/>
        </w:rPr>
      </w:pPr>
      <w:r>
        <w:rPr>
          <w:rFonts w:eastAsia="Times New Roman"/>
        </w:rPr>
        <w:t xml:space="preserve">Human Rights Watch. (2023). </w:t>
      </w:r>
      <w:r>
        <w:rPr>
          <w:rStyle w:val="ad"/>
          <w:rFonts w:eastAsia="Times New Roman"/>
        </w:rPr>
        <w:t>Human Rights Issues in Xinjiang and Tibet</w:t>
      </w:r>
      <w:r>
        <w:rPr>
          <w:rFonts w:eastAsia="Times New Roman"/>
        </w:rPr>
        <w:t xml:space="preserve">. </w:t>
      </w:r>
      <w:hyperlink r:id="rId18" w:history="1">
        <w:r>
          <w:rPr>
            <w:rStyle w:val="Hyperlink"/>
            <w:rFonts w:eastAsia="Times New Roman"/>
            <w:rtl/>
          </w:rPr>
          <w:t>رابط</w:t>
        </w:r>
      </w:hyperlink>
    </w:p>
    <w:p w14:paraId="0F049F7A" w14:textId="298F4141" w:rsidR="00046D51" w:rsidRPr="00465E5D" w:rsidRDefault="00692A3D" w:rsidP="00465E5D">
      <w:pPr>
        <w:bidi w:val="0"/>
        <w:spacing w:after="0"/>
        <w:divId w:val="1836532263"/>
        <w:rPr>
          <w:rFonts w:eastAsia="Times New Roman"/>
        </w:rPr>
      </w:pPr>
      <w:r>
        <w:rPr>
          <w:rFonts w:eastAsia="Times New Roman"/>
          <w:noProof/>
        </w:rPr>
        <mc:AlternateContent>
          <mc:Choice Requires="wps">
            <w:drawing>
              <wp:inline distT="0" distB="0" distL="0" distR="0" wp14:anchorId="581A2C17" wp14:editId="7F1A5AC6">
                <wp:extent cx="5274310" cy="1270"/>
                <wp:effectExtent l="0" t="31750" r="0" b="36830"/>
                <wp:docPr id="41415263" name="مستطيل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42345" cy="1270"/>
                        </a:xfrm>
                        <a:prstGeom prst="rect">
                          <a:avLst/>
                        </a:prstGeom>
                        <a:noFill/>
                        <a:ln w="9525">
                          <a:gradFill rotWithShape="0">
                            <a:gsLst>
                              <a:gs pos="0">
                                <a:srgbClr val="A0A0A0"/>
                              </a:gs>
                              <a:gs pos="100000">
                                <a:srgbClr val="E3E3E3"/>
                              </a:gs>
                            </a:gsLst>
                            <a:lin ang="5400000"/>
                          </a:gradFill>
                          <a:miter lim="800000"/>
                          <a:headEnd/>
                          <a:tailEnd/>
                        </a:ln>
                      </wps:spPr>
                      <wps:bodyPr rot="0" vert="horz" wrap="square" lIns="91440" tIns="45720" rIns="91440" bIns="45720" anchor="t" anchorCtr="0" upright="1">
                        <a:noAutofit/>
                      </wps:bodyPr>
                    </wps:wsp>
                  </a:graphicData>
                </a:graphic>
              </wp:inline>
            </w:drawing>
          </mc:Choice>
          <mc:Fallback xmlns:w16sdtfl="http://schemas.microsoft.com/office/word/2024/wordml/sdtformatlock" xmlns:w16du="http://schemas.microsoft.com/office/word/2023/wordml/word16du" xmlns:oel="http://schemas.microsoft.com/office/2019/extlst">
            <w:pict>
              <v:rect w14:anchorId="49B2CC4D" id="مستطيل 1" o:spid="_x0000_s1026" style="width:415.3pt;height:.1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" filled="f">
                <w10:wrap anchorx="page"/>
                <w10:anchorlock/>
              </v:rect>
            </w:pict>
          </mc:Fallback>
        </mc:AlternateContent>
      </w:r>
    </w:p>
    <w:p w14:paraId="22200E04" w14:textId="77777777" w:rsidR="00212460" w:rsidRDefault="00212460">
      <w:pPr>
        <w:bidi w:val="0"/>
        <w:jc w:val="right"/>
        <w:rPr>
          <w:rFonts w:cs="Arial"/>
          <w:b/>
          <w:bCs/>
          <w:sz w:val="32"/>
          <w:szCs w:val="32"/>
          <w:rtl/>
        </w:rPr>
      </w:pPr>
    </w:p>
    <w:sectPr w:rsidR="00212460">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85F812" w14:textId="77777777" w:rsidR="00DF3BFA" w:rsidRDefault="00DF3BFA">
      <w:pPr>
        <w:spacing w:line="240" w:lineRule="auto"/>
      </w:pPr>
      <w:r>
        <w:separator/>
      </w:r>
    </w:p>
  </w:endnote>
  <w:endnote w:type="continuationSeparator" w:id="0">
    <w:p w14:paraId="5731FC79" w14:textId="77777777" w:rsidR="00DF3BFA" w:rsidRDefault="00DF3B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pitch w:val="default"/>
  </w:font>
  <w:font w:name="Diwani Letter">
    <w:panose1 w:val="02010400000000000000"/>
    <w:charset w:val="B2"/>
    <w:family w:val="auto"/>
    <w:pitch w:val="variable"/>
    <w:sig w:usb0="00002001" w:usb1="80000000" w:usb2="00000008" w:usb3="00000000" w:csb0="00000040" w:csb1="00000000"/>
  </w:font>
  <w:font w:name="Old Antic Outline Shaded">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9150857"/>
      <w:docPartObj>
        <w:docPartGallery w:val="AutoText"/>
      </w:docPartObj>
    </w:sdtPr>
    <w:sdtEndPr/>
    <w:sdtContent>
      <w:p w14:paraId="69BA68E3" w14:textId="77777777" w:rsidR="00212460" w:rsidRDefault="0090027A">
        <w:pPr>
          <w:pStyle w:val="a5"/>
          <w:jc w:val="center"/>
        </w:pPr>
        <w:r>
          <w:fldChar w:fldCharType="begin"/>
        </w:r>
        <w:r>
          <w:instrText>PAGE   \* MERGEFORMAT</w:instrText>
        </w:r>
        <w:r>
          <w:fldChar w:fldCharType="separate"/>
        </w:r>
        <w:r>
          <w:rPr>
            <w:rtl/>
            <w:lang w:val="ar-SA"/>
          </w:rPr>
          <w:t>28</w:t>
        </w:r>
        <w:r>
          <w:fldChar w:fldCharType="end"/>
        </w:r>
      </w:p>
    </w:sdtContent>
  </w:sdt>
  <w:p w14:paraId="2F56C999" w14:textId="77777777" w:rsidR="00212460" w:rsidRDefault="0021246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3889E" w14:textId="77777777" w:rsidR="00212460" w:rsidRDefault="00212460">
    <w:pPr>
      <w:pStyle w:val="a5"/>
      <w:jc w:val="center"/>
    </w:pPr>
  </w:p>
  <w:p w14:paraId="407CFAA0" w14:textId="77777777" w:rsidR="00212460" w:rsidRDefault="0021246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8B3DE" w14:textId="77777777" w:rsidR="00DF3BFA" w:rsidRDefault="00DF3BFA">
      <w:pPr>
        <w:spacing w:after="0"/>
      </w:pPr>
      <w:r>
        <w:separator/>
      </w:r>
    </w:p>
  </w:footnote>
  <w:footnote w:type="continuationSeparator" w:id="0">
    <w:p w14:paraId="34B1EB59" w14:textId="77777777" w:rsidR="00DF3BFA" w:rsidRDefault="00DF3BFA">
      <w:pPr>
        <w:spacing w:after="0"/>
      </w:pPr>
      <w:r>
        <w:continuationSeparator/>
      </w:r>
    </w:p>
  </w:footnote>
  <w:footnote w:id="1">
    <w:p w14:paraId="6C84CD9F" w14:textId="2F48952D" w:rsidR="00212460" w:rsidRDefault="0090027A">
      <w:pPr>
        <w:pStyle w:val="a7"/>
        <w:rPr>
          <w:rtl/>
        </w:rPr>
      </w:pPr>
      <w:r>
        <w:rPr>
          <w:rStyle w:val="a6"/>
          <w:rFonts w:hint="cs"/>
          <w:lang w:bidi="ar-LY"/>
        </w:rPr>
        <w:footnoteRef/>
      </w:r>
      <w:r>
        <w:rPr>
          <w:rtl/>
        </w:rPr>
        <w:t xml:space="preserve"> </w:t>
      </w:r>
      <w:r w:rsidR="006B6CA4">
        <w:rPr>
          <w:rFonts w:hint="cs"/>
          <w:rtl/>
        </w:rPr>
        <w:t>ال</w:t>
      </w:r>
      <w:r>
        <w:rPr>
          <w:rFonts w:hint="cs"/>
          <w:rtl/>
        </w:rPr>
        <w:t>محددات الداخلية والخارجية للسياسة الخارجية الصينية، مجلة أبحاث، العدد العشرون، أ. رمضان سعيد، ص466</w:t>
      </w:r>
    </w:p>
  </w:footnote>
  <w:footnote w:id="2">
    <w:p w14:paraId="3DD14F96" w14:textId="50738441" w:rsidR="00212460" w:rsidRDefault="0090027A">
      <w:pPr>
        <w:pStyle w:val="a7"/>
        <w:rPr>
          <w:rtl/>
        </w:rPr>
      </w:pPr>
      <w:r>
        <w:rPr>
          <w:rStyle w:val="a6"/>
        </w:rPr>
        <w:footnoteRef/>
      </w:r>
      <w:r>
        <w:rPr>
          <w:rtl/>
        </w:rPr>
        <w:t xml:space="preserve"> </w:t>
      </w:r>
      <w:r w:rsidR="006B6CA4">
        <w:rPr>
          <w:rFonts w:hint="cs"/>
          <w:rtl/>
        </w:rPr>
        <w:t>د. قلاع الضروس سمير</w:t>
      </w:r>
      <w:r w:rsidR="008F5910">
        <w:rPr>
          <w:rFonts w:hint="cs"/>
          <w:rtl/>
        </w:rPr>
        <w:t xml:space="preserve">، </w:t>
      </w:r>
      <w:r>
        <w:rPr>
          <w:rFonts w:hint="cs"/>
          <w:rtl/>
        </w:rPr>
        <w:t xml:space="preserve">الاستراتيجية الصينية في </w:t>
      </w:r>
      <w:r>
        <w:rPr>
          <w:rFonts w:hint="cs"/>
          <w:rtl/>
        </w:rPr>
        <w:t>أفريقيا،</w:t>
      </w:r>
      <w:r w:rsidR="008F5910">
        <w:rPr>
          <w:rFonts w:hint="cs"/>
          <w:rtl/>
        </w:rPr>
        <w:t>جامعة احمد بن يحي،</w:t>
      </w:r>
      <w:r w:rsidR="007D5EE4">
        <w:rPr>
          <w:rFonts w:hint="cs"/>
          <w:rtl/>
        </w:rPr>
        <w:t>كلية الحقوق،2021</w:t>
      </w:r>
      <w:r>
        <w:rPr>
          <w:rFonts w:hint="cs"/>
          <w:rtl/>
        </w:rPr>
        <w:t xml:space="preserve"> ، ص32</w:t>
      </w:r>
    </w:p>
  </w:footnote>
  <w:footnote w:id="3">
    <w:p w14:paraId="21E70D07" w14:textId="3C9B2725" w:rsidR="00212460" w:rsidRDefault="0090027A">
      <w:pPr>
        <w:pStyle w:val="a7"/>
      </w:pPr>
      <w:r>
        <w:rPr>
          <w:rStyle w:val="a6"/>
        </w:rPr>
        <w:footnoteRef/>
      </w:r>
      <w:r>
        <w:rPr>
          <w:rtl/>
        </w:rPr>
        <w:t xml:space="preserve"> </w:t>
      </w:r>
      <w:r w:rsidR="007D5EE4">
        <w:rPr>
          <w:rFonts w:hint="cs"/>
          <w:rtl/>
        </w:rPr>
        <w:t>نفس الم</w:t>
      </w:r>
      <w:r>
        <w:rPr>
          <w:rFonts w:hint="cs"/>
          <w:rtl/>
        </w:rPr>
        <w:t>رجع سابق ص32</w:t>
      </w:r>
    </w:p>
  </w:footnote>
  <w:footnote w:id="4">
    <w:p w14:paraId="37EB8FB9" w14:textId="318A0385" w:rsidR="00212460" w:rsidRDefault="0090027A">
      <w:pPr>
        <w:pStyle w:val="a7"/>
        <w:rPr>
          <w:rtl/>
        </w:rPr>
      </w:pPr>
      <w:r>
        <w:rPr>
          <w:rStyle w:val="a6"/>
        </w:rPr>
        <w:footnoteRef/>
      </w:r>
      <w:r>
        <w:rPr>
          <w:rtl/>
        </w:rPr>
        <w:t xml:space="preserve"> </w:t>
      </w:r>
      <w:r>
        <w:rPr>
          <w:rFonts w:hint="cs"/>
          <w:rtl/>
        </w:rPr>
        <w:t xml:space="preserve">الصين من القوة الناعمة الى بسط </w:t>
      </w:r>
      <w:r>
        <w:rPr>
          <w:rFonts w:hint="cs"/>
          <w:rtl/>
        </w:rPr>
        <w:t>النفوذ،</w:t>
      </w:r>
      <w:r w:rsidR="008C14B0">
        <w:rPr>
          <w:rFonts w:hint="cs"/>
          <w:rtl/>
        </w:rPr>
        <w:t>محمد محرم بلعاوي،19 سبتمبر 2024</w:t>
      </w:r>
      <w:r w:rsidR="00633B9B">
        <w:rPr>
          <w:rFonts w:hint="cs"/>
          <w:rtl/>
        </w:rPr>
        <w:t>،</w:t>
      </w:r>
      <w:r>
        <w:rPr>
          <w:rFonts w:hint="cs"/>
          <w:rtl/>
        </w:rPr>
        <w:t xml:space="preserve"> موقع الجزيرة نت</w:t>
      </w:r>
      <w:r w:rsidR="00633B9B">
        <w:rPr>
          <w:rFonts w:hint="cs"/>
          <w:rtl/>
        </w:rPr>
        <w:t xml:space="preserve"> </w:t>
      </w:r>
      <w:r w:rsidR="00633B9B">
        <w:rPr>
          <w:rFonts w:hint="cs"/>
          <w:lang w:bidi="ar-LY"/>
        </w:rPr>
        <w:t>www.aljazeera.ner.com</w:t>
      </w:r>
    </w:p>
  </w:footnote>
  <w:footnote w:id="5">
    <w:p w14:paraId="62F57F4D" w14:textId="4BBBF17C" w:rsidR="00212460" w:rsidRDefault="0090027A">
      <w:pPr>
        <w:pStyle w:val="a7"/>
        <w:rPr>
          <w:rtl/>
        </w:rPr>
      </w:pPr>
      <w:r>
        <w:rPr>
          <w:rStyle w:val="a6"/>
        </w:rPr>
        <w:footnoteRef/>
      </w:r>
      <w:r>
        <w:rPr>
          <w:rtl/>
        </w:rPr>
        <w:t xml:space="preserve"> </w:t>
      </w:r>
      <w:r w:rsidR="00102AA8">
        <w:rPr>
          <w:rFonts w:hint="cs"/>
          <w:rtl/>
        </w:rPr>
        <w:t xml:space="preserve">هشام قدري </w:t>
      </w:r>
      <w:r w:rsidR="00102AA8">
        <w:rPr>
          <w:rFonts w:hint="cs"/>
          <w:rtl/>
        </w:rPr>
        <w:t>احمد،</w:t>
      </w:r>
      <w:r w:rsidR="00541957">
        <w:rPr>
          <w:rFonts w:hint="cs"/>
          <w:rtl/>
        </w:rPr>
        <w:t>توظيف القوة الناعمة سياسة الصين الخارجية تجاه القرن الافريقي،</w:t>
      </w:r>
      <w:r w:rsidR="00102AA8">
        <w:rPr>
          <w:rFonts w:hint="cs"/>
          <w:rtl/>
        </w:rPr>
        <w:t xml:space="preserve"> </w:t>
      </w:r>
      <w:r>
        <w:rPr>
          <w:rFonts w:hint="cs"/>
          <w:rtl/>
        </w:rPr>
        <w:t>قراءات إفريقية ،</w:t>
      </w:r>
      <w:r w:rsidR="00541957">
        <w:rPr>
          <w:rFonts w:hint="cs"/>
          <w:lang w:bidi="ar-LY"/>
        </w:rPr>
        <w:t>2024</w:t>
      </w:r>
      <w:r w:rsidR="00541957">
        <w:rPr>
          <w:rFonts w:hint="cs"/>
        </w:rPr>
        <w:t>،</w:t>
      </w:r>
      <w:r w:rsidR="00541957">
        <w:rPr>
          <w:rFonts w:hint="cs"/>
          <w:rtl/>
        </w:rPr>
        <w:t>ص12</w:t>
      </w:r>
    </w:p>
    <w:p w14:paraId="271A5D40" w14:textId="77777777" w:rsidR="00541957" w:rsidRDefault="00541957">
      <w:pPr>
        <w:pStyle w:val="a7"/>
      </w:pPr>
    </w:p>
  </w:footnote>
  <w:footnote w:id="6">
    <w:p w14:paraId="7F2197AB" w14:textId="01DCF5C5" w:rsidR="00212460" w:rsidRDefault="0090027A">
      <w:pPr>
        <w:pStyle w:val="a7"/>
        <w:rPr>
          <w:rtl/>
        </w:rPr>
      </w:pPr>
      <w:r>
        <w:rPr>
          <w:rStyle w:val="a6"/>
        </w:rPr>
        <w:footnoteRef/>
      </w:r>
      <w:r>
        <w:rPr>
          <w:rtl/>
        </w:rPr>
        <w:t xml:space="preserve"> </w:t>
      </w:r>
      <w:r w:rsidR="003D45C3">
        <w:rPr>
          <w:rFonts w:hint="cs"/>
          <w:rtl/>
        </w:rPr>
        <w:t>محمد نعمان جلال،</w:t>
      </w:r>
      <w:r w:rsidR="00A43141">
        <w:rPr>
          <w:rFonts w:hint="cs"/>
          <w:rtl/>
        </w:rPr>
        <w:t xml:space="preserve"> </w:t>
      </w:r>
      <w:r>
        <w:rPr>
          <w:rFonts w:hint="cs"/>
          <w:rtl/>
        </w:rPr>
        <w:t>الركائز الاستراتيجية لسياسة الصين الخارجية ،مركز الجزيرة للدراسا</w:t>
      </w:r>
      <w:r>
        <w:rPr>
          <w:rFonts w:hint="eastAsia"/>
          <w:rtl/>
        </w:rPr>
        <w:t>ت</w:t>
      </w:r>
      <w:r w:rsidR="003D45C3">
        <w:rPr>
          <w:rFonts w:hint="cs"/>
          <w:rtl/>
        </w:rPr>
        <w:t>، 9 نوفمبر 2009</w:t>
      </w:r>
    </w:p>
  </w:footnote>
  <w:footnote w:id="7">
    <w:p w14:paraId="46C46E23" w14:textId="77777777" w:rsidR="00212460" w:rsidRDefault="0090027A">
      <w:pPr>
        <w:pStyle w:val="a7"/>
      </w:pPr>
      <w:r>
        <w:rPr>
          <w:rStyle w:val="a6"/>
        </w:rPr>
        <w:footnoteRef/>
      </w:r>
      <w:r>
        <w:rPr>
          <w:rtl/>
        </w:rPr>
        <w:t xml:space="preserve"> </w:t>
      </w:r>
      <w:r>
        <w:rPr>
          <w:rFonts w:hint="cs"/>
          <w:rtl/>
        </w:rPr>
        <w:t>مرجع سابق</w:t>
      </w:r>
    </w:p>
  </w:footnote>
  <w:footnote w:id="8">
    <w:p w14:paraId="78C207A8" w14:textId="7CF88B53" w:rsidR="00212460" w:rsidRDefault="0090027A">
      <w:pPr>
        <w:pStyle w:val="a7"/>
      </w:pPr>
      <w:r>
        <w:rPr>
          <w:rStyle w:val="a6"/>
        </w:rPr>
        <w:footnoteRef/>
      </w:r>
      <w:r>
        <w:rPr>
          <w:rtl/>
        </w:rPr>
        <w:t xml:space="preserve"> </w:t>
      </w:r>
      <w:r w:rsidR="005A7ADC">
        <w:rPr>
          <w:rFonts w:hint="cs"/>
          <w:rtl/>
        </w:rPr>
        <w:t xml:space="preserve">أ. رمضان </w:t>
      </w:r>
      <w:r w:rsidR="00D05CCB">
        <w:rPr>
          <w:rFonts w:hint="cs"/>
          <w:rtl/>
        </w:rPr>
        <w:t xml:space="preserve">سعيد، </w:t>
      </w:r>
      <w:r>
        <w:rPr>
          <w:rFonts w:hint="cs"/>
          <w:rtl/>
        </w:rPr>
        <w:t>مرجع سابق ص471</w:t>
      </w:r>
    </w:p>
  </w:footnote>
  <w:footnote w:id="9">
    <w:p w14:paraId="46ACBB28" w14:textId="58C78F50" w:rsidR="00212460" w:rsidRDefault="0090027A">
      <w:pPr>
        <w:pStyle w:val="a7"/>
        <w:rPr>
          <w:rtl/>
        </w:rPr>
      </w:pPr>
      <w:r>
        <w:rPr>
          <w:rStyle w:val="a6"/>
        </w:rPr>
        <w:footnoteRef/>
      </w:r>
      <w:r>
        <w:rPr>
          <w:rtl/>
        </w:rPr>
        <w:t xml:space="preserve"> </w:t>
      </w:r>
      <w:r w:rsidR="00D05CCB">
        <w:rPr>
          <w:rFonts w:hint="cs"/>
          <w:rtl/>
        </w:rPr>
        <w:t xml:space="preserve">قروش </w:t>
      </w:r>
      <w:r w:rsidR="00BE13AB">
        <w:rPr>
          <w:rFonts w:hint="cs"/>
          <w:rtl/>
        </w:rPr>
        <w:t xml:space="preserve">محمد، صنع وتنفيذ </w:t>
      </w:r>
      <w:r>
        <w:rPr>
          <w:rFonts w:hint="cs"/>
          <w:rtl/>
        </w:rPr>
        <w:t>السياسة الصينية اتجاه دول المغرب العربي نموذجا</w:t>
      </w:r>
      <w:r w:rsidR="00A141CE">
        <w:rPr>
          <w:rFonts w:hint="cs"/>
          <w:rtl/>
        </w:rPr>
        <w:t>، المؤسسات والاليات، مجلة اكاديميا للعلوم السياسية، المجلد60،العدد2،2020</w:t>
      </w:r>
    </w:p>
  </w:footnote>
  <w:footnote w:id="10">
    <w:p w14:paraId="6B94C293" w14:textId="4E52906C" w:rsidR="00212460" w:rsidRDefault="0090027A">
      <w:pPr>
        <w:pStyle w:val="a7"/>
      </w:pPr>
      <w:r>
        <w:rPr>
          <w:rStyle w:val="a6"/>
        </w:rPr>
        <w:footnoteRef/>
      </w:r>
      <w:r>
        <w:rPr>
          <w:rtl/>
        </w:rPr>
        <w:t xml:space="preserve"> </w:t>
      </w:r>
      <w:r w:rsidR="003649D6">
        <w:rPr>
          <w:rFonts w:hint="cs"/>
          <w:rtl/>
        </w:rPr>
        <w:t xml:space="preserve">الصين اطلقت عملية تحدث </w:t>
      </w:r>
      <w:r w:rsidR="004C4CBD">
        <w:rPr>
          <w:rFonts w:hint="cs"/>
          <w:rtl/>
        </w:rPr>
        <w:t xml:space="preserve">جيشها منذ </w:t>
      </w:r>
      <w:r w:rsidR="004C4CBD">
        <w:rPr>
          <w:rFonts w:hint="cs"/>
          <w:rtl/>
        </w:rPr>
        <w:t xml:space="preserve">تمانينيات القرن الماضي موقع الجزيرة الاخبارية، تاريخ الزيارة 14 </w:t>
      </w:r>
      <w:r w:rsidR="0049596F">
        <w:rPr>
          <w:rFonts w:hint="cs"/>
          <w:rtl/>
        </w:rPr>
        <w:t>يناير2024</w:t>
      </w:r>
    </w:p>
  </w:footnote>
  <w:footnote w:id="11">
    <w:p w14:paraId="44F96176" w14:textId="45B8E8D0" w:rsidR="00212460" w:rsidRDefault="0090027A">
      <w:pPr>
        <w:pStyle w:val="a7"/>
        <w:rPr>
          <w:rtl/>
        </w:rPr>
      </w:pPr>
      <w:r>
        <w:rPr>
          <w:rStyle w:val="a6"/>
        </w:rPr>
        <w:footnoteRef/>
      </w:r>
      <w:r>
        <w:rPr>
          <w:rtl/>
        </w:rPr>
        <w:t xml:space="preserve"> </w:t>
      </w:r>
      <w:r w:rsidR="0049596F">
        <w:rPr>
          <w:rFonts w:hint="cs"/>
          <w:rtl/>
        </w:rPr>
        <w:t xml:space="preserve">د. احمد مصطفي، الذكرى ال97 لجيش التحرير الشعبي، </w:t>
      </w:r>
      <w:r w:rsidR="008731B4">
        <w:rPr>
          <w:rFonts w:hint="cs"/>
          <w:rtl/>
        </w:rPr>
        <w:t xml:space="preserve">21 يوليو 2024،مقال منشور، موقع الدبلوماسي، </w:t>
      </w:r>
      <w:r w:rsidR="0053786B">
        <w:rPr>
          <w:rFonts w:hint="cs"/>
          <w:lang w:bidi="ar-LY"/>
        </w:rPr>
        <w:t>www.aldiplomasy.com</w:t>
      </w:r>
    </w:p>
  </w:footnote>
  <w:footnote w:id="12">
    <w:p w14:paraId="2E1CC09D" w14:textId="6CD956C8" w:rsidR="00212460" w:rsidRDefault="0090027A">
      <w:pPr>
        <w:pStyle w:val="a7"/>
        <w:rPr>
          <w:rtl/>
        </w:rPr>
      </w:pPr>
      <w:r>
        <w:rPr>
          <w:rStyle w:val="a6"/>
        </w:rPr>
        <w:footnoteRef/>
      </w:r>
      <w:r>
        <w:rPr>
          <w:rtl/>
        </w:rPr>
        <w:t xml:space="preserve"> </w:t>
      </w:r>
      <w:r w:rsidR="00A014AB">
        <w:rPr>
          <w:rFonts w:hint="cs"/>
          <w:rtl/>
        </w:rPr>
        <w:t xml:space="preserve">مرجع سابق </w:t>
      </w:r>
    </w:p>
  </w:footnote>
  <w:footnote w:id="13">
    <w:p w14:paraId="08B9486D" w14:textId="6E8D9A06" w:rsidR="00212460" w:rsidRDefault="0090027A">
      <w:pPr>
        <w:pStyle w:val="a7"/>
        <w:rPr>
          <w:rtl/>
        </w:rPr>
      </w:pPr>
      <w:r>
        <w:rPr>
          <w:rStyle w:val="a6"/>
        </w:rPr>
        <w:footnoteRef/>
      </w:r>
      <w:r>
        <w:rPr>
          <w:rtl/>
        </w:rPr>
        <w:t xml:space="preserve"> </w:t>
      </w:r>
      <w:r w:rsidR="00E05CDA">
        <w:rPr>
          <w:rFonts w:hint="cs"/>
          <w:rtl/>
        </w:rPr>
        <w:t>الثقافة الصينية المكونات الداخلية والانعكاسات الخارجية، مركز الأهرام للدراسات السياسية والاستراتيجية، اخبار وفعاليات، 31 ديسمبر 2022</w:t>
      </w:r>
    </w:p>
  </w:footnote>
  <w:footnote w:id="14">
    <w:p w14:paraId="471C3259" w14:textId="2011F6DE" w:rsidR="00212460" w:rsidRDefault="0090027A">
      <w:pPr>
        <w:pStyle w:val="a7"/>
        <w:rPr>
          <w:rtl/>
        </w:rPr>
      </w:pPr>
      <w:r>
        <w:rPr>
          <w:rStyle w:val="a6"/>
        </w:rPr>
        <w:footnoteRef/>
      </w:r>
      <w:r>
        <w:rPr>
          <w:rtl/>
        </w:rPr>
        <w:t xml:space="preserve"> </w:t>
      </w:r>
      <w:r w:rsidR="00AF122B">
        <w:rPr>
          <w:rFonts w:hint="cs"/>
          <w:rtl/>
        </w:rPr>
        <w:t xml:space="preserve">عقدت </w:t>
      </w:r>
      <w:r w:rsidR="00F43676">
        <w:rPr>
          <w:rFonts w:hint="cs"/>
          <w:rtl/>
        </w:rPr>
        <w:t>الندوة</w:t>
      </w:r>
      <w:r w:rsidR="00AF122B">
        <w:rPr>
          <w:rFonts w:hint="cs"/>
          <w:rtl/>
        </w:rPr>
        <w:t xml:space="preserve"> بمقر المجلس الاعلى </w:t>
      </w:r>
      <w:r w:rsidR="00F43676">
        <w:rPr>
          <w:rFonts w:hint="cs"/>
          <w:rtl/>
        </w:rPr>
        <w:t>للثقافة</w:t>
      </w:r>
      <w:r w:rsidR="00AF122B">
        <w:rPr>
          <w:rFonts w:hint="cs"/>
          <w:rtl/>
        </w:rPr>
        <w:t xml:space="preserve"> المصري</w:t>
      </w:r>
      <w:r>
        <w:rPr>
          <w:rFonts w:hint="cs"/>
          <w:rtl/>
        </w:rPr>
        <w:t>،</w:t>
      </w:r>
      <w:r w:rsidR="00703018">
        <w:rPr>
          <w:rFonts w:hint="cs"/>
          <w:rtl/>
        </w:rPr>
        <w:t xml:space="preserve"> بالتعاون مع المركز الثقافي الصيني في القاهرة تحت عنوان احياء الكونفشيوسية واعاده تشكيل الهوية الثقافية الصينية</w:t>
      </w:r>
      <w:r w:rsidR="002A2A24">
        <w:rPr>
          <w:rFonts w:hint="cs"/>
          <w:rtl/>
        </w:rPr>
        <w:t>، 8 اغسطس 2019</w:t>
      </w:r>
    </w:p>
  </w:footnote>
  <w:footnote w:id="15">
    <w:p w14:paraId="0094A074" w14:textId="77777777" w:rsidR="009F3AD3" w:rsidRDefault="00EA45D8" w:rsidP="009F3AD3">
      <w:pPr>
        <w:pStyle w:val="ac"/>
        <w:numPr>
          <w:ilvl w:val="0"/>
          <w:numId w:val="6"/>
        </w:numPr>
        <w:spacing w:before="0" w:beforeAutospacing="0" w:after="0" w:afterAutospacing="0"/>
        <w:ind w:left="360"/>
        <w:textAlignment w:val="baseline"/>
        <w:divId w:val="1705859627"/>
        <w:rPr>
          <w:rFonts w:ascii="Cambria" w:hAnsi="Cambria"/>
          <w:color w:val="000000"/>
          <w:sz w:val="22"/>
          <w:szCs w:val="22"/>
        </w:rPr>
      </w:pPr>
      <w:r>
        <w:rPr>
          <w:rStyle w:val="a6"/>
        </w:rPr>
        <w:footnoteRef/>
      </w:r>
      <w:r>
        <w:rPr>
          <w:rtl/>
        </w:rPr>
        <w:t xml:space="preserve"> </w:t>
      </w:r>
      <w:r w:rsidR="009F3AD3">
        <w:rPr>
          <w:rFonts w:ascii="Cambria" w:hAnsi="Cambria"/>
          <w:color w:val="000000"/>
          <w:sz w:val="22"/>
          <w:szCs w:val="22"/>
        </w:rPr>
        <w:t>Council on Foreign Relations. (2023). China's Maritime Disputes. https://www.cfr.org/global-conflict-tracker/conflict/territorial-disputes-south-china-sea</w:t>
      </w:r>
    </w:p>
    <w:p w14:paraId="14782FF8" w14:textId="60DC2761" w:rsidR="00EA45D8" w:rsidRDefault="00EA45D8">
      <w:pPr>
        <w:pStyle w:val="a7"/>
        <w:rPr>
          <w:lang w:bidi="ar-LY"/>
        </w:rPr>
      </w:pPr>
    </w:p>
  </w:footnote>
  <w:footnote w:id="16">
    <w:p w14:paraId="1ABBB20A" w14:textId="472C5A38" w:rsidR="007616D6" w:rsidRDefault="007616D6">
      <w:pPr>
        <w:pStyle w:val="a7"/>
        <w:rPr>
          <w:lang w:bidi="ar-LY"/>
        </w:rPr>
      </w:pPr>
      <w:r>
        <w:rPr>
          <w:rStyle w:val="a6"/>
        </w:rPr>
        <w:footnoteRef/>
      </w:r>
      <w:r>
        <w:rPr>
          <w:rtl/>
        </w:rPr>
        <w:t xml:space="preserve"> </w:t>
      </w:r>
      <w:r w:rsidR="00F539A6">
        <w:rPr>
          <w:rFonts w:ascii="Cambria" w:eastAsia="Times New Roman" w:hAnsi="Cambria"/>
          <w:color w:val="000000"/>
          <w:sz w:val="22"/>
          <w:szCs w:val="22"/>
        </w:rPr>
        <w:t>Brookings Institution. (2022). China's Belt and Road Initiative. https://www.brookings.edu/articles/chinas-belt-and-road-initiative-motives-scope-and-challenges</w:t>
      </w:r>
    </w:p>
  </w:footnote>
  <w:footnote w:id="17">
    <w:p w14:paraId="6DA3EB5D" w14:textId="06C64DAF" w:rsidR="00F539A6" w:rsidRDefault="00F539A6">
      <w:pPr>
        <w:pStyle w:val="a7"/>
        <w:rPr>
          <w:lang w:bidi="ar-LY"/>
        </w:rPr>
      </w:pPr>
      <w:r>
        <w:rPr>
          <w:rStyle w:val="a6"/>
        </w:rPr>
        <w:footnoteRef/>
      </w:r>
      <w:r>
        <w:rPr>
          <w:rtl/>
        </w:rPr>
        <w:t xml:space="preserve"> </w:t>
      </w:r>
      <w:r w:rsidR="00DF6911">
        <w:rPr>
          <w:rFonts w:ascii="Cambria" w:eastAsia="Times New Roman" w:hAnsi="Cambria"/>
          <w:color w:val="000000"/>
          <w:sz w:val="22"/>
          <w:szCs w:val="22"/>
        </w:rPr>
        <w:t>BBC News. (2023). Why China and India are fighting in the Himalayas. https://www.bbc.com/news/world-asia-53062484</w:t>
      </w:r>
    </w:p>
  </w:footnote>
  <w:footnote w:id="18">
    <w:p w14:paraId="1AAEDDB7" w14:textId="686E904B" w:rsidR="00DA59B7" w:rsidRDefault="00DA59B7">
      <w:pPr>
        <w:pStyle w:val="a7"/>
        <w:rPr>
          <w:lang w:bidi="ar-LY"/>
        </w:rPr>
      </w:pPr>
      <w:r>
        <w:rPr>
          <w:rStyle w:val="a6"/>
        </w:rPr>
        <w:footnoteRef/>
      </w:r>
      <w:r>
        <w:rPr>
          <w:rtl/>
        </w:rPr>
        <w:t xml:space="preserve"> </w:t>
      </w:r>
      <w:r w:rsidR="00B2054F">
        <w:rPr>
          <w:rFonts w:ascii="Cambria" w:eastAsia="Times New Roman" w:hAnsi="Cambria"/>
          <w:color w:val="000000"/>
          <w:sz w:val="22"/>
          <w:szCs w:val="22"/>
        </w:rPr>
        <w:t>Human Rights Watch. (2023). Human Rights Issues in Xinjiang and Tibet. https://www.hrw.org/asia/china</w:t>
      </w:r>
    </w:p>
  </w:footnote>
  <w:footnote w:id="19">
    <w:p w14:paraId="1FC45561" w14:textId="615623BE" w:rsidR="00212460" w:rsidRDefault="0090027A">
      <w:pPr>
        <w:pStyle w:val="a7"/>
        <w:rPr>
          <w:rtl/>
        </w:rPr>
      </w:pPr>
      <w:r>
        <w:rPr>
          <w:rStyle w:val="a6"/>
        </w:rPr>
        <w:footnoteRef/>
      </w:r>
      <w:r>
        <w:rPr>
          <w:rtl/>
        </w:rPr>
        <w:t xml:space="preserve"> </w:t>
      </w:r>
      <w:r w:rsidR="005B685C">
        <w:rPr>
          <w:rFonts w:hint="cs"/>
          <w:rtl/>
        </w:rPr>
        <w:t>حيدر</w:t>
      </w:r>
      <w:r w:rsidR="009B5862">
        <w:rPr>
          <w:rFonts w:hint="cs"/>
          <w:rtl/>
        </w:rPr>
        <w:t xml:space="preserve"> قحطان، </w:t>
      </w:r>
      <w:r>
        <w:rPr>
          <w:rFonts w:hint="cs"/>
          <w:rtl/>
        </w:rPr>
        <w:t>دراسة الصعود السياسي والاقتصادي للصين وأتره على تغير النظا</w:t>
      </w:r>
      <w:r w:rsidR="00BD5310">
        <w:rPr>
          <w:rFonts w:hint="cs"/>
          <w:rtl/>
        </w:rPr>
        <w:t xml:space="preserve">م الدولي، </w:t>
      </w:r>
      <w:r w:rsidR="005B685C">
        <w:rPr>
          <w:rFonts w:hint="cs"/>
          <w:rtl/>
        </w:rPr>
        <w:t>مجلة العلوم السياسية، كلية العلوم السياسية العدد66،2023</w:t>
      </w:r>
    </w:p>
  </w:footnote>
  <w:footnote w:id="20">
    <w:p w14:paraId="4A0C23EF" w14:textId="2BFBB757" w:rsidR="00212460" w:rsidRDefault="0090027A" w:rsidP="0097324C">
      <w:pPr>
        <w:pStyle w:val="a7"/>
        <w:rPr>
          <w:rtl/>
          <w:lang w:bidi="ar-LY"/>
        </w:rPr>
      </w:pPr>
      <w:r>
        <w:rPr>
          <w:rStyle w:val="a6"/>
        </w:rPr>
        <w:footnoteRef/>
      </w:r>
      <w:r>
        <w:rPr>
          <w:rtl/>
        </w:rPr>
        <w:t xml:space="preserve"> </w:t>
      </w:r>
      <w:r w:rsidR="0097324C">
        <w:rPr>
          <w:rFonts w:hint="cs"/>
          <w:rtl/>
          <w:lang w:bidi="ar-LY"/>
        </w:rPr>
        <w:t xml:space="preserve">نبيل فهمي، </w:t>
      </w:r>
      <w:r>
        <w:rPr>
          <w:rFonts w:hint="cs"/>
          <w:rtl/>
          <w:lang w:bidi="ar-LY"/>
        </w:rPr>
        <w:t>العلاقات الصينية الامريكية تصعيد أم منافسة أم تكيف؟،</w:t>
      </w:r>
      <w:r w:rsidR="0097324C">
        <w:rPr>
          <w:rFonts w:hint="cs"/>
          <w:rtl/>
          <w:lang w:bidi="ar-LY"/>
        </w:rPr>
        <w:t>27</w:t>
      </w:r>
      <w:r w:rsidR="00AE685B">
        <w:rPr>
          <w:rFonts w:hint="cs"/>
          <w:rtl/>
          <w:lang w:bidi="ar-LY"/>
        </w:rPr>
        <w:t xml:space="preserve">سبتمبر،2024،المستقبل </w:t>
      </w:r>
      <w:r w:rsidR="00AE685B">
        <w:rPr>
          <w:rFonts w:hint="cs"/>
          <w:rtl/>
          <w:lang w:bidi="ar-LY"/>
        </w:rPr>
        <w:t>للابحاث والدراسات المتقدمة</w:t>
      </w:r>
    </w:p>
  </w:footnote>
  <w:footnote w:id="21">
    <w:p w14:paraId="4ECB5C6B" w14:textId="5694A269" w:rsidR="00212460" w:rsidRDefault="0090027A">
      <w:pPr>
        <w:pStyle w:val="a7"/>
      </w:pPr>
      <w:r>
        <w:rPr>
          <w:rStyle w:val="a6"/>
        </w:rPr>
        <w:footnoteRef/>
      </w:r>
      <w:r>
        <w:rPr>
          <w:rtl/>
        </w:rPr>
        <w:t xml:space="preserve"> </w:t>
      </w:r>
      <w:r w:rsidR="00D477C7">
        <w:rPr>
          <w:rFonts w:hint="cs"/>
          <w:rtl/>
        </w:rPr>
        <w:t xml:space="preserve">رحايلي سعاد، </w:t>
      </w:r>
      <w:r>
        <w:rPr>
          <w:rFonts w:hint="cs"/>
          <w:rtl/>
        </w:rPr>
        <w:t xml:space="preserve">الصعود الاستراتيجي الروسي الصيني وتأثيره على بنية النظام الدولي، </w:t>
      </w:r>
      <w:r w:rsidR="00D477C7">
        <w:rPr>
          <w:rFonts w:hint="cs"/>
          <w:rtl/>
        </w:rPr>
        <w:t xml:space="preserve">رسالة ماجستير، </w:t>
      </w:r>
      <w:r w:rsidR="00304918">
        <w:rPr>
          <w:rFonts w:hint="cs"/>
          <w:rtl/>
        </w:rPr>
        <w:t>جامعة08 ماي 1945،كلية الحقوق والعلوم السياسية 2019، ص75</w:t>
      </w:r>
    </w:p>
  </w:footnote>
  <w:footnote w:id="22">
    <w:p w14:paraId="6AA5517B" w14:textId="67A53F10" w:rsidR="00212460" w:rsidRDefault="0090027A">
      <w:pPr>
        <w:pStyle w:val="a7"/>
        <w:rPr>
          <w:rtl/>
        </w:rPr>
      </w:pPr>
      <w:r>
        <w:rPr>
          <w:rStyle w:val="a6"/>
        </w:rPr>
        <w:footnoteRef/>
      </w:r>
      <w:r>
        <w:rPr>
          <w:rtl/>
        </w:rPr>
        <w:t xml:space="preserve"> </w:t>
      </w:r>
      <w:r>
        <w:rPr>
          <w:rFonts w:hint="cs"/>
          <w:rtl/>
        </w:rPr>
        <w:t xml:space="preserve">، جين ليانغ </w:t>
      </w:r>
      <w:r>
        <w:rPr>
          <w:rFonts w:hint="cs"/>
          <w:rtl/>
        </w:rPr>
        <w:t>زيانغ</w:t>
      </w:r>
      <w:r w:rsidR="00184D0A">
        <w:rPr>
          <w:rFonts w:hint="cs"/>
          <w:rtl/>
        </w:rPr>
        <w:t xml:space="preserve">، الصين </w:t>
      </w:r>
      <w:r w:rsidR="008B7C32">
        <w:rPr>
          <w:rFonts w:hint="cs"/>
          <w:rtl/>
        </w:rPr>
        <w:t xml:space="preserve">والاتحاد الاوروبي </w:t>
      </w:r>
      <w:r w:rsidR="00DF4A7E">
        <w:rPr>
          <w:rFonts w:hint="cs"/>
          <w:rtl/>
        </w:rPr>
        <w:t>يتعهدان ببذل جهود مشتركة للالتزام بالنظام التجاري متععد الاهداف، بيك</w:t>
      </w:r>
      <w:r w:rsidR="00BF2AD0">
        <w:rPr>
          <w:rFonts w:hint="cs"/>
          <w:rtl/>
        </w:rPr>
        <w:t>ين، 10 ابريل 2025 بيان صادر من وزارة التجارة الصينية</w:t>
      </w:r>
    </w:p>
  </w:footnote>
  <w:footnote w:id="23">
    <w:p w14:paraId="6333C901" w14:textId="3CBD0202" w:rsidR="00212460" w:rsidRDefault="0090027A">
      <w:pPr>
        <w:pStyle w:val="a7"/>
        <w:rPr>
          <w:lang w:bidi="ar-LY"/>
        </w:rPr>
      </w:pPr>
      <w:r>
        <w:rPr>
          <w:rStyle w:val="a6"/>
        </w:rPr>
        <w:footnoteRef/>
      </w:r>
      <w:r>
        <w:rPr>
          <w:rtl/>
        </w:rPr>
        <w:t xml:space="preserve"> </w:t>
      </w:r>
      <w:r w:rsidR="00BF2AD0">
        <w:rPr>
          <w:rFonts w:hint="cs"/>
          <w:rtl/>
        </w:rPr>
        <w:t xml:space="preserve">د. علاء جراد، مبادرة الحزام والطريق،  مجلة الامارات اليوم </w:t>
      </w:r>
      <w:r w:rsidR="007B2564">
        <w:rPr>
          <w:rFonts w:hint="cs"/>
          <w:rtl/>
        </w:rPr>
        <w:t>30 ابريل 2024</w:t>
      </w:r>
    </w:p>
  </w:footnote>
  <w:footnote w:id="24">
    <w:p w14:paraId="54B305BA" w14:textId="634D2C6A" w:rsidR="00212460" w:rsidRDefault="0090027A">
      <w:pPr>
        <w:pStyle w:val="a7"/>
        <w:rPr>
          <w:rtl/>
        </w:rPr>
      </w:pPr>
      <w:r>
        <w:rPr>
          <w:rStyle w:val="a6"/>
        </w:rPr>
        <w:footnoteRef/>
      </w:r>
      <w:r>
        <w:rPr>
          <w:rtl/>
        </w:rPr>
        <w:t xml:space="preserve"> </w:t>
      </w:r>
      <w:r w:rsidR="00CD54E1">
        <w:rPr>
          <w:rFonts w:hint="cs"/>
          <w:rtl/>
        </w:rPr>
        <w:t>د.قلاع الضروسسمير</w:t>
      </w:r>
      <w:r>
        <w:rPr>
          <w:rFonts w:hint="cs"/>
          <w:rtl/>
        </w:rPr>
        <w:t>مرجع سابق ص44</w:t>
      </w:r>
    </w:p>
  </w:footnote>
  <w:footnote w:id="25">
    <w:p w14:paraId="1C795DD0" w14:textId="5AB83487" w:rsidR="00212460" w:rsidRDefault="0090027A">
      <w:pPr>
        <w:pStyle w:val="a7"/>
        <w:rPr>
          <w:rtl/>
          <w:lang w:bidi="ar-LY"/>
        </w:rPr>
      </w:pPr>
      <w:r>
        <w:rPr>
          <w:rStyle w:val="a6"/>
        </w:rPr>
        <w:footnoteRef/>
      </w:r>
      <w:r>
        <w:rPr>
          <w:rFonts w:hint="cs"/>
          <w:rtl/>
        </w:rPr>
        <w:t xml:space="preserve"> </w:t>
      </w:r>
      <w:r w:rsidR="00103D30">
        <w:rPr>
          <w:rFonts w:hint="cs"/>
          <w:rtl/>
        </w:rPr>
        <w:t xml:space="preserve">عبدالحافظ الصاوي، </w:t>
      </w:r>
      <w:r w:rsidR="004213B3">
        <w:rPr>
          <w:rFonts w:hint="cs"/>
          <w:rtl/>
        </w:rPr>
        <w:t xml:space="preserve">اين وصل النوذج الاقتصادي الصيني، </w:t>
      </w:r>
      <w:r w:rsidR="00D05628">
        <w:rPr>
          <w:rFonts w:hint="cs"/>
          <w:rtl/>
        </w:rPr>
        <w:t xml:space="preserve">25 يوليو 2024،الجزيرة الاخبارية </w:t>
      </w:r>
    </w:p>
  </w:footnote>
  <w:footnote w:id="26">
    <w:p w14:paraId="7710AA5C" w14:textId="61496F23" w:rsidR="00212460" w:rsidRDefault="0090027A">
      <w:pPr>
        <w:pStyle w:val="a7"/>
        <w:rPr>
          <w:rtl/>
        </w:rPr>
      </w:pPr>
      <w:r>
        <w:rPr>
          <w:rStyle w:val="a6"/>
        </w:rPr>
        <w:footnoteRef/>
      </w:r>
      <w:r>
        <w:rPr>
          <w:rtl/>
        </w:rPr>
        <w:t xml:space="preserve"> </w:t>
      </w:r>
      <w:r>
        <w:rPr>
          <w:rFonts w:cs="Arial"/>
          <w:rtl/>
        </w:rPr>
        <w:t xml:space="preserve"> </w:t>
      </w:r>
      <w:r w:rsidR="001907BE">
        <w:rPr>
          <w:rFonts w:cs="Arial" w:hint="cs"/>
          <w:rtl/>
        </w:rPr>
        <w:t xml:space="preserve">عرض الصادق الفقه،  الدبلوماسية: النظرية </w:t>
      </w:r>
      <w:r w:rsidR="0038533E">
        <w:rPr>
          <w:rFonts w:cs="Arial" w:hint="cs"/>
          <w:rtl/>
        </w:rPr>
        <w:t>والتطبيق، 13 فبراير 2025 ص2</w:t>
      </w:r>
    </w:p>
  </w:footnote>
  <w:footnote w:id="27">
    <w:p w14:paraId="5564754B" w14:textId="2223AACD" w:rsidR="00212460" w:rsidRDefault="0090027A">
      <w:pPr>
        <w:pStyle w:val="a7"/>
        <w:rPr>
          <w:rtl/>
        </w:rPr>
      </w:pPr>
      <w:r>
        <w:rPr>
          <w:rStyle w:val="a6"/>
        </w:rPr>
        <w:footnoteRef/>
      </w:r>
      <w:r>
        <w:rPr>
          <w:rtl/>
        </w:rPr>
        <w:t xml:space="preserve"> </w:t>
      </w:r>
      <w:r w:rsidR="0038533E">
        <w:rPr>
          <w:rFonts w:hint="cs"/>
          <w:rtl/>
        </w:rPr>
        <w:t xml:space="preserve">قلاع الضروس سمير مرجع سابق </w:t>
      </w:r>
      <w:r w:rsidR="00AA63B8">
        <w:rPr>
          <w:rFonts w:hint="cs"/>
          <w:rtl/>
        </w:rPr>
        <w:t>ص40</w:t>
      </w:r>
    </w:p>
  </w:footnote>
  <w:footnote w:id="28">
    <w:p w14:paraId="09F4B16A" w14:textId="4054391D" w:rsidR="00212460" w:rsidRDefault="0090027A">
      <w:pPr>
        <w:pStyle w:val="a7"/>
        <w:rPr>
          <w:rtl/>
        </w:rPr>
      </w:pPr>
      <w:r>
        <w:rPr>
          <w:rStyle w:val="a6"/>
        </w:rPr>
        <w:footnoteRef/>
      </w:r>
      <w:r>
        <w:rPr>
          <w:rtl/>
        </w:rPr>
        <w:t xml:space="preserve"> </w:t>
      </w:r>
      <w:r w:rsidR="00EA01D1">
        <w:rPr>
          <w:rFonts w:hint="cs"/>
          <w:rtl/>
        </w:rPr>
        <w:t xml:space="preserve">ليبيا رابع اكبر دول افريقيا </w:t>
      </w:r>
      <w:r w:rsidR="00DC1C6F">
        <w:rPr>
          <w:rFonts w:hint="cs"/>
          <w:rtl/>
        </w:rPr>
        <w:t xml:space="preserve">وخزان عالمي للنفط والغاز الطبيعي، الجزيرة الاخبارية تاريخ الزيارة </w:t>
      </w:r>
      <w:r w:rsidR="00174E2A">
        <w:rPr>
          <w:rFonts w:hint="cs"/>
          <w:rtl/>
        </w:rPr>
        <w:t>21 ديسمبر 2024</w:t>
      </w:r>
    </w:p>
  </w:footnote>
  <w:footnote w:id="29">
    <w:p w14:paraId="0B46E9F5" w14:textId="3C603B11" w:rsidR="00212460" w:rsidRDefault="0090027A">
      <w:pPr>
        <w:pStyle w:val="a7"/>
        <w:rPr>
          <w:rtl/>
        </w:rPr>
      </w:pPr>
      <w:r>
        <w:rPr>
          <w:rStyle w:val="a6"/>
        </w:rPr>
        <w:footnoteRef/>
      </w:r>
      <w:r>
        <w:rPr>
          <w:rtl/>
        </w:rPr>
        <w:t xml:space="preserve"> </w:t>
      </w:r>
      <w:r w:rsidR="00827721">
        <w:rPr>
          <w:rFonts w:hint="cs"/>
          <w:rtl/>
        </w:rPr>
        <w:t>نفس المرجع السابق</w:t>
      </w:r>
    </w:p>
  </w:footnote>
  <w:footnote w:id="30">
    <w:p w14:paraId="3A8A0331" w14:textId="18873E62" w:rsidR="00212460" w:rsidRDefault="0090027A">
      <w:pPr>
        <w:pStyle w:val="a7"/>
        <w:rPr>
          <w:rtl/>
        </w:rPr>
      </w:pPr>
      <w:r>
        <w:rPr>
          <w:rStyle w:val="a6"/>
        </w:rPr>
        <w:footnoteRef/>
      </w:r>
      <w:r>
        <w:rPr>
          <w:rtl/>
        </w:rPr>
        <w:t xml:space="preserve"> </w:t>
      </w:r>
      <w:r w:rsidR="00827721">
        <w:rPr>
          <w:rFonts w:hint="cs"/>
          <w:rtl/>
        </w:rPr>
        <w:t xml:space="preserve">د. </w:t>
      </w:r>
      <w:r>
        <w:rPr>
          <w:rFonts w:hint="cs"/>
          <w:rtl/>
        </w:rPr>
        <w:t>حامد</w:t>
      </w:r>
      <w:r w:rsidR="00827721">
        <w:rPr>
          <w:rFonts w:hint="cs"/>
          <w:rtl/>
        </w:rPr>
        <w:t xml:space="preserve"> عبدالله </w:t>
      </w:r>
      <w:r w:rsidR="00827721">
        <w:rPr>
          <w:rFonts w:hint="cs"/>
          <w:rtl/>
        </w:rPr>
        <w:t>الحضيري،</w:t>
      </w:r>
      <w:r>
        <w:rPr>
          <w:rFonts w:hint="cs"/>
          <w:rtl/>
        </w:rPr>
        <w:t xml:space="preserve"> عوامل التقارب والتباعد في العلاقات الصينية الليبية</w:t>
      </w:r>
      <w:r w:rsidR="00827721">
        <w:rPr>
          <w:rFonts w:hint="cs"/>
          <w:rtl/>
        </w:rPr>
        <w:t>، مجلة العلوم السياسية والقانون، العدد29،المجموع5،</w:t>
      </w:r>
      <w:r w:rsidR="001159FB">
        <w:rPr>
          <w:rFonts w:hint="cs"/>
          <w:rtl/>
        </w:rPr>
        <w:t>سبتمبر 2021،المركز الديمقراطي العربي، ص51</w:t>
      </w:r>
    </w:p>
  </w:footnote>
  <w:footnote w:id="31">
    <w:p w14:paraId="6D1B7699" w14:textId="77777777" w:rsidR="00212460" w:rsidRDefault="0090027A">
      <w:pPr>
        <w:pStyle w:val="a7"/>
      </w:pPr>
      <w:r>
        <w:rPr>
          <w:rStyle w:val="a6"/>
        </w:rPr>
        <w:footnoteRef/>
      </w:r>
      <w:r>
        <w:rPr>
          <w:rtl/>
        </w:rPr>
        <w:t xml:space="preserve"> </w:t>
      </w:r>
      <w:r>
        <w:rPr>
          <w:rFonts w:hint="cs"/>
          <w:rtl/>
        </w:rPr>
        <w:t>مرجع سابق</w:t>
      </w:r>
    </w:p>
  </w:footnote>
  <w:footnote w:id="32">
    <w:p w14:paraId="51A1C138" w14:textId="40E23ED9" w:rsidR="00212460" w:rsidRDefault="0090027A">
      <w:pPr>
        <w:pStyle w:val="a7"/>
      </w:pPr>
      <w:r>
        <w:rPr>
          <w:rStyle w:val="a6"/>
          <w:rFonts w:hint="cs"/>
          <w:lang w:bidi="ar-LY"/>
        </w:rPr>
        <w:footnoteRef/>
      </w:r>
      <w:r>
        <w:rPr>
          <w:rtl/>
        </w:rPr>
        <w:t xml:space="preserve"> </w:t>
      </w:r>
      <w:r w:rsidR="0002322E">
        <w:rPr>
          <w:rFonts w:hint="cs"/>
          <w:rtl/>
        </w:rPr>
        <w:t xml:space="preserve">د. </w:t>
      </w:r>
      <w:r w:rsidR="008A4533">
        <w:rPr>
          <w:rFonts w:hint="cs"/>
          <w:rtl/>
        </w:rPr>
        <w:t xml:space="preserve">عبدالرحمن حسن، </w:t>
      </w:r>
      <w:r w:rsidR="00F06054">
        <w:rPr>
          <w:rFonts w:hint="cs"/>
          <w:rtl/>
        </w:rPr>
        <w:t xml:space="preserve">العلاقات الصينية الافريقية شراكة أم هيمنه، </w:t>
      </w:r>
      <w:r>
        <w:rPr>
          <w:rFonts w:hint="cs"/>
          <w:rtl/>
        </w:rPr>
        <w:t>مركز الدراسات السياسية والاستراتيجية، السنة السابعة عشر العدد172-فبراير</w:t>
      </w:r>
      <w:r w:rsidR="0002322E">
        <w:rPr>
          <w:rFonts w:hint="cs"/>
          <w:rtl/>
        </w:rPr>
        <w:t>، ص7</w:t>
      </w:r>
      <w:r>
        <w:rPr>
          <w:rFonts w:hint="cs"/>
          <w:rtl/>
        </w:rPr>
        <w:t>2007</w:t>
      </w:r>
    </w:p>
  </w:footnote>
  <w:footnote w:id="33">
    <w:p w14:paraId="457E6213" w14:textId="77777777" w:rsidR="00212460" w:rsidRDefault="0090027A">
      <w:pPr>
        <w:pStyle w:val="a7"/>
        <w:rPr>
          <w:sz w:val="16"/>
          <w:szCs w:val="16"/>
          <w:rtl/>
          <w:lang w:bidi="ar-LY"/>
        </w:rPr>
      </w:pPr>
      <w:r>
        <w:rPr>
          <w:rStyle w:val="a6"/>
        </w:rPr>
        <w:footnoteRef/>
      </w:r>
      <w:r>
        <w:rPr>
          <w:rFonts w:hint="cs"/>
          <w:rtl/>
        </w:rPr>
        <w:t xml:space="preserve"> </w:t>
      </w:r>
      <w:r>
        <w:rPr>
          <w:lang w:bidi="ar-LY"/>
        </w:rPr>
        <w:t>Page143</w:t>
      </w:r>
      <w:r>
        <w:rPr>
          <w:rtl/>
        </w:rPr>
        <w:t xml:space="preserve"> </w:t>
      </w:r>
      <w:r>
        <w:rPr>
          <w:rStyle w:val="fontstyle01"/>
          <w:sz w:val="16"/>
          <w:szCs w:val="16"/>
        </w:rPr>
        <w:t>The Republic of China’s Foreign Policy towards Africa: The Case of ROC-RSA Relations</w:t>
      </w:r>
    </w:p>
  </w:footnote>
  <w:footnote w:id="34">
    <w:p w14:paraId="1C855FDA" w14:textId="2D3E42CC" w:rsidR="00212460" w:rsidRDefault="0090027A">
      <w:pPr>
        <w:pStyle w:val="a7"/>
        <w:rPr>
          <w:rtl/>
        </w:rPr>
      </w:pPr>
      <w:r>
        <w:rPr>
          <w:rStyle w:val="a6"/>
        </w:rPr>
        <w:footnoteRef/>
      </w:r>
      <w:r>
        <w:rPr>
          <w:rFonts w:hint="cs"/>
          <w:rtl/>
        </w:rPr>
        <w:t>العلاقة الصينية الافريقية مرجع سابق</w:t>
      </w:r>
      <w:r w:rsidR="0002322E">
        <w:rPr>
          <w:rFonts w:hint="cs"/>
          <w:rtl/>
        </w:rPr>
        <w:t xml:space="preserve"> ص7</w:t>
      </w:r>
    </w:p>
  </w:footnote>
  <w:footnote w:id="35">
    <w:p w14:paraId="43BAE5B8" w14:textId="591D8D59" w:rsidR="00212460" w:rsidRDefault="0090027A">
      <w:pPr>
        <w:pStyle w:val="a7"/>
        <w:rPr>
          <w:rtl/>
          <w:lang w:bidi="ar-LY"/>
        </w:rPr>
      </w:pPr>
      <w:r>
        <w:rPr>
          <w:rFonts w:hint="cs"/>
          <w:rtl/>
        </w:rPr>
        <w:t xml:space="preserve">دكتور </w:t>
      </w:r>
      <w:r>
        <w:rPr>
          <w:rStyle w:val="a6"/>
        </w:rPr>
        <w:footnoteRef/>
      </w:r>
      <w:r>
        <w:rPr>
          <w:rFonts w:hint="cs"/>
          <w:rtl/>
        </w:rPr>
        <w:t xml:space="preserve">حامد </w:t>
      </w:r>
      <w:r w:rsidR="0002322E">
        <w:rPr>
          <w:rFonts w:hint="cs"/>
          <w:rtl/>
        </w:rPr>
        <w:t>الحضيري، مرجع سابق ص52</w:t>
      </w:r>
    </w:p>
  </w:footnote>
  <w:footnote w:id="36">
    <w:p w14:paraId="740B8E2B" w14:textId="7DE1CABA" w:rsidR="00212460" w:rsidRDefault="0090027A">
      <w:pPr>
        <w:pStyle w:val="a7"/>
        <w:rPr>
          <w:rtl/>
        </w:rPr>
      </w:pPr>
      <w:r>
        <w:rPr>
          <w:rStyle w:val="a6"/>
        </w:rPr>
        <w:footnoteRef/>
      </w:r>
      <w:r>
        <w:rPr>
          <w:rtl/>
        </w:rPr>
        <w:t xml:space="preserve"> </w:t>
      </w:r>
      <w:r>
        <w:rPr>
          <w:rFonts w:hint="cs"/>
          <w:rtl/>
        </w:rPr>
        <w:t>العلاقة الصينية الافريقية مرجع سابق</w:t>
      </w:r>
      <w:r w:rsidR="0002322E">
        <w:rPr>
          <w:rFonts w:hint="cs"/>
          <w:rtl/>
        </w:rPr>
        <w:t xml:space="preserve"> ص9</w:t>
      </w:r>
    </w:p>
  </w:footnote>
  <w:footnote w:id="37">
    <w:p w14:paraId="7A5A0F03" w14:textId="200600F6" w:rsidR="00212460" w:rsidRDefault="0090027A">
      <w:pPr>
        <w:pStyle w:val="a7"/>
      </w:pPr>
      <w:r>
        <w:rPr>
          <w:rStyle w:val="a6"/>
        </w:rPr>
        <w:footnoteRef/>
      </w:r>
      <w:r>
        <w:rPr>
          <w:rtl/>
        </w:rPr>
        <w:t xml:space="preserve"> </w:t>
      </w:r>
      <w:r>
        <w:rPr>
          <w:rFonts w:hint="cs"/>
          <w:rtl/>
        </w:rPr>
        <w:t>دكتور حامد مرجع سابق</w:t>
      </w:r>
      <w:r w:rsidR="0002322E">
        <w:rPr>
          <w:rFonts w:hint="cs"/>
          <w:rtl/>
        </w:rPr>
        <w:t xml:space="preserve"> ص52</w:t>
      </w:r>
    </w:p>
  </w:footnote>
  <w:footnote w:id="38">
    <w:p w14:paraId="6BFEEEFB" w14:textId="17832CCE" w:rsidR="00212460" w:rsidRDefault="0090027A">
      <w:pPr>
        <w:pStyle w:val="a7"/>
        <w:rPr>
          <w:lang w:bidi="ar-LY"/>
        </w:rPr>
      </w:pPr>
      <w:r>
        <w:rPr>
          <w:rStyle w:val="a6"/>
        </w:rPr>
        <w:footnoteRef/>
      </w:r>
      <w:r>
        <w:rPr>
          <w:rtl/>
        </w:rPr>
        <w:t xml:space="preserve"> </w:t>
      </w:r>
      <w:r w:rsidR="00052A59">
        <w:rPr>
          <w:rFonts w:hint="cs"/>
          <w:rtl/>
        </w:rPr>
        <w:t xml:space="preserve">مازن </w:t>
      </w:r>
      <w:r w:rsidR="00052A59">
        <w:rPr>
          <w:rFonts w:hint="cs"/>
          <w:rtl/>
        </w:rPr>
        <w:t>الرمضاني،</w:t>
      </w:r>
      <w:r>
        <w:rPr>
          <w:rFonts w:hint="cs"/>
          <w:rtl/>
        </w:rPr>
        <w:t xml:space="preserve">السياسة الخارجية الصينية تتمحور من قيودها ، </w:t>
      </w:r>
      <w:r w:rsidR="00052A59">
        <w:rPr>
          <w:rFonts w:hint="cs"/>
          <w:rtl/>
        </w:rPr>
        <w:t>صحيفة العرب</w:t>
      </w:r>
    </w:p>
  </w:footnote>
  <w:footnote w:id="39">
    <w:p w14:paraId="2E230DFE" w14:textId="3AB54E46" w:rsidR="00212460" w:rsidRDefault="0090027A">
      <w:pPr>
        <w:pStyle w:val="a7"/>
      </w:pPr>
      <w:r>
        <w:rPr>
          <w:rStyle w:val="a6"/>
        </w:rPr>
        <w:footnoteRef/>
      </w:r>
      <w:r>
        <w:rPr>
          <w:rtl/>
        </w:rPr>
        <w:t xml:space="preserve"> </w:t>
      </w:r>
      <w:r>
        <w:rPr>
          <w:rFonts w:hint="cs"/>
          <w:rtl/>
        </w:rPr>
        <w:t>أتفاقية التعاون بين ليبيا والصين، المجمع القانون الليبي،11\8\1985</w:t>
      </w:r>
      <w:r w:rsidR="00F222A2">
        <w:rPr>
          <w:rFonts w:hint="cs"/>
        </w:rPr>
        <w:t>،</w:t>
      </w:r>
      <w:r w:rsidR="00F222A2">
        <w:rPr>
          <w:rFonts w:hint="cs"/>
          <w:lang w:bidi="ar-LY"/>
        </w:rPr>
        <w:t xml:space="preserve"> </w:t>
      </w:r>
      <w:r w:rsidR="00F222A2">
        <w:rPr>
          <w:rFonts w:hint="cs"/>
          <w:rtl/>
          <w:lang w:bidi="ar-LY"/>
        </w:rPr>
        <w:t>اتفاقية تعاون بين الجماهرية العربية الليبية الشعبية وجمهورية الصين الشعبية</w:t>
      </w:r>
    </w:p>
  </w:footnote>
  <w:footnote w:id="40">
    <w:p w14:paraId="56C0F459" w14:textId="38906F00" w:rsidR="00212460" w:rsidRDefault="0090027A">
      <w:pPr>
        <w:pStyle w:val="a7"/>
        <w:rPr>
          <w:rtl/>
        </w:rPr>
      </w:pPr>
      <w:r>
        <w:rPr>
          <w:rStyle w:val="a6"/>
        </w:rPr>
        <w:footnoteRef/>
      </w:r>
      <w:r w:rsidR="00707E47">
        <w:rPr>
          <w:rFonts w:hint="cs"/>
          <w:rtl/>
        </w:rPr>
        <w:t xml:space="preserve"> </w:t>
      </w:r>
      <w:r w:rsidR="00A34460">
        <w:rPr>
          <w:rFonts w:hint="cs"/>
          <w:rtl/>
        </w:rPr>
        <w:t xml:space="preserve">احمد عمار، الصين لا تستغني عن نفط الشرق الأوسط </w:t>
      </w:r>
      <w:r w:rsidR="00C636A7">
        <w:rPr>
          <w:rFonts w:hint="cs"/>
          <w:rtl/>
        </w:rPr>
        <w:t xml:space="preserve">رغم التوجه للطاقة النفطية، </w:t>
      </w:r>
      <w:r w:rsidR="006F202F">
        <w:rPr>
          <w:rFonts w:hint="cs"/>
          <w:rtl/>
        </w:rPr>
        <w:t>وحدة ابحاث الطاقة، 11 يناير 2022</w:t>
      </w:r>
    </w:p>
  </w:footnote>
  <w:footnote w:id="41">
    <w:p w14:paraId="73B3B527" w14:textId="0280B1BA" w:rsidR="00212460" w:rsidRDefault="0090027A">
      <w:pPr>
        <w:pStyle w:val="a7"/>
        <w:rPr>
          <w:rtl/>
        </w:rPr>
      </w:pPr>
      <w:r>
        <w:rPr>
          <w:rStyle w:val="a6"/>
        </w:rPr>
        <w:footnoteRef/>
      </w:r>
      <w:r>
        <w:rPr>
          <w:rtl/>
        </w:rPr>
        <w:t xml:space="preserve"> </w:t>
      </w:r>
      <w:r>
        <w:rPr>
          <w:rFonts w:hint="cs"/>
          <w:rtl/>
        </w:rPr>
        <w:t>م</w:t>
      </w:r>
      <w:r w:rsidR="00FB1680">
        <w:rPr>
          <w:rFonts w:hint="cs"/>
          <w:rtl/>
        </w:rPr>
        <w:t xml:space="preserve">صالح الصين في ليبيا </w:t>
      </w:r>
      <w:r w:rsidR="00CF1263">
        <w:rPr>
          <w:rFonts w:hint="cs"/>
          <w:rtl/>
        </w:rPr>
        <w:t xml:space="preserve">تشمّل مجالات الطاقة والبنية التحتية، غموض الموقف الصيني في ليبيا، </w:t>
      </w:r>
      <w:r w:rsidR="00281285">
        <w:rPr>
          <w:rFonts w:hint="cs"/>
          <w:rtl/>
        </w:rPr>
        <w:t xml:space="preserve">11 ابريل 2024،الجزيرة الاخبارية </w:t>
      </w:r>
    </w:p>
  </w:footnote>
  <w:footnote w:id="42">
    <w:p w14:paraId="4DFF94C6" w14:textId="15A6BDA0" w:rsidR="00212460" w:rsidRDefault="0090027A">
      <w:pPr>
        <w:pStyle w:val="a7"/>
        <w:rPr>
          <w:rtl/>
        </w:rPr>
      </w:pPr>
      <w:r>
        <w:rPr>
          <w:rStyle w:val="a6"/>
        </w:rPr>
        <w:footnoteRef/>
      </w:r>
      <w:r>
        <w:rPr>
          <w:rtl/>
        </w:rPr>
        <w:t xml:space="preserve"> </w:t>
      </w:r>
      <w:r w:rsidR="00B25FFD">
        <w:rPr>
          <w:rFonts w:hint="cs"/>
          <w:rtl/>
        </w:rPr>
        <w:t xml:space="preserve">د. جهاد نصر، </w:t>
      </w:r>
      <w:r w:rsidR="00D13F4A">
        <w:rPr>
          <w:rFonts w:hint="cs"/>
          <w:rtl/>
        </w:rPr>
        <w:t xml:space="preserve">حضور صيني ما أهمية ليبيا في اجندة التنافس </w:t>
      </w:r>
      <w:r w:rsidR="00D13F4A">
        <w:rPr>
          <w:rFonts w:hint="cs"/>
          <w:rtl/>
        </w:rPr>
        <w:t xml:space="preserve">الإستراتيجي، مركز رع </w:t>
      </w:r>
      <w:r w:rsidR="00485416">
        <w:rPr>
          <w:rFonts w:hint="cs"/>
          <w:rtl/>
        </w:rPr>
        <w:t>للدراسات الإستراتيجية، 10 نوفمبر 2024</w:t>
      </w:r>
    </w:p>
  </w:footnote>
  <w:footnote w:id="43">
    <w:p w14:paraId="60FB4F16" w14:textId="1694BA37" w:rsidR="00212460" w:rsidRDefault="0090027A">
      <w:pPr>
        <w:pStyle w:val="a7"/>
        <w:rPr>
          <w:rtl/>
        </w:rPr>
      </w:pPr>
      <w:r>
        <w:rPr>
          <w:rStyle w:val="a6"/>
        </w:rPr>
        <w:footnoteRef/>
      </w:r>
      <w:r>
        <w:rPr>
          <w:rtl/>
        </w:rPr>
        <w:t xml:space="preserve"> </w:t>
      </w:r>
      <w:r w:rsidR="00995BC8">
        <w:rPr>
          <w:rFonts w:hint="cs"/>
          <w:rtl/>
        </w:rPr>
        <w:t xml:space="preserve">مرجع سابق دكره </w:t>
      </w:r>
    </w:p>
  </w:footnote>
  <w:footnote w:id="44">
    <w:p w14:paraId="2415F30F" w14:textId="2B252CAF" w:rsidR="00212460" w:rsidRDefault="0090027A">
      <w:pPr>
        <w:pStyle w:val="a7"/>
        <w:rPr>
          <w:rtl/>
        </w:rPr>
      </w:pPr>
      <w:r>
        <w:rPr>
          <w:rStyle w:val="a6"/>
        </w:rPr>
        <w:footnoteRef/>
      </w:r>
      <w:r>
        <w:rPr>
          <w:rtl/>
        </w:rPr>
        <w:t xml:space="preserve"> </w:t>
      </w:r>
      <w:r>
        <w:rPr>
          <w:rFonts w:hint="cs"/>
          <w:rtl/>
        </w:rPr>
        <w:t xml:space="preserve"> </w:t>
      </w:r>
      <w:r w:rsidR="003A65AE">
        <w:rPr>
          <w:rFonts w:hint="cs"/>
          <w:rtl/>
        </w:rPr>
        <w:t xml:space="preserve">احمد ابو يوسف، لماذا التزمت </w:t>
      </w:r>
      <w:r w:rsidR="007665A6">
        <w:rPr>
          <w:rFonts w:hint="cs"/>
          <w:rtl/>
        </w:rPr>
        <w:t>الصين الحياد</w:t>
      </w:r>
      <w:r w:rsidR="003A65AE">
        <w:rPr>
          <w:rFonts w:hint="cs"/>
          <w:rtl/>
        </w:rPr>
        <w:t xml:space="preserve"> السياسي؟،</w:t>
      </w:r>
      <w:r>
        <w:rPr>
          <w:rFonts w:hint="cs"/>
          <w:rtl/>
        </w:rPr>
        <w:t xml:space="preserve">مركز </w:t>
      </w:r>
      <w:r>
        <w:rPr>
          <w:rFonts w:hint="cs"/>
          <w:rtl/>
        </w:rPr>
        <w:t xml:space="preserve">جنتور للأبحاث، </w:t>
      </w:r>
      <w:r w:rsidR="007665A6">
        <w:rPr>
          <w:rFonts w:hint="cs"/>
          <w:rtl/>
        </w:rPr>
        <w:t>14 نوفمبر 2024</w:t>
      </w:r>
    </w:p>
  </w:footnote>
  <w:footnote w:id="45">
    <w:p w14:paraId="791A47C9" w14:textId="7B6286BE" w:rsidR="00212460" w:rsidRDefault="0090027A">
      <w:pPr>
        <w:pStyle w:val="a7"/>
        <w:rPr>
          <w:rtl/>
        </w:rPr>
      </w:pPr>
      <w:r>
        <w:rPr>
          <w:rStyle w:val="a6"/>
        </w:rPr>
        <w:footnoteRef/>
      </w:r>
      <w:r w:rsidR="007665A6">
        <w:rPr>
          <w:rFonts w:hint="cs"/>
          <w:rtl/>
        </w:rPr>
        <w:t xml:space="preserve"> نفس المرجع السابق</w:t>
      </w:r>
    </w:p>
  </w:footnote>
  <w:footnote w:id="46">
    <w:p w14:paraId="6D715A9C" w14:textId="100F5E9E" w:rsidR="00212460" w:rsidRDefault="0090027A">
      <w:pPr>
        <w:pStyle w:val="a7"/>
        <w:rPr>
          <w:rtl/>
        </w:rPr>
      </w:pPr>
      <w:r>
        <w:rPr>
          <w:rStyle w:val="a6"/>
        </w:rPr>
        <w:footnoteRef/>
      </w:r>
      <w:r>
        <w:rPr>
          <w:rtl/>
        </w:rPr>
        <w:t xml:space="preserve"> </w:t>
      </w:r>
      <w:r>
        <w:rPr>
          <w:rFonts w:hint="cs"/>
          <w:rtl/>
        </w:rPr>
        <w:t>رئيس وزراء علي زيدان يقابل المبعوث الصين</w:t>
      </w:r>
      <w:r w:rsidR="00666F56">
        <w:rPr>
          <w:rFonts w:hint="cs"/>
          <w:rtl/>
        </w:rPr>
        <w:t xml:space="preserve"> </w:t>
      </w:r>
      <w:r w:rsidR="00754059">
        <w:rPr>
          <w:rFonts w:hint="cs"/>
          <w:rtl/>
        </w:rPr>
        <w:t>الخاص لفض النزاعات تجاه قضايا الشرق الاوسط،</w:t>
      </w:r>
      <w:r w:rsidR="00290D27">
        <w:rPr>
          <w:rFonts w:hint="cs"/>
          <w:rtl/>
        </w:rPr>
        <w:t xml:space="preserve"> </w:t>
      </w:r>
      <w:r w:rsidR="00290D27">
        <w:rPr>
          <w:rFonts w:hint="cs"/>
          <w:rtl/>
        </w:rPr>
        <w:t>الفيرو ووسيكه</w:t>
      </w:r>
      <w:r>
        <w:rPr>
          <w:rFonts w:hint="cs"/>
          <w:rtl/>
        </w:rPr>
        <w:t xml:space="preserve"> وزارة الخارجية الصينية</w:t>
      </w:r>
    </w:p>
  </w:footnote>
  <w:footnote w:id="47">
    <w:p w14:paraId="30AE0FBA" w14:textId="1FCDC3C7" w:rsidR="00212460" w:rsidRDefault="0090027A">
      <w:pPr>
        <w:pStyle w:val="a7"/>
        <w:rPr>
          <w:lang w:bidi="ar-LY"/>
        </w:rPr>
      </w:pPr>
      <w:r>
        <w:rPr>
          <w:rStyle w:val="a6"/>
        </w:rPr>
        <w:footnoteRef/>
      </w:r>
      <w:r>
        <w:rPr>
          <w:rtl/>
        </w:rPr>
        <w:t xml:space="preserve"> </w:t>
      </w:r>
      <w:r w:rsidR="00577231">
        <w:rPr>
          <w:rFonts w:hint="cs"/>
          <w:rtl/>
        </w:rPr>
        <w:t xml:space="preserve">وكالة الانباء الليبية، </w:t>
      </w:r>
      <w:r w:rsidR="00574146">
        <w:rPr>
          <w:rFonts w:hint="cs"/>
          <w:rtl/>
        </w:rPr>
        <w:t>التوقيع على مذكرة تفاهم للتعاون بين ليبيا والصين، 1</w:t>
      </w:r>
      <w:r w:rsidR="0033556C">
        <w:rPr>
          <w:rFonts w:hint="cs"/>
          <w:rtl/>
        </w:rPr>
        <w:t>2 يوليو 2018</w:t>
      </w:r>
    </w:p>
  </w:footnote>
  <w:footnote w:id="48">
    <w:p w14:paraId="19D83CB5" w14:textId="6E9186AF" w:rsidR="00424E36" w:rsidRDefault="00424E36">
      <w:pPr>
        <w:pStyle w:val="a7"/>
        <w:rPr>
          <w:lang w:bidi="ar-LY"/>
        </w:rPr>
      </w:pPr>
      <w:r>
        <w:rPr>
          <w:rStyle w:val="a6"/>
        </w:rPr>
        <w:footnoteRef/>
      </w:r>
      <w:r>
        <w:rPr>
          <w:rtl/>
        </w:rPr>
        <w:t xml:space="preserve"> </w:t>
      </w:r>
      <w:r w:rsidR="00C9315B">
        <w:rPr>
          <w:rFonts w:hint="cs"/>
          <w:rtl/>
          <w:lang w:bidi="ar-LY"/>
        </w:rPr>
        <w:t xml:space="preserve">د. جمال عبدالرحمان يسين، الانقسامات السياسية وتوجهات السياسة الخارجية الليبية </w:t>
      </w:r>
      <w:r w:rsidR="00F724E7">
        <w:rPr>
          <w:rFonts w:hint="cs"/>
          <w:rtl/>
          <w:lang w:bidi="ar-LY"/>
        </w:rPr>
        <w:t xml:space="preserve">(2011/2023)، ورقة منشورة، مركز المتوسط للدراسات </w:t>
      </w:r>
      <w:r w:rsidR="00F724E7">
        <w:rPr>
          <w:rFonts w:hint="cs"/>
          <w:rtl/>
          <w:lang w:bidi="ar-LY"/>
        </w:rPr>
        <w:t>الإستراتيجية</w:t>
      </w:r>
      <w:r w:rsidR="00921541">
        <w:rPr>
          <w:rFonts w:hint="cs"/>
          <w:rtl/>
          <w:lang w:bidi="ar-LY"/>
        </w:rPr>
        <w:t>، ديسمبر 2023</w:t>
      </w:r>
    </w:p>
  </w:footnote>
  <w:footnote w:id="49">
    <w:p w14:paraId="3AB3DB5A" w14:textId="458C147C" w:rsidR="00212460" w:rsidRDefault="0090027A">
      <w:pPr>
        <w:pStyle w:val="a7"/>
        <w:rPr>
          <w:sz w:val="22"/>
          <w:szCs w:val="22"/>
          <w:rtl/>
        </w:rPr>
      </w:pPr>
      <w:r>
        <w:rPr>
          <w:rStyle w:val="a6"/>
          <w:sz w:val="22"/>
          <w:szCs w:val="22"/>
        </w:rPr>
        <w:footnoteRef/>
      </w:r>
      <w:r>
        <w:rPr>
          <w:sz w:val="22"/>
          <w:szCs w:val="22"/>
        </w:rPr>
        <w:t xml:space="preserve"> </w:t>
      </w:r>
      <w:r w:rsidR="00921541">
        <w:rPr>
          <w:rFonts w:hint="cs"/>
          <w:sz w:val="22"/>
          <w:szCs w:val="22"/>
          <w:lang w:bidi="ar-LY"/>
        </w:rPr>
        <w:t xml:space="preserve"> </w:t>
      </w:r>
      <w:r w:rsidR="00921541">
        <w:rPr>
          <w:rFonts w:hint="cs"/>
          <w:sz w:val="22"/>
          <w:szCs w:val="22"/>
          <w:rtl/>
        </w:rPr>
        <w:t xml:space="preserve">أحمد يوسف، </w:t>
      </w:r>
      <w:r>
        <w:rPr>
          <w:rFonts w:hint="cs"/>
          <w:sz w:val="22"/>
          <w:szCs w:val="22"/>
          <w:rtl/>
        </w:rPr>
        <w:t xml:space="preserve">سابق </w:t>
      </w:r>
      <w:r w:rsidR="00921541">
        <w:rPr>
          <w:rFonts w:hint="cs"/>
          <w:sz w:val="22"/>
          <w:szCs w:val="22"/>
          <w:rtl/>
        </w:rPr>
        <w:t>دكره</w:t>
      </w:r>
    </w:p>
  </w:footnote>
  <w:footnote w:id="50">
    <w:p w14:paraId="5FC9684E" w14:textId="4C74ECCA" w:rsidR="00754921" w:rsidRDefault="00754921">
      <w:pPr>
        <w:pStyle w:val="a7"/>
        <w:rPr>
          <w:lang w:bidi="ar-LY"/>
        </w:rPr>
      </w:pPr>
      <w:r>
        <w:rPr>
          <w:rStyle w:val="a6"/>
        </w:rPr>
        <w:footnoteRef/>
      </w:r>
      <w:r>
        <w:rPr>
          <w:rtl/>
        </w:rPr>
        <w:t xml:space="preserve"> </w:t>
      </w:r>
      <w:r w:rsidR="00DB319C">
        <w:rPr>
          <w:rFonts w:hint="cs"/>
          <w:rtl/>
          <w:lang w:bidi="ar-LY"/>
        </w:rPr>
        <w:t xml:space="preserve">د. جهاد نصر، مرجع سابق دكره </w:t>
      </w:r>
    </w:p>
  </w:footnote>
  <w:footnote w:id="51">
    <w:p w14:paraId="1E7CAB8D" w14:textId="14F25A00" w:rsidR="00212460" w:rsidRDefault="0090027A">
      <w:pPr>
        <w:pStyle w:val="a7"/>
        <w:rPr>
          <w:rtl/>
        </w:rPr>
      </w:pPr>
      <w:r>
        <w:rPr>
          <w:rStyle w:val="a6"/>
        </w:rPr>
        <w:footnoteRef/>
      </w:r>
      <w:r w:rsidR="004D63E6">
        <w:rPr>
          <w:rFonts w:hint="cs"/>
          <w:rtl/>
        </w:rPr>
        <w:t xml:space="preserve"> نشوى عبدالنبي، </w:t>
      </w:r>
      <w:r w:rsidR="000B0FA1">
        <w:rPr>
          <w:rFonts w:hint="cs"/>
          <w:rtl/>
        </w:rPr>
        <w:t>الاستثمارات الصينية والبنية التحتية في افريقيا، منصة الدراسات الامنية وابحاث السلام 7 اكتوبر 2024</w:t>
      </w:r>
    </w:p>
  </w:footnote>
  <w:footnote w:id="52">
    <w:p w14:paraId="2FCE066F" w14:textId="75E4198E" w:rsidR="00212460" w:rsidRDefault="0090027A">
      <w:pPr>
        <w:pStyle w:val="a7"/>
        <w:rPr>
          <w:rtl/>
        </w:rPr>
      </w:pPr>
      <w:r>
        <w:rPr>
          <w:rStyle w:val="a6"/>
        </w:rPr>
        <w:footnoteRef/>
      </w:r>
      <w:r>
        <w:t xml:space="preserve"> </w:t>
      </w:r>
      <w:r w:rsidR="00144008">
        <w:rPr>
          <w:rFonts w:hint="cs"/>
          <w:rtl/>
        </w:rPr>
        <w:t xml:space="preserve"> د. يوسف لطفي، ا</w:t>
      </w:r>
      <w:r>
        <w:rPr>
          <w:rFonts w:hint="cs"/>
          <w:rtl/>
        </w:rPr>
        <w:t>لتدخلات الخارجية في ليبيا الاسباب والنتائج، مركز الفكر الاستراتيجي للدراسات</w:t>
      </w:r>
      <w:r w:rsidR="00144008">
        <w:rPr>
          <w:rFonts w:hint="cs"/>
          <w:rtl/>
        </w:rPr>
        <w:t>، 22 نوفمبر 2021</w:t>
      </w:r>
    </w:p>
  </w:footnote>
  <w:footnote w:id="53">
    <w:p w14:paraId="6DC47415" w14:textId="2FF2EF5B" w:rsidR="00212460" w:rsidRDefault="0090027A">
      <w:pPr>
        <w:pStyle w:val="a7"/>
        <w:rPr>
          <w:rtl/>
        </w:rPr>
      </w:pPr>
      <w:r>
        <w:rPr>
          <w:rStyle w:val="a6"/>
        </w:rPr>
        <w:footnoteRef/>
      </w:r>
      <w:r w:rsidR="00680E4C">
        <w:rPr>
          <w:rFonts w:hint="cs"/>
          <w:rtl/>
        </w:rPr>
        <w:t>علي بن ساعد،</w:t>
      </w:r>
      <w:r>
        <w:t xml:space="preserve"> </w:t>
      </w:r>
      <w:r>
        <w:rPr>
          <w:rFonts w:hint="cs"/>
          <w:rtl/>
        </w:rPr>
        <w:t>ليبيا: فوضى سياسية وتدخلات أجنبية</w:t>
      </w:r>
      <w:r w:rsidR="00011C1C">
        <w:rPr>
          <w:rFonts w:hint="cs"/>
          <w:rtl/>
        </w:rPr>
        <w:t xml:space="preserve"> </w:t>
      </w:r>
      <w:r>
        <w:rPr>
          <w:rFonts w:hint="cs"/>
          <w:rtl/>
        </w:rPr>
        <w:t>،</w:t>
      </w:r>
      <w:r w:rsidR="00011C1C">
        <w:rPr>
          <w:rFonts w:hint="cs"/>
          <w:rtl/>
        </w:rPr>
        <w:t>جامعة باريس،</w:t>
      </w:r>
      <w:r>
        <w:rPr>
          <w:rFonts w:hint="cs"/>
          <w:rtl/>
        </w:rPr>
        <w:t xml:space="preserve"> المعهد الفرنسي للجغرافية السياسية ، </w:t>
      </w:r>
      <w:r w:rsidR="00011C1C">
        <w:rPr>
          <w:rFonts w:hint="cs"/>
          <w:rtl/>
        </w:rPr>
        <w:t xml:space="preserve">اوريان </w:t>
      </w:r>
      <w:r w:rsidR="00011C1C">
        <w:rPr>
          <w:rFonts w:hint="cs"/>
          <w:lang w:bidi="ar-LY"/>
        </w:rPr>
        <w:t>orient21xxl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12C05" w14:textId="77777777" w:rsidR="00212460" w:rsidRDefault="00212460">
    <w:pPr>
      <w:pStyle w:val="a8"/>
      <w:jc w:val="center"/>
      <w:rPr>
        <w:lang w:bidi="ar-LY"/>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72D825AE"/>
    <w:lvl w:ilvl="0">
      <w:start w:val="1"/>
      <w:numFmt w:val="decimal"/>
      <w:pStyle w:val="a"/>
      <w:lvlText w:val="%1."/>
      <w:lvlJc w:val="left"/>
      <w:pPr>
        <w:tabs>
          <w:tab w:val="num" w:pos="360"/>
        </w:tabs>
        <w:ind w:left="360" w:hanging="360"/>
      </w:pPr>
    </w:lvl>
  </w:abstractNum>
  <w:abstractNum w:abstractNumId="1" w15:restartNumberingAfterBreak="0">
    <w:nsid w:val="0EB02CAE"/>
    <w:multiLevelType w:val="multilevel"/>
    <w:tmpl w:val="1BCD465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CD465B"/>
    <w:multiLevelType w:val="multilevel"/>
    <w:tmpl w:val="1BCD465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73368D2"/>
    <w:multiLevelType w:val="multilevel"/>
    <w:tmpl w:val="373368D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805466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9793E2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1"/>
  </w:num>
  <w:num w:numId="4">
    <w:abstractNumId w:val="0"/>
    <w:lvlOverride w:ilvl="0">
      <w:startOverride w:val="1"/>
    </w:lvlOverride>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75BF"/>
    <w:rsid w:val="00011C1C"/>
    <w:rsid w:val="00013408"/>
    <w:rsid w:val="00020F34"/>
    <w:rsid w:val="0002322E"/>
    <w:rsid w:val="00042144"/>
    <w:rsid w:val="00046D51"/>
    <w:rsid w:val="00052A59"/>
    <w:rsid w:val="00055DF2"/>
    <w:rsid w:val="00071560"/>
    <w:rsid w:val="000A35E0"/>
    <w:rsid w:val="000B0FA1"/>
    <w:rsid w:val="000C7B95"/>
    <w:rsid w:val="000D0D14"/>
    <w:rsid w:val="000D714E"/>
    <w:rsid w:val="00102AA8"/>
    <w:rsid w:val="00103D30"/>
    <w:rsid w:val="0011511E"/>
    <w:rsid w:val="001159FB"/>
    <w:rsid w:val="00116A11"/>
    <w:rsid w:val="00144008"/>
    <w:rsid w:val="0016435C"/>
    <w:rsid w:val="00167A7E"/>
    <w:rsid w:val="00174E2A"/>
    <w:rsid w:val="001830FA"/>
    <w:rsid w:val="00184D0A"/>
    <w:rsid w:val="001907BE"/>
    <w:rsid w:val="00192C1F"/>
    <w:rsid w:val="0019330E"/>
    <w:rsid w:val="001A38FA"/>
    <w:rsid w:val="001A59D9"/>
    <w:rsid w:val="001C23D8"/>
    <w:rsid w:val="002000E6"/>
    <w:rsid w:val="00212191"/>
    <w:rsid w:val="00212460"/>
    <w:rsid w:val="00237033"/>
    <w:rsid w:val="0024311C"/>
    <w:rsid w:val="002446BA"/>
    <w:rsid w:val="0027312F"/>
    <w:rsid w:val="00280400"/>
    <w:rsid w:val="00281285"/>
    <w:rsid w:val="00282BAE"/>
    <w:rsid w:val="002872C6"/>
    <w:rsid w:val="00290D27"/>
    <w:rsid w:val="002A2A24"/>
    <w:rsid w:val="002C0D41"/>
    <w:rsid w:val="002D0EEC"/>
    <w:rsid w:val="002E7701"/>
    <w:rsid w:val="002F33D5"/>
    <w:rsid w:val="00304918"/>
    <w:rsid w:val="00310E9D"/>
    <w:rsid w:val="00325EFA"/>
    <w:rsid w:val="0033556C"/>
    <w:rsid w:val="00340D7F"/>
    <w:rsid w:val="003649D6"/>
    <w:rsid w:val="00376C20"/>
    <w:rsid w:val="0038533E"/>
    <w:rsid w:val="003A40B6"/>
    <w:rsid w:val="003A65AE"/>
    <w:rsid w:val="003B5D84"/>
    <w:rsid w:val="003C39B7"/>
    <w:rsid w:val="003D4549"/>
    <w:rsid w:val="003D45C3"/>
    <w:rsid w:val="003D7780"/>
    <w:rsid w:val="003E03C9"/>
    <w:rsid w:val="003F1205"/>
    <w:rsid w:val="003F1338"/>
    <w:rsid w:val="004213B3"/>
    <w:rsid w:val="00424CEC"/>
    <w:rsid w:val="00424E36"/>
    <w:rsid w:val="00427FB8"/>
    <w:rsid w:val="00463BE2"/>
    <w:rsid w:val="00465E5D"/>
    <w:rsid w:val="00485416"/>
    <w:rsid w:val="004874D4"/>
    <w:rsid w:val="0049596F"/>
    <w:rsid w:val="004A72A5"/>
    <w:rsid w:val="004C4CBD"/>
    <w:rsid w:val="004D212C"/>
    <w:rsid w:val="004D63E6"/>
    <w:rsid w:val="004E382A"/>
    <w:rsid w:val="004E7EFF"/>
    <w:rsid w:val="005268D5"/>
    <w:rsid w:val="0053786B"/>
    <w:rsid w:val="005413E4"/>
    <w:rsid w:val="00541957"/>
    <w:rsid w:val="00574146"/>
    <w:rsid w:val="00574AC6"/>
    <w:rsid w:val="00577231"/>
    <w:rsid w:val="00580EB5"/>
    <w:rsid w:val="00583CD1"/>
    <w:rsid w:val="005A7ADC"/>
    <w:rsid w:val="005B0916"/>
    <w:rsid w:val="005B685C"/>
    <w:rsid w:val="005C18B6"/>
    <w:rsid w:val="005F4A4B"/>
    <w:rsid w:val="0062348F"/>
    <w:rsid w:val="00633B9B"/>
    <w:rsid w:val="00644155"/>
    <w:rsid w:val="00650359"/>
    <w:rsid w:val="00666F56"/>
    <w:rsid w:val="0066718E"/>
    <w:rsid w:val="006725FC"/>
    <w:rsid w:val="00674B36"/>
    <w:rsid w:val="00680E4C"/>
    <w:rsid w:val="00692A3D"/>
    <w:rsid w:val="006B4D84"/>
    <w:rsid w:val="006B6CA4"/>
    <w:rsid w:val="006D5803"/>
    <w:rsid w:val="006E4F4C"/>
    <w:rsid w:val="006F202F"/>
    <w:rsid w:val="00703018"/>
    <w:rsid w:val="00707E47"/>
    <w:rsid w:val="00712F33"/>
    <w:rsid w:val="00750051"/>
    <w:rsid w:val="00754059"/>
    <w:rsid w:val="00754921"/>
    <w:rsid w:val="00757356"/>
    <w:rsid w:val="007616D6"/>
    <w:rsid w:val="00764927"/>
    <w:rsid w:val="007665A6"/>
    <w:rsid w:val="00791D2C"/>
    <w:rsid w:val="00795856"/>
    <w:rsid w:val="007B2564"/>
    <w:rsid w:val="007C06C8"/>
    <w:rsid w:val="007D5EE4"/>
    <w:rsid w:val="007E64DD"/>
    <w:rsid w:val="00827721"/>
    <w:rsid w:val="008405CA"/>
    <w:rsid w:val="00850845"/>
    <w:rsid w:val="008731B4"/>
    <w:rsid w:val="00873637"/>
    <w:rsid w:val="0087567B"/>
    <w:rsid w:val="00892850"/>
    <w:rsid w:val="008A4533"/>
    <w:rsid w:val="008B0323"/>
    <w:rsid w:val="008B7C32"/>
    <w:rsid w:val="008C14B0"/>
    <w:rsid w:val="008E4785"/>
    <w:rsid w:val="008F0D32"/>
    <w:rsid w:val="008F5910"/>
    <w:rsid w:val="0090027A"/>
    <w:rsid w:val="00913A19"/>
    <w:rsid w:val="00921541"/>
    <w:rsid w:val="00947700"/>
    <w:rsid w:val="00950256"/>
    <w:rsid w:val="00963867"/>
    <w:rsid w:val="00963CF4"/>
    <w:rsid w:val="0097324C"/>
    <w:rsid w:val="00975FD7"/>
    <w:rsid w:val="00992DFA"/>
    <w:rsid w:val="00995BC8"/>
    <w:rsid w:val="009B5862"/>
    <w:rsid w:val="009C4D0C"/>
    <w:rsid w:val="009D2CF6"/>
    <w:rsid w:val="009D68E7"/>
    <w:rsid w:val="009E0BCC"/>
    <w:rsid w:val="009F3AD3"/>
    <w:rsid w:val="00A014AB"/>
    <w:rsid w:val="00A141CE"/>
    <w:rsid w:val="00A34460"/>
    <w:rsid w:val="00A43141"/>
    <w:rsid w:val="00A511E5"/>
    <w:rsid w:val="00A931E1"/>
    <w:rsid w:val="00AA63B8"/>
    <w:rsid w:val="00AB2376"/>
    <w:rsid w:val="00AC299C"/>
    <w:rsid w:val="00AE685B"/>
    <w:rsid w:val="00AF122B"/>
    <w:rsid w:val="00B2054F"/>
    <w:rsid w:val="00B24B8A"/>
    <w:rsid w:val="00B25FFD"/>
    <w:rsid w:val="00B33AC2"/>
    <w:rsid w:val="00B43C73"/>
    <w:rsid w:val="00B50A2E"/>
    <w:rsid w:val="00B532F1"/>
    <w:rsid w:val="00B75C46"/>
    <w:rsid w:val="00B95F02"/>
    <w:rsid w:val="00BA2000"/>
    <w:rsid w:val="00BB6B5D"/>
    <w:rsid w:val="00BD5310"/>
    <w:rsid w:val="00BE13AB"/>
    <w:rsid w:val="00BF2AD0"/>
    <w:rsid w:val="00BF717C"/>
    <w:rsid w:val="00C11ED1"/>
    <w:rsid w:val="00C228E4"/>
    <w:rsid w:val="00C2503D"/>
    <w:rsid w:val="00C26475"/>
    <w:rsid w:val="00C3311C"/>
    <w:rsid w:val="00C636A7"/>
    <w:rsid w:val="00C639B5"/>
    <w:rsid w:val="00C74E0C"/>
    <w:rsid w:val="00C8538B"/>
    <w:rsid w:val="00C9315B"/>
    <w:rsid w:val="00C95777"/>
    <w:rsid w:val="00CB3746"/>
    <w:rsid w:val="00CD54E1"/>
    <w:rsid w:val="00CE3CF5"/>
    <w:rsid w:val="00CF1263"/>
    <w:rsid w:val="00D05628"/>
    <w:rsid w:val="00D05CCB"/>
    <w:rsid w:val="00D13AB3"/>
    <w:rsid w:val="00D13F4A"/>
    <w:rsid w:val="00D21478"/>
    <w:rsid w:val="00D477C7"/>
    <w:rsid w:val="00D5556B"/>
    <w:rsid w:val="00D812BC"/>
    <w:rsid w:val="00DA59B7"/>
    <w:rsid w:val="00DA6BCD"/>
    <w:rsid w:val="00DB1413"/>
    <w:rsid w:val="00DB319C"/>
    <w:rsid w:val="00DC1C6F"/>
    <w:rsid w:val="00DE2B6F"/>
    <w:rsid w:val="00DF3BFA"/>
    <w:rsid w:val="00DF4A7E"/>
    <w:rsid w:val="00DF6911"/>
    <w:rsid w:val="00E05CDA"/>
    <w:rsid w:val="00E344C8"/>
    <w:rsid w:val="00E52B8B"/>
    <w:rsid w:val="00E54AE1"/>
    <w:rsid w:val="00E62C17"/>
    <w:rsid w:val="00E644BD"/>
    <w:rsid w:val="00EA01D1"/>
    <w:rsid w:val="00EA45D8"/>
    <w:rsid w:val="00EF0580"/>
    <w:rsid w:val="00F056BE"/>
    <w:rsid w:val="00F06054"/>
    <w:rsid w:val="00F222A2"/>
    <w:rsid w:val="00F275BF"/>
    <w:rsid w:val="00F43676"/>
    <w:rsid w:val="00F539A6"/>
    <w:rsid w:val="00F724E7"/>
    <w:rsid w:val="00F75F8E"/>
    <w:rsid w:val="00F847B3"/>
    <w:rsid w:val="00F859F4"/>
    <w:rsid w:val="00FB1680"/>
    <w:rsid w:val="00FE079C"/>
    <w:rsid w:val="00FF7799"/>
    <w:rsid w:val="01040702"/>
    <w:rsid w:val="2A446FB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51903E0"/>
  <w15:docId w15:val="{6E8AE88C-ED9E-4DD7-B6B5-2F5093DCB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spacing w:after="200" w:line="276" w:lineRule="auto"/>
    </w:pPr>
    <w:rPr>
      <w:sz w:val="22"/>
      <w:szCs w:val="22"/>
    </w:rPr>
  </w:style>
  <w:style w:type="paragraph" w:styleId="3">
    <w:name w:val="heading 3"/>
    <w:basedOn w:val="a0"/>
    <w:next w:val="a0"/>
    <w:link w:val="3Char"/>
    <w:uiPriority w:val="9"/>
    <w:unhideWhenUsed/>
    <w:qFormat/>
    <w:rsid w:val="00692A3D"/>
    <w:pPr>
      <w:keepNext/>
      <w:keepLines/>
      <w:spacing w:before="160" w:after="80"/>
      <w:outlineLvl w:val="2"/>
    </w:pPr>
    <w:rPr>
      <w:rFonts w:eastAsiaTheme="majorEastAsia" w:cstheme="majorBidi"/>
      <w:color w:val="365F91" w:themeColor="accent1" w:themeShade="BF"/>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Char"/>
    <w:uiPriority w:val="99"/>
    <w:semiHidden/>
    <w:unhideWhenUsed/>
    <w:pPr>
      <w:spacing w:after="0" w:line="240" w:lineRule="auto"/>
    </w:pPr>
    <w:rPr>
      <w:rFonts w:ascii="Tahoma" w:hAnsi="Tahoma" w:cs="Tahoma"/>
      <w:sz w:val="16"/>
      <w:szCs w:val="16"/>
    </w:rPr>
  </w:style>
  <w:style w:type="paragraph" w:styleId="a5">
    <w:name w:val="footer"/>
    <w:basedOn w:val="a0"/>
    <w:link w:val="Char0"/>
    <w:uiPriority w:val="99"/>
    <w:unhideWhenUsed/>
    <w:pPr>
      <w:tabs>
        <w:tab w:val="center" w:pos="4153"/>
        <w:tab w:val="right" w:pos="8306"/>
      </w:tabs>
      <w:spacing w:after="0" w:line="240" w:lineRule="auto"/>
    </w:pPr>
  </w:style>
  <w:style w:type="character" w:styleId="a6">
    <w:name w:val="footnote reference"/>
    <w:basedOn w:val="a1"/>
    <w:uiPriority w:val="99"/>
    <w:semiHidden/>
    <w:unhideWhenUsed/>
    <w:rPr>
      <w:vertAlign w:val="superscript"/>
    </w:rPr>
  </w:style>
  <w:style w:type="paragraph" w:styleId="a7">
    <w:name w:val="footnote text"/>
    <w:basedOn w:val="a0"/>
    <w:link w:val="Char1"/>
    <w:uiPriority w:val="99"/>
    <w:unhideWhenUsed/>
    <w:pPr>
      <w:spacing w:after="0" w:line="240" w:lineRule="auto"/>
    </w:pPr>
    <w:rPr>
      <w:sz w:val="20"/>
      <w:szCs w:val="20"/>
    </w:rPr>
  </w:style>
  <w:style w:type="paragraph" w:styleId="a8">
    <w:name w:val="header"/>
    <w:basedOn w:val="a0"/>
    <w:link w:val="Char2"/>
    <w:uiPriority w:val="99"/>
    <w:unhideWhenUsed/>
    <w:pPr>
      <w:tabs>
        <w:tab w:val="center" w:pos="4153"/>
        <w:tab w:val="right" w:pos="8306"/>
      </w:tabs>
      <w:spacing w:after="0" w:line="240" w:lineRule="auto"/>
    </w:pPr>
  </w:style>
  <w:style w:type="character" w:styleId="Hyperlink">
    <w:name w:val="Hyperlink"/>
    <w:basedOn w:val="a1"/>
    <w:uiPriority w:val="99"/>
    <w:unhideWhenUsed/>
    <w:qFormat/>
    <w:rPr>
      <w:color w:val="0000FF" w:themeColor="hyperlink"/>
      <w:u w:val="single"/>
    </w:rPr>
  </w:style>
  <w:style w:type="character" w:styleId="a9">
    <w:name w:val="line number"/>
    <w:basedOn w:val="a1"/>
    <w:uiPriority w:val="99"/>
    <w:semiHidden/>
    <w:unhideWhenUsed/>
  </w:style>
  <w:style w:type="table" w:styleId="aa">
    <w:name w:val="Table Grid"/>
    <w:basedOn w:val="a2"/>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نص في بالون Char"/>
    <w:basedOn w:val="a1"/>
    <w:link w:val="a4"/>
    <w:uiPriority w:val="99"/>
    <w:semiHidden/>
    <w:rPr>
      <w:rFonts w:ascii="Tahoma" w:hAnsi="Tahoma" w:cs="Tahoma"/>
      <w:sz w:val="16"/>
      <w:szCs w:val="16"/>
    </w:rPr>
  </w:style>
  <w:style w:type="character" w:customStyle="1" w:styleId="Char2">
    <w:name w:val="رأس الصفحة Char"/>
    <w:basedOn w:val="a1"/>
    <w:link w:val="a8"/>
    <w:uiPriority w:val="99"/>
  </w:style>
  <w:style w:type="character" w:customStyle="1" w:styleId="Char0">
    <w:name w:val="تذييل الصفحة Char"/>
    <w:basedOn w:val="a1"/>
    <w:link w:val="a5"/>
    <w:uiPriority w:val="99"/>
  </w:style>
  <w:style w:type="paragraph" w:styleId="ab">
    <w:name w:val="List Paragraph"/>
    <w:basedOn w:val="a0"/>
    <w:uiPriority w:val="34"/>
    <w:qFormat/>
    <w:pPr>
      <w:ind w:left="720"/>
      <w:contextualSpacing/>
    </w:pPr>
  </w:style>
  <w:style w:type="character" w:customStyle="1" w:styleId="Char1">
    <w:name w:val="نص حاشية سفلية Char"/>
    <w:basedOn w:val="a1"/>
    <w:link w:val="a7"/>
    <w:uiPriority w:val="99"/>
    <w:rPr>
      <w:sz w:val="20"/>
      <w:szCs w:val="20"/>
    </w:rPr>
  </w:style>
  <w:style w:type="character" w:customStyle="1" w:styleId="fontstyle01">
    <w:name w:val="fontstyle01"/>
    <w:basedOn w:val="a1"/>
    <w:rPr>
      <w:rFonts w:ascii="TimesNewRomanPSMT" w:hAnsi="TimesNewRomanPSMT" w:hint="default"/>
      <w:color w:val="000000"/>
      <w:sz w:val="24"/>
      <w:szCs w:val="24"/>
    </w:rPr>
  </w:style>
  <w:style w:type="paragraph" w:styleId="a">
    <w:name w:val="List Number"/>
    <w:basedOn w:val="a0"/>
    <w:uiPriority w:val="99"/>
    <w:unhideWhenUsed/>
    <w:rsid w:val="007E64DD"/>
    <w:pPr>
      <w:numPr>
        <w:numId w:val="4"/>
      </w:numPr>
      <w:bidi w:val="0"/>
      <w:contextualSpacing/>
    </w:pPr>
    <w:rPr>
      <w:rFonts w:eastAsiaTheme="minorEastAsia"/>
    </w:rPr>
  </w:style>
  <w:style w:type="character" w:customStyle="1" w:styleId="3Char">
    <w:name w:val="عنوان 3 Char"/>
    <w:basedOn w:val="a1"/>
    <w:link w:val="3"/>
    <w:uiPriority w:val="9"/>
    <w:semiHidden/>
    <w:rsid w:val="00692A3D"/>
    <w:rPr>
      <w:rFonts w:eastAsiaTheme="majorEastAsia" w:cstheme="majorBidi"/>
      <w:color w:val="365F91" w:themeColor="accent1" w:themeShade="BF"/>
      <w:sz w:val="28"/>
      <w:szCs w:val="28"/>
    </w:rPr>
  </w:style>
  <w:style w:type="paragraph" w:styleId="ac">
    <w:name w:val="Normal (Web)"/>
    <w:basedOn w:val="a0"/>
    <w:uiPriority w:val="99"/>
    <w:unhideWhenUsed/>
    <w:rsid w:val="00692A3D"/>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ad">
    <w:name w:val="Emphasis"/>
    <w:basedOn w:val="a1"/>
    <w:uiPriority w:val="20"/>
    <w:qFormat/>
    <w:rsid w:val="00692A3D"/>
    <w:rPr>
      <w:i/>
      <w:iCs/>
    </w:rPr>
  </w:style>
  <w:style w:type="character" w:styleId="ae">
    <w:name w:val="Strong"/>
    <w:basedOn w:val="a1"/>
    <w:uiPriority w:val="22"/>
    <w:qFormat/>
    <w:rsid w:val="00692A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5859627">
      <w:bodyDiv w:val="1"/>
      <w:marLeft w:val="0"/>
      <w:marRight w:val="0"/>
      <w:marTop w:val="0"/>
      <w:marBottom w:val="0"/>
      <w:divBdr>
        <w:top w:val="none" w:sz="0" w:space="0" w:color="auto"/>
        <w:left w:val="none" w:sz="0" w:space="0" w:color="auto"/>
        <w:bottom w:val="none" w:sz="0" w:space="0" w:color="auto"/>
        <w:right w:val="none" w:sz="0" w:space="0" w:color="auto"/>
      </w:divBdr>
    </w:div>
    <w:div w:id="1836532263">
      <w:bodyDiv w:val="1"/>
      <w:marLeft w:val="0"/>
      <w:marRight w:val="0"/>
      <w:marTop w:val="0"/>
      <w:marBottom w:val="0"/>
      <w:divBdr>
        <w:top w:val="none" w:sz="0" w:space="0" w:color="auto"/>
        <w:left w:val="none" w:sz="0" w:space="0" w:color="auto"/>
        <w:bottom w:val="none" w:sz="0" w:space="0" w:color="auto"/>
        <w:right w:val="none" w:sz="0" w:space="0" w:color="auto"/>
      </w:divBdr>
    </w:div>
    <w:div w:id="21092778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s://www.hrw.org/asia/china"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thediplomat.com/tag/china-asean-relations/" TargetMode="External"/><Relationship Id="rId2" Type="http://schemas.openxmlformats.org/officeDocument/2006/relationships/customXml" Target="../customXml/item2.xml"/><Relationship Id="rId16" Type="http://schemas.openxmlformats.org/officeDocument/2006/relationships/hyperlink" Target="https://www.brookings.edu/articles/chinas-belt-and-road-initiative-motives-scope-and-challeng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bbc.com/news/world-asia-53062484" TargetMode="Externa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cfr.org/global-conflict-tracker/conflict/territorial-disputes-south-china-sea"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3AD67244-5E76-4B80-80ED-2CE0D353B33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7437</Words>
  <Characters>42394</Characters>
  <Application>Microsoft Office Word</Application>
  <DocSecurity>0</DocSecurity>
  <Lines>353</Lines>
  <Paragraphs>99</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49732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WPCC</dc:creator>
  <cp:lastModifiedBy>Aboazom Aboujdiryha</cp:lastModifiedBy>
  <cp:revision>2</cp:revision>
  <dcterms:created xsi:type="dcterms:W3CDTF">2025-05-14T20:01:00Z</dcterms:created>
  <dcterms:modified xsi:type="dcterms:W3CDTF">2025-05-14T20:01:00Z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42E9797802354B8E9E5F7B71F5979608_12</vt:lpwstr>
  </property>
</Properties>
</file>