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F57B7" w:rsidRDefault="005F57B7">
      <w:pPr>
        <w:jc w:val="right"/>
        <w:rPr>
          <w:b/>
          <w:sz w:val="24"/>
          <w:szCs w:val="24"/>
        </w:rPr>
      </w:pPr>
    </w:p>
    <w:p w:rsidR="005F57B7" w:rsidRDefault="005F57B7">
      <w:pPr>
        <w:jc w:val="right"/>
        <w:rPr>
          <w:b/>
          <w:sz w:val="24"/>
          <w:szCs w:val="24"/>
        </w:rPr>
      </w:pPr>
    </w:p>
    <w:p w:rsidR="00EF2789" w:rsidRDefault="00EF2789" w:rsidP="00AF38FF">
      <w:pPr>
        <w:bidi/>
        <w:jc w:val="center"/>
        <w:rPr>
          <w:rFonts w:asciiTheme="majorBidi" w:hAnsiTheme="majorBidi" w:cstheme="majorBidi"/>
          <w:bCs/>
          <w:sz w:val="40"/>
          <w:szCs w:val="40"/>
          <w:rtl/>
        </w:rPr>
      </w:pPr>
      <w:r w:rsidRPr="00EF2789">
        <w:rPr>
          <w:rFonts w:asciiTheme="majorBidi" w:hAnsiTheme="majorBidi" w:cstheme="majorBidi"/>
          <w:bCs/>
          <w:sz w:val="40"/>
          <w:szCs w:val="40"/>
          <w:rtl/>
        </w:rPr>
        <w:t xml:space="preserve"> تاريخ </w:t>
      </w:r>
      <w:proofErr w:type="spellStart"/>
      <w:r w:rsidRPr="00EF2789">
        <w:rPr>
          <w:rFonts w:asciiTheme="majorBidi" w:hAnsiTheme="majorBidi" w:cstheme="majorBidi"/>
          <w:bCs/>
          <w:sz w:val="40"/>
          <w:szCs w:val="40"/>
          <w:rtl/>
        </w:rPr>
        <w:t>مد</w:t>
      </w:r>
      <w:bookmarkStart w:id="0" w:name="_GoBack"/>
      <w:bookmarkEnd w:id="0"/>
      <w:r w:rsidRPr="00EF2789">
        <w:rPr>
          <w:rFonts w:asciiTheme="majorBidi" w:hAnsiTheme="majorBidi" w:cstheme="majorBidi"/>
          <w:bCs/>
          <w:sz w:val="40"/>
          <w:szCs w:val="40"/>
          <w:rtl/>
        </w:rPr>
        <w:t>نة</w:t>
      </w:r>
      <w:proofErr w:type="spellEnd"/>
      <w:r w:rsidRPr="00EF2789">
        <w:rPr>
          <w:rFonts w:asciiTheme="majorBidi" w:hAnsiTheme="majorBidi" w:cstheme="majorBidi"/>
          <w:bCs/>
          <w:sz w:val="40"/>
          <w:szCs w:val="40"/>
          <w:rtl/>
        </w:rPr>
        <w:t xml:space="preserve"> </w:t>
      </w:r>
      <w:proofErr w:type="spellStart"/>
      <w:r w:rsidRPr="00EF2789">
        <w:rPr>
          <w:rFonts w:asciiTheme="majorBidi" w:hAnsiTheme="majorBidi" w:cstheme="majorBidi"/>
          <w:bCs/>
          <w:sz w:val="40"/>
          <w:szCs w:val="40"/>
          <w:rtl/>
        </w:rPr>
        <w:t>زويلة</w:t>
      </w:r>
      <w:proofErr w:type="spellEnd"/>
      <w:r w:rsidRPr="00EF2789">
        <w:rPr>
          <w:rFonts w:asciiTheme="majorBidi" w:hAnsiTheme="majorBidi" w:cstheme="majorBidi"/>
          <w:bCs/>
          <w:sz w:val="40"/>
          <w:szCs w:val="40"/>
          <w:rtl/>
        </w:rPr>
        <w:t xml:space="preserve"> السياسي </w:t>
      </w:r>
      <w:proofErr w:type="spellStart"/>
      <w:r w:rsidRPr="00EF2789">
        <w:rPr>
          <w:rFonts w:asciiTheme="majorBidi" w:hAnsiTheme="majorBidi" w:cstheme="majorBidi"/>
          <w:bCs/>
          <w:sz w:val="40"/>
          <w:szCs w:val="40"/>
          <w:rtl/>
        </w:rPr>
        <w:t>والإقتصادي</w:t>
      </w:r>
      <w:proofErr w:type="spellEnd"/>
      <w:r w:rsidRPr="00EF2789">
        <w:rPr>
          <w:rFonts w:asciiTheme="majorBidi" w:hAnsiTheme="majorBidi" w:cstheme="majorBidi"/>
          <w:bCs/>
          <w:sz w:val="40"/>
          <w:szCs w:val="40"/>
          <w:rtl/>
        </w:rPr>
        <w:t xml:space="preserve"> من" 305هـ 571</w:t>
      </w:r>
      <w:r>
        <w:rPr>
          <w:rFonts w:asciiTheme="majorBidi" w:hAnsiTheme="majorBidi" w:cstheme="majorBidi" w:hint="cs"/>
          <w:bCs/>
          <w:sz w:val="40"/>
          <w:szCs w:val="40"/>
          <w:rtl/>
        </w:rPr>
        <w:t xml:space="preserve">  هـ</w:t>
      </w:r>
    </w:p>
    <w:p w:rsidR="00077D32" w:rsidRPr="00077D32" w:rsidRDefault="00077D32" w:rsidP="00077D32">
      <w:pPr>
        <w:jc w:val="center"/>
        <w:rPr>
          <w:rFonts w:ascii="Simplified Arabic" w:hAnsi="Simplified Arabic" w:cs="Simplified Arabic"/>
          <w:bCs/>
          <w:sz w:val="28"/>
          <w:szCs w:val="28"/>
        </w:rPr>
      </w:pPr>
      <w:proofErr w:type="spellStart"/>
      <w:r w:rsidRPr="00077D32">
        <w:rPr>
          <w:rFonts w:ascii="Simplified Arabic" w:hAnsi="Simplified Arabic" w:cs="Simplified Arabic"/>
          <w:bCs/>
          <w:sz w:val="28"/>
          <w:szCs w:val="28"/>
          <w:rtl/>
        </w:rPr>
        <w:t>بثينة</w:t>
      </w:r>
      <w:proofErr w:type="spellEnd"/>
      <w:r w:rsidRPr="00077D32">
        <w:rPr>
          <w:rFonts w:ascii="Simplified Arabic" w:hAnsi="Simplified Arabic" w:cs="Simplified Arabic"/>
          <w:bCs/>
          <w:sz w:val="28"/>
          <w:szCs w:val="28"/>
          <w:rtl/>
        </w:rPr>
        <w:t xml:space="preserve"> حامد محمد</w:t>
      </w:r>
      <w:r w:rsidR="00EA675B">
        <w:rPr>
          <w:rFonts w:ascii="Simplified Arabic" w:hAnsi="Simplified Arabic" w:cs="Simplified Arabic" w:hint="cs"/>
          <w:bCs/>
          <w:sz w:val="28"/>
          <w:szCs w:val="28"/>
          <w:rtl/>
        </w:rPr>
        <w:t xml:space="preserve">   </w:t>
      </w:r>
      <w:r w:rsidRPr="00077D32">
        <w:rPr>
          <w:rFonts w:ascii="Simplified Arabic" w:hAnsi="Simplified Arabic" w:cs="Simplified Arabic"/>
          <w:bCs/>
          <w:sz w:val="28"/>
          <w:szCs w:val="28"/>
          <w:rtl/>
        </w:rPr>
        <w:t xml:space="preserve"> </w:t>
      </w:r>
      <w:r w:rsidRPr="00077D32">
        <w:rPr>
          <w:rFonts w:cs="Times New Roman" w:hint="cs"/>
          <w:bCs/>
          <w:sz w:val="28"/>
          <w:szCs w:val="28"/>
          <w:rtl/>
        </w:rPr>
        <w:t>إشراف: د. عبدالصمد عبدالقادر عبد الصمد</w:t>
      </w:r>
    </w:p>
    <w:p w:rsidR="00077D32" w:rsidRPr="00077D32" w:rsidRDefault="00077D32" w:rsidP="00077D32">
      <w:pPr>
        <w:bidi/>
        <w:jc w:val="center"/>
        <w:rPr>
          <w:rFonts w:cstheme="minorBidi"/>
          <w:bCs/>
          <w:sz w:val="24"/>
          <w:szCs w:val="24"/>
          <w:rtl/>
        </w:rPr>
      </w:pPr>
      <w:r w:rsidRPr="00077D32">
        <w:rPr>
          <w:rFonts w:cstheme="minorBidi" w:hint="cs"/>
          <w:bCs/>
          <w:sz w:val="24"/>
          <w:szCs w:val="24"/>
          <w:rtl/>
        </w:rPr>
        <w:t>قسم التاريخ</w:t>
      </w:r>
      <w:r>
        <w:rPr>
          <w:rFonts w:cstheme="minorBidi" w:hint="cs"/>
          <w:bCs/>
          <w:sz w:val="24"/>
          <w:szCs w:val="24"/>
          <w:rtl/>
        </w:rPr>
        <w:t>،</w:t>
      </w:r>
      <w:r w:rsidRPr="00077D32">
        <w:rPr>
          <w:rFonts w:cstheme="minorBidi" w:hint="cs"/>
          <w:bCs/>
          <w:sz w:val="24"/>
          <w:szCs w:val="24"/>
          <w:rtl/>
        </w:rPr>
        <w:t xml:space="preserve"> كلية التربية براك- جامعة سبها </w:t>
      </w:r>
    </w:p>
    <w:p w:rsidR="00077D32" w:rsidRPr="00077D32" w:rsidRDefault="00077D32" w:rsidP="00077D32">
      <w:pPr>
        <w:jc w:val="center"/>
        <w:rPr>
          <w:rFonts w:cstheme="minorBidi"/>
          <w:b/>
          <w:sz w:val="24"/>
          <w:szCs w:val="24"/>
        </w:rPr>
      </w:pPr>
      <w:r w:rsidRPr="00077D32">
        <w:rPr>
          <w:rFonts w:cstheme="minorBidi" w:hint="cs"/>
          <w:bCs/>
          <w:sz w:val="24"/>
          <w:szCs w:val="24"/>
          <w:rtl/>
        </w:rPr>
        <w:t>العام الجامعي 2018-2019</w:t>
      </w:r>
    </w:p>
    <w:p w:rsidR="00077D32" w:rsidRPr="00077D32" w:rsidRDefault="00077D32" w:rsidP="00077D32">
      <w:pPr>
        <w:spacing w:after="0" w:line="240" w:lineRule="auto"/>
        <w:jc w:val="center"/>
        <w:rPr>
          <w:rFonts w:ascii="Simplified Arabic" w:hAnsi="Simplified Arabic" w:cs="Simplified Arabic"/>
          <w:b/>
          <w:sz w:val="28"/>
          <w:szCs w:val="28"/>
        </w:rPr>
      </w:pPr>
    </w:p>
    <w:p w:rsidR="00077D32" w:rsidRPr="00077D32" w:rsidRDefault="00077D32" w:rsidP="00077D32">
      <w:pPr>
        <w:jc w:val="center"/>
        <w:rPr>
          <w:bCs/>
          <w:sz w:val="28"/>
          <w:szCs w:val="28"/>
        </w:rPr>
      </w:pPr>
      <w:r w:rsidRPr="00077D32">
        <w:rPr>
          <w:rFonts w:cs="Times New Roman"/>
          <w:bCs/>
          <w:sz w:val="28"/>
          <w:szCs w:val="28"/>
          <w:rtl/>
        </w:rPr>
        <w:t>ملخص البحث</w:t>
      </w:r>
    </w:p>
    <w:p w:rsidR="005F57B7" w:rsidRPr="00EF2789" w:rsidRDefault="005F57B7" w:rsidP="00EF2789">
      <w:pPr>
        <w:bidi/>
        <w:jc w:val="both"/>
        <w:rPr>
          <w:rFonts w:ascii="Simplified Arabic" w:hAnsi="Simplified Arabic" w:cs="Simplified Arabic"/>
          <w:b/>
          <w:sz w:val="28"/>
          <w:szCs w:val="28"/>
        </w:rPr>
      </w:pPr>
    </w:p>
    <w:p w:rsidR="005F57B7" w:rsidRPr="00EF2789" w:rsidRDefault="00186078" w:rsidP="00EF2789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تقع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زويلة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وسط الصحراء وهي أول بلاد السودان مقابل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إجدابيا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في البر، حيث مكنها موقعها الذى يتوسط صحراء فزان من لعب دور مهم سواء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عملية التبادل التجاري الصحراوي بين المناطق وسط أفريقيا ومدن حوض البحر المتوسط أو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فترة نشر الثقافة والحضارة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فزان</w:t>
      </w:r>
      <w:r w:rsidRPr="00EF2789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5F57B7" w:rsidRPr="00EF2789" w:rsidRDefault="00186078" w:rsidP="00EF2789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ومن خلال دراستنا لمدينة زويلة وقيام مملكة بنى الخطاب توصلت الباحثة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ألى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عدة نتائج منها</w:t>
      </w:r>
      <w:r w:rsidRPr="00EF2789">
        <w:rPr>
          <w:rFonts w:ascii="Simplified Arabic" w:hAnsi="Simplified Arabic" w:cs="Simplified Arabic"/>
          <w:b/>
          <w:sz w:val="28"/>
          <w:szCs w:val="28"/>
        </w:rPr>
        <w:t>:</w:t>
      </w:r>
    </w:p>
    <w:p w:rsidR="005F57B7" w:rsidRPr="00EF2789" w:rsidRDefault="00186078" w:rsidP="00EF2789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EF2789">
        <w:rPr>
          <w:rFonts w:ascii="Simplified Arabic" w:hAnsi="Simplified Arabic" w:cs="Simplified Arabic"/>
          <w:b/>
          <w:sz w:val="28"/>
          <w:szCs w:val="28"/>
        </w:rPr>
        <w:t>1</w:t>
      </w:r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ـ لعبت هذه المدينة حلقة وصل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وصل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بين مدن حوض البحر المتوسط ومدن ومناطق أفريقيا جنوب الصحراء</w:t>
      </w:r>
      <w:r w:rsidRPr="00EF2789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5F57B7" w:rsidRPr="00EF2789" w:rsidRDefault="00186078" w:rsidP="00EF2789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EF2789">
        <w:rPr>
          <w:rFonts w:ascii="Simplified Arabic" w:hAnsi="Simplified Arabic" w:cs="Simplified Arabic"/>
          <w:b/>
          <w:sz w:val="28"/>
          <w:szCs w:val="28"/>
        </w:rPr>
        <w:t>2</w:t>
      </w:r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ـ نشأت مملكة بنى الخطاب من قبائل بربرية من إحدى فروع قبائل البرانس</w:t>
      </w:r>
      <w:r w:rsidRPr="00EF2789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5F57B7" w:rsidRPr="00EF2789" w:rsidRDefault="00186078" w:rsidP="00EF2789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EF2789">
        <w:rPr>
          <w:rFonts w:ascii="Simplified Arabic" w:hAnsi="Simplified Arabic" w:cs="Simplified Arabic"/>
          <w:b/>
          <w:sz w:val="28"/>
          <w:szCs w:val="28"/>
        </w:rPr>
        <w:t>3</w:t>
      </w:r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ـ كانت زويلة من القدم مدينة عظيمة فقد استخدمها العرب قاعدة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لإستكمالباقى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فتوحاتهم ، وفى القرن الرابع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الهجرىاتخدتها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قاعدة لمملكتهم وعرفت بمملكة بنى الخطاب</w:t>
      </w:r>
      <w:r w:rsidRPr="00EF2789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5F57B7" w:rsidRPr="00EF2789" w:rsidRDefault="00186078" w:rsidP="00EF2789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EF2789">
        <w:rPr>
          <w:rFonts w:ascii="Simplified Arabic" w:hAnsi="Simplified Arabic" w:cs="Simplified Arabic"/>
          <w:b/>
          <w:sz w:val="28"/>
          <w:szCs w:val="28"/>
        </w:rPr>
        <w:t>4</w:t>
      </w:r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ـ دام حكم مملكة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بنلى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الخطاب لمدة قرنين ونصف من الزمن</w:t>
      </w:r>
      <w:r w:rsidRPr="00EF2789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5F57B7" w:rsidRPr="00EF2789" w:rsidRDefault="00186078" w:rsidP="00EF2789">
      <w:pPr>
        <w:bidi/>
        <w:spacing w:after="0" w:line="240" w:lineRule="auto"/>
        <w:jc w:val="both"/>
        <w:rPr>
          <w:rFonts w:ascii="Simplified Arabic" w:hAnsi="Simplified Arabic" w:cs="Simplified Arabic"/>
          <w:b/>
          <w:sz w:val="28"/>
          <w:szCs w:val="28"/>
        </w:rPr>
      </w:pPr>
      <w:r w:rsidRPr="00EF2789">
        <w:rPr>
          <w:rFonts w:ascii="Simplified Arabic" w:hAnsi="Simplified Arabic" w:cs="Simplified Arabic"/>
          <w:b/>
          <w:sz w:val="28"/>
          <w:szCs w:val="28"/>
        </w:rPr>
        <w:t>5</w:t>
      </w:r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ـ تعتبر فترة حكم بنى الخطاب فترة مهمة </w:t>
      </w:r>
      <w:proofErr w:type="spellStart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>فى</w:t>
      </w:r>
      <w:proofErr w:type="spellEnd"/>
      <w:r w:rsidRPr="00EF2789">
        <w:rPr>
          <w:rFonts w:ascii="Simplified Arabic" w:hAnsi="Simplified Arabic" w:cs="Simplified Arabic"/>
          <w:b/>
          <w:sz w:val="28"/>
          <w:szCs w:val="28"/>
          <w:rtl/>
        </w:rPr>
        <w:t xml:space="preserve"> التاريخ الإسلامي إلا أن تاريخ هذه المملكة يحتاج لمزيد من الدراسات</w:t>
      </w:r>
      <w:r w:rsidRPr="00EF2789">
        <w:rPr>
          <w:rFonts w:ascii="Simplified Arabic" w:hAnsi="Simplified Arabic" w:cs="Simplified Arabic"/>
          <w:b/>
          <w:sz w:val="28"/>
          <w:szCs w:val="28"/>
        </w:rPr>
        <w:t>.</w:t>
      </w:r>
    </w:p>
    <w:p w:rsidR="005F57B7" w:rsidRPr="00EF2789" w:rsidRDefault="005F57B7" w:rsidP="00EF2789">
      <w:pPr>
        <w:bidi/>
        <w:spacing w:after="0"/>
        <w:jc w:val="both"/>
        <w:rPr>
          <w:rFonts w:ascii="Simplified Arabic" w:hAnsi="Simplified Arabic" w:cs="Simplified Arabic"/>
          <w:b/>
          <w:sz w:val="28"/>
          <w:szCs w:val="28"/>
        </w:rPr>
      </w:pPr>
    </w:p>
    <w:p w:rsidR="005F57B7" w:rsidRPr="00EF2789" w:rsidRDefault="005F57B7" w:rsidP="00EF2789">
      <w:pPr>
        <w:bidi/>
        <w:jc w:val="both"/>
        <w:rPr>
          <w:rFonts w:ascii="Simplified Arabic" w:hAnsi="Simplified Arabic" w:cs="Simplified Arabic"/>
          <w:b/>
          <w:sz w:val="28"/>
          <w:szCs w:val="28"/>
        </w:rPr>
      </w:pPr>
    </w:p>
    <w:p w:rsidR="005F57B7" w:rsidRDefault="005F57B7">
      <w:pPr>
        <w:rPr>
          <w:b/>
          <w:sz w:val="24"/>
          <w:szCs w:val="24"/>
        </w:rPr>
      </w:pPr>
    </w:p>
    <w:sectPr w:rsidR="005F57B7" w:rsidSect="00EF2789">
      <w:pgSz w:w="12240" w:h="15840" w:orient="landscape"/>
      <w:pgMar w:top="1440" w:right="1440" w:bottom="1440" w:left="1440" w:header="0" w:footer="720" w:gutter="0"/>
      <w:pgNumType w:start="1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plified Arabic">
    <w:panose1 w:val="02020603050405020304"/>
    <w:charset w:val="00"/>
    <w:family w:val="roman"/>
    <w:pitch w:val="variable"/>
    <w:sig w:usb0="00002003" w:usb1="00000000" w:usb2="00000008" w:usb3="00000000" w:csb0="0000004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defaultTabStop w:val="720"/>
  <w:drawingGridHorizontalSpacing w:val="110"/>
  <w:displayHorizontalDrawingGridEvery w:val="2"/>
  <w:characterSpacingControl w:val="doNotCompress"/>
  <w:compat/>
  <w:rsids>
    <w:rsidRoot w:val="005F57B7"/>
    <w:rsid w:val="00077D32"/>
    <w:rsid w:val="000E5689"/>
    <w:rsid w:val="001757B6"/>
    <w:rsid w:val="00186078"/>
    <w:rsid w:val="005F57B7"/>
    <w:rsid w:val="009E43E9"/>
    <w:rsid w:val="00AF38FF"/>
    <w:rsid w:val="00D34A6C"/>
    <w:rsid w:val="00DE5553"/>
    <w:rsid w:val="00EA675B"/>
    <w:rsid w:val="00EF27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3205"/>
  </w:style>
  <w:style w:type="paragraph" w:styleId="1">
    <w:name w:val="heading 1"/>
    <w:basedOn w:val="Normal1"/>
    <w:next w:val="Normal1"/>
    <w:rsid w:val="005F57B7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2">
    <w:name w:val="heading 2"/>
    <w:basedOn w:val="Normal1"/>
    <w:next w:val="Normal1"/>
    <w:rsid w:val="005F57B7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3">
    <w:name w:val="heading 3"/>
    <w:basedOn w:val="Normal1"/>
    <w:next w:val="Normal1"/>
    <w:rsid w:val="005F57B7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Normal1"/>
    <w:next w:val="Normal1"/>
    <w:rsid w:val="005F57B7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Normal1"/>
    <w:next w:val="Normal1"/>
    <w:rsid w:val="005F57B7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Normal1"/>
    <w:next w:val="Normal1"/>
    <w:rsid w:val="005F57B7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1">
    <w:name w:val="Normal1"/>
    <w:rsid w:val="005F57B7"/>
  </w:style>
  <w:style w:type="table" w:customStyle="1" w:styleId="TableNormal1">
    <w:name w:val="Table Normal1"/>
    <w:rsid w:val="005F57B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1"/>
    <w:next w:val="Normal1"/>
    <w:rsid w:val="005F57B7"/>
    <w:pPr>
      <w:keepNext/>
      <w:keepLines/>
      <w:spacing w:before="480" w:after="120"/>
      <w:contextualSpacing/>
    </w:pPr>
    <w:rPr>
      <w:b/>
      <w:sz w:val="72"/>
      <w:szCs w:val="72"/>
    </w:rPr>
  </w:style>
  <w:style w:type="table" w:styleId="a4">
    <w:name w:val="Table Grid"/>
    <w:basedOn w:val="a1"/>
    <w:uiPriority w:val="59"/>
    <w:rsid w:val="005F353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 Spacing"/>
    <w:uiPriority w:val="1"/>
    <w:qFormat/>
    <w:rsid w:val="005E480D"/>
    <w:pPr>
      <w:spacing w:after="0" w:line="240" w:lineRule="auto"/>
    </w:pPr>
  </w:style>
  <w:style w:type="paragraph" w:styleId="a6">
    <w:name w:val="Subtitle"/>
    <w:basedOn w:val="a"/>
    <w:next w:val="a"/>
    <w:rsid w:val="005F57B7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IEEE</dc:creator>
  <cp:lastModifiedBy>DELL</cp:lastModifiedBy>
  <cp:revision>5</cp:revision>
  <dcterms:created xsi:type="dcterms:W3CDTF">2019-08-26T05:16:00Z</dcterms:created>
  <dcterms:modified xsi:type="dcterms:W3CDTF">2019-09-06T09:16:00Z</dcterms:modified>
</cp:coreProperties>
</file>