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rawings/drawing4.xml" ContentType="application/vnd.openxmlformats-officedocument.drawingml.chartshapes+xml"/>
  <Override PartName="/word/charts/chart7.xml" ContentType="application/vnd.openxmlformats-officedocument.drawingml.chart+xml"/>
  <Override PartName="/word/drawings/drawing5.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23CB" w:rsidRPr="005E5FF2" w:rsidRDefault="00FE23CB" w:rsidP="00FE23CB">
      <w:pPr>
        <w:jc w:val="center"/>
        <w:rPr>
          <w:rFonts w:asciiTheme="minorBidi" w:hAnsiTheme="minorBidi"/>
          <w:b/>
          <w:bCs/>
          <w:sz w:val="36"/>
          <w:szCs w:val="36"/>
          <w:rtl/>
        </w:rPr>
      </w:pPr>
      <w:r w:rsidRPr="005E5FF2">
        <w:rPr>
          <w:rFonts w:asciiTheme="minorBidi" w:hAnsiTheme="minorBidi"/>
          <w:b/>
          <w:bCs/>
          <w:noProof/>
          <w:sz w:val="36"/>
          <w:szCs w:val="36"/>
          <w:rtl/>
        </w:rPr>
        <w:drawing>
          <wp:anchor distT="0" distB="0" distL="114300" distR="114300" simplePos="0" relativeHeight="251659264" behindDoc="0" locked="0" layoutInCell="1" allowOverlap="1" wp14:anchorId="2B4655C2" wp14:editId="4454BD35">
            <wp:simplePos x="0" y="0"/>
            <wp:positionH relativeFrom="column">
              <wp:posOffset>4236396</wp:posOffset>
            </wp:positionH>
            <wp:positionV relativeFrom="paragraph">
              <wp:posOffset>29183</wp:posOffset>
            </wp:positionV>
            <wp:extent cx="1274323" cy="1215957"/>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extLst>
                        <a:ext uri="{28A0092B-C50C-407E-A947-70E740481C1C}">
                          <a14:useLocalDpi xmlns:a14="http://schemas.microsoft.com/office/drawing/2010/main" val="0"/>
                        </a:ext>
                      </a:extLst>
                    </a:blip>
                    <a:stretch>
                      <a:fillRect/>
                    </a:stretch>
                  </pic:blipFill>
                  <pic:spPr>
                    <a:xfrm>
                      <a:off x="0" y="0"/>
                      <a:ext cx="1276350" cy="1219200"/>
                    </a:xfrm>
                    <a:prstGeom prst="rect">
                      <a:avLst/>
                    </a:prstGeom>
                  </pic:spPr>
                </pic:pic>
              </a:graphicData>
            </a:graphic>
          </wp:anchor>
        </w:drawing>
      </w:r>
      <w:r w:rsidRPr="005E5FF2">
        <w:rPr>
          <w:rFonts w:asciiTheme="minorBidi" w:hAnsiTheme="minorBidi"/>
          <w:b/>
          <w:bCs/>
          <w:sz w:val="36"/>
          <w:szCs w:val="36"/>
          <w:rtl/>
        </w:rPr>
        <w:t>دولة ليـــــــبـــيــا</w:t>
      </w:r>
      <w:r w:rsidRPr="005E5FF2">
        <w:rPr>
          <w:rFonts w:asciiTheme="minorBidi" w:hAnsiTheme="minorBidi"/>
          <w:b/>
          <w:bCs/>
          <w:noProof/>
          <w:sz w:val="36"/>
          <w:szCs w:val="36"/>
          <w:rtl/>
        </w:rPr>
        <w:drawing>
          <wp:anchor distT="0" distB="0" distL="114300" distR="114300" simplePos="0" relativeHeight="251660288" behindDoc="0" locked="0" layoutInCell="1" allowOverlap="1" wp14:anchorId="01EB69E8" wp14:editId="3F4A9FFB">
            <wp:simplePos x="0" y="0"/>
            <wp:positionH relativeFrom="column">
              <wp:posOffset>-539885</wp:posOffset>
            </wp:positionH>
            <wp:positionV relativeFrom="paragraph">
              <wp:posOffset>155643</wp:posOffset>
            </wp:positionV>
            <wp:extent cx="1313234" cy="1001948"/>
            <wp:effectExtent l="0" t="0" r="0" b="0"/>
            <wp:wrapNone/>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1315093" cy="999238"/>
                    </a:xfrm>
                    <a:prstGeom prst="rect">
                      <a:avLst/>
                    </a:prstGeom>
                  </pic:spPr>
                </pic:pic>
              </a:graphicData>
            </a:graphic>
          </wp:anchor>
        </w:drawing>
      </w:r>
    </w:p>
    <w:p w:rsidR="00FE23CB" w:rsidRPr="005E5FF2" w:rsidRDefault="00FE23CB" w:rsidP="00FE23CB">
      <w:pPr>
        <w:jc w:val="center"/>
        <w:rPr>
          <w:rFonts w:asciiTheme="minorBidi" w:hAnsiTheme="minorBidi"/>
          <w:b/>
          <w:bCs/>
          <w:sz w:val="36"/>
          <w:szCs w:val="36"/>
          <w:rtl/>
        </w:rPr>
      </w:pPr>
      <w:r w:rsidRPr="005E5FF2">
        <w:rPr>
          <w:rFonts w:asciiTheme="minorBidi" w:hAnsiTheme="minorBidi"/>
          <w:b/>
          <w:bCs/>
          <w:sz w:val="36"/>
          <w:szCs w:val="36"/>
          <w:rtl/>
        </w:rPr>
        <w:t>جامعة سبـــــــها</w:t>
      </w:r>
    </w:p>
    <w:p w:rsidR="00FE23CB" w:rsidRPr="005E5FF2" w:rsidRDefault="00FE23CB" w:rsidP="00FE23CB">
      <w:pPr>
        <w:jc w:val="center"/>
        <w:rPr>
          <w:rFonts w:asciiTheme="minorBidi" w:hAnsiTheme="minorBidi"/>
          <w:b/>
          <w:bCs/>
          <w:sz w:val="36"/>
          <w:szCs w:val="36"/>
          <w:rtl/>
        </w:rPr>
      </w:pPr>
      <w:r w:rsidRPr="005E5FF2">
        <w:rPr>
          <w:rFonts w:asciiTheme="minorBidi" w:hAnsiTheme="minorBidi"/>
          <w:b/>
          <w:bCs/>
          <w:sz w:val="36"/>
          <w:szCs w:val="36"/>
          <w:rtl/>
        </w:rPr>
        <w:t>كليــــة العلـــوم – قســـــم الفيزيـــاء</w:t>
      </w:r>
    </w:p>
    <w:p w:rsidR="00FE23CB" w:rsidRPr="005E5FF2" w:rsidRDefault="00FE23CB" w:rsidP="00FE23CB">
      <w:pPr>
        <w:jc w:val="center"/>
        <w:rPr>
          <w:rFonts w:asciiTheme="minorBidi" w:hAnsiTheme="minorBidi"/>
          <w:b/>
          <w:bCs/>
          <w:sz w:val="36"/>
          <w:szCs w:val="36"/>
          <w:rtl/>
        </w:rPr>
      </w:pPr>
      <w:r w:rsidRPr="005E5FF2">
        <w:rPr>
          <w:rFonts w:asciiTheme="minorBidi" w:hAnsiTheme="minorBidi"/>
          <w:b/>
          <w:bCs/>
          <w:sz w:val="36"/>
          <w:szCs w:val="36"/>
          <w:rtl/>
        </w:rPr>
        <w:t>بحث تخرج مقدم لاستكمال متطلبات الحصول على درجة البكالوريوس</w:t>
      </w:r>
    </w:p>
    <w:p w:rsidR="00FE23CB" w:rsidRPr="005E5FF2" w:rsidRDefault="00FE23CB" w:rsidP="00FE23CB">
      <w:pPr>
        <w:jc w:val="center"/>
        <w:rPr>
          <w:rFonts w:asciiTheme="minorBidi" w:hAnsiTheme="minorBidi"/>
          <w:b/>
          <w:bCs/>
          <w:sz w:val="36"/>
          <w:szCs w:val="36"/>
          <w:rtl/>
        </w:rPr>
      </w:pPr>
    </w:p>
    <w:p w:rsidR="00FE23CB" w:rsidRPr="005E5FF2" w:rsidRDefault="00FE23CB" w:rsidP="00FE23CB">
      <w:pPr>
        <w:jc w:val="center"/>
        <w:rPr>
          <w:rFonts w:asciiTheme="minorBidi" w:hAnsiTheme="minorBidi"/>
          <w:b/>
          <w:bCs/>
          <w:sz w:val="36"/>
          <w:szCs w:val="36"/>
          <w:rtl/>
        </w:rPr>
      </w:pPr>
      <w:r w:rsidRPr="005E5FF2">
        <w:rPr>
          <w:rFonts w:asciiTheme="minorBidi" w:hAnsiTheme="minorBidi"/>
          <w:b/>
          <w:bCs/>
          <w:sz w:val="36"/>
          <w:szCs w:val="36"/>
          <w:rtl/>
        </w:rPr>
        <w:t>عــنــــــــــوان البــــحـث</w:t>
      </w:r>
    </w:p>
    <w:p w:rsidR="00FE23CB" w:rsidRPr="005E5FF2" w:rsidRDefault="00FE23CB" w:rsidP="00FE23CB">
      <w:pPr>
        <w:jc w:val="center"/>
        <w:rPr>
          <w:rFonts w:asciiTheme="minorBidi" w:hAnsiTheme="minorBidi"/>
          <w:b/>
          <w:bCs/>
          <w:sz w:val="36"/>
          <w:szCs w:val="36"/>
          <w:rtl/>
        </w:rPr>
      </w:pPr>
      <w:r w:rsidRPr="005E5FF2">
        <w:rPr>
          <w:rFonts w:asciiTheme="minorBidi" w:hAnsiTheme="minorBidi"/>
          <w:b/>
          <w:bCs/>
          <w:sz w:val="36"/>
          <w:szCs w:val="36"/>
          <w:rtl/>
        </w:rPr>
        <w:t>(دراسة تأثير</w:t>
      </w:r>
      <w:r>
        <w:rPr>
          <w:rFonts w:asciiTheme="minorBidi" w:hAnsiTheme="minorBidi" w:hint="cs"/>
          <w:b/>
          <w:bCs/>
          <w:sz w:val="36"/>
          <w:szCs w:val="36"/>
          <w:rtl/>
        </w:rPr>
        <w:t xml:space="preserve"> أشعة</w:t>
      </w:r>
      <w:r w:rsidRPr="005E5FF2">
        <w:rPr>
          <w:rFonts w:asciiTheme="minorBidi" w:hAnsiTheme="minorBidi"/>
          <w:b/>
          <w:bCs/>
          <w:sz w:val="36"/>
          <w:szCs w:val="36"/>
          <w:rtl/>
        </w:rPr>
        <w:t xml:space="preserve"> </w:t>
      </w:r>
      <w:r w:rsidRPr="005E5FF2">
        <w:rPr>
          <w:rFonts w:asciiTheme="minorBidi" w:hAnsiTheme="minorBidi"/>
          <w:b/>
          <w:bCs/>
          <w:sz w:val="36"/>
          <w:szCs w:val="36"/>
        </w:rPr>
        <w:t xml:space="preserve"> </w:t>
      </w:r>
      <w:r w:rsidRPr="005E5FF2">
        <w:rPr>
          <w:rFonts w:asciiTheme="minorBidi" w:hAnsiTheme="minorBidi"/>
          <w:b/>
          <w:bCs/>
          <w:sz w:val="36"/>
          <w:szCs w:val="36"/>
          <w:lang w:bidi="ar-LY"/>
        </w:rPr>
        <w:t>UV</w:t>
      </w:r>
      <w:r w:rsidRPr="005E5FF2">
        <w:rPr>
          <w:rFonts w:asciiTheme="minorBidi" w:hAnsiTheme="minorBidi"/>
          <w:b/>
          <w:bCs/>
          <w:sz w:val="36"/>
          <w:szCs w:val="36"/>
          <w:rtl/>
        </w:rPr>
        <w:t>على عدد من الخصائص الفيزيائية لعينات من مياه الشرب المعبأة)</w:t>
      </w:r>
    </w:p>
    <w:p w:rsidR="00FE23CB" w:rsidRDefault="00FE23CB" w:rsidP="00FE23CB">
      <w:pPr>
        <w:jc w:val="center"/>
        <w:rPr>
          <w:rFonts w:asciiTheme="minorBidi" w:hAnsiTheme="minorBidi"/>
          <w:b/>
          <w:bCs/>
          <w:sz w:val="36"/>
          <w:szCs w:val="36"/>
          <w:rtl/>
        </w:rPr>
      </w:pPr>
    </w:p>
    <w:p w:rsidR="00FE23CB" w:rsidRPr="005E5FF2" w:rsidRDefault="00FE23CB" w:rsidP="00FE23CB">
      <w:pPr>
        <w:jc w:val="center"/>
        <w:rPr>
          <w:rFonts w:asciiTheme="minorBidi" w:hAnsiTheme="minorBidi"/>
          <w:b/>
          <w:bCs/>
          <w:sz w:val="36"/>
          <w:szCs w:val="36"/>
          <w:rtl/>
        </w:rPr>
      </w:pPr>
    </w:p>
    <w:p w:rsidR="00FE23CB" w:rsidRPr="005E5FF2" w:rsidRDefault="00FE23CB" w:rsidP="00FE23CB">
      <w:pPr>
        <w:jc w:val="center"/>
        <w:rPr>
          <w:rFonts w:asciiTheme="minorBidi" w:hAnsiTheme="minorBidi"/>
          <w:b/>
          <w:bCs/>
          <w:sz w:val="36"/>
          <w:szCs w:val="36"/>
        </w:rPr>
      </w:pPr>
      <w:r w:rsidRPr="005E5FF2">
        <w:rPr>
          <w:rFonts w:asciiTheme="minorBidi" w:hAnsiTheme="minorBidi"/>
          <w:b/>
          <w:bCs/>
          <w:sz w:val="36"/>
          <w:szCs w:val="36"/>
          <w:rtl/>
        </w:rPr>
        <w:t xml:space="preserve">إعداد الطالبتين </w:t>
      </w:r>
    </w:p>
    <w:p w:rsidR="00FE23CB" w:rsidRPr="005E5FF2" w:rsidRDefault="00FE23CB" w:rsidP="00FE23CB">
      <w:pPr>
        <w:jc w:val="center"/>
        <w:rPr>
          <w:rFonts w:asciiTheme="minorBidi" w:hAnsiTheme="minorBidi"/>
          <w:b/>
          <w:bCs/>
          <w:sz w:val="36"/>
          <w:szCs w:val="36"/>
          <w:rtl/>
        </w:rPr>
      </w:pPr>
      <w:r w:rsidRPr="005E5FF2">
        <w:rPr>
          <w:rFonts w:asciiTheme="minorBidi" w:hAnsiTheme="minorBidi"/>
          <w:b/>
          <w:bCs/>
          <w:sz w:val="36"/>
          <w:szCs w:val="36"/>
          <w:rtl/>
        </w:rPr>
        <w:t xml:space="preserve">           </w:t>
      </w:r>
    </w:p>
    <w:p w:rsidR="00FE23CB" w:rsidRPr="005E5FF2" w:rsidRDefault="00FE23CB" w:rsidP="00FE23CB">
      <w:pPr>
        <w:rPr>
          <w:rFonts w:asciiTheme="minorBidi" w:hAnsiTheme="minorBidi"/>
          <w:b/>
          <w:bCs/>
          <w:sz w:val="36"/>
          <w:szCs w:val="36"/>
          <w:rtl/>
          <w:lang w:bidi="ar-LY"/>
        </w:rPr>
      </w:pPr>
      <w:r>
        <w:rPr>
          <w:rFonts w:asciiTheme="minorBidi" w:hAnsiTheme="minorBidi" w:hint="cs"/>
          <w:b/>
          <w:bCs/>
          <w:sz w:val="36"/>
          <w:szCs w:val="36"/>
          <w:rtl/>
        </w:rPr>
        <w:t xml:space="preserve">     </w:t>
      </w:r>
      <w:r>
        <w:rPr>
          <w:rFonts w:asciiTheme="minorBidi" w:hAnsiTheme="minorBidi"/>
          <w:b/>
          <w:bCs/>
          <w:sz w:val="36"/>
          <w:szCs w:val="36"/>
          <w:rtl/>
        </w:rPr>
        <w:t xml:space="preserve"> زهرة حسين الساعدي</w:t>
      </w:r>
      <w:r>
        <w:rPr>
          <w:rFonts w:asciiTheme="minorBidi" w:hAnsiTheme="minorBidi" w:hint="cs"/>
          <w:b/>
          <w:bCs/>
          <w:sz w:val="36"/>
          <w:szCs w:val="36"/>
          <w:rtl/>
        </w:rPr>
        <w:t xml:space="preserve">  </w:t>
      </w:r>
      <w:r w:rsidRPr="005E5FF2">
        <w:rPr>
          <w:rFonts w:asciiTheme="minorBidi" w:hAnsiTheme="minorBidi"/>
          <w:b/>
          <w:bCs/>
          <w:sz w:val="36"/>
          <w:szCs w:val="36"/>
          <w:rtl/>
        </w:rPr>
        <w:t xml:space="preserve">                 ملاك أشرف الشريف</w:t>
      </w:r>
    </w:p>
    <w:p w:rsidR="00FE23CB" w:rsidRPr="005E5FF2" w:rsidRDefault="00FE23CB" w:rsidP="00FE23CB">
      <w:pPr>
        <w:jc w:val="center"/>
        <w:rPr>
          <w:rFonts w:asciiTheme="minorBidi" w:hAnsiTheme="minorBidi"/>
          <w:b/>
          <w:bCs/>
          <w:sz w:val="36"/>
          <w:szCs w:val="36"/>
          <w:rtl/>
          <w:lang w:bidi="ar-LY"/>
        </w:rPr>
      </w:pPr>
    </w:p>
    <w:p w:rsidR="00FE23CB" w:rsidRDefault="00FE23CB" w:rsidP="00FE23CB">
      <w:pPr>
        <w:jc w:val="center"/>
        <w:rPr>
          <w:rFonts w:asciiTheme="minorBidi" w:hAnsiTheme="minorBidi"/>
          <w:b/>
          <w:bCs/>
          <w:sz w:val="36"/>
          <w:szCs w:val="36"/>
          <w:rtl/>
        </w:rPr>
      </w:pPr>
    </w:p>
    <w:p w:rsidR="00FE23CB" w:rsidRDefault="00FE23CB" w:rsidP="00FE23CB">
      <w:pPr>
        <w:jc w:val="center"/>
        <w:rPr>
          <w:rFonts w:asciiTheme="minorBidi" w:hAnsiTheme="minorBidi"/>
          <w:b/>
          <w:bCs/>
          <w:sz w:val="36"/>
          <w:szCs w:val="36"/>
          <w:rtl/>
        </w:rPr>
      </w:pPr>
    </w:p>
    <w:p w:rsidR="00FE23CB" w:rsidRPr="005E5FF2" w:rsidRDefault="00FE23CB" w:rsidP="00FE23CB">
      <w:pPr>
        <w:jc w:val="center"/>
        <w:rPr>
          <w:rFonts w:asciiTheme="minorBidi" w:hAnsiTheme="minorBidi"/>
          <w:b/>
          <w:bCs/>
          <w:sz w:val="36"/>
          <w:szCs w:val="36"/>
          <w:rtl/>
        </w:rPr>
      </w:pPr>
      <w:r w:rsidRPr="005E5FF2">
        <w:rPr>
          <w:rFonts w:asciiTheme="minorBidi" w:hAnsiTheme="minorBidi"/>
          <w:b/>
          <w:bCs/>
          <w:sz w:val="36"/>
          <w:szCs w:val="36"/>
          <w:rtl/>
        </w:rPr>
        <w:t>إشــــراف</w:t>
      </w:r>
    </w:p>
    <w:p w:rsidR="00FE23CB" w:rsidRPr="005E5FF2" w:rsidRDefault="00FE23CB" w:rsidP="00FE23CB">
      <w:pPr>
        <w:jc w:val="center"/>
        <w:rPr>
          <w:rFonts w:asciiTheme="minorBidi" w:hAnsiTheme="minorBidi"/>
          <w:b/>
          <w:bCs/>
          <w:sz w:val="36"/>
          <w:szCs w:val="36"/>
          <w:rtl/>
        </w:rPr>
      </w:pPr>
      <w:proofErr w:type="spellStart"/>
      <w:r w:rsidRPr="005E5FF2">
        <w:rPr>
          <w:rFonts w:asciiTheme="minorBidi" w:hAnsiTheme="minorBidi"/>
          <w:b/>
          <w:bCs/>
          <w:sz w:val="36"/>
          <w:szCs w:val="36"/>
          <w:rtl/>
        </w:rPr>
        <w:t>د.زيدان</w:t>
      </w:r>
      <w:proofErr w:type="spellEnd"/>
      <w:r w:rsidRPr="005E5FF2">
        <w:rPr>
          <w:rFonts w:asciiTheme="minorBidi" w:hAnsiTheme="minorBidi"/>
          <w:b/>
          <w:bCs/>
          <w:sz w:val="36"/>
          <w:szCs w:val="36"/>
          <w:rtl/>
        </w:rPr>
        <w:t xml:space="preserve"> </w:t>
      </w:r>
      <w:proofErr w:type="spellStart"/>
      <w:r w:rsidRPr="005E5FF2">
        <w:rPr>
          <w:rFonts w:asciiTheme="minorBidi" w:hAnsiTheme="minorBidi"/>
          <w:b/>
          <w:bCs/>
          <w:sz w:val="36"/>
          <w:szCs w:val="36"/>
          <w:rtl/>
        </w:rPr>
        <w:t>ضــو</w:t>
      </w:r>
      <w:proofErr w:type="spellEnd"/>
      <w:r w:rsidRPr="005E5FF2">
        <w:rPr>
          <w:rFonts w:asciiTheme="minorBidi" w:hAnsiTheme="minorBidi"/>
          <w:b/>
          <w:bCs/>
          <w:sz w:val="36"/>
          <w:szCs w:val="36"/>
          <w:rtl/>
        </w:rPr>
        <w:t xml:space="preserve"> هويــدي</w:t>
      </w:r>
    </w:p>
    <w:p w:rsidR="00FE23CB" w:rsidRPr="005E5FF2" w:rsidRDefault="00FE23CB" w:rsidP="00FE23CB">
      <w:pPr>
        <w:jc w:val="center"/>
        <w:rPr>
          <w:rFonts w:asciiTheme="minorBidi" w:hAnsiTheme="minorBidi"/>
          <w:b/>
          <w:bCs/>
          <w:sz w:val="36"/>
          <w:szCs w:val="36"/>
        </w:rPr>
      </w:pPr>
      <w:r w:rsidRPr="005E5FF2">
        <w:rPr>
          <w:rFonts w:asciiTheme="minorBidi" w:hAnsiTheme="minorBidi"/>
          <w:b/>
          <w:bCs/>
          <w:sz w:val="36"/>
          <w:szCs w:val="36"/>
          <w:rtl/>
        </w:rPr>
        <w:t>العام الدراســــي :  2019 - 2020</w:t>
      </w:r>
    </w:p>
    <w:p w:rsidR="00FE23CB" w:rsidRDefault="00FE23CB" w:rsidP="00FE23CB">
      <w:pPr>
        <w:spacing w:line="360" w:lineRule="auto"/>
        <w:jc w:val="center"/>
        <w:rPr>
          <w:rFonts w:asciiTheme="minorBidi" w:hAnsiTheme="minorBidi" w:cs="Diwani Bent"/>
          <w:b/>
          <w:bCs/>
          <w:color w:val="000000" w:themeColor="text1"/>
          <w:sz w:val="32"/>
          <w:szCs w:val="32"/>
          <w:rtl/>
        </w:rPr>
      </w:pPr>
    </w:p>
    <w:p w:rsidR="00FE23CB" w:rsidRPr="00CE1DFA" w:rsidRDefault="00FE23CB" w:rsidP="00FE23CB">
      <w:pPr>
        <w:spacing w:line="360" w:lineRule="auto"/>
        <w:jc w:val="center"/>
        <w:rPr>
          <w:rFonts w:asciiTheme="minorBidi" w:hAnsiTheme="minorBidi" w:cs="Diwani Bent"/>
          <w:b/>
          <w:bCs/>
          <w:color w:val="000000" w:themeColor="text1"/>
          <w:sz w:val="32"/>
          <w:szCs w:val="32"/>
          <w:rtl/>
        </w:rPr>
      </w:pPr>
      <w:r w:rsidRPr="00CE1DFA">
        <w:rPr>
          <w:rFonts w:asciiTheme="minorBidi" w:hAnsiTheme="minorBidi" w:cs="Diwani Bent"/>
          <w:b/>
          <w:bCs/>
          <w:color w:val="000000" w:themeColor="text1"/>
          <w:sz w:val="32"/>
          <w:szCs w:val="32"/>
          <w:rtl/>
        </w:rPr>
        <w:lastRenderedPageBreak/>
        <w:t>ال</w:t>
      </w:r>
      <w:r w:rsidRPr="00CE1DFA">
        <w:rPr>
          <w:rFonts w:asciiTheme="minorBidi" w:hAnsiTheme="minorBidi" w:cs="Diwani Bent" w:hint="cs"/>
          <w:b/>
          <w:bCs/>
          <w:color w:val="000000" w:themeColor="text1"/>
          <w:sz w:val="32"/>
          <w:szCs w:val="32"/>
          <w:rtl/>
        </w:rPr>
        <w:t>إ</w:t>
      </w:r>
      <w:r w:rsidRPr="00CE1DFA">
        <w:rPr>
          <w:rFonts w:asciiTheme="minorBidi" w:hAnsiTheme="minorBidi" w:cs="Diwani Bent"/>
          <w:b/>
          <w:bCs/>
          <w:color w:val="000000" w:themeColor="text1"/>
          <w:sz w:val="32"/>
          <w:szCs w:val="32"/>
          <w:rtl/>
        </w:rPr>
        <w:t>هداء</w:t>
      </w:r>
      <w:r w:rsidRPr="005663FE">
        <w:rPr>
          <w:rFonts w:asciiTheme="minorBidi" w:hAnsiTheme="minorBidi"/>
          <w:color w:val="000000" w:themeColor="text1"/>
          <w:sz w:val="24"/>
          <w:szCs w:val="24"/>
        </w:rPr>
        <w:br/>
      </w:r>
      <w:r w:rsidRPr="005663FE">
        <w:rPr>
          <w:rFonts w:asciiTheme="minorBidi" w:hAnsiTheme="minorBidi"/>
          <w:color w:val="000000" w:themeColor="text1"/>
          <w:sz w:val="24"/>
          <w:szCs w:val="24"/>
          <w:rtl/>
        </w:rPr>
        <w:t>إلى الذي لا يطيب الليل إلا بشكره ولا يطيب النهار إلا بطاعته</w:t>
      </w:r>
    </w:p>
    <w:p w:rsidR="00FE23CB" w:rsidRPr="005663FE" w:rsidRDefault="00FE23CB" w:rsidP="00FE23CB">
      <w:pPr>
        <w:spacing w:line="360" w:lineRule="auto"/>
        <w:jc w:val="center"/>
        <w:rPr>
          <w:rFonts w:asciiTheme="minorBidi" w:hAnsiTheme="minorBidi"/>
          <w:color w:val="000000" w:themeColor="text1"/>
          <w:sz w:val="24"/>
          <w:szCs w:val="24"/>
          <w:rtl/>
        </w:rPr>
      </w:pPr>
      <w:r w:rsidRPr="005663FE">
        <w:rPr>
          <w:rFonts w:asciiTheme="minorBidi" w:hAnsiTheme="minorBidi"/>
          <w:color w:val="000000" w:themeColor="text1"/>
          <w:sz w:val="24"/>
          <w:szCs w:val="24"/>
          <w:rtl/>
        </w:rPr>
        <w:t>ولا تطيب اللحظات إلا بذكره ولا تطيب الآخرة إلا بعفوه</w:t>
      </w:r>
    </w:p>
    <w:p w:rsidR="00FE23CB" w:rsidRPr="005663FE" w:rsidRDefault="00FE23CB" w:rsidP="00FE23CB">
      <w:pPr>
        <w:spacing w:line="360" w:lineRule="auto"/>
        <w:jc w:val="center"/>
        <w:rPr>
          <w:rFonts w:asciiTheme="minorBidi" w:hAnsiTheme="minorBidi"/>
          <w:color w:val="000000" w:themeColor="text1"/>
          <w:sz w:val="24"/>
          <w:szCs w:val="24"/>
          <w:rtl/>
        </w:rPr>
      </w:pPr>
      <w:r w:rsidRPr="005663FE">
        <w:rPr>
          <w:rFonts w:asciiTheme="minorBidi" w:hAnsiTheme="minorBidi"/>
          <w:color w:val="000000" w:themeColor="text1"/>
          <w:sz w:val="24"/>
          <w:szCs w:val="24"/>
          <w:rtl/>
        </w:rPr>
        <w:t>ولا تطيب الجنة إلا برؤيته</w:t>
      </w:r>
      <w:r w:rsidRPr="005663FE">
        <w:rPr>
          <w:rFonts w:asciiTheme="minorBidi" w:hAnsiTheme="minorBidi"/>
          <w:color w:val="000000" w:themeColor="text1"/>
          <w:sz w:val="24"/>
          <w:szCs w:val="24"/>
        </w:rPr>
        <w:br/>
      </w:r>
      <w:r w:rsidRPr="005663FE">
        <w:rPr>
          <w:rFonts w:asciiTheme="minorBidi" w:hAnsiTheme="minorBidi"/>
          <w:color w:val="000000" w:themeColor="text1"/>
          <w:sz w:val="24"/>
          <w:szCs w:val="24"/>
          <w:rtl/>
        </w:rPr>
        <w:t>إلى ...</w:t>
      </w:r>
    </w:p>
    <w:p w:rsidR="00FE23CB" w:rsidRPr="00CE1DFA" w:rsidRDefault="00FE23CB" w:rsidP="00FE23CB">
      <w:pPr>
        <w:spacing w:line="360" w:lineRule="auto"/>
        <w:jc w:val="center"/>
        <w:rPr>
          <w:rFonts w:asciiTheme="minorBidi" w:hAnsiTheme="minorBidi" w:cs="Old Antic Outline Shaded"/>
          <w:color w:val="000000" w:themeColor="text1"/>
          <w:sz w:val="28"/>
          <w:szCs w:val="28"/>
          <w:rtl/>
        </w:rPr>
      </w:pPr>
      <w:r w:rsidRPr="00CE1DFA">
        <w:rPr>
          <w:rFonts w:asciiTheme="minorBidi" w:hAnsiTheme="minorBidi" w:cs="Old Antic Outline Shaded"/>
          <w:color w:val="000000" w:themeColor="text1"/>
          <w:sz w:val="28"/>
          <w:szCs w:val="28"/>
          <w:rtl/>
        </w:rPr>
        <w:t>الله جل جلاله</w:t>
      </w:r>
    </w:p>
    <w:p w:rsidR="00FE23CB" w:rsidRPr="005663FE" w:rsidRDefault="00FE23CB" w:rsidP="00FE23CB">
      <w:pPr>
        <w:spacing w:line="360" w:lineRule="auto"/>
        <w:jc w:val="center"/>
        <w:rPr>
          <w:rFonts w:asciiTheme="minorBidi" w:hAnsiTheme="minorBidi"/>
          <w:color w:val="000000" w:themeColor="text1"/>
          <w:sz w:val="24"/>
          <w:szCs w:val="24"/>
          <w:rtl/>
        </w:rPr>
      </w:pPr>
      <w:r w:rsidRPr="005663FE">
        <w:rPr>
          <w:rFonts w:asciiTheme="minorBidi" w:hAnsiTheme="minorBidi"/>
          <w:color w:val="000000" w:themeColor="text1"/>
          <w:sz w:val="24"/>
          <w:szCs w:val="24"/>
          <w:rtl/>
        </w:rPr>
        <w:t>إلى من بلغ الرسالة وأدى الأمانة ونصح الأمة</w:t>
      </w:r>
    </w:p>
    <w:p w:rsidR="00FE23CB" w:rsidRPr="005663FE" w:rsidRDefault="00FE23CB" w:rsidP="00FE23CB">
      <w:pPr>
        <w:spacing w:line="360" w:lineRule="auto"/>
        <w:jc w:val="center"/>
        <w:rPr>
          <w:rFonts w:asciiTheme="minorBidi" w:hAnsiTheme="minorBidi"/>
          <w:color w:val="000000" w:themeColor="text1"/>
          <w:sz w:val="24"/>
          <w:szCs w:val="24"/>
          <w:rtl/>
        </w:rPr>
      </w:pPr>
      <w:r w:rsidRPr="005663FE">
        <w:rPr>
          <w:rFonts w:asciiTheme="minorBidi" w:hAnsiTheme="minorBidi"/>
          <w:color w:val="000000" w:themeColor="text1"/>
          <w:sz w:val="24"/>
          <w:szCs w:val="24"/>
          <w:rtl/>
        </w:rPr>
        <w:t>إلى نبي الرحمة ونور العالمين</w:t>
      </w:r>
    </w:p>
    <w:p w:rsidR="00FE23CB" w:rsidRPr="005663FE" w:rsidRDefault="00FE23CB" w:rsidP="00FE23CB">
      <w:pPr>
        <w:spacing w:line="360" w:lineRule="auto"/>
        <w:jc w:val="center"/>
        <w:rPr>
          <w:rFonts w:asciiTheme="minorBidi" w:hAnsiTheme="minorBidi"/>
          <w:color w:val="000000" w:themeColor="text1"/>
          <w:sz w:val="24"/>
          <w:szCs w:val="24"/>
          <w:rtl/>
        </w:rPr>
      </w:pPr>
      <w:r w:rsidRPr="005663FE">
        <w:rPr>
          <w:rFonts w:asciiTheme="minorBidi" w:hAnsiTheme="minorBidi"/>
          <w:color w:val="000000" w:themeColor="text1"/>
          <w:sz w:val="24"/>
          <w:szCs w:val="24"/>
          <w:rtl/>
        </w:rPr>
        <w:t>إلى طبيب البشرية ومعلم الأمة</w:t>
      </w:r>
    </w:p>
    <w:p w:rsidR="00FE23CB" w:rsidRPr="005663FE" w:rsidRDefault="00FE23CB" w:rsidP="00FE23CB">
      <w:pPr>
        <w:spacing w:line="360" w:lineRule="auto"/>
        <w:jc w:val="center"/>
        <w:rPr>
          <w:rFonts w:asciiTheme="minorBidi" w:hAnsiTheme="minorBidi"/>
          <w:color w:val="000000" w:themeColor="text1"/>
          <w:sz w:val="24"/>
          <w:szCs w:val="24"/>
          <w:rtl/>
        </w:rPr>
      </w:pPr>
      <w:r w:rsidRPr="005663FE">
        <w:rPr>
          <w:rFonts w:asciiTheme="minorBidi" w:hAnsiTheme="minorBidi"/>
          <w:color w:val="000000" w:themeColor="text1"/>
          <w:sz w:val="24"/>
          <w:szCs w:val="24"/>
          <w:rtl/>
        </w:rPr>
        <w:t>إلى منارة العلم والإمام المصطفى</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إلى ...</w:t>
      </w:r>
    </w:p>
    <w:p w:rsidR="00FE23CB" w:rsidRPr="00CE1DFA" w:rsidRDefault="00FE23CB" w:rsidP="00FE23CB">
      <w:pPr>
        <w:spacing w:line="360" w:lineRule="auto"/>
        <w:jc w:val="center"/>
        <w:rPr>
          <w:rFonts w:asciiTheme="minorBidi" w:eastAsia="Times New Roman" w:hAnsiTheme="minorBidi" w:cs="Old Antic Outline Shaded"/>
          <w:color w:val="000000" w:themeColor="text1"/>
          <w:sz w:val="28"/>
          <w:szCs w:val="28"/>
          <w:rtl/>
        </w:rPr>
      </w:pPr>
      <w:r w:rsidRPr="00CE1DFA">
        <w:rPr>
          <w:rFonts w:asciiTheme="minorBidi" w:eastAsia="Times New Roman" w:hAnsiTheme="minorBidi" w:cs="Old Antic Outline Shaded"/>
          <w:color w:val="000000" w:themeColor="text1"/>
          <w:sz w:val="28"/>
          <w:szCs w:val="28"/>
          <w:rtl/>
        </w:rPr>
        <w:t>سيدنا محمد صلى الله عليه وسلم</w:t>
      </w:r>
    </w:p>
    <w:p w:rsidR="00FE23CB"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إلى ملاكي في الحياة</w:t>
      </w:r>
      <w:r>
        <w:rPr>
          <w:rFonts w:asciiTheme="minorBidi" w:eastAsia="Times New Roman" w:hAnsiTheme="minorBidi" w:hint="cs"/>
          <w:color w:val="000000" w:themeColor="text1"/>
          <w:sz w:val="24"/>
          <w:szCs w:val="24"/>
          <w:rtl/>
        </w:rPr>
        <w:t xml:space="preserve"> </w:t>
      </w:r>
    </w:p>
    <w:p w:rsidR="00FE23CB" w:rsidRPr="0020705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إلى معنى الحب وسر الوجود</w:t>
      </w:r>
      <w:r w:rsidRPr="005663FE">
        <w:rPr>
          <w:rFonts w:asciiTheme="minorBidi" w:eastAsia="Times New Roman" w:hAnsiTheme="minorBidi"/>
          <w:color w:val="000000" w:themeColor="text1"/>
          <w:sz w:val="24"/>
          <w:szCs w:val="24"/>
        </w:rPr>
        <w:br/>
      </w:r>
      <w:r w:rsidRPr="005663FE">
        <w:rPr>
          <w:rFonts w:asciiTheme="minorBidi" w:eastAsia="Times New Roman" w:hAnsiTheme="minorBidi"/>
          <w:color w:val="000000" w:themeColor="text1"/>
          <w:sz w:val="24"/>
          <w:szCs w:val="24"/>
          <w:rtl/>
        </w:rPr>
        <w:t>إلى من كان دعائها سر نجاحي وحنانها بلسم جراحي إلى أغلى الحبايب</w:t>
      </w:r>
      <w:r w:rsidRPr="005663FE">
        <w:rPr>
          <w:rFonts w:asciiTheme="minorBidi" w:eastAsia="Times New Roman" w:hAnsiTheme="minorBidi"/>
          <w:color w:val="000000" w:themeColor="text1"/>
          <w:sz w:val="24"/>
          <w:szCs w:val="24"/>
        </w:rPr>
        <w:br/>
      </w:r>
      <w:r w:rsidRPr="005663FE">
        <w:rPr>
          <w:rFonts w:asciiTheme="minorBidi" w:eastAsia="Times New Roman" w:hAnsiTheme="minorBidi"/>
          <w:color w:val="000000" w:themeColor="text1"/>
          <w:sz w:val="24"/>
          <w:szCs w:val="24"/>
          <w:rtl/>
        </w:rPr>
        <w:t>إلى ...</w:t>
      </w:r>
      <w:r w:rsidRPr="005663FE">
        <w:rPr>
          <w:rFonts w:asciiTheme="minorBidi" w:eastAsia="Times New Roman" w:hAnsiTheme="minorBidi"/>
          <w:color w:val="000000" w:themeColor="text1"/>
          <w:sz w:val="24"/>
          <w:szCs w:val="24"/>
        </w:rPr>
        <w:br/>
      </w:r>
      <w:r w:rsidRPr="00CE1DFA">
        <w:rPr>
          <w:rFonts w:asciiTheme="minorBidi" w:eastAsia="Times New Roman" w:hAnsiTheme="minorBidi" w:cs="Old Antic Outline Shaded"/>
          <w:color w:val="000000" w:themeColor="text1"/>
          <w:sz w:val="28"/>
          <w:szCs w:val="28"/>
          <w:rtl/>
        </w:rPr>
        <w:t>أمي ال</w:t>
      </w:r>
      <w:r w:rsidRPr="00CE1DFA">
        <w:rPr>
          <w:rFonts w:asciiTheme="minorBidi" w:eastAsia="Times New Roman" w:hAnsiTheme="minorBidi" w:cs="Old Antic Outline Shaded" w:hint="cs"/>
          <w:color w:val="000000" w:themeColor="text1"/>
          <w:sz w:val="28"/>
          <w:szCs w:val="28"/>
          <w:rtl/>
        </w:rPr>
        <w:t>غالية</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إلى من جرع الكأس فارغاً ليسقيني قطرة حب</w:t>
      </w:r>
      <w:r w:rsidRPr="005663FE">
        <w:rPr>
          <w:rFonts w:asciiTheme="minorBidi" w:eastAsia="Times New Roman" w:hAnsiTheme="minorBidi"/>
          <w:color w:val="000000" w:themeColor="text1"/>
          <w:sz w:val="24"/>
          <w:szCs w:val="24"/>
        </w:rPr>
        <w:br/>
      </w:r>
      <w:r w:rsidRPr="005663FE">
        <w:rPr>
          <w:rFonts w:asciiTheme="minorBidi" w:eastAsia="Times New Roman" w:hAnsiTheme="minorBidi"/>
          <w:color w:val="000000" w:themeColor="text1"/>
          <w:sz w:val="24"/>
          <w:szCs w:val="24"/>
          <w:rtl/>
        </w:rPr>
        <w:t>إلى من حصد الأشواك عن دربي ليمهد لي طريق العلم</w:t>
      </w:r>
      <w:r w:rsidRPr="005663FE">
        <w:rPr>
          <w:rFonts w:asciiTheme="minorBidi" w:eastAsia="Times New Roman" w:hAnsiTheme="minorBidi"/>
          <w:color w:val="000000" w:themeColor="text1"/>
          <w:sz w:val="24"/>
          <w:szCs w:val="24"/>
        </w:rPr>
        <w:br/>
      </w:r>
      <w:r w:rsidRPr="005663FE">
        <w:rPr>
          <w:rFonts w:asciiTheme="minorBidi" w:eastAsia="Times New Roman" w:hAnsiTheme="minorBidi"/>
          <w:color w:val="000000" w:themeColor="text1"/>
          <w:sz w:val="24"/>
          <w:szCs w:val="24"/>
          <w:rtl/>
        </w:rPr>
        <w:t>إلى من أحمل اسمه بكل فخر</w:t>
      </w:r>
      <w:r w:rsidRPr="005663FE">
        <w:rPr>
          <w:rFonts w:asciiTheme="minorBidi" w:eastAsia="Times New Roman" w:hAnsiTheme="minorBidi"/>
          <w:color w:val="000000" w:themeColor="text1"/>
          <w:sz w:val="24"/>
          <w:szCs w:val="24"/>
        </w:rPr>
        <w:br/>
      </w:r>
      <w:r w:rsidRPr="005663FE">
        <w:rPr>
          <w:rFonts w:asciiTheme="minorBidi" w:eastAsia="Times New Roman" w:hAnsiTheme="minorBidi"/>
          <w:color w:val="000000" w:themeColor="text1"/>
          <w:sz w:val="24"/>
          <w:szCs w:val="24"/>
          <w:rtl/>
        </w:rPr>
        <w:t>إلى ...</w:t>
      </w:r>
    </w:p>
    <w:p w:rsidR="00FE23CB" w:rsidRPr="00CE1DFA" w:rsidRDefault="00FE23CB" w:rsidP="00FE23CB">
      <w:pPr>
        <w:spacing w:line="360" w:lineRule="auto"/>
        <w:jc w:val="center"/>
        <w:rPr>
          <w:rFonts w:asciiTheme="minorBidi" w:eastAsia="Times New Roman" w:hAnsiTheme="minorBidi" w:cs="Old Antic Outline Shaded"/>
          <w:color w:val="000000" w:themeColor="text1"/>
          <w:sz w:val="28"/>
          <w:szCs w:val="28"/>
          <w:rtl/>
        </w:rPr>
      </w:pPr>
      <w:r w:rsidRPr="00CE1DFA">
        <w:rPr>
          <w:rFonts w:asciiTheme="minorBidi" w:eastAsia="Times New Roman" w:hAnsiTheme="minorBidi" w:cs="Old Antic Outline Shaded" w:hint="cs"/>
          <w:color w:val="000000" w:themeColor="text1"/>
          <w:sz w:val="28"/>
          <w:szCs w:val="28"/>
          <w:rtl/>
        </w:rPr>
        <w:t>أبي الغالي</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lastRenderedPageBreak/>
        <w:t>إلى سندي وقوتي وملاذي بعد الله</w:t>
      </w:r>
      <w:r w:rsidRPr="005663FE">
        <w:rPr>
          <w:rFonts w:asciiTheme="minorBidi" w:eastAsia="Times New Roman" w:hAnsiTheme="minorBidi"/>
          <w:color w:val="000000" w:themeColor="text1"/>
          <w:sz w:val="24"/>
          <w:szCs w:val="24"/>
        </w:rPr>
        <w:br/>
      </w:r>
      <w:r>
        <w:rPr>
          <w:rFonts w:asciiTheme="minorBidi" w:eastAsia="Times New Roman" w:hAnsiTheme="minorBidi"/>
          <w:color w:val="000000" w:themeColor="text1"/>
          <w:sz w:val="24"/>
          <w:szCs w:val="24"/>
          <w:rtl/>
        </w:rPr>
        <w:t>إلى من آ</w:t>
      </w:r>
      <w:r>
        <w:rPr>
          <w:rFonts w:asciiTheme="minorBidi" w:eastAsia="Times New Roman" w:hAnsiTheme="minorBidi" w:hint="cs"/>
          <w:color w:val="000000" w:themeColor="text1"/>
          <w:sz w:val="24"/>
          <w:szCs w:val="24"/>
          <w:rtl/>
        </w:rPr>
        <w:t>ث</w:t>
      </w:r>
      <w:r w:rsidRPr="005663FE">
        <w:rPr>
          <w:rFonts w:asciiTheme="minorBidi" w:eastAsia="Times New Roman" w:hAnsiTheme="minorBidi"/>
          <w:color w:val="000000" w:themeColor="text1"/>
          <w:sz w:val="24"/>
          <w:szCs w:val="24"/>
          <w:rtl/>
        </w:rPr>
        <w:t xml:space="preserve">روني على </w:t>
      </w:r>
      <w:r w:rsidRPr="005663FE">
        <w:rPr>
          <w:rFonts w:asciiTheme="minorBidi" w:eastAsia="Times New Roman" w:hAnsiTheme="minorBidi" w:hint="cs"/>
          <w:color w:val="000000" w:themeColor="text1"/>
          <w:sz w:val="24"/>
          <w:szCs w:val="24"/>
          <w:rtl/>
        </w:rPr>
        <w:t>أ</w:t>
      </w:r>
      <w:r w:rsidRPr="005663FE">
        <w:rPr>
          <w:rFonts w:asciiTheme="minorBidi" w:eastAsia="Times New Roman" w:hAnsiTheme="minorBidi"/>
          <w:color w:val="000000" w:themeColor="text1"/>
          <w:sz w:val="24"/>
          <w:szCs w:val="24"/>
          <w:rtl/>
        </w:rPr>
        <w:t>نفسهم</w:t>
      </w:r>
      <w:r w:rsidRPr="005663FE">
        <w:rPr>
          <w:rFonts w:asciiTheme="minorBidi" w:eastAsia="Times New Roman" w:hAnsiTheme="minorBidi"/>
          <w:color w:val="000000" w:themeColor="text1"/>
          <w:sz w:val="24"/>
          <w:szCs w:val="24"/>
        </w:rPr>
        <w:br/>
      </w:r>
      <w:r w:rsidRPr="005663FE">
        <w:rPr>
          <w:rFonts w:asciiTheme="minorBidi" w:eastAsia="Times New Roman" w:hAnsiTheme="minorBidi"/>
          <w:color w:val="000000" w:themeColor="text1"/>
          <w:sz w:val="24"/>
          <w:szCs w:val="24"/>
          <w:rtl/>
        </w:rPr>
        <w:t>إلى من علموني علم الحياة</w:t>
      </w:r>
      <w:r w:rsidRPr="005663FE">
        <w:rPr>
          <w:rFonts w:asciiTheme="minorBidi" w:eastAsia="Times New Roman" w:hAnsiTheme="minorBidi"/>
          <w:color w:val="000000" w:themeColor="text1"/>
          <w:sz w:val="24"/>
          <w:szCs w:val="24"/>
        </w:rPr>
        <w:br/>
      </w:r>
      <w:r w:rsidRPr="005663FE">
        <w:rPr>
          <w:rFonts w:asciiTheme="minorBidi" w:eastAsia="Times New Roman" w:hAnsiTheme="minorBidi"/>
          <w:color w:val="000000" w:themeColor="text1"/>
          <w:sz w:val="24"/>
          <w:szCs w:val="24"/>
          <w:rtl/>
        </w:rPr>
        <w:t>إلى من أظهروا لي ما هو أجمل من الحياة</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إلى ...</w:t>
      </w:r>
    </w:p>
    <w:p w:rsidR="00FE23CB" w:rsidRPr="005663FE" w:rsidRDefault="00FE23CB" w:rsidP="00FE23CB">
      <w:pPr>
        <w:spacing w:line="360" w:lineRule="auto"/>
        <w:jc w:val="center"/>
        <w:rPr>
          <w:rFonts w:asciiTheme="minorBidi" w:hAnsiTheme="minorBidi"/>
          <w:color w:val="000000" w:themeColor="text1"/>
          <w:sz w:val="24"/>
          <w:szCs w:val="24"/>
          <w:rtl/>
        </w:rPr>
      </w:pPr>
      <w:r w:rsidRPr="00CE1DFA">
        <w:rPr>
          <w:rFonts w:asciiTheme="minorBidi" w:eastAsia="Times New Roman" w:hAnsiTheme="minorBidi" w:cs="Old Antic Outline Shaded"/>
          <w:color w:val="000000" w:themeColor="text1"/>
          <w:sz w:val="28"/>
          <w:szCs w:val="28"/>
          <w:rtl/>
        </w:rPr>
        <w:t>إخوتي</w:t>
      </w:r>
      <w:r w:rsidRPr="00CE1DFA">
        <w:rPr>
          <w:rFonts w:asciiTheme="minorBidi" w:eastAsia="Times New Roman" w:hAnsiTheme="minorBidi" w:cs="Old Antic Outline Shaded" w:hint="cs"/>
          <w:color w:val="000000" w:themeColor="text1"/>
          <w:sz w:val="28"/>
          <w:szCs w:val="28"/>
          <w:rtl/>
        </w:rPr>
        <w:t xml:space="preserve"> وأخواتي الأحباء</w:t>
      </w:r>
      <w:r w:rsidRPr="00CE1DFA">
        <w:rPr>
          <w:rFonts w:asciiTheme="minorBidi" w:eastAsia="Times New Roman" w:hAnsiTheme="minorBidi" w:cs="Old Antic Outline Shaded"/>
          <w:color w:val="000000" w:themeColor="text1"/>
          <w:sz w:val="28"/>
          <w:szCs w:val="28"/>
        </w:rPr>
        <w:br/>
      </w:r>
      <w:r w:rsidRPr="005663FE">
        <w:rPr>
          <w:rFonts w:asciiTheme="minorBidi" w:hAnsiTheme="minorBidi"/>
          <w:color w:val="000000" w:themeColor="text1"/>
          <w:sz w:val="24"/>
          <w:szCs w:val="24"/>
          <w:rtl/>
        </w:rPr>
        <w:t>إلى من نقشوا على جدار قلبي عهد الوفاء</w:t>
      </w:r>
    </w:p>
    <w:p w:rsidR="00FE23CB" w:rsidRPr="005663FE" w:rsidRDefault="00FE23CB" w:rsidP="00FE23CB">
      <w:pPr>
        <w:spacing w:line="360" w:lineRule="auto"/>
        <w:jc w:val="center"/>
        <w:rPr>
          <w:rFonts w:asciiTheme="minorBidi" w:hAnsiTheme="minorBidi"/>
          <w:color w:val="000000" w:themeColor="text1"/>
          <w:sz w:val="24"/>
          <w:szCs w:val="24"/>
          <w:rtl/>
        </w:rPr>
      </w:pPr>
      <w:r w:rsidRPr="005663FE">
        <w:rPr>
          <w:rFonts w:asciiTheme="minorBidi" w:eastAsia="Times New Roman" w:hAnsiTheme="minorBidi"/>
          <w:color w:val="000000" w:themeColor="text1"/>
          <w:sz w:val="24"/>
          <w:szCs w:val="24"/>
          <w:rtl/>
        </w:rPr>
        <w:t>إلى الأخوات اللواتي لم تلدهن أمي</w:t>
      </w:r>
    </w:p>
    <w:p w:rsidR="00FE23CB" w:rsidRPr="005663FE" w:rsidRDefault="00FE23CB" w:rsidP="00FE23CB">
      <w:pPr>
        <w:spacing w:line="360" w:lineRule="auto"/>
        <w:jc w:val="center"/>
        <w:rPr>
          <w:rFonts w:asciiTheme="minorBidi" w:hAnsiTheme="minorBidi"/>
          <w:color w:val="000000" w:themeColor="text1"/>
          <w:sz w:val="24"/>
          <w:szCs w:val="24"/>
          <w:rtl/>
        </w:rPr>
      </w:pPr>
      <w:r w:rsidRPr="005663FE">
        <w:rPr>
          <w:rFonts w:asciiTheme="minorBidi" w:hAnsiTheme="minorBidi"/>
          <w:color w:val="000000" w:themeColor="text1"/>
          <w:sz w:val="24"/>
          <w:szCs w:val="24"/>
          <w:rtl/>
        </w:rPr>
        <w:t>إلى من عشت وقضيت وتقاسمت معه</w:t>
      </w:r>
      <w:r>
        <w:rPr>
          <w:rFonts w:asciiTheme="minorBidi" w:hAnsiTheme="minorBidi" w:hint="cs"/>
          <w:color w:val="000000" w:themeColor="text1"/>
          <w:sz w:val="24"/>
          <w:szCs w:val="24"/>
          <w:rtl/>
        </w:rPr>
        <w:t>ن</w:t>
      </w:r>
      <w:r w:rsidRPr="005663FE">
        <w:rPr>
          <w:rFonts w:asciiTheme="minorBidi" w:hAnsiTheme="minorBidi"/>
          <w:color w:val="000000" w:themeColor="text1"/>
          <w:sz w:val="24"/>
          <w:szCs w:val="24"/>
          <w:rtl/>
        </w:rPr>
        <w:t xml:space="preserve"> أجمل اللحظات وأطيب الأوقات</w:t>
      </w:r>
    </w:p>
    <w:p w:rsidR="00FE23CB" w:rsidRPr="00CE1DFA" w:rsidRDefault="00FE23CB" w:rsidP="00FE23CB">
      <w:pPr>
        <w:spacing w:line="360" w:lineRule="auto"/>
        <w:jc w:val="center"/>
        <w:rPr>
          <w:rFonts w:asciiTheme="minorBidi" w:hAnsiTheme="minorBidi" w:cs="Old Antic Outline Shaded"/>
          <w:color w:val="000000" w:themeColor="text1"/>
          <w:sz w:val="28"/>
          <w:szCs w:val="28"/>
          <w:rtl/>
        </w:rPr>
      </w:pPr>
      <w:r w:rsidRPr="005663FE">
        <w:rPr>
          <w:rFonts w:asciiTheme="minorBidi" w:eastAsia="Times New Roman" w:hAnsiTheme="minorBidi"/>
          <w:color w:val="000000" w:themeColor="text1"/>
          <w:sz w:val="24"/>
          <w:szCs w:val="24"/>
          <w:rtl/>
        </w:rPr>
        <w:t>إلى ...</w:t>
      </w:r>
      <w:r w:rsidRPr="005663FE">
        <w:rPr>
          <w:rFonts w:asciiTheme="minorBidi" w:eastAsia="Times New Roman" w:hAnsiTheme="minorBidi"/>
          <w:color w:val="000000" w:themeColor="text1"/>
          <w:sz w:val="24"/>
          <w:szCs w:val="24"/>
        </w:rPr>
        <w:br/>
      </w:r>
      <w:r w:rsidRPr="00CE1DFA">
        <w:rPr>
          <w:rFonts w:asciiTheme="minorBidi" w:eastAsia="Times New Roman" w:hAnsiTheme="minorBidi" w:cs="Old Antic Outline Shaded"/>
          <w:color w:val="000000" w:themeColor="text1"/>
          <w:sz w:val="28"/>
          <w:szCs w:val="28"/>
          <w:rtl/>
        </w:rPr>
        <w:t>صديقا</w:t>
      </w:r>
      <w:r w:rsidRPr="00CE1DFA">
        <w:rPr>
          <w:rFonts w:asciiTheme="minorBidi" w:eastAsia="Times New Roman" w:hAnsiTheme="minorBidi" w:cs="Old Antic Outline Shaded" w:hint="cs"/>
          <w:color w:val="000000" w:themeColor="text1"/>
          <w:sz w:val="28"/>
          <w:szCs w:val="28"/>
          <w:rtl/>
        </w:rPr>
        <w:t>تي العزيزات</w:t>
      </w:r>
    </w:p>
    <w:p w:rsidR="00FE23CB" w:rsidRDefault="00FE23CB" w:rsidP="00FE23CB">
      <w:pPr>
        <w:spacing w:line="360" w:lineRule="auto"/>
        <w:jc w:val="center"/>
        <w:rPr>
          <w:rFonts w:asciiTheme="minorBidi" w:eastAsia="Times New Roman" w:hAnsiTheme="minorBidi"/>
          <w:color w:val="000000" w:themeColor="text1"/>
          <w:sz w:val="24"/>
          <w:szCs w:val="24"/>
          <w:rtl/>
        </w:rPr>
      </w:pPr>
      <w:r w:rsidRPr="001C0ABC">
        <w:rPr>
          <w:rFonts w:asciiTheme="minorBidi" w:eastAsia="Times New Roman" w:hAnsiTheme="minorBidi"/>
          <w:color w:val="000000" w:themeColor="text1"/>
          <w:sz w:val="24"/>
          <w:szCs w:val="24"/>
          <w:rtl/>
        </w:rPr>
        <w:t>ولا يبقى لنا في نهاية المطاف</w:t>
      </w:r>
      <w:r w:rsidRPr="001C0ABC">
        <w:rPr>
          <w:rFonts w:asciiTheme="minorBidi" w:eastAsia="Times New Roman" w:hAnsiTheme="minorBidi" w:hint="cs"/>
          <w:color w:val="000000" w:themeColor="text1"/>
          <w:sz w:val="24"/>
          <w:szCs w:val="24"/>
          <w:rtl/>
        </w:rPr>
        <w:t xml:space="preserve"> إلا أن </w:t>
      </w:r>
      <w:r w:rsidRPr="001C0ABC">
        <w:rPr>
          <w:rFonts w:asciiTheme="minorBidi" w:eastAsia="Times New Roman" w:hAnsiTheme="minorBidi"/>
          <w:color w:val="000000" w:themeColor="text1"/>
          <w:sz w:val="24"/>
          <w:szCs w:val="24"/>
          <w:rtl/>
        </w:rPr>
        <w:t>نخص بجزيل الشكر والعرفان إلى كل من أشعل شمعة في دروب ع</w:t>
      </w:r>
      <w:r w:rsidRPr="001C0ABC">
        <w:rPr>
          <w:rFonts w:asciiTheme="minorBidi" w:eastAsia="Times New Roman" w:hAnsiTheme="minorBidi" w:hint="cs"/>
          <w:color w:val="000000" w:themeColor="text1"/>
          <w:sz w:val="24"/>
          <w:szCs w:val="24"/>
          <w:rtl/>
        </w:rPr>
        <w:t>ل</w:t>
      </w:r>
      <w:r w:rsidRPr="001C0ABC">
        <w:rPr>
          <w:rFonts w:asciiTheme="minorBidi" w:eastAsia="Times New Roman" w:hAnsiTheme="minorBidi"/>
          <w:color w:val="000000" w:themeColor="text1"/>
          <w:sz w:val="24"/>
          <w:szCs w:val="24"/>
          <w:rtl/>
        </w:rPr>
        <w:t>منا</w:t>
      </w:r>
    </w:p>
    <w:p w:rsidR="00FE23CB" w:rsidRDefault="00FE23CB" w:rsidP="00FE23CB">
      <w:pPr>
        <w:spacing w:line="360" w:lineRule="auto"/>
        <w:jc w:val="center"/>
        <w:rPr>
          <w:rFonts w:asciiTheme="minorBidi" w:eastAsia="Times New Roman" w:hAnsiTheme="minorBidi"/>
          <w:color w:val="000000" w:themeColor="text1"/>
          <w:sz w:val="24"/>
          <w:szCs w:val="24"/>
          <w:rtl/>
        </w:rPr>
      </w:pPr>
      <w:r>
        <w:rPr>
          <w:rFonts w:asciiTheme="minorBidi" w:eastAsia="Times New Roman" w:hAnsiTheme="minorBidi" w:hint="cs"/>
          <w:color w:val="000000" w:themeColor="text1"/>
          <w:sz w:val="24"/>
          <w:szCs w:val="24"/>
          <w:rtl/>
        </w:rPr>
        <w:t>إلى ...</w:t>
      </w:r>
    </w:p>
    <w:p w:rsidR="00FE23CB" w:rsidRPr="00CE1DFA" w:rsidRDefault="00FE23CB" w:rsidP="00FE23CB">
      <w:pPr>
        <w:spacing w:line="360" w:lineRule="auto"/>
        <w:jc w:val="center"/>
        <w:rPr>
          <w:rFonts w:asciiTheme="minorBidi" w:eastAsia="Times New Roman" w:hAnsiTheme="minorBidi" w:cs="Old Antic Outline Shaded"/>
          <w:color w:val="000000" w:themeColor="text1"/>
          <w:sz w:val="28"/>
          <w:szCs w:val="28"/>
          <w:rtl/>
        </w:rPr>
      </w:pPr>
      <w:r w:rsidRPr="00CE1DFA">
        <w:rPr>
          <w:rFonts w:asciiTheme="minorBidi" w:eastAsia="Times New Roman" w:hAnsiTheme="minorBidi" w:cs="Old Antic Outline Shaded" w:hint="cs"/>
          <w:color w:val="000000" w:themeColor="text1"/>
          <w:sz w:val="28"/>
          <w:szCs w:val="28"/>
          <w:rtl/>
        </w:rPr>
        <w:t>كل من علمنا حرفاً</w:t>
      </w:r>
    </w:p>
    <w:p w:rsidR="00FE23CB" w:rsidRPr="001C0ABC" w:rsidRDefault="00FE23CB" w:rsidP="00FE23CB">
      <w:pPr>
        <w:spacing w:line="360" w:lineRule="auto"/>
        <w:rPr>
          <w:rFonts w:asciiTheme="minorBidi" w:eastAsia="Times New Roman" w:hAnsiTheme="minorBidi"/>
          <w:color w:val="000000" w:themeColor="text1"/>
          <w:sz w:val="24"/>
          <w:szCs w:val="24"/>
          <w:rtl/>
        </w:rPr>
      </w:pPr>
    </w:p>
    <w:p w:rsidR="00FE23CB" w:rsidRPr="00C11D2D" w:rsidRDefault="00FE23CB" w:rsidP="00FE23CB">
      <w:pPr>
        <w:spacing w:line="360" w:lineRule="auto"/>
        <w:jc w:val="center"/>
        <w:rPr>
          <w:rFonts w:asciiTheme="minorBidi" w:eastAsia="Times New Roman" w:hAnsiTheme="minorBidi" w:cs="Old Antic Outline Shaded"/>
          <w:color w:val="000000" w:themeColor="text1"/>
          <w:sz w:val="24"/>
          <w:szCs w:val="24"/>
          <w:rtl/>
        </w:rPr>
      </w:pPr>
      <w:r w:rsidRPr="00C11D2D">
        <w:rPr>
          <w:rFonts w:asciiTheme="minorBidi" w:eastAsia="Times New Roman" w:hAnsiTheme="minorBidi" w:cs="Old Antic Outline Shaded" w:hint="cs"/>
          <w:color w:val="000000" w:themeColor="text1"/>
          <w:sz w:val="24"/>
          <w:szCs w:val="24"/>
          <w:rtl/>
        </w:rPr>
        <w:t xml:space="preserve">   </w:t>
      </w:r>
      <w:r>
        <w:rPr>
          <w:rFonts w:asciiTheme="minorBidi" w:eastAsia="Times New Roman" w:hAnsiTheme="minorBidi" w:cs="Old Antic Outline Shaded" w:hint="cs"/>
          <w:color w:val="000000" w:themeColor="text1"/>
          <w:sz w:val="24"/>
          <w:szCs w:val="24"/>
          <w:rtl/>
        </w:rPr>
        <w:t xml:space="preserve">                              </w:t>
      </w:r>
      <w:r w:rsidRPr="00C11D2D">
        <w:rPr>
          <w:rFonts w:asciiTheme="minorBidi" w:eastAsia="Times New Roman" w:hAnsiTheme="minorBidi" w:cs="Old Antic Outline Shaded" w:hint="cs"/>
          <w:color w:val="000000" w:themeColor="text1"/>
          <w:sz w:val="24"/>
          <w:szCs w:val="24"/>
          <w:rtl/>
        </w:rPr>
        <w:t xml:space="preserve">                    </w:t>
      </w:r>
      <w:r>
        <w:rPr>
          <w:rFonts w:asciiTheme="minorBidi" w:eastAsia="Times New Roman" w:hAnsiTheme="minorBidi" w:cs="Old Antic Outline Shaded" w:hint="cs"/>
          <w:color w:val="000000" w:themeColor="text1"/>
          <w:sz w:val="24"/>
          <w:szCs w:val="24"/>
          <w:rtl/>
        </w:rPr>
        <w:t xml:space="preserve">        </w:t>
      </w:r>
      <w:r w:rsidRPr="00C11D2D">
        <w:rPr>
          <w:rFonts w:asciiTheme="minorBidi" w:eastAsia="Times New Roman" w:hAnsiTheme="minorBidi" w:cs="Old Antic Outline Shaded" w:hint="cs"/>
          <w:color w:val="000000" w:themeColor="text1"/>
          <w:sz w:val="24"/>
          <w:szCs w:val="24"/>
          <w:rtl/>
        </w:rPr>
        <w:t xml:space="preserve">        طالبتا البحث</w:t>
      </w:r>
    </w:p>
    <w:p w:rsidR="00FE23CB" w:rsidRPr="00C11D2D" w:rsidRDefault="00FE23CB" w:rsidP="00FE23CB">
      <w:pPr>
        <w:pStyle w:val="a3"/>
        <w:rPr>
          <w:sz w:val="32"/>
          <w:szCs w:val="32"/>
          <w:rtl/>
        </w:rPr>
      </w:pPr>
      <w:r w:rsidRPr="00C11D2D">
        <w:rPr>
          <w:rFonts w:hint="cs"/>
          <w:sz w:val="32"/>
          <w:szCs w:val="32"/>
          <w:rtl/>
        </w:rPr>
        <w:t xml:space="preserve">                                             </w:t>
      </w:r>
      <w:r>
        <w:rPr>
          <w:rFonts w:hint="cs"/>
          <w:sz w:val="32"/>
          <w:szCs w:val="32"/>
          <w:rtl/>
        </w:rPr>
        <w:t xml:space="preserve">                          </w:t>
      </w:r>
      <w:r w:rsidRPr="00C11D2D">
        <w:rPr>
          <w:rFonts w:hint="cs"/>
          <w:sz w:val="32"/>
          <w:szCs w:val="32"/>
          <w:rtl/>
        </w:rPr>
        <w:t xml:space="preserve">  زهرة الساعدي </w:t>
      </w:r>
      <w:r w:rsidRPr="00C11D2D">
        <w:rPr>
          <w:noProof/>
          <w:sz w:val="32"/>
          <w:szCs w:val="32"/>
          <w:rtl/>
        </w:rPr>
        <w:drawing>
          <wp:inline distT="0" distB="0" distL="0" distR="0" wp14:anchorId="2CE82A97" wp14:editId="61B6BB7E">
            <wp:extent cx="790575" cy="561975"/>
            <wp:effectExtent l="0" t="0" r="9525" b="9525"/>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90575" cy="561975"/>
                    </a:xfrm>
                    <a:prstGeom prst="rect">
                      <a:avLst/>
                    </a:prstGeom>
                    <a:noFill/>
                    <a:ln>
                      <a:noFill/>
                    </a:ln>
                  </pic:spPr>
                </pic:pic>
              </a:graphicData>
            </a:graphic>
          </wp:inline>
        </w:drawing>
      </w:r>
      <w:r w:rsidRPr="00C11D2D">
        <w:rPr>
          <w:rFonts w:hint="cs"/>
          <w:sz w:val="32"/>
          <w:szCs w:val="32"/>
          <w:rtl/>
        </w:rPr>
        <w:t xml:space="preserve"> ملاك الشريف</w:t>
      </w:r>
    </w:p>
    <w:p w:rsidR="00FE23CB" w:rsidRDefault="00FE23CB" w:rsidP="00FE23CB">
      <w:pPr>
        <w:spacing w:line="360" w:lineRule="auto"/>
        <w:jc w:val="center"/>
        <w:rPr>
          <w:rFonts w:asciiTheme="minorBidi" w:eastAsia="Times New Roman" w:hAnsiTheme="minorBidi"/>
          <w:color w:val="000000" w:themeColor="text1"/>
          <w:sz w:val="24"/>
          <w:szCs w:val="24"/>
          <w:rtl/>
        </w:rPr>
      </w:pPr>
    </w:p>
    <w:p w:rsidR="00FE23CB" w:rsidRDefault="00FE23CB" w:rsidP="00FE23CB">
      <w:pPr>
        <w:spacing w:line="360" w:lineRule="auto"/>
        <w:jc w:val="center"/>
        <w:rPr>
          <w:rFonts w:asciiTheme="minorBidi" w:eastAsia="Times New Roman" w:hAnsiTheme="minorBidi"/>
          <w:color w:val="000000" w:themeColor="text1"/>
          <w:sz w:val="24"/>
          <w:szCs w:val="24"/>
          <w:rtl/>
        </w:rPr>
      </w:pPr>
    </w:p>
    <w:p w:rsidR="00FE23CB" w:rsidRDefault="00FE23CB" w:rsidP="00FE23CB">
      <w:pPr>
        <w:spacing w:line="360" w:lineRule="auto"/>
        <w:jc w:val="center"/>
        <w:rPr>
          <w:rFonts w:asciiTheme="minorBidi" w:eastAsia="Times New Roman" w:hAnsiTheme="minorBidi"/>
          <w:color w:val="000000" w:themeColor="text1"/>
          <w:sz w:val="24"/>
          <w:szCs w:val="24"/>
          <w:rtl/>
        </w:rPr>
      </w:pPr>
    </w:p>
    <w:p w:rsidR="00FE23CB" w:rsidRPr="00C11D2D" w:rsidRDefault="00FE23CB" w:rsidP="00FE23CB">
      <w:pPr>
        <w:spacing w:line="360" w:lineRule="auto"/>
        <w:jc w:val="center"/>
        <w:rPr>
          <w:rFonts w:asciiTheme="minorBidi" w:eastAsia="Times New Roman" w:hAnsiTheme="minorBidi"/>
          <w:color w:val="000000" w:themeColor="text1"/>
          <w:sz w:val="24"/>
          <w:szCs w:val="24"/>
          <w:rtl/>
        </w:rPr>
      </w:pPr>
    </w:p>
    <w:p w:rsidR="00FE23CB" w:rsidRPr="00CE1DFA" w:rsidRDefault="00FE23CB" w:rsidP="00FE23CB">
      <w:pPr>
        <w:spacing w:line="360" w:lineRule="auto"/>
        <w:jc w:val="center"/>
        <w:rPr>
          <w:rFonts w:asciiTheme="minorBidi" w:eastAsia="Times New Roman" w:hAnsiTheme="minorBidi" w:cs="Diwani Bent"/>
          <w:b/>
          <w:bCs/>
          <w:color w:val="000000" w:themeColor="text1"/>
          <w:sz w:val="32"/>
          <w:szCs w:val="32"/>
          <w:rtl/>
        </w:rPr>
      </w:pPr>
      <w:r w:rsidRPr="00CE1DFA">
        <w:rPr>
          <w:rFonts w:asciiTheme="minorBidi" w:eastAsia="Times New Roman" w:hAnsiTheme="minorBidi" w:cs="Diwani Bent"/>
          <w:b/>
          <w:bCs/>
          <w:color w:val="000000" w:themeColor="text1"/>
          <w:sz w:val="32"/>
          <w:szCs w:val="32"/>
          <w:rtl/>
        </w:rPr>
        <w:lastRenderedPageBreak/>
        <w:t>كلمة شكر وتقدير</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اللهم لك الحمد حمدا كثيرا طيبا مباركا فيه ولك الشكر</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كما ينبغي لجلال وجهك وعظيم سلطانك</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دائما هي سطور الشكر تكون في غاية الصعوبة عند صياغتها، ربما لأنها تشعرنا دوما بقصورها وعدم إيفائها حق من نهديه هذه الأسطر</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sz w:val="24"/>
          <w:szCs w:val="24"/>
        </w:rPr>
        <w:t>"</w:t>
      </w:r>
      <w:r w:rsidRPr="005663FE">
        <w:rPr>
          <w:sz w:val="24"/>
          <w:szCs w:val="24"/>
          <w:rtl/>
        </w:rPr>
        <w:t>كن عالما .. فإن لم تستطع فكن متعلما، فإن لم تستطع فأحب العلماء،</w:t>
      </w:r>
      <w:r w:rsidRPr="005663FE">
        <w:rPr>
          <w:rFonts w:hint="cs"/>
          <w:sz w:val="24"/>
          <w:szCs w:val="24"/>
          <w:rtl/>
        </w:rPr>
        <w:t xml:space="preserve"> </w:t>
      </w:r>
      <w:r w:rsidRPr="005663FE">
        <w:rPr>
          <w:sz w:val="24"/>
          <w:szCs w:val="24"/>
          <w:rtl/>
        </w:rPr>
        <w:t>فإن لم تستطع فلا تبغضهم</w:t>
      </w:r>
      <w:r w:rsidRPr="005663FE">
        <w:rPr>
          <w:sz w:val="24"/>
          <w:szCs w:val="24"/>
        </w:rPr>
        <w:t>"</w:t>
      </w:r>
      <w:r w:rsidRPr="005663FE">
        <w:rPr>
          <w:sz w:val="24"/>
          <w:szCs w:val="24"/>
        </w:rPr>
        <w:br/>
      </w:r>
      <w:r w:rsidRPr="005663FE">
        <w:rPr>
          <w:rFonts w:asciiTheme="minorBidi" w:eastAsia="Times New Roman" w:hAnsiTheme="minorBidi" w:hint="cs"/>
          <w:color w:val="000000" w:themeColor="text1"/>
          <w:sz w:val="24"/>
          <w:szCs w:val="24"/>
          <w:rtl/>
        </w:rPr>
        <w:t>ن</w:t>
      </w:r>
      <w:r w:rsidRPr="005663FE">
        <w:rPr>
          <w:rFonts w:asciiTheme="minorBidi" w:eastAsia="Times New Roman" w:hAnsiTheme="minorBidi"/>
          <w:color w:val="000000" w:themeColor="text1"/>
          <w:sz w:val="24"/>
          <w:szCs w:val="24"/>
          <w:rtl/>
        </w:rPr>
        <w:t xml:space="preserve">تقدم بكل الثناء </w:t>
      </w:r>
      <w:r>
        <w:rPr>
          <w:rFonts w:asciiTheme="minorBidi" w:eastAsia="Times New Roman" w:hAnsiTheme="minorBidi"/>
          <w:color w:val="000000" w:themeColor="text1"/>
          <w:sz w:val="24"/>
          <w:szCs w:val="24"/>
          <w:rtl/>
        </w:rPr>
        <w:t>والتقدير بعدد قطرات المطر وأ</w:t>
      </w:r>
      <w:r>
        <w:rPr>
          <w:rFonts w:asciiTheme="minorBidi" w:eastAsia="Times New Roman" w:hAnsiTheme="minorBidi" w:hint="cs"/>
          <w:color w:val="000000" w:themeColor="text1"/>
          <w:sz w:val="24"/>
          <w:szCs w:val="24"/>
          <w:rtl/>
        </w:rPr>
        <w:t>وراق</w:t>
      </w:r>
      <w:r w:rsidRPr="005663FE">
        <w:rPr>
          <w:rFonts w:asciiTheme="minorBidi" w:eastAsia="Times New Roman" w:hAnsiTheme="minorBidi"/>
          <w:color w:val="000000" w:themeColor="text1"/>
          <w:sz w:val="24"/>
          <w:szCs w:val="24"/>
          <w:rtl/>
        </w:rPr>
        <w:t xml:space="preserve"> الزهر</w:t>
      </w:r>
      <w:r w:rsidRPr="005663FE">
        <w:rPr>
          <w:rFonts w:asciiTheme="minorBidi" w:eastAsia="Times New Roman" w:hAnsiTheme="minorBidi" w:hint="cs"/>
          <w:color w:val="000000" w:themeColor="text1"/>
          <w:sz w:val="24"/>
          <w:szCs w:val="24"/>
          <w:rtl/>
        </w:rPr>
        <w:t xml:space="preserve"> </w:t>
      </w:r>
      <w:r w:rsidRPr="005663FE">
        <w:rPr>
          <w:rFonts w:asciiTheme="minorBidi" w:eastAsia="Times New Roman" w:hAnsiTheme="minorBidi"/>
          <w:color w:val="000000" w:themeColor="text1"/>
          <w:sz w:val="24"/>
          <w:szCs w:val="24"/>
          <w:rtl/>
        </w:rPr>
        <w:t>وشذى العطر</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hint="cs"/>
          <w:color w:val="000000" w:themeColor="text1"/>
          <w:sz w:val="24"/>
          <w:szCs w:val="24"/>
          <w:rtl/>
        </w:rPr>
        <w:t>إلى الدكتور الفاضل</w:t>
      </w:r>
    </w:p>
    <w:p w:rsidR="00FE23CB" w:rsidRPr="00CE1DFA" w:rsidRDefault="00FE23CB" w:rsidP="00FE23CB">
      <w:pPr>
        <w:spacing w:line="360" w:lineRule="auto"/>
        <w:jc w:val="center"/>
        <w:rPr>
          <w:rFonts w:asciiTheme="minorBidi" w:eastAsia="Times New Roman" w:hAnsiTheme="minorBidi"/>
          <w:b/>
          <w:bCs/>
          <w:color w:val="000000" w:themeColor="text1"/>
          <w:sz w:val="28"/>
          <w:szCs w:val="28"/>
          <w:rtl/>
        </w:rPr>
      </w:pPr>
      <w:r w:rsidRPr="00CE1DFA">
        <w:rPr>
          <w:rFonts w:asciiTheme="minorBidi" w:eastAsia="Times New Roman" w:hAnsiTheme="minorBidi" w:hint="cs"/>
          <w:b/>
          <w:bCs/>
          <w:color w:val="000000" w:themeColor="text1"/>
          <w:sz w:val="28"/>
          <w:szCs w:val="28"/>
          <w:rtl/>
        </w:rPr>
        <w:t xml:space="preserve">زيدان </w:t>
      </w:r>
      <w:proofErr w:type="spellStart"/>
      <w:r w:rsidRPr="00CE1DFA">
        <w:rPr>
          <w:rFonts w:asciiTheme="minorBidi" w:eastAsia="Times New Roman" w:hAnsiTheme="minorBidi" w:hint="cs"/>
          <w:b/>
          <w:bCs/>
          <w:color w:val="000000" w:themeColor="text1"/>
          <w:sz w:val="28"/>
          <w:szCs w:val="28"/>
          <w:rtl/>
        </w:rPr>
        <w:t>ضو</w:t>
      </w:r>
      <w:proofErr w:type="spellEnd"/>
      <w:r w:rsidRPr="00CE1DFA">
        <w:rPr>
          <w:rFonts w:asciiTheme="minorBidi" w:eastAsia="Times New Roman" w:hAnsiTheme="minorBidi" w:hint="cs"/>
          <w:b/>
          <w:bCs/>
          <w:color w:val="000000" w:themeColor="text1"/>
          <w:sz w:val="28"/>
          <w:szCs w:val="28"/>
          <w:rtl/>
        </w:rPr>
        <w:t xml:space="preserve"> هويدي</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على جهود</w:t>
      </w:r>
      <w:r w:rsidRPr="005663FE">
        <w:rPr>
          <w:rFonts w:asciiTheme="minorBidi" w:eastAsia="Times New Roman" w:hAnsiTheme="minorBidi" w:hint="cs"/>
          <w:color w:val="000000" w:themeColor="text1"/>
          <w:sz w:val="24"/>
          <w:szCs w:val="24"/>
          <w:rtl/>
        </w:rPr>
        <w:t>ه</w:t>
      </w:r>
      <w:r w:rsidRPr="005663FE">
        <w:rPr>
          <w:rFonts w:asciiTheme="minorBidi" w:eastAsia="Times New Roman" w:hAnsiTheme="minorBidi"/>
          <w:color w:val="000000" w:themeColor="text1"/>
          <w:sz w:val="24"/>
          <w:szCs w:val="24"/>
          <w:rtl/>
        </w:rPr>
        <w:t xml:space="preserve"> الثمينة والقيمة</w:t>
      </w:r>
      <w:r w:rsidRPr="005663FE">
        <w:rPr>
          <w:rFonts w:asciiTheme="minorBidi" w:eastAsia="Times New Roman" w:hAnsiTheme="minorBidi" w:hint="cs"/>
          <w:color w:val="000000" w:themeColor="text1"/>
          <w:sz w:val="24"/>
          <w:szCs w:val="24"/>
          <w:rtl/>
        </w:rPr>
        <w:t xml:space="preserve"> </w:t>
      </w:r>
      <w:r>
        <w:rPr>
          <w:rFonts w:asciiTheme="minorBidi" w:eastAsia="Times New Roman" w:hAnsiTheme="minorBidi" w:hint="cs"/>
          <w:color w:val="000000" w:themeColor="text1"/>
          <w:sz w:val="24"/>
          <w:szCs w:val="24"/>
          <w:rtl/>
        </w:rPr>
        <w:t>و</w:t>
      </w:r>
      <w:r w:rsidRPr="005663FE">
        <w:rPr>
          <w:rFonts w:asciiTheme="minorBidi" w:eastAsia="Times New Roman" w:hAnsiTheme="minorBidi" w:hint="cs"/>
          <w:color w:val="000000" w:themeColor="text1"/>
          <w:sz w:val="24"/>
          <w:szCs w:val="24"/>
          <w:rtl/>
        </w:rPr>
        <w:t>عل</w:t>
      </w:r>
      <w:r>
        <w:rPr>
          <w:rFonts w:asciiTheme="minorBidi" w:eastAsia="Times New Roman" w:hAnsiTheme="minorBidi" w:hint="cs"/>
          <w:color w:val="000000" w:themeColor="text1"/>
          <w:sz w:val="24"/>
          <w:szCs w:val="24"/>
          <w:rtl/>
        </w:rPr>
        <w:t>ى</w:t>
      </w:r>
      <w:r w:rsidRPr="005663FE">
        <w:rPr>
          <w:rFonts w:asciiTheme="minorBidi" w:eastAsia="Times New Roman" w:hAnsiTheme="minorBidi" w:hint="cs"/>
          <w:color w:val="000000" w:themeColor="text1"/>
          <w:sz w:val="24"/>
          <w:szCs w:val="24"/>
          <w:rtl/>
        </w:rPr>
        <w:t xml:space="preserve"> كل المساعدات التي قدمها لنا</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hint="cs"/>
          <w:color w:val="000000" w:themeColor="text1"/>
          <w:sz w:val="24"/>
          <w:szCs w:val="24"/>
          <w:rtl/>
        </w:rPr>
        <w:t xml:space="preserve"> كما كان له الفضل بعد الله عز وجل في إرشادنا والوقوف معنا لإنجاز هذا العمل</w:t>
      </w:r>
    </w:p>
    <w:p w:rsidR="00FE23CB" w:rsidRPr="0085392D" w:rsidRDefault="00FE23CB" w:rsidP="00FE23CB">
      <w:pPr>
        <w:spacing w:line="360" w:lineRule="auto"/>
        <w:jc w:val="center"/>
        <w:rPr>
          <w:rFonts w:asciiTheme="minorBidi" w:eastAsia="Times New Roman" w:hAnsiTheme="minorBidi"/>
          <w:color w:val="000000" w:themeColor="text1"/>
          <w:sz w:val="24"/>
          <w:szCs w:val="24"/>
          <w:rtl/>
        </w:rPr>
      </w:pPr>
      <w:r w:rsidRPr="0085392D">
        <w:rPr>
          <w:rFonts w:asciiTheme="minorBidi" w:eastAsia="Times New Roman" w:hAnsiTheme="minorBidi" w:hint="cs"/>
          <w:color w:val="000000" w:themeColor="text1"/>
          <w:sz w:val="24"/>
          <w:szCs w:val="24"/>
          <w:rtl/>
        </w:rPr>
        <w:t xml:space="preserve"> المتواضع، نرجو من الله تبارك وتعالى أن يسدد خطاه في سبيل إعلاء كلمات العلم  </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sz w:val="24"/>
          <w:szCs w:val="24"/>
        </w:rPr>
        <w:br/>
      </w:r>
      <w:r w:rsidRPr="005663FE">
        <w:rPr>
          <w:sz w:val="24"/>
          <w:szCs w:val="24"/>
          <w:rtl/>
        </w:rPr>
        <w:t xml:space="preserve">وقبل أن نمضي </w:t>
      </w:r>
      <w:r w:rsidRPr="005663FE">
        <w:rPr>
          <w:rFonts w:hint="cs"/>
          <w:sz w:val="24"/>
          <w:szCs w:val="24"/>
          <w:rtl/>
        </w:rPr>
        <w:t>ن</w:t>
      </w:r>
      <w:r w:rsidRPr="005663FE">
        <w:rPr>
          <w:sz w:val="24"/>
          <w:szCs w:val="24"/>
          <w:rtl/>
        </w:rPr>
        <w:t xml:space="preserve">تقدم </w:t>
      </w:r>
      <w:r w:rsidRPr="005663FE">
        <w:rPr>
          <w:rFonts w:hint="cs"/>
          <w:sz w:val="24"/>
          <w:szCs w:val="24"/>
          <w:rtl/>
        </w:rPr>
        <w:t>ب</w:t>
      </w:r>
      <w:r w:rsidRPr="005663FE">
        <w:rPr>
          <w:sz w:val="24"/>
          <w:szCs w:val="24"/>
          <w:rtl/>
        </w:rPr>
        <w:t>أسمى آيات الشكر والامتنان والتقدير والمحبة إلى الذين حملوا أقدس رسالة في الحياة</w:t>
      </w:r>
      <w:r w:rsidRPr="005663FE">
        <w:rPr>
          <w:sz w:val="24"/>
          <w:szCs w:val="24"/>
        </w:rPr>
        <w:t xml:space="preserve"> </w:t>
      </w:r>
      <w:r w:rsidRPr="005663FE">
        <w:rPr>
          <w:sz w:val="24"/>
          <w:szCs w:val="24"/>
        </w:rPr>
        <w:br/>
      </w:r>
      <w:r w:rsidRPr="005663FE">
        <w:rPr>
          <w:sz w:val="24"/>
          <w:szCs w:val="24"/>
          <w:rtl/>
        </w:rPr>
        <w:t>إلى الذين مهدوا لنا طريق العلم والمعرف</w:t>
      </w:r>
      <w:r w:rsidRPr="005663FE">
        <w:rPr>
          <w:rFonts w:hint="cs"/>
          <w:sz w:val="24"/>
          <w:szCs w:val="24"/>
          <w:rtl/>
        </w:rPr>
        <w:t>ة</w:t>
      </w:r>
      <w:r w:rsidRPr="005663FE">
        <w:rPr>
          <w:sz w:val="24"/>
          <w:szCs w:val="24"/>
        </w:rPr>
        <w:br/>
      </w:r>
      <w:r w:rsidRPr="005663FE">
        <w:rPr>
          <w:sz w:val="24"/>
          <w:szCs w:val="24"/>
          <w:rtl/>
        </w:rPr>
        <w:t>إلى جميع أساتذتنا الأفاضل</w:t>
      </w:r>
      <w:r w:rsidRPr="005663FE">
        <w:rPr>
          <w:sz w:val="24"/>
          <w:szCs w:val="24"/>
        </w:rPr>
        <w:t xml:space="preserve"> </w:t>
      </w:r>
      <w:r w:rsidRPr="005663FE">
        <w:rPr>
          <w:rFonts w:hint="cs"/>
          <w:sz w:val="24"/>
          <w:szCs w:val="24"/>
          <w:rtl/>
        </w:rPr>
        <w:t xml:space="preserve"> في قسم الفيزياء</w:t>
      </w:r>
    </w:p>
    <w:p w:rsidR="00FE23CB" w:rsidRPr="005663FE" w:rsidRDefault="00FE23CB" w:rsidP="00FE23CB">
      <w:pPr>
        <w:spacing w:line="360" w:lineRule="auto"/>
        <w:jc w:val="center"/>
        <w:rPr>
          <w:rFonts w:asciiTheme="minorBidi" w:eastAsia="Times New Roman" w:hAnsiTheme="minorBidi"/>
          <w:color w:val="000000" w:themeColor="text1"/>
          <w:sz w:val="24"/>
          <w:szCs w:val="24"/>
        </w:rPr>
      </w:pPr>
      <w:r w:rsidRPr="005663FE">
        <w:rPr>
          <w:rFonts w:asciiTheme="minorBidi" w:eastAsia="Times New Roman" w:hAnsiTheme="minorBidi" w:hint="cs"/>
          <w:color w:val="000000" w:themeColor="text1"/>
          <w:sz w:val="24"/>
          <w:szCs w:val="24"/>
          <w:rtl/>
        </w:rPr>
        <w:t xml:space="preserve">كما لا ننسى من قدموا لنا يد العون وزودونا بالنصائح المهمة والمعلومات اللازمة </w:t>
      </w:r>
      <w:r w:rsidRPr="005663FE">
        <w:rPr>
          <w:sz w:val="24"/>
          <w:szCs w:val="24"/>
          <w:rtl/>
        </w:rPr>
        <w:t>لإتمام هذا</w:t>
      </w:r>
      <w:r w:rsidRPr="005663FE">
        <w:rPr>
          <w:sz w:val="24"/>
          <w:szCs w:val="24"/>
        </w:rPr>
        <w:t> </w:t>
      </w:r>
      <w:r w:rsidRPr="005663FE">
        <w:rPr>
          <w:sz w:val="24"/>
          <w:szCs w:val="24"/>
          <w:rtl/>
        </w:rPr>
        <w:t>البحث</w:t>
      </w:r>
      <w:r w:rsidRPr="005663FE">
        <w:rPr>
          <w:rFonts w:hint="cs"/>
          <w:sz w:val="24"/>
          <w:szCs w:val="24"/>
          <w:rtl/>
        </w:rPr>
        <w:t xml:space="preserve"> فلهم منا كل الشكر والتقدير </w:t>
      </w:r>
      <w:r w:rsidRPr="005663FE">
        <w:rPr>
          <w:sz w:val="24"/>
          <w:szCs w:val="24"/>
          <w:rtl/>
        </w:rPr>
        <w:t>ونخص بالذكر</w:t>
      </w:r>
      <w:r w:rsidRPr="005663FE">
        <w:rPr>
          <w:sz w:val="24"/>
          <w:szCs w:val="24"/>
        </w:rPr>
        <w:t>:</w:t>
      </w:r>
    </w:p>
    <w:p w:rsidR="00FE23CB" w:rsidRPr="00CE1DFA" w:rsidRDefault="00FE23CB" w:rsidP="00FE23CB">
      <w:pPr>
        <w:jc w:val="center"/>
        <w:rPr>
          <w:b/>
          <w:bCs/>
          <w:sz w:val="28"/>
          <w:szCs w:val="28"/>
          <w:rtl/>
        </w:rPr>
      </w:pPr>
      <w:r w:rsidRPr="00CE1DFA">
        <w:rPr>
          <w:rFonts w:asciiTheme="minorBidi" w:hAnsiTheme="minorBidi" w:hint="cs"/>
          <w:b/>
          <w:bCs/>
          <w:sz w:val="28"/>
          <w:szCs w:val="28"/>
          <w:rtl/>
        </w:rPr>
        <w:t>أ. عائشة</w:t>
      </w:r>
      <w:r>
        <w:rPr>
          <w:rFonts w:hint="cs"/>
          <w:b/>
          <w:bCs/>
          <w:sz w:val="28"/>
          <w:szCs w:val="28"/>
          <w:rtl/>
        </w:rPr>
        <w:t xml:space="preserve">، </w:t>
      </w:r>
      <w:r w:rsidRPr="00CE1DFA">
        <w:rPr>
          <w:rFonts w:hint="cs"/>
          <w:b/>
          <w:bCs/>
          <w:sz w:val="28"/>
          <w:szCs w:val="28"/>
          <w:rtl/>
        </w:rPr>
        <w:t>أ- فاطمة</w:t>
      </w:r>
      <w:r>
        <w:rPr>
          <w:rFonts w:hint="cs"/>
          <w:b/>
          <w:bCs/>
          <w:sz w:val="28"/>
          <w:szCs w:val="28"/>
          <w:rtl/>
        </w:rPr>
        <w:t xml:space="preserve">، </w:t>
      </w:r>
      <w:r w:rsidRPr="00CE1DFA">
        <w:rPr>
          <w:rFonts w:hint="cs"/>
          <w:b/>
          <w:bCs/>
          <w:sz w:val="28"/>
          <w:szCs w:val="28"/>
          <w:rtl/>
        </w:rPr>
        <w:t>أ- عبير</w:t>
      </w:r>
      <w:r w:rsidRPr="005663FE">
        <w:rPr>
          <w:rFonts w:hint="cs"/>
          <w:sz w:val="24"/>
          <w:szCs w:val="24"/>
          <w:rtl/>
        </w:rPr>
        <w:t xml:space="preserve"> </w:t>
      </w:r>
    </w:p>
    <w:p w:rsidR="00FE23CB" w:rsidRPr="005663FE" w:rsidRDefault="00FE23CB" w:rsidP="00FE23CB">
      <w:pPr>
        <w:spacing w:line="360" w:lineRule="auto"/>
        <w:jc w:val="center"/>
        <w:rPr>
          <w:rFonts w:asciiTheme="minorBidi" w:eastAsia="Times New Roman" w:hAnsiTheme="minorBidi"/>
          <w:color w:val="000000" w:themeColor="text1"/>
          <w:sz w:val="24"/>
          <w:szCs w:val="24"/>
          <w:rtl/>
        </w:rPr>
      </w:pPr>
      <w:r w:rsidRPr="005663FE">
        <w:rPr>
          <w:rFonts w:asciiTheme="minorBidi" w:eastAsia="Times New Roman" w:hAnsiTheme="minorBidi"/>
          <w:color w:val="000000" w:themeColor="text1"/>
          <w:sz w:val="24"/>
          <w:szCs w:val="24"/>
          <w:rtl/>
        </w:rPr>
        <w:t xml:space="preserve">أما الشكر الذي من النوع الخاص فنحن نتوجه بالشكر أيضا إلى كل من لم يقف إلى جانبنا </w:t>
      </w:r>
      <w:r>
        <w:rPr>
          <w:rFonts w:asciiTheme="minorBidi" w:eastAsia="Times New Roman" w:hAnsiTheme="minorBidi" w:hint="cs"/>
          <w:color w:val="000000" w:themeColor="text1"/>
          <w:sz w:val="24"/>
          <w:szCs w:val="24"/>
          <w:rtl/>
        </w:rPr>
        <w:t xml:space="preserve">ولم يتوقع وصولنا إلى هنا، </w:t>
      </w:r>
      <w:r w:rsidRPr="005663FE">
        <w:rPr>
          <w:rFonts w:asciiTheme="minorBidi" w:eastAsia="Times New Roman" w:hAnsiTheme="minorBidi"/>
          <w:color w:val="000000" w:themeColor="text1"/>
          <w:sz w:val="24"/>
          <w:szCs w:val="24"/>
          <w:rtl/>
        </w:rPr>
        <w:t>فلولا وجودهم لما أحسسنا بمتعة</w:t>
      </w:r>
      <w:r w:rsidRPr="005663FE">
        <w:rPr>
          <w:rFonts w:asciiTheme="minorBidi" w:eastAsia="Times New Roman" w:hAnsiTheme="minorBidi"/>
          <w:color w:val="000000" w:themeColor="text1"/>
          <w:sz w:val="24"/>
          <w:szCs w:val="24"/>
        </w:rPr>
        <w:t> </w:t>
      </w:r>
      <w:r w:rsidRPr="005663FE">
        <w:rPr>
          <w:rFonts w:asciiTheme="minorBidi" w:eastAsia="Times New Roman" w:hAnsiTheme="minorBidi"/>
          <w:color w:val="000000" w:themeColor="text1"/>
          <w:sz w:val="24"/>
          <w:szCs w:val="24"/>
          <w:rtl/>
        </w:rPr>
        <w:t>البحث، ولا حلاوة المنافسة الإيجابية، ولولاهم لما وصلنا إلى ما وصلنا إليه فلهم منا كل الشكر</w:t>
      </w:r>
      <w:r w:rsidRPr="005663FE">
        <w:rPr>
          <w:rFonts w:asciiTheme="minorBidi" w:eastAsia="Times New Roman" w:hAnsiTheme="minorBidi"/>
          <w:color w:val="000000" w:themeColor="text1"/>
          <w:sz w:val="24"/>
          <w:szCs w:val="24"/>
        </w:rPr>
        <w:t>......</w:t>
      </w:r>
      <w:r w:rsidRPr="005663FE">
        <w:rPr>
          <w:rFonts w:asciiTheme="minorBidi" w:eastAsia="Times New Roman" w:hAnsiTheme="minorBidi"/>
          <w:color w:val="000000" w:themeColor="text1"/>
          <w:sz w:val="24"/>
          <w:szCs w:val="24"/>
        </w:rPr>
        <w:br/>
      </w:r>
    </w:p>
    <w:p w:rsidR="00FE23CB" w:rsidRPr="005663FE" w:rsidRDefault="00FE23CB" w:rsidP="00FE23CB">
      <w:pPr>
        <w:jc w:val="center"/>
        <w:rPr>
          <w:sz w:val="24"/>
          <w:szCs w:val="24"/>
          <w:rtl/>
        </w:rPr>
      </w:pPr>
      <w:r w:rsidRPr="005663FE">
        <w:rPr>
          <w:sz w:val="24"/>
          <w:szCs w:val="24"/>
          <w:rtl/>
        </w:rPr>
        <w:t>وفي الختام لا ندعي أن هذا العمل قد خلا من العيوب فالكمال لله</w:t>
      </w:r>
      <w:r>
        <w:rPr>
          <w:rFonts w:hint="cs"/>
          <w:sz w:val="24"/>
          <w:szCs w:val="24"/>
          <w:rtl/>
        </w:rPr>
        <w:t xml:space="preserve"> وحده</w:t>
      </w:r>
    </w:p>
    <w:p w:rsidR="00FE23CB" w:rsidRPr="002F66DC" w:rsidRDefault="00FE23CB" w:rsidP="00FE23CB">
      <w:pPr>
        <w:jc w:val="center"/>
        <w:rPr>
          <w:sz w:val="24"/>
          <w:szCs w:val="24"/>
        </w:rPr>
      </w:pPr>
      <w:r w:rsidRPr="005663FE">
        <w:rPr>
          <w:sz w:val="24"/>
          <w:szCs w:val="24"/>
          <w:rtl/>
        </w:rPr>
        <w:t>وفوق كل ذي علم</w:t>
      </w:r>
      <w:r w:rsidRPr="005663FE">
        <w:rPr>
          <w:rFonts w:hint="cs"/>
          <w:sz w:val="24"/>
          <w:szCs w:val="24"/>
          <w:rtl/>
        </w:rPr>
        <w:t xml:space="preserve"> </w:t>
      </w:r>
      <w:r w:rsidRPr="005663FE">
        <w:rPr>
          <w:sz w:val="24"/>
          <w:szCs w:val="24"/>
          <w:rtl/>
        </w:rPr>
        <w:t>عليم</w:t>
      </w:r>
    </w:p>
    <w:p w:rsidR="00FE23CB" w:rsidRPr="0020705E" w:rsidRDefault="00FE23CB" w:rsidP="00FE23CB">
      <w:pPr>
        <w:spacing w:line="360" w:lineRule="auto"/>
        <w:jc w:val="center"/>
        <w:rPr>
          <w:rFonts w:asciiTheme="minorBidi" w:hAnsiTheme="minorBidi"/>
          <w:b/>
          <w:bCs/>
          <w:color w:val="000000" w:themeColor="text1"/>
          <w:sz w:val="36"/>
          <w:szCs w:val="36"/>
          <w:rtl/>
        </w:rPr>
      </w:pPr>
      <w:r w:rsidRPr="0020705E">
        <w:rPr>
          <w:rFonts w:asciiTheme="minorBidi" w:hAnsiTheme="minorBidi"/>
          <w:b/>
          <w:bCs/>
          <w:color w:val="000000" w:themeColor="text1"/>
          <w:sz w:val="36"/>
          <w:szCs w:val="36"/>
          <w:rtl/>
        </w:rPr>
        <w:lastRenderedPageBreak/>
        <w:t>فهرس المحتويات</w:t>
      </w:r>
    </w:p>
    <w:p w:rsidR="00FE23CB" w:rsidRDefault="00FE23CB" w:rsidP="00FE23CB">
      <w:pPr>
        <w:spacing w:line="360" w:lineRule="auto"/>
        <w:jc w:val="both"/>
        <w:rPr>
          <w:color w:val="000000" w:themeColor="text1"/>
          <w:sz w:val="28"/>
          <w:szCs w:val="28"/>
          <w:rtl/>
        </w:rPr>
      </w:pPr>
    </w:p>
    <w:p w:rsidR="00FE23CB" w:rsidRPr="002723C4" w:rsidRDefault="00FE23CB" w:rsidP="00FE23CB">
      <w:pPr>
        <w:spacing w:line="360" w:lineRule="auto"/>
        <w:jc w:val="both"/>
        <w:rPr>
          <w:color w:val="000000" w:themeColor="text1"/>
          <w:sz w:val="28"/>
          <w:szCs w:val="28"/>
          <w:rtl/>
        </w:rPr>
      </w:pPr>
      <w:r>
        <w:rPr>
          <w:rFonts w:hint="cs"/>
          <w:color w:val="000000" w:themeColor="text1"/>
          <w:sz w:val="28"/>
          <w:szCs w:val="28"/>
          <w:rtl/>
        </w:rPr>
        <w:t>الإهداء.</w:t>
      </w:r>
      <w:r w:rsidRPr="002723C4">
        <w:rPr>
          <w:rFonts w:hint="cs"/>
          <w:color w:val="000000" w:themeColor="text1"/>
          <w:sz w:val="28"/>
          <w:szCs w:val="28"/>
          <w:rtl/>
        </w:rPr>
        <w:t>..........................</w:t>
      </w:r>
      <w:r>
        <w:rPr>
          <w:rFonts w:hint="cs"/>
          <w:color w:val="000000" w:themeColor="text1"/>
          <w:sz w:val="28"/>
          <w:szCs w:val="28"/>
          <w:rtl/>
        </w:rPr>
        <w:t>........................</w:t>
      </w:r>
      <w:r w:rsidRPr="002723C4">
        <w:rPr>
          <w:rFonts w:hint="cs"/>
          <w:color w:val="000000" w:themeColor="text1"/>
          <w:sz w:val="28"/>
          <w:szCs w:val="28"/>
          <w:rtl/>
        </w:rPr>
        <w:t>.................................</w:t>
      </w:r>
      <w:r>
        <w:rPr>
          <w:rFonts w:hint="cs"/>
          <w:color w:val="000000" w:themeColor="text1"/>
          <w:sz w:val="28"/>
          <w:szCs w:val="28"/>
          <w:rtl/>
        </w:rPr>
        <w:t>.......</w:t>
      </w:r>
      <m:oMath>
        <m:r>
          <m:rPr>
            <m:sty m:val="p"/>
          </m:rPr>
          <w:rPr>
            <w:rFonts w:ascii="Cambria Math" w:hAnsi="Cambria Math"/>
            <w:color w:val="000000" w:themeColor="text1"/>
            <w:sz w:val="28"/>
            <w:szCs w:val="28"/>
            <w:rtl/>
          </w:rPr>
          <m:t>-</m:t>
        </m:r>
      </m:oMath>
    </w:p>
    <w:p w:rsidR="00FE23CB" w:rsidRPr="002723C4" w:rsidRDefault="00FE23CB" w:rsidP="00FE23CB">
      <w:pPr>
        <w:spacing w:line="360" w:lineRule="auto"/>
        <w:jc w:val="both"/>
        <w:rPr>
          <w:color w:val="000000" w:themeColor="text1"/>
          <w:sz w:val="28"/>
          <w:szCs w:val="28"/>
          <w:rtl/>
        </w:rPr>
      </w:pPr>
      <w:r w:rsidRPr="002723C4">
        <w:rPr>
          <w:rFonts w:hint="cs"/>
          <w:color w:val="000000" w:themeColor="text1"/>
          <w:sz w:val="28"/>
          <w:szCs w:val="28"/>
          <w:rtl/>
        </w:rPr>
        <w:t>كلمة الشكر..................</w:t>
      </w:r>
      <w:r>
        <w:rPr>
          <w:rFonts w:hint="cs"/>
          <w:color w:val="000000" w:themeColor="text1"/>
          <w:sz w:val="28"/>
          <w:szCs w:val="28"/>
          <w:rtl/>
        </w:rPr>
        <w:t>.............</w:t>
      </w:r>
      <w:r w:rsidRPr="002723C4">
        <w:rPr>
          <w:rFonts w:hint="cs"/>
          <w:color w:val="000000" w:themeColor="text1"/>
          <w:sz w:val="28"/>
          <w:szCs w:val="28"/>
          <w:rtl/>
        </w:rPr>
        <w:t>...........................................</w:t>
      </w:r>
      <w:r>
        <w:rPr>
          <w:rFonts w:hint="cs"/>
          <w:color w:val="000000" w:themeColor="text1"/>
          <w:sz w:val="28"/>
          <w:szCs w:val="28"/>
          <w:rtl/>
        </w:rPr>
        <w:t>........</w:t>
      </w:r>
      <w:r w:rsidRPr="002723C4">
        <w:rPr>
          <w:rFonts w:hint="cs"/>
          <w:color w:val="000000" w:themeColor="text1"/>
          <w:sz w:val="28"/>
          <w:szCs w:val="28"/>
          <w:rtl/>
        </w:rPr>
        <w:t>.</w:t>
      </w:r>
      <w:r>
        <w:rPr>
          <w:rFonts w:hint="cs"/>
          <w:color w:val="000000" w:themeColor="text1"/>
          <w:sz w:val="28"/>
          <w:szCs w:val="28"/>
          <w:rtl/>
        </w:rPr>
        <w:t>.</w:t>
      </w:r>
      <w:r w:rsidRPr="002723C4">
        <w:rPr>
          <w:rFonts w:hint="cs"/>
          <w:color w:val="000000" w:themeColor="text1"/>
          <w:sz w:val="28"/>
          <w:szCs w:val="28"/>
          <w:rtl/>
        </w:rPr>
        <w:t>..</w:t>
      </w:r>
      <m:oMath>
        <m:r>
          <m:rPr>
            <m:sty m:val="p"/>
          </m:rPr>
          <w:rPr>
            <w:rFonts w:ascii="Cambria Math" w:hAnsi="Cambria Math"/>
            <w:color w:val="000000" w:themeColor="text1"/>
            <w:sz w:val="28"/>
            <w:szCs w:val="28"/>
            <w:rtl/>
          </w:rPr>
          <m:t xml:space="preserve"> -</m:t>
        </m:r>
      </m:oMath>
    </w:p>
    <w:p w:rsidR="00FE23CB" w:rsidRPr="002723C4" w:rsidRDefault="00FE23CB" w:rsidP="00FE23CB">
      <w:pPr>
        <w:spacing w:line="360" w:lineRule="auto"/>
        <w:jc w:val="both"/>
        <w:rPr>
          <w:color w:val="000000" w:themeColor="text1"/>
          <w:sz w:val="28"/>
          <w:szCs w:val="28"/>
          <w:rtl/>
        </w:rPr>
      </w:pPr>
      <w:r w:rsidRPr="002723C4">
        <w:rPr>
          <w:rFonts w:hint="cs"/>
          <w:color w:val="000000" w:themeColor="text1"/>
          <w:sz w:val="28"/>
          <w:szCs w:val="28"/>
          <w:rtl/>
        </w:rPr>
        <w:t>فهرس المحتويات......................</w:t>
      </w:r>
      <w:r>
        <w:rPr>
          <w:rFonts w:hint="cs"/>
          <w:color w:val="000000" w:themeColor="text1"/>
          <w:sz w:val="28"/>
          <w:szCs w:val="28"/>
          <w:rtl/>
        </w:rPr>
        <w:t>.</w:t>
      </w:r>
      <w:r w:rsidRPr="002723C4">
        <w:rPr>
          <w:rFonts w:hint="cs"/>
          <w:color w:val="000000" w:themeColor="text1"/>
          <w:sz w:val="28"/>
          <w:szCs w:val="28"/>
          <w:rtl/>
        </w:rPr>
        <w:t>...................................................</w:t>
      </w:r>
      <w:r>
        <w:rPr>
          <w:rFonts w:hint="cs"/>
          <w:color w:val="000000" w:themeColor="text1"/>
          <w:sz w:val="28"/>
          <w:szCs w:val="28"/>
          <w:rtl/>
        </w:rPr>
        <w:t>...</w:t>
      </w:r>
      <w:r w:rsidRPr="002723C4">
        <w:rPr>
          <w:rFonts w:hint="cs"/>
          <w:color w:val="000000" w:themeColor="text1"/>
          <w:sz w:val="28"/>
          <w:szCs w:val="28"/>
          <w:rtl/>
        </w:rPr>
        <w:t>..</w:t>
      </w:r>
      <m:oMath>
        <m:r>
          <m:rPr>
            <m:sty m:val="p"/>
          </m:rPr>
          <w:rPr>
            <w:rFonts w:ascii="Cambria Math" w:hAnsi="Cambria Math"/>
            <w:color w:val="000000" w:themeColor="text1"/>
            <w:sz w:val="28"/>
            <w:szCs w:val="28"/>
          </w:rPr>
          <m:t>i</m:t>
        </m:r>
      </m:oMath>
    </w:p>
    <w:p w:rsidR="00FE23CB" w:rsidRPr="002723C4" w:rsidRDefault="00FE23CB" w:rsidP="00FE23CB">
      <w:pPr>
        <w:spacing w:line="360" w:lineRule="auto"/>
        <w:jc w:val="both"/>
        <w:rPr>
          <w:color w:val="000000" w:themeColor="text1"/>
          <w:sz w:val="28"/>
          <w:szCs w:val="28"/>
        </w:rPr>
      </w:pPr>
      <w:r w:rsidRPr="002723C4">
        <w:rPr>
          <w:rFonts w:hint="cs"/>
          <w:color w:val="000000" w:themeColor="text1"/>
          <w:sz w:val="28"/>
          <w:szCs w:val="28"/>
          <w:rtl/>
        </w:rPr>
        <w:t>فهرس الاشكال...</w:t>
      </w:r>
      <w:r>
        <w:rPr>
          <w:rFonts w:hint="cs"/>
          <w:color w:val="000000" w:themeColor="text1"/>
          <w:sz w:val="28"/>
          <w:szCs w:val="28"/>
          <w:rtl/>
        </w:rPr>
        <w:t>...................</w:t>
      </w:r>
      <w:r w:rsidRPr="002723C4">
        <w:rPr>
          <w:rFonts w:hint="cs"/>
          <w:color w:val="000000" w:themeColor="text1"/>
          <w:sz w:val="28"/>
          <w:szCs w:val="28"/>
          <w:rtl/>
        </w:rPr>
        <w:t>..........................................................</w:t>
      </w:r>
      <w:r>
        <w:rPr>
          <w:rFonts w:hint="cs"/>
          <w:color w:val="000000" w:themeColor="text1"/>
          <w:sz w:val="28"/>
          <w:szCs w:val="28"/>
          <w:rtl/>
        </w:rPr>
        <w:t>.</w:t>
      </w:r>
      <w:r w:rsidRPr="002723C4">
        <w:rPr>
          <w:rFonts w:hint="cs"/>
          <w:color w:val="000000" w:themeColor="text1"/>
          <w:sz w:val="28"/>
          <w:szCs w:val="28"/>
          <w:rtl/>
        </w:rPr>
        <w:t>.</w:t>
      </w:r>
      <m:oMath>
        <m:r>
          <m:rPr>
            <m:sty m:val="p"/>
          </m:rPr>
          <w:rPr>
            <w:rFonts w:ascii="Cambria Math" w:hAnsi="Cambria Math"/>
            <w:color w:val="000000" w:themeColor="text1"/>
            <w:sz w:val="28"/>
            <w:szCs w:val="28"/>
          </w:rPr>
          <m:t>iv</m:t>
        </m:r>
      </m:oMath>
    </w:p>
    <w:p w:rsidR="00FE23CB" w:rsidRPr="002723C4" w:rsidRDefault="00FE23CB" w:rsidP="00FE23CB">
      <w:pPr>
        <w:spacing w:line="360" w:lineRule="auto"/>
        <w:jc w:val="both"/>
        <w:rPr>
          <w:color w:val="000000" w:themeColor="text1"/>
          <w:sz w:val="28"/>
          <w:szCs w:val="28"/>
          <w:rtl/>
        </w:rPr>
      </w:pPr>
      <w:r w:rsidRPr="002723C4">
        <w:rPr>
          <w:rFonts w:hint="cs"/>
          <w:color w:val="000000" w:themeColor="text1"/>
          <w:sz w:val="28"/>
          <w:szCs w:val="28"/>
          <w:rtl/>
        </w:rPr>
        <w:t>فهرس الجداو</w:t>
      </w:r>
      <w:r>
        <w:rPr>
          <w:rFonts w:hint="cs"/>
          <w:color w:val="000000" w:themeColor="text1"/>
          <w:sz w:val="28"/>
          <w:szCs w:val="28"/>
          <w:rtl/>
        </w:rPr>
        <w:t>ل..................</w:t>
      </w:r>
      <w:r w:rsidRPr="002723C4">
        <w:rPr>
          <w:rFonts w:hint="cs"/>
          <w:color w:val="000000" w:themeColor="text1"/>
          <w:sz w:val="28"/>
          <w:szCs w:val="28"/>
          <w:rtl/>
        </w:rPr>
        <w:t>........................................................</w:t>
      </w:r>
      <w:r>
        <w:rPr>
          <w:rFonts w:hint="cs"/>
          <w:color w:val="000000" w:themeColor="text1"/>
          <w:sz w:val="28"/>
          <w:szCs w:val="28"/>
          <w:rtl/>
        </w:rPr>
        <w:t>.......</w:t>
      </w:r>
      <w:r w:rsidRPr="002723C4">
        <w:rPr>
          <w:rFonts w:hint="cs"/>
          <w:color w:val="000000" w:themeColor="text1"/>
          <w:sz w:val="28"/>
          <w:szCs w:val="28"/>
          <w:rtl/>
        </w:rPr>
        <w:t>.</w:t>
      </w:r>
      <m:oMath>
        <m:r>
          <m:rPr>
            <m:sty m:val="p"/>
          </m:rPr>
          <w:rPr>
            <w:rFonts w:ascii="Cambria Math" w:hAnsi="Cambria Math"/>
            <w:color w:val="000000" w:themeColor="text1"/>
            <w:sz w:val="28"/>
            <w:szCs w:val="28"/>
          </w:rPr>
          <m:t xml:space="preserve"> v</m:t>
        </m:r>
      </m:oMath>
      <w:r w:rsidRPr="002723C4">
        <w:rPr>
          <w:rFonts w:hint="cs"/>
          <w:color w:val="000000" w:themeColor="text1"/>
          <w:sz w:val="28"/>
          <w:szCs w:val="28"/>
          <w:rtl/>
        </w:rPr>
        <w:t xml:space="preserve"> </w:t>
      </w:r>
    </w:p>
    <w:p w:rsidR="00FE23CB" w:rsidRPr="002723C4" w:rsidRDefault="00FE23CB" w:rsidP="00FE23CB">
      <w:pPr>
        <w:spacing w:line="360" w:lineRule="auto"/>
        <w:jc w:val="both"/>
        <w:rPr>
          <w:color w:val="000000" w:themeColor="text1"/>
          <w:sz w:val="28"/>
          <w:szCs w:val="28"/>
          <w:rtl/>
        </w:rPr>
      </w:pPr>
      <w:r>
        <w:rPr>
          <w:rFonts w:hint="cs"/>
          <w:color w:val="000000" w:themeColor="text1"/>
          <w:sz w:val="28"/>
          <w:szCs w:val="28"/>
          <w:rtl/>
        </w:rPr>
        <w:t xml:space="preserve">جدول </w:t>
      </w:r>
      <w:r w:rsidRPr="002723C4">
        <w:rPr>
          <w:rFonts w:hint="cs"/>
          <w:color w:val="000000" w:themeColor="text1"/>
          <w:sz w:val="28"/>
          <w:szCs w:val="28"/>
          <w:rtl/>
        </w:rPr>
        <w:t>الرموز..............</w:t>
      </w:r>
      <w:r>
        <w:rPr>
          <w:rFonts w:hint="cs"/>
          <w:color w:val="000000" w:themeColor="text1"/>
          <w:sz w:val="28"/>
          <w:szCs w:val="28"/>
          <w:rtl/>
        </w:rPr>
        <w:t>.......</w:t>
      </w:r>
      <w:r w:rsidRPr="002723C4">
        <w:rPr>
          <w:rFonts w:hint="cs"/>
          <w:color w:val="000000" w:themeColor="text1"/>
          <w:sz w:val="28"/>
          <w:szCs w:val="28"/>
          <w:rtl/>
        </w:rPr>
        <w:t>................................................</w:t>
      </w:r>
      <w:r>
        <w:rPr>
          <w:rFonts w:hint="cs"/>
          <w:color w:val="000000" w:themeColor="text1"/>
          <w:sz w:val="28"/>
          <w:szCs w:val="28"/>
          <w:rtl/>
        </w:rPr>
        <w:t>.......</w:t>
      </w:r>
      <w:r w:rsidRPr="002723C4">
        <w:rPr>
          <w:rFonts w:hint="cs"/>
          <w:color w:val="000000" w:themeColor="text1"/>
          <w:sz w:val="28"/>
          <w:szCs w:val="28"/>
          <w:rtl/>
        </w:rPr>
        <w:t>.......</w:t>
      </w:r>
      <m:oMath>
        <m:r>
          <m:rPr>
            <m:sty m:val="p"/>
          </m:rPr>
          <w:rPr>
            <w:rFonts w:ascii="Cambria Math" w:hAnsi="Cambria Math"/>
            <w:color w:val="000000" w:themeColor="text1"/>
            <w:sz w:val="28"/>
            <w:szCs w:val="28"/>
          </w:rPr>
          <m:t xml:space="preserve"> vi</m:t>
        </m:r>
      </m:oMath>
    </w:p>
    <w:p w:rsidR="00FE23CB" w:rsidRPr="00FC6D85" w:rsidRDefault="00FE23CB" w:rsidP="00FE23CB">
      <w:pPr>
        <w:spacing w:line="360" w:lineRule="auto"/>
        <w:jc w:val="both"/>
        <w:rPr>
          <w:color w:val="000000" w:themeColor="text1"/>
          <w:sz w:val="28"/>
          <w:szCs w:val="28"/>
          <w:rtl/>
          <w:lang w:bidi="ar-LY"/>
        </w:rPr>
      </w:pPr>
      <w:r w:rsidRPr="002723C4">
        <w:rPr>
          <w:rFonts w:hint="cs"/>
          <w:color w:val="000000" w:themeColor="text1"/>
          <w:sz w:val="28"/>
          <w:szCs w:val="28"/>
          <w:rtl/>
        </w:rPr>
        <w:t>ملخ</w:t>
      </w:r>
      <w:r>
        <w:rPr>
          <w:rFonts w:hint="cs"/>
          <w:color w:val="000000" w:themeColor="text1"/>
          <w:sz w:val="28"/>
          <w:szCs w:val="28"/>
          <w:rtl/>
        </w:rPr>
        <w:t>ص البحث..</w:t>
      </w:r>
      <w:r w:rsidRPr="002723C4">
        <w:rPr>
          <w:rFonts w:hint="cs"/>
          <w:color w:val="000000" w:themeColor="text1"/>
          <w:sz w:val="28"/>
          <w:szCs w:val="28"/>
          <w:rtl/>
        </w:rPr>
        <w:t>..................</w:t>
      </w:r>
      <w:r>
        <w:rPr>
          <w:rFonts w:hint="cs"/>
          <w:color w:val="000000" w:themeColor="text1"/>
          <w:sz w:val="28"/>
          <w:szCs w:val="28"/>
          <w:rtl/>
        </w:rPr>
        <w:t>..........</w:t>
      </w:r>
      <w:r w:rsidRPr="002723C4">
        <w:rPr>
          <w:rFonts w:hint="cs"/>
          <w:color w:val="000000" w:themeColor="text1"/>
          <w:sz w:val="28"/>
          <w:szCs w:val="28"/>
          <w:rtl/>
        </w:rPr>
        <w:t>...................................................</w:t>
      </w:r>
      <w:r>
        <w:rPr>
          <w:rFonts w:hint="cs"/>
          <w:color w:val="000000" w:themeColor="text1"/>
          <w:sz w:val="28"/>
          <w:szCs w:val="28"/>
          <w:rtl/>
        </w:rPr>
        <w:t>.</w:t>
      </w:r>
      <w:r w:rsidRPr="002723C4">
        <w:rPr>
          <w:rFonts w:hint="cs"/>
          <w:color w:val="000000" w:themeColor="text1"/>
          <w:sz w:val="28"/>
          <w:szCs w:val="28"/>
          <w:rtl/>
        </w:rPr>
        <w:t>.</w:t>
      </w:r>
      <m:oMath>
        <m:r>
          <m:rPr>
            <m:sty m:val="p"/>
          </m:rPr>
          <w:rPr>
            <w:rFonts w:ascii="Cambria Math" w:hAnsi="Cambria Math"/>
            <w:color w:val="000000" w:themeColor="text1"/>
            <w:sz w:val="28"/>
            <w:szCs w:val="28"/>
          </w:rPr>
          <m:t xml:space="preserve"> vii</m:t>
        </m:r>
      </m:oMath>
    </w:p>
    <w:p w:rsidR="00FE23CB" w:rsidRPr="00452EA9" w:rsidRDefault="00FE23CB" w:rsidP="00FE23CB">
      <w:pPr>
        <w:spacing w:line="360" w:lineRule="auto"/>
        <w:jc w:val="center"/>
        <w:rPr>
          <w:i/>
          <w:color w:val="000000" w:themeColor="text1"/>
          <w:sz w:val="28"/>
          <w:szCs w:val="28"/>
          <w:rtl/>
        </w:rPr>
      </w:pPr>
    </w:p>
    <w:p w:rsidR="00FE23CB" w:rsidRPr="000C44F5" w:rsidRDefault="00FE23CB" w:rsidP="00FE23CB">
      <w:pPr>
        <w:spacing w:line="360" w:lineRule="auto"/>
        <w:jc w:val="center"/>
        <w:rPr>
          <w:rFonts w:asciiTheme="minorBidi" w:hAnsiTheme="minorBidi"/>
          <w:b/>
          <w:bCs/>
          <w:color w:val="000000" w:themeColor="text1"/>
          <w:sz w:val="28"/>
          <w:szCs w:val="28"/>
          <w:rtl/>
        </w:rPr>
      </w:pPr>
      <w:r w:rsidRPr="000C44F5">
        <w:rPr>
          <w:rFonts w:asciiTheme="minorBidi" w:hAnsiTheme="minorBidi"/>
          <w:b/>
          <w:bCs/>
          <w:color w:val="000000" w:themeColor="text1"/>
          <w:sz w:val="28"/>
          <w:szCs w:val="28"/>
          <w:rtl/>
        </w:rPr>
        <w:t>الفصل الأول</w:t>
      </w:r>
    </w:p>
    <w:p w:rsidR="00FE23CB" w:rsidRPr="000C44F5" w:rsidRDefault="00FE23CB" w:rsidP="00FE23CB">
      <w:pPr>
        <w:spacing w:line="360" w:lineRule="auto"/>
        <w:jc w:val="center"/>
        <w:rPr>
          <w:rFonts w:asciiTheme="minorBidi" w:hAnsiTheme="minorBidi"/>
          <w:b/>
          <w:bCs/>
          <w:color w:val="000000" w:themeColor="text1"/>
          <w:sz w:val="28"/>
          <w:szCs w:val="28"/>
          <w:rtl/>
        </w:rPr>
      </w:pPr>
      <w:r w:rsidRPr="000C44F5">
        <w:rPr>
          <w:rFonts w:asciiTheme="minorBidi" w:hAnsiTheme="minorBidi"/>
          <w:b/>
          <w:bCs/>
          <w:color w:val="000000" w:themeColor="text1"/>
          <w:sz w:val="28"/>
          <w:szCs w:val="28"/>
          <w:rtl/>
        </w:rPr>
        <w:t>الأشعة فوق البنفسجية</w:t>
      </w:r>
    </w:p>
    <w:p w:rsidR="00FE23CB" w:rsidRPr="000C44F5" w:rsidRDefault="00FE23CB" w:rsidP="00FE23CB">
      <w:pPr>
        <w:spacing w:line="360" w:lineRule="auto"/>
        <w:jc w:val="center"/>
        <w:rPr>
          <w:rFonts w:asciiTheme="minorBidi" w:hAnsiTheme="minorBidi"/>
          <w:color w:val="000000" w:themeColor="text1"/>
          <w:sz w:val="28"/>
          <w:szCs w:val="28"/>
          <w:rtl/>
        </w:rPr>
      </w:pPr>
    </w:p>
    <w:p w:rsidR="00FE23CB" w:rsidRPr="00230495" w:rsidRDefault="00FE23CB" w:rsidP="00FE23CB">
      <w:pPr>
        <w:jc w:val="both"/>
        <w:rPr>
          <w:sz w:val="28"/>
          <w:szCs w:val="28"/>
          <w:rtl/>
        </w:rPr>
      </w:pPr>
      <w:r w:rsidRPr="00230495">
        <w:rPr>
          <w:sz w:val="28"/>
          <w:szCs w:val="28"/>
          <w:rtl/>
        </w:rPr>
        <w:t>1- المقدمة........................................................................................1</w:t>
      </w:r>
    </w:p>
    <w:p w:rsidR="00FE23CB" w:rsidRPr="00230495" w:rsidRDefault="00FE23CB" w:rsidP="00FE23CB">
      <w:pPr>
        <w:jc w:val="both"/>
        <w:rPr>
          <w:sz w:val="28"/>
          <w:szCs w:val="28"/>
          <w:rtl/>
        </w:rPr>
      </w:pPr>
      <w:r w:rsidRPr="00230495">
        <w:rPr>
          <w:sz w:val="28"/>
          <w:szCs w:val="28"/>
          <w:rtl/>
        </w:rPr>
        <w:t xml:space="preserve">1-1 اكتشاف الاشعة فوق البنفسجية............................................................1 </w:t>
      </w:r>
    </w:p>
    <w:p w:rsidR="00FE23CB" w:rsidRPr="00230495" w:rsidRDefault="00FE23CB" w:rsidP="00FE23CB">
      <w:pPr>
        <w:jc w:val="both"/>
        <w:rPr>
          <w:sz w:val="28"/>
          <w:szCs w:val="28"/>
          <w:rtl/>
        </w:rPr>
      </w:pPr>
      <w:r w:rsidRPr="00230495">
        <w:rPr>
          <w:sz w:val="28"/>
          <w:szCs w:val="28"/>
          <w:rtl/>
        </w:rPr>
        <w:t>1-2 تعريف الأشعة فوق البنفسجية.............................................................</w:t>
      </w:r>
      <w:r>
        <w:rPr>
          <w:rFonts w:hint="cs"/>
          <w:sz w:val="28"/>
          <w:szCs w:val="28"/>
          <w:rtl/>
        </w:rPr>
        <w:t>2</w:t>
      </w:r>
    </w:p>
    <w:p w:rsidR="00FE23CB" w:rsidRPr="00230495" w:rsidRDefault="00FE23CB" w:rsidP="00FE23CB">
      <w:pPr>
        <w:jc w:val="both"/>
        <w:rPr>
          <w:sz w:val="28"/>
          <w:szCs w:val="28"/>
          <w:rtl/>
        </w:rPr>
      </w:pPr>
      <w:r w:rsidRPr="00230495">
        <w:rPr>
          <w:sz w:val="28"/>
          <w:szCs w:val="28"/>
          <w:rtl/>
        </w:rPr>
        <w:t>1-3 مجالات طيف الأشعة فوق ال</w:t>
      </w:r>
      <w:r>
        <w:rPr>
          <w:sz w:val="28"/>
          <w:szCs w:val="28"/>
          <w:rtl/>
        </w:rPr>
        <w:t>بنفسجية........................</w:t>
      </w:r>
      <w:r w:rsidRPr="00230495">
        <w:rPr>
          <w:sz w:val="28"/>
          <w:szCs w:val="28"/>
          <w:rtl/>
        </w:rPr>
        <w:t>......................</w:t>
      </w:r>
      <w:r>
        <w:rPr>
          <w:rFonts w:hint="cs"/>
          <w:sz w:val="28"/>
          <w:szCs w:val="28"/>
          <w:rtl/>
        </w:rPr>
        <w:t>.</w:t>
      </w:r>
      <w:r w:rsidRPr="00230495">
        <w:rPr>
          <w:sz w:val="28"/>
          <w:szCs w:val="28"/>
          <w:rtl/>
        </w:rPr>
        <w:t>......</w:t>
      </w:r>
      <w:r>
        <w:rPr>
          <w:rFonts w:hint="cs"/>
          <w:sz w:val="28"/>
          <w:szCs w:val="28"/>
          <w:rtl/>
        </w:rPr>
        <w:t>3</w:t>
      </w:r>
    </w:p>
    <w:p w:rsidR="00FE23CB" w:rsidRPr="00230495" w:rsidRDefault="00FE23CB" w:rsidP="00FE23CB">
      <w:pPr>
        <w:jc w:val="both"/>
        <w:rPr>
          <w:sz w:val="28"/>
          <w:szCs w:val="28"/>
          <w:rtl/>
        </w:rPr>
      </w:pPr>
      <w:r w:rsidRPr="00230495">
        <w:rPr>
          <w:sz w:val="28"/>
          <w:szCs w:val="28"/>
          <w:rtl/>
        </w:rPr>
        <w:t>1-4 تصنيف الأشعة فوق البنفسجية.</w:t>
      </w:r>
      <w:r>
        <w:rPr>
          <w:sz w:val="28"/>
          <w:szCs w:val="28"/>
          <w:rtl/>
        </w:rPr>
        <w:t>...............................</w:t>
      </w:r>
      <w:r w:rsidRPr="00230495">
        <w:rPr>
          <w:sz w:val="28"/>
          <w:szCs w:val="28"/>
          <w:rtl/>
        </w:rPr>
        <w:t>......................</w:t>
      </w:r>
      <w:r>
        <w:rPr>
          <w:rFonts w:hint="cs"/>
          <w:sz w:val="28"/>
          <w:szCs w:val="28"/>
          <w:rtl/>
        </w:rPr>
        <w:t>.</w:t>
      </w:r>
      <w:r w:rsidRPr="00230495">
        <w:rPr>
          <w:sz w:val="28"/>
          <w:szCs w:val="28"/>
          <w:rtl/>
        </w:rPr>
        <w:t>.....3</w:t>
      </w:r>
    </w:p>
    <w:p w:rsidR="00FE23CB" w:rsidRPr="00230495" w:rsidRDefault="00FE23CB" w:rsidP="00FE23CB">
      <w:pPr>
        <w:jc w:val="both"/>
        <w:rPr>
          <w:sz w:val="28"/>
          <w:szCs w:val="28"/>
          <w:rtl/>
        </w:rPr>
      </w:pPr>
      <w:r w:rsidRPr="00230495">
        <w:rPr>
          <w:sz w:val="28"/>
          <w:szCs w:val="28"/>
          <w:rtl/>
        </w:rPr>
        <w:t>1-5 المصادر الطبيعية والصناعية للأشعة فوق البن</w:t>
      </w:r>
      <w:r>
        <w:rPr>
          <w:sz w:val="28"/>
          <w:szCs w:val="28"/>
          <w:rtl/>
        </w:rPr>
        <w:t>فسجية.......</w:t>
      </w:r>
      <w:r w:rsidRPr="00230495">
        <w:rPr>
          <w:sz w:val="28"/>
          <w:szCs w:val="28"/>
          <w:rtl/>
        </w:rPr>
        <w:t>.....................</w:t>
      </w:r>
      <w:r>
        <w:rPr>
          <w:rFonts w:hint="cs"/>
          <w:sz w:val="28"/>
          <w:szCs w:val="28"/>
          <w:rtl/>
        </w:rPr>
        <w:t>.</w:t>
      </w:r>
      <w:r w:rsidRPr="00230495">
        <w:rPr>
          <w:sz w:val="28"/>
          <w:szCs w:val="28"/>
          <w:rtl/>
        </w:rPr>
        <w:t>.</w:t>
      </w:r>
      <w:r>
        <w:rPr>
          <w:rFonts w:hint="cs"/>
          <w:sz w:val="28"/>
          <w:szCs w:val="28"/>
          <w:rtl/>
        </w:rPr>
        <w:t>..</w:t>
      </w:r>
      <w:r w:rsidRPr="00230495">
        <w:rPr>
          <w:sz w:val="28"/>
          <w:szCs w:val="28"/>
          <w:rtl/>
        </w:rPr>
        <w:t>...</w:t>
      </w:r>
      <w:r>
        <w:rPr>
          <w:rFonts w:hint="cs"/>
          <w:sz w:val="28"/>
          <w:szCs w:val="28"/>
          <w:rtl/>
        </w:rPr>
        <w:t>4</w:t>
      </w:r>
    </w:p>
    <w:p w:rsidR="00FE23CB" w:rsidRPr="00230495" w:rsidRDefault="00FE23CB" w:rsidP="00FE23CB">
      <w:pPr>
        <w:jc w:val="both"/>
        <w:rPr>
          <w:sz w:val="28"/>
          <w:szCs w:val="28"/>
          <w:rtl/>
        </w:rPr>
      </w:pPr>
      <w:r w:rsidRPr="00230495">
        <w:rPr>
          <w:sz w:val="28"/>
          <w:szCs w:val="28"/>
          <w:rtl/>
        </w:rPr>
        <w:t>1-5-1 المصادر الطبيعية...........</w:t>
      </w:r>
      <w:r>
        <w:rPr>
          <w:sz w:val="28"/>
          <w:szCs w:val="28"/>
          <w:rtl/>
        </w:rPr>
        <w:t>...............................</w:t>
      </w:r>
      <w:r w:rsidRPr="00230495">
        <w:rPr>
          <w:sz w:val="28"/>
          <w:szCs w:val="28"/>
          <w:rtl/>
        </w:rPr>
        <w:t>.........................</w:t>
      </w:r>
      <w:r>
        <w:rPr>
          <w:rFonts w:hint="cs"/>
          <w:sz w:val="28"/>
          <w:szCs w:val="28"/>
          <w:rtl/>
        </w:rPr>
        <w:t>.</w:t>
      </w:r>
      <w:r w:rsidRPr="00230495">
        <w:rPr>
          <w:sz w:val="28"/>
          <w:szCs w:val="28"/>
          <w:rtl/>
        </w:rPr>
        <w:t>...</w:t>
      </w:r>
      <w:r>
        <w:rPr>
          <w:rFonts w:hint="cs"/>
          <w:sz w:val="28"/>
          <w:szCs w:val="28"/>
          <w:rtl/>
        </w:rPr>
        <w:t>4</w:t>
      </w:r>
    </w:p>
    <w:p w:rsidR="00FE23CB" w:rsidRPr="00230495" w:rsidRDefault="00FE23CB" w:rsidP="00FE23CB">
      <w:pPr>
        <w:jc w:val="both"/>
        <w:rPr>
          <w:sz w:val="28"/>
          <w:szCs w:val="28"/>
          <w:rtl/>
        </w:rPr>
      </w:pPr>
      <w:r w:rsidRPr="00230495">
        <w:rPr>
          <w:sz w:val="28"/>
          <w:szCs w:val="28"/>
          <w:rtl/>
        </w:rPr>
        <w:t>1-5-2 المصادر الصناعية...................................</w:t>
      </w:r>
      <w:r>
        <w:rPr>
          <w:sz w:val="28"/>
          <w:szCs w:val="28"/>
          <w:rtl/>
        </w:rPr>
        <w:t>.....</w:t>
      </w:r>
      <w:r>
        <w:rPr>
          <w:rFonts w:hint="cs"/>
          <w:sz w:val="28"/>
          <w:szCs w:val="28"/>
          <w:rtl/>
        </w:rPr>
        <w:t>.</w:t>
      </w:r>
      <w:r>
        <w:rPr>
          <w:sz w:val="28"/>
          <w:szCs w:val="28"/>
          <w:rtl/>
        </w:rPr>
        <w:t>......................</w:t>
      </w:r>
      <w:r>
        <w:rPr>
          <w:rFonts w:hint="cs"/>
          <w:sz w:val="28"/>
          <w:szCs w:val="28"/>
          <w:rtl/>
        </w:rPr>
        <w:t>.</w:t>
      </w:r>
      <w:r>
        <w:rPr>
          <w:sz w:val="28"/>
          <w:szCs w:val="28"/>
          <w:rtl/>
        </w:rPr>
        <w:t>...</w:t>
      </w:r>
      <w:r w:rsidRPr="00230495">
        <w:rPr>
          <w:sz w:val="28"/>
          <w:szCs w:val="28"/>
          <w:rtl/>
        </w:rPr>
        <w:t>...4</w:t>
      </w:r>
    </w:p>
    <w:p w:rsidR="00FE23CB" w:rsidRPr="00230495" w:rsidRDefault="00FE23CB" w:rsidP="00FE23CB">
      <w:pPr>
        <w:jc w:val="both"/>
        <w:rPr>
          <w:sz w:val="28"/>
          <w:szCs w:val="28"/>
          <w:rtl/>
        </w:rPr>
      </w:pPr>
      <w:r w:rsidRPr="00230495">
        <w:rPr>
          <w:sz w:val="28"/>
          <w:szCs w:val="28"/>
          <w:rtl/>
        </w:rPr>
        <w:lastRenderedPageBreak/>
        <w:t xml:space="preserve">1-6 </w:t>
      </w:r>
      <w:r w:rsidRPr="00230495">
        <w:rPr>
          <w:sz w:val="28"/>
          <w:szCs w:val="28"/>
          <w:rtl/>
          <w:lang w:bidi="ar-EG"/>
        </w:rPr>
        <w:t>الامتصاص في مجال الطيف المرئي ومجال الأشعة فوق البنفسجية</w:t>
      </w:r>
      <w:r>
        <w:rPr>
          <w:sz w:val="28"/>
          <w:szCs w:val="28"/>
          <w:rtl/>
        </w:rPr>
        <w:t>..</w:t>
      </w:r>
      <w:r w:rsidRPr="00230495">
        <w:rPr>
          <w:sz w:val="28"/>
          <w:szCs w:val="28"/>
          <w:rtl/>
        </w:rPr>
        <w:t>......</w:t>
      </w:r>
      <w:r>
        <w:rPr>
          <w:rFonts w:hint="cs"/>
          <w:sz w:val="28"/>
          <w:szCs w:val="28"/>
          <w:rtl/>
        </w:rPr>
        <w:t>.</w:t>
      </w:r>
      <w:r w:rsidRPr="00230495">
        <w:rPr>
          <w:sz w:val="28"/>
          <w:szCs w:val="28"/>
          <w:rtl/>
        </w:rPr>
        <w:t>.</w:t>
      </w:r>
      <w:r>
        <w:rPr>
          <w:rFonts w:hint="cs"/>
          <w:sz w:val="28"/>
          <w:szCs w:val="28"/>
          <w:rtl/>
        </w:rPr>
        <w:t>.</w:t>
      </w:r>
      <w:r w:rsidRPr="00230495">
        <w:rPr>
          <w:sz w:val="28"/>
          <w:szCs w:val="28"/>
          <w:rtl/>
        </w:rPr>
        <w:t>......</w:t>
      </w:r>
      <w:r>
        <w:rPr>
          <w:rFonts w:hint="cs"/>
          <w:sz w:val="28"/>
          <w:szCs w:val="28"/>
          <w:rtl/>
        </w:rPr>
        <w:t>5</w:t>
      </w:r>
    </w:p>
    <w:p w:rsidR="00FE23CB" w:rsidRPr="00230495" w:rsidRDefault="00FE23CB" w:rsidP="00FE23CB">
      <w:pPr>
        <w:jc w:val="both"/>
        <w:rPr>
          <w:sz w:val="28"/>
          <w:szCs w:val="28"/>
          <w:rtl/>
        </w:rPr>
      </w:pPr>
      <w:r w:rsidRPr="00230495">
        <w:rPr>
          <w:sz w:val="28"/>
          <w:szCs w:val="28"/>
          <w:rtl/>
        </w:rPr>
        <w:t>1-7 الأطياف الإلكترونية...................................</w:t>
      </w:r>
      <w:r>
        <w:rPr>
          <w:sz w:val="28"/>
          <w:szCs w:val="28"/>
          <w:rtl/>
        </w:rPr>
        <w:t>........</w:t>
      </w:r>
      <w:r>
        <w:rPr>
          <w:rFonts w:hint="cs"/>
          <w:sz w:val="28"/>
          <w:szCs w:val="28"/>
          <w:rtl/>
        </w:rPr>
        <w:t>...</w:t>
      </w:r>
      <w:r>
        <w:rPr>
          <w:sz w:val="28"/>
          <w:szCs w:val="28"/>
          <w:rtl/>
        </w:rPr>
        <w:t>.....................</w:t>
      </w:r>
      <w:r w:rsidRPr="00230495">
        <w:rPr>
          <w:sz w:val="28"/>
          <w:szCs w:val="28"/>
          <w:rtl/>
        </w:rPr>
        <w:t>..</w:t>
      </w:r>
      <w:r>
        <w:rPr>
          <w:rFonts w:hint="cs"/>
          <w:sz w:val="28"/>
          <w:szCs w:val="28"/>
          <w:rtl/>
        </w:rPr>
        <w:t>.</w:t>
      </w:r>
      <w:r w:rsidRPr="00230495">
        <w:rPr>
          <w:sz w:val="28"/>
          <w:szCs w:val="28"/>
          <w:rtl/>
        </w:rPr>
        <w:t>.</w:t>
      </w:r>
      <w:r>
        <w:rPr>
          <w:rFonts w:hint="cs"/>
          <w:sz w:val="28"/>
          <w:szCs w:val="28"/>
          <w:rtl/>
        </w:rPr>
        <w:t>7</w:t>
      </w:r>
    </w:p>
    <w:p w:rsidR="00FE23CB" w:rsidRPr="00230495" w:rsidRDefault="00FE23CB" w:rsidP="00FE23CB">
      <w:pPr>
        <w:jc w:val="both"/>
        <w:rPr>
          <w:sz w:val="28"/>
          <w:szCs w:val="28"/>
          <w:rtl/>
        </w:rPr>
      </w:pPr>
      <w:r w:rsidRPr="00230495">
        <w:rPr>
          <w:sz w:val="28"/>
          <w:szCs w:val="28"/>
          <w:rtl/>
        </w:rPr>
        <w:t>1-8 أنواع أجهزة مطياف الأش</w:t>
      </w:r>
      <w:r>
        <w:rPr>
          <w:sz w:val="28"/>
          <w:szCs w:val="28"/>
          <w:rtl/>
        </w:rPr>
        <w:t>عة المرئية – فوق البنفسجية.....</w:t>
      </w:r>
      <w:r w:rsidRPr="00230495">
        <w:rPr>
          <w:sz w:val="28"/>
          <w:szCs w:val="28"/>
          <w:rtl/>
        </w:rPr>
        <w:t>..........................</w:t>
      </w:r>
      <w:r>
        <w:rPr>
          <w:rFonts w:hint="cs"/>
          <w:sz w:val="28"/>
          <w:szCs w:val="28"/>
          <w:rtl/>
        </w:rPr>
        <w:t>.</w:t>
      </w:r>
      <w:r w:rsidRPr="00230495">
        <w:rPr>
          <w:sz w:val="28"/>
          <w:szCs w:val="28"/>
          <w:rtl/>
        </w:rPr>
        <w:t>.</w:t>
      </w:r>
      <w:r>
        <w:rPr>
          <w:rFonts w:hint="cs"/>
          <w:sz w:val="28"/>
          <w:szCs w:val="28"/>
          <w:rtl/>
        </w:rPr>
        <w:t>8</w:t>
      </w:r>
    </w:p>
    <w:p w:rsidR="00FE23CB" w:rsidRPr="00230495" w:rsidRDefault="00FE23CB" w:rsidP="00FE23CB">
      <w:pPr>
        <w:jc w:val="both"/>
        <w:rPr>
          <w:sz w:val="28"/>
          <w:szCs w:val="28"/>
          <w:rtl/>
        </w:rPr>
      </w:pPr>
      <w:r w:rsidRPr="00230495">
        <w:rPr>
          <w:sz w:val="28"/>
          <w:szCs w:val="28"/>
          <w:rtl/>
        </w:rPr>
        <w:t xml:space="preserve">1-9 مكونات مطياف الأشعة فوق </w:t>
      </w:r>
      <w:r>
        <w:rPr>
          <w:sz w:val="28"/>
          <w:szCs w:val="28"/>
          <w:rtl/>
        </w:rPr>
        <w:t>البنفسجية والمرئية.............</w:t>
      </w:r>
      <w:r w:rsidRPr="00230495">
        <w:rPr>
          <w:sz w:val="28"/>
          <w:szCs w:val="28"/>
          <w:rtl/>
        </w:rPr>
        <w:t>........................</w:t>
      </w:r>
      <w:r>
        <w:rPr>
          <w:rFonts w:hint="cs"/>
          <w:sz w:val="28"/>
          <w:szCs w:val="28"/>
          <w:rtl/>
        </w:rPr>
        <w:t>.</w:t>
      </w:r>
      <w:r w:rsidRPr="00230495">
        <w:rPr>
          <w:sz w:val="28"/>
          <w:szCs w:val="28"/>
          <w:rtl/>
        </w:rPr>
        <w:t>..</w:t>
      </w:r>
      <w:r>
        <w:rPr>
          <w:rFonts w:hint="cs"/>
          <w:sz w:val="28"/>
          <w:szCs w:val="28"/>
          <w:rtl/>
        </w:rPr>
        <w:t>9</w:t>
      </w:r>
    </w:p>
    <w:p w:rsidR="00FE23CB" w:rsidRPr="00230495" w:rsidRDefault="00FE23CB" w:rsidP="00FE23CB">
      <w:pPr>
        <w:jc w:val="both"/>
        <w:rPr>
          <w:sz w:val="28"/>
          <w:szCs w:val="28"/>
          <w:rtl/>
        </w:rPr>
      </w:pPr>
      <w:r w:rsidRPr="00230495">
        <w:rPr>
          <w:sz w:val="28"/>
          <w:szCs w:val="28"/>
          <w:rtl/>
        </w:rPr>
        <w:t>1-10 جهاز الأشعة فوق البنفسجية.............................................................</w:t>
      </w:r>
      <w:r>
        <w:rPr>
          <w:rFonts w:hint="cs"/>
          <w:sz w:val="28"/>
          <w:szCs w:val="28"/>
          <w:rtl/>
        </w:rPr>
        <w:t>12</w:t>
      </w:r>
    </w:p>
    <w:p w:rsidR="00FE23CB" w:rsidRPr="00230495" w:rsidRDefault="00FE23CB" w:rsidP="00FE23CB">
      <w:pPr>
        <w:jc w:val="both"/>
        <w:rPr>
          <w:sz w:val="28"/>
          <w:szCs w:val="28"/>
          <w:rtl/>
        </w:rPr>
      </w:pPr>
      <w:r w:rsidRPr="00230495">
        <w:rPr>
          <w:sz w:val="28"/>
          <w:szCs w:val="28"/>
          <w:rtl/>
        </w:rPr>
        <w:t>1-11 تطبيقات الأشعة فوق البنفسجية..........................................................</w:t>
      </w:r>
      <w:r>
        <w:rPr>
          <w:rFonts w:hint="cs"/>
          <w:sz w:val="28"/>
          <w:szCs w:val="28"/>
          <w:rtl/>
        </w:rPr>
        <w:t>13</w:t>
      </w:r>
    </w:p>
    <w:p w:rsidR="00FE23CB" w:rsidRPr="00230495" w:rsidRDefault="00FE23CB" w:rsidP="00FE23CB">
      <w:pPr>
        <w:jc w:val="both"/>
        <w:rPr>
          <w:rFonts w:eastAsia="Times New Roman"/>
          <w:sz w:val="28"/>
          <w:szCs w:val="28"/>
        </w:rPr>
      </w:pPr>
      <w:r w:rsidRPr="00230495">
        <w:rPr>
          <w:sz w:val="28"/>
          <w:szCs w:val="28"/>
          <w:rtl/>
        </w:rPr>
        <w:t>1-11-1 التطهير بالأشعة فوق البنفسجية....................................................</w:t>
      </w:r>
      <w:r>
        <w:rPr>
          <w:rFonts w:hint="cs"/>
          <w:sz w:val="28"/>
          <w:szCs w:val="28"/>
          <w:rtl/>
        </w:rPr>
        <w:t>..</w:t>
      </w:r>
      <w:r w:rsidRPr="00230495">
        <w:rPr>
          <w:sz w:val="28"/>
          <w:szCs w:val="28"/>
          <w:rtl/>
        </w:rPr>
        <w:t>.</w:t>
      </w:r>
      <w:r>
        <w:rPr>
          <w:rFonts w:hint="cs"/>
          <w:sz w:val="28"/>
          <w:szCs w:val="28"/>
          <w:rtl/>
        </w:rPr>
        <w:t>14</w:t>
      </w:r>
      <w:r w:rsidRPr="00230495">
        <w:rPr>
          <w:rFonts w:eastAsia="Times New Roman"/>
          <w:sz w:val="28"/>
          <w:szCs w:val="28"/>
          <w:rtl/>
        </w:rPr>
        <w:t xml:space="preserve"> </w:t>
      </w:r>
    </w:p>
    <w:p w:rsidR="00FE23CB" w:rsidRPr="00230495" w:rsidRDefault="00FE23CB" w:rsidP="00FE23CB">
      <w:pPr>
        <w:jc w:val="both"/>
        <w:rPr>
          <w:sz w:val="28"/>
          <w:szCs w:val="28"/>
          <w:rtl/>
        </w:rPr>
      </w:pPr>
      <w:r w:rsidRPr="00230495">
        <w:rPr>
          <w:sz w:val="28"/>
          <w:szCs w:val="28"/>
          <w:rtl/>
        </w:rPr>
        <w:t>1-12 أهداف الدراسة..........................................................................</w:t>
      </w:r>
      <w:r>
        <w:rPr>
          <w:rFonts w:hint="cs"/>
          <w:sz w:val="28"/>
          <w:szCs w:val="28"/>
          <w:rtl/>
        </w:rPr>
        <w:t>.</w:t>
      </w:r>
      <w:r w:rsidRPr="00230495">
        <w:rPr>
          <w:sz w:val="28"/>
          <w:szCs w:val="28"/>
          <w:rtl/>
        </w:rPr>
        <w:t>.</w:t>
      </w:r>
      <w:r>
        <w:rPr>
          <w:rFonts w:hint="cs"/>
          <w:sz w:val="28"/>
          <w:szCs w:val="28"/>
          <w:rtl/>
        </w:rPr>
        <w:t>16</w:t>
      </w:r>
      <w:r w:rsidRPr="00230495">
        <w:rPr>
          <w:sz w:val="28"/>
          <w:szCs w:val="28"/>
          <w:rtl/>
        </w:rPr>
        <w:t xml:space="preserve"> </w:t>
      </w:r>
    </w:p>
    <w:p w:rsidR="00FE23CB" w:rsidRPr="00230495" w:rsidRDefault="00FE23CB" w:rsidP="00FE23CB">
      <w:pPr>
        <w:jc w:val="both"/>
        <w:rPr>
          <w:sz w:val="28"/>
          <w:szCs w:val="28"/>
        </w:rPr>
      </w:pPr>
      <w:r w:rsidRPr="00230495">
        <w:rPr>
          <w:sz w:val="28"/>
          <w:szCs w:val="28"/>
          <w:rtl/>
        </w:rPr>
        <w:t>1-13 منهج الدراسة..............................................................</w:t>
      </w:r>
      <w:r>
        <w:rPr>
          <w:rFonts w:hint="cs"/>
          <w:sz w:val="28"/>
          <w:szCs w:val="28"/>
          <w:rtl/>
        </w:rPr>
        <w:t>.</w:t>
      </w:r>
      <w:r w:rsidRPr="00230495">
        <w:rPr>
          <w:sz w:val="28"/>
          <w:szCs w:val="28"/>
          <w:rtl/>
        </w:rPr>
        <w:t>...............</w:t>
      </w:r>
      <w:r>
        <w:rPr>
          <w:rFonts w:hint="cs"/>
          <w:sz w:val="28"/>
          <w:szCs w:val="28"/>
          <w:rtl/>
        </w:rPr>
        <w:t>16</w:t>
      </w:r>
    </w:p>
    <w:p w:rsidR="00FE23CB" w:rsidRPr="00230495" w:rsidRDefault="00FE23CB" w:rsidP="00FE23CB">
      <w:pPr>
        <w:jc w:val="both"/>
        <w:rPr>
          <w:rFonts w:eastAsia="Times New Roman"/>
          <w:sz w:val="28"/>
          <w:szCs w:val="28"/>
          <w:rtl/>
        </w:rPr>
      </w:pPr>
      <w:r w:rsidRPr="00230495">
        <w:rPr>
          <w:rFonts w:eastAsia="Times New Roman"/>
          <w:sz w:val="28"/>
          <w:szCs w:val="28"/>
          <w:rtl/>
        </w:rPr>
        <w:t>1-14 عرض محتويات البحت....................................................</w:t>
      </w:r>
      <w:r>
        <w:rPr>
          <w:rFonts w:eastAsia="Times New Roman" w:hint="cs"/>
          <w:sz w:val="28"/>
          <w:szCs w:val="28"/>
          <w:rtl/>
        </w:rPr>
        <w:t>.</w:t>
      </w:r>
      <w:r w:rsidRPr="00230495">
        <w:rPr>
          <w:rFonts w:eastAsia="Times New Roman"/>
          <w:sz w:val="28"/>
          <w:szCs w:val="28"/>
          <w:rtl/>
        </w:rPr>
        <w:t>............</w:t>
      </w:r>
      <w:r>
        <w:rPr>
          <w:rFonts w:eastAsia="Times New Roman" w:hint="cs"/>
          <w:sz w:val="28"/>
          <w:szCs w:val="28"/>
          <w:rtl/>
        </w:rPr>
        <w:t>.</w:t>
      </w:r>
      <w:r w:rsidRPr="00230495">
        <w:rPr>
          <w:rFonts w:eastAsia="Times New Roman"/>
          <w:sz w:val="28"/>
          <w:szCs w:val="28"/>
          <w:rtl/>
        </w:rPr>
        <w:t>.</w:t>
      </w:r>
      <w:r>
        <w:rPr>
          <w:rFonts w:eastAsia="Times New Roman" w:hint="cs"/>
          <w:sz w:val="28"/>
          <w:szCs w:val="28"/>
          <w:rtl/>
        </w:rPr>
        <w:t>17</w:t>
      </w:r>
    </w:p>
    <w:p w:rsidR="00FE23CB" w:rsidRPr="000C44F5" w:rsidRDefault="00FE23CB" w:rsidP="00FE23CB">
      <w:pPr>
        <w:rPr>
          <w:rtl/>
        </w:rPr>
      </w:pPr>
    </w:p>
    <w:p w:rsidR="00FE23CB" w:rsidRPr="002F6A39" w:rsidRDefault="00FE23CB" w:rsidP="00FE23CB">
      <w:pPr>
        <w:jc w:val="center"/>
        <w:rPr>
          <w:b/>
          <w:bCs/>
          <w:sz w:val="28"/>
          <w:szCs w:val="28"/>
          <w:rtl/>
        </w:rPr>
      </w:pPr>
      <w:r w:rsidRPr="002F6A39">
        <w:rPr>
          <w:b/>
          <w:bCs/>
          <w:sz w:val="28"/>
          <w:szCs w:val="28"/>
          <w:rtl/>
        </w:rPr>
        <w:t>الفصل الثاني</w:t>
      </w:r>
    </w:p>
    <w:p w:rsidR="00FE23CB" w:rsidRPr="002F6A39" w:rsidRDefault="00FE23CB" w:rsidP="00FE23CB">
      <w:pPr>
        <w:jc w:val="center"/>
        <w:rPr>
          <w:b/>
          <w:bCs/>
          <w:sz w:val="28"/>
          <w:szCs w:val="28"/>
          <w:rtl/>
        </w:rPr>
      </w:pPr>
      <w:r w:rsidRPr="002F6A39">
        <w:rPr>
          <w:b/>
          <w:bCs/>
          <w:sz w:val="28"/>
          <w:szCs w:val="28"/>
          <w:rtl/>
        </w:rPr>
        <w:t>الطرق العملية لحساب</w:t>
      </w:r>
    </w:p>
    <w:p w:rsidR="00FE23CB" w:rsidRPr="002F6A39" w:rsidRDefault="00FE23CB" w:rsidP="00FE23CB">
      <w:pPr>
        <w:jc w:val="center"/>
        <w:rPr>
          <w:rFonts w:eastAsia="Times New Roman"/>
          <w:b/>
          <w:bCs/>
          <w:color w:val="000000" w:themeColor="text1"/>
          <w:sz w:val="28"/>
          <w:szCs w:val="28"/>
          <w:rtl/>
        </w:rPr>
      </w:pPr>
      <w:r w:rsidRPr="002F6A39">
        <w:rPr>
          <w:b/>
          <w:bCs/>
          <w:sz w:val="28"/>
          <w:szCs w:val="28"/>
          <w:rtl/>
        </w:rPr>
        <w:t>الخصائص الفيزيائية</w:t>
      </w:r>
      <w:r w:rsidRPr="002F6A39">
        <w:rPr>
          <w:rFonts w:eastAsia="Times New Roman"/>
          <w:b/>
          <w:bCs/>
          <w:color w:val="000000" w:themeColor="text1"/>
          <w:sz w:val="28"/>
          <w:szCs w:val="28"/>
          <w:rtl/>
        </w:rPr>
        <w:t xml:space="preserve"> للمياه المعبأة</w:t>
      </w:r>
    </w:p>
    <w:p w:rsidR="00FE23CB" w:rsidRPr="000C44F5" w:rsidRDefault="00FE23CB" w:rsidP="00FE23CB">
      <w:pPr>
        <w:spacing w:line="360" w:lineRule="auto"/>
        <w:jc w:val="both"/>
        <w:rPr>
          <w:rFonts w:asciiTheme="minorBidi" w:eastAsia="Times New Roman" w:hAnsiTheme="minorBidi"/>
          <w:color w:val="000000" w:themeColor="text1"/>
          <w:sz w:val="28"/>
          <w:szCs w:val="28"/>
          <w:rtl/>
        </w:rPr>
      </w:pPr>
    </w:p>
    <w:p w:rsidR="00FE23CB" w:rsidRPr="000C44F5" w:rsidRDefault="00FE23CB" w:rsidP="00FE23CB">
      <w:pPr>
        <w:spacing w:line="360" w:lineRule="auto"/>
        <w:jc w:val="both"/>
        <w:rPr>
          <w:rFonts w:asciiTheme="minorBidi" w:hAnsiTheme="minorBidi"/>
          <w:color w:val="000000" w:themeColor="text1"/>
          <w:sz w:val="28"/>
          <w:szCs w:val="28"/>
          <w:rtl/>
        </w:rPr>
      </w:pPr>
      <w:r w:rsidRPr="002723C4">
        <w:rPr>
          <w:rFonts w:asciiTheme="minorBidi" w:hAnsiTheme="minorBidi"/>
          <w:color w:val="000000" w:themeColor="text1"/>
          <w:sz w:val="28"/>
          <w:szCs w:val="28"/>
          <w:rtl/>
        </w:rPr>
        <w:t>2- المقدمة</w:t>
      </w:r>
      <w:r w:rsidRPr="002723C4">
        <w:rPr>
          <w:rFonts w:asciiTheme="minorBidi" w:hAnsiTheme="minorBidi" w:hint="cs"/>
          <w:color w:val="000000" w:themeColor="text1"/>
          <w:sz w:val="28"/>
          <w:szCs w:val="28"/>
          <w:rtl/>
        </w:rPr>
        <w:t>.....................................</w:t>
      </w:r>
      <w:r>
        <w:rPr>
          <w:rFonts w:asciiTheme="minorBidi" w:hAnsiTheme="minorBidi" w:hint="cs"/>
          <w:color w:val="000000" w:themeColor="text1"/>
          <w:sz w:val="28"/>
          <w:szCs w:val="28"/>
          <w:rtl/>
        </w:rPr>
        <w:t>................................................</w:t>
      </w:r>
      <w:r w:rsidRPr="002723C4">
        <w:rPr>
          <w:rFonts w:asciiTheme="minorBidi" w:hAnsiTheme="minorBidi" w:hint="cs"/>
          <w:color w:val="000000" w:themeColor="text1"/>
          <w:sz w:val="28"/>
          <w:szCs w:val="28"/>
          <w:rtl/>
        </w:rPr>
        <w:t>.</w:t>
      </w:r>
      <w:r>
        <w:rPr>
          <w:rFonts w:asciiTheme="minorBidi" w:hAnsiTheme="minorBidi" w:hint="cs"/>
          <w:color w:val="000000" w:themeColor="text1"/>
          <w:sz w:val="28"/>
          <w:szCs w:val="28"/>
          <w:rtl/>
        </w:rPr>
        <w:t>..</w:t>
      </w:r>
      <w:r w:rsidRPr="002723C4">
        <w:rPr>
          <w:rFonts w:asciiTheme="minorBidi" w:hAnsiTheme="minorBidi" w:hint="cs"/>
          <w:color w:val="000000" w:themeColor="text1"/>
          <w:sz w:val="28"/>
          <w:szCs w:val="28"/>
          <w:rtl/>
        </w:rPr>
        <w:t>.</w:t>
      </w:r>
      <w:r>
        <w:rPr>
          <w:rFonts w:asciiTheme="minorBidi" w:hAnsiTheme="minorBidi" w:hint="cs"/>
          <w:sz w:val="28"/>
          <w:szCs w:val="28"/>
          <w:rtl/>
        </w:rPr>
        <w:t>19</w:t>
      </w:r>
    </w:p>
    <w:p w:rsidR="00FE23CB" w:rsidRPr="002723C4" w:rsidRDefault="00FE23CB" w:rsidP="00FE23CB">
      <w:pPr>
        <w:spacing w:line="360" w:lineRule="auto"/>
        <w:jc w:val="both"/>
        <w:rPr>
          <w:rFonts w:asciiTheme="minorBidi" w:eastAsia="Times New Roman" w:hAnsiTheme="minorBidi"/>
          <w:color w:val="000000" w:themeColor="text1"/>
          <w:sz w:val="28"/>
          <w:szCs w:val="28"/>
          <w:rtl/>
        </w:rPr>
      </w:pPr>
      <w:r w:rsidRPr="002723C4">
        <w:rPr>
          <w:rFonts w:asciiTheme="minorBidi" w:eastAsia="Times New Roman" w:hAnsiTheme="minorBidi" w:hint="cs"/>
          <w:color w:val="000000" w:themeColor="text1"/>
          <w:sz w:val="28"/>
          <w:szCs w:val="28"/>
          <w:rtl/>
        </w:rPr>
        <w:t xml:space="preserve">2-1 </w:t>
      </w:r>
      <w:r w:rsidRPr="002723C4">
        <w:rPr>
          <w:rFonts w:asciiTheme="minorBidi" w:eastAsia="Times New Roman" w:hAnsiTheme="minorBidi"/>
          <w:color w:val="000000" w:themeColor="text1"/>
          <w:sz w:val="28"/>
          <w:szCs w:val="28"/>
          <w:rtl/>
        </w:rPr>
        <w:t>الدراسات السابقة</w:t>
      </w:r>
      <w:r w:rsidRPr="002723C4">
        <w:rPr>
          <w:rFonts w:asciiTheme="minorBidi" w:eastAsia="Times New Roman" w:hAnsiTheme="minorBidi" w:hint="cs"/>
          <w:color w:val="000000" w:themeColor="text1"/>
          <w:sz w:val="28"/>
          <w:szCs w:val="28"/>
          <w:rtl/>
        </w:rPr>
        <w:t>...................................</w:t>
      </w:r>
      <w:r>
        <w:rPr>
          <w:rFonts w:asciiTheme="minorBidi" w:eastAsia="Times New Roman" w:hAnsiTheme="minorBidi" w:hint="cs"/>
          <w:color w:val="000000" w:themeColor="text1"/>
          <w:sz w:val="28"/>
          <w:szCs w:val="28"/>
          <w:rtl/>
        </w:rPr>
        <w:t>.............................</w:t>
      </w:r>
      <w:r w:rsidRPr="002723C4">
        <w:rPr>
          <w:rFonts w:asciiTheme="minorBidi" w:eastAsia="Times New Roman" w:hAnsiTheme="minorBidi" w:hint="cs"/>
          <w:color w:val="000000" w:themeColor="text1"/>
          <w:sz w:val="28"/>
          <w:szCs w:val="28"/>
          <w:rtl/>
        </w:rPr>
        <w:t>.........</w:t>
      </w:r>
      <w:r>
        <w:rPr>
          <w:rFonts w:asciiTheme="minorBidi" w:eastAsia="Times New Roman" w:hAnsiTheme="minorBidi" w:hint="cs"/>
          <w:color w:val="000000" w:themeColor="text1"/>
          <w:sz w:val="28"/>
          <w:szCs w:val="28"/>
          <w:rtl/>
        </w:rPr>
        <w:t>.</w:t>
      </w:r>
      <w:r w:rsidRPr="002723C4">
        <w:rPr>
          <w:rFonts w:asciiTheme="minorBidi" w:eastAsia="Times New Roman" w:hAnsiTheme="minorBidi" w:hint="cs"/>
          <w:color w:val="000000" w:themeColor="text1"/>
          <w:sz w:val="28"/>
          <w:szCs w:val="28"/>
          <w:rtl/>
        </w:rPr>
        <w:t>..</w:t>
      </w:r>
      <w:r>
        <w:rPr>
          <w:rFonts w:asciiTheme="minorBidi" w:eastAsia="Times New Roman" w:hAnsiTheme="minorBidi" w:hint="cs"/>
          <w:color w:val="000000" w:themeColor="text1"/>
          <w:sz w:val="28"/>
          <w:szCs w:val="28"/>
          <w:rtl/>
        </w:rPr>
        <w:t>19</w:t>
      </w:r>
    </w:p>
    <w:p w:rsidR="00FE23CB" w:rsidRPr="002723C4" w:rsidRDefault="00FE23CB" w:rsidP="00FE23CB">
      <w:pPr>
        <w:spacing w:line="360" w:lineRule="auto"/>
        <w:jc w:val="both"/>
        <w:rPr>
          <w:rFonts w:asciiTheme="minorBidi" w:hAnsiTheme="minorBidi"/>
          <w:color w:val="000000" w:themeColor="text1"/>
          <w:sz w:val="28"/>
          <w:szCs w:val="28"/>
          <w:rtl/>
        </w:rPr>
      </w:pPr>
      <w:r w:rsidRPr="002723C4">
        <w:rPr>
          <w:rFonts w:asciiTheme="minorBidi" w:hAnsiTheme="minorBidi"/>
          <w:color w:val="000000" w:themeColor="text1"/>
          <w:sz w:val="28"/>
          <w:szCs w:val="28"/>
          <w:rtl/>
        </w:rPr>
        <w:t>2-</w:t>
      </w:r>
      <w:r w:rsidRPr="002723C4">
        <w:rPr>
          <w:rFonts w:asciiTheme="minorBidi" w:hAnsiTheme="minorBidi" w:hint="cs"/>
          <w:color w:val="000000" w:themeColor="text1"/>
          <w:sz w:val="28"/>
          <w:szCs w:val="28"/>
          <w:rtl/>
        </w:rPr>
        <w:t>2</w:t>
      </w:r>
      <w:r>
        <w:rPr>
          <w:rFonts w:asciiTheme="minorBidi" w:hAnsiTheme="minorBidi"/>
          <w:color w:val="000000" w:themeColor="text1"/>
          <w:sz w:val="28"/>
          <w:szCs w:val="28"/>
          <w:rtl/>
        </w:rPr>
        <w:t xml:space="preserve"> الخصائص قيد الدراس</w:t>
      </w:r>
      <w:r>
        <w:rPr>
          <w:rFonts w:asciiTheme="minorBidi" w:hAnsiTheme="minorBidi" w:hint="cs"/>
          <w:color w:val="000000" w:themeColor="text1"/>
          <w:sz w:val="28"/>
          <w:szCs w:val="28"/>
          <w:rtl/>
        </w:rPr>
        <w:t>ة.....................................................................21</w:t>
      </w:r>
    </w:p>
    <w:p w:rsidR="00FE23CB" w:rsidRPr="002723C4" w:rsidRDefault="00FE23CB" w:rsidP="00FE23CB">
      <w:pPr>
        <w:spacing w:line="360" w:lineRule="auto"/>
        <w:jc w:val="both"/>
        <w:rPr>
          <w:rFonts w:asciiTheme="minorBidi" w:hAnsiTheme="minorBidi"/>
          <w:color w:val="000000" w:themeColor="text1"/>
          <w:sz w:val="28"/>
          <w:szCs w:val="28"/>
          <w:rtl/>
        </w:rPr>
      </w:pPr>
      <w:r w:rsidRPr="002723C4">
        <w:rPr>
          <w:rFonts w:asciiTheme="minorBidi" w:hAnsiTheme="minorBidi"/>
          <w:color w:val="000000" w:themeColor="text1"/>
          <w:sz w:val="28"/>
          <w:szCs w:val="28"/>
          <w:rtl/>
        </w:rPr>
        <w:t>2-</w:t>
      </w:r>
      <w:r w:rsidRPr="002723C4">
        <w:rPr>
          <w:rFonts w:asciiTheme="minorBidi" w:hAnsiTheme="minorBidi" w:hint="cs"/>
          <w:color w:val="000000" w:themeColor="text1"/>
          <w:sz w:val="28"/>
          <w:szCs w:val="28"/>
          <w:rtl/>
        </w:rPr>
        <w:t>3</w:t>
      </w:r>
      <w:r w:rsidRPr="002723C4">
        <w:rPr>
          <w:rFonts w:asciiTheme="minorBidi" w:hAnsiTheme="minorBidi"/>
          <w:color w:val="000000" w:themeColor="text1"/>
          <w:sz w:val="28"/>
          <w:szCs w:val="28"/>
          <w:rtl/>
        </w:rPr>
        <w:t xml:space="preserve"> جمع العينات</w:t>
      </w:r>
      <w:r w:rsidRPr="002723C4">
        <w:rPr>
          <w:rFonts w:asciiTheme="minorBidi" w:hAnsiTheme="minorBidi" w:hint="cs"/>
          <w:color w:val="000000" w:themeColor="text1"/>
          <w:sz w:val="28"/>
          <w:szCs w:val="28"/>
          <w:rtl/>
        </w:rPr>
        <w:t>.....................................</w:t>
      </w:r>
      <w:r>
        <w:rPr>
          <w:rFonts w:asciiTheme="minorBidi" w:hAnsiTheme="minorBidi" w:hint="cs"/>
          <w:color w:val="000000" w:themeColor="text1"/>
          <w:sz w:val="28"/>
          <w:szCs w:val="28"/>
          <w:rtl/>
        </w:rPr>
        <w:t>.................................</w:t>
      </w:r>
      <w:r w:rsidRPr="002723C4">
        <w:rPr>
          <w:rFonts w:asciiTheme="minorBidi" w:hAnsiTheme="minorBidi" w:hint="cs"/>
          <w:color w:val="000000" w:themeColor="text1"/>
          <w:sz w:val="28"/>
          <w:szCs w:val="28"/>
          <w:rtl/>
        </w:rPr>
        <w:t>.........</w:t>
      </w:r>
      <w:r>
        <w:rPr>
          <w:rFonts w:asciiTheme="minorBidi" w:hAnsiTheme="minorBidi" w:hint="cs"/>
          <w:color w:val="000000" w:themeColor="text1"/>
          <w:sz w:val="28"/>
          <w:szCs w:val="28"/>
          <w:rtl/>
        </w:rPr>
        <w:t>..25</w:t>
      </w:r>
    </w:p>
    <w:p w:rsidR="00FE23CB" w:rsidRPr="002723C4" w:rsidRDefault="00FE23CB" w:rsidP="00FE23CB">
      <w:pPr>
        <w:spacing w:line="360" w:lineRule="auto"/>
        <w:jc w:val="both"/>
        <w:rPr>
          <w:rFonts w:asciiTheme="minorBidi" w:hAnsiTheme="minorBidi"/>
          <w:sz w:val="28"/>
          <w:szCs w:val="28"/>
          <w:rtl/>
        </w:rPr>
      </w:pPr>
      <w:r w:rsidRPr="002723C4">
        <w:rPr>
          <w:rFonts w:asciiTheme="minorBidi" w:eastAsia="Times New Roman" w:hAnsiTheme="minorBidi"/>
          <w:color w:val="000000" w:themeColor="text1"/>
          <w:sz w:val="28"/>
          <w:szCs w:val="28"/>
          <w:rtl/>
        </w:rPr>
        <w:t>2-</w:t>
      </w:r>
      <w:r w:rsidRPr="002723C4">
        <w:rPr>
          <w:rFonts w:asciiTheme="minorBidi" w:eastAsia="Times New Roman" w:hAnsiTheme="minorBidi" w:hint="cs"/>
          <w:color w:val="000000" w:themeColor="text1"/>
          <w:sz w:val="28"/>
          <w:szCs w:val="28"/>
          <w:rtl/>
        </w:rPr>
        <w:t>4</w:t>
      </w:r>
      <w:r w:rsidRPr="002723C4">
        <w:rPr>
          <w:rFonts w:asciiTheme="minorBidi" w:eastAsia="Times New Roman" w:hAnsiTheme="minorBidi"/>
          <w:color w:val="000000" w:themeColor="text1"/>
          <w:sz w:val="28"/>
          <w:szCs w:val="28"/>
          <w:rtl/>
        </w:rPr>
        <w:t xml:space="preserve"> تعيين الكثافة المطلقة</w:t>
      </w:r>
      <w:r w:rsidRPr="002723C4">
        <w:rPr>
          <w:rFonts w:asciiTheme="minorBidi" w:eastAsia="Times New Roman" w:hAnsiTheme="minorBidi" w:hint="cs"/>
          <w:color w:val="000000" w:themeColor="text1"/>
          <w:sz w:val="28"/>
          <w:szCs w:val="28"/>
          <w:rtl/>
        </w:rPr>
        <w:t>..............................................</w:t>
      </w:r>
      <w:r>
        <w:rPr>
          <w:rFonts w:asciiTheme="minorBidi" w:eastAsia="Times New Roman" w:hAnsiTheme="minorBidi" w:hint="cs"/>
          <w:color w:val="000000" w:themeColor="text1"/>
          <w:sz w:val="28"/>
          <w:szCs w:val="28"/>
          <w:rtl/>
        </w:rPr>
        <w:t>..............</w:t>
      </w:r>
      <w:r w:rsidRPr="002723C4">
        <w:rPr>
          <w:rFonts w:asciiTheme="minorBidi" w:eastAsia="Times New Roman" w:hAnsiTheme="minorBidi" w:hint="cs"/>
          <w:color w:val="000000" w:themeColor="text1"/>
          <w:sz w:val="28"/>
          <w:szCs w:val="28"/>
          <w:rtl/>
        </w:rPr>
        <w:t>.........</w:t>
      </w:r>
      <w:r>
        <w:rPr>
          <w:rFonts w:asciiTheme="minorBidi" w:eastAsia="Times New Roman" w:hAnsiTheme="minorBidi" w:hint="cs"/>
          <w:color w:val="000000" w:themeColor="text1"/>
          <w:sz w:val="28"/>
          <w:szCs w:val="28"/>
          <w:rtl/>
        </w:rPr>
        <w:t>..</w:t>
      </w:r>
      <w:r w:rsidRPr="002723C4">
        <w:rPr>
          <w:rFonts w:asciiTheme="minorBidi" w:eastAsia="Times New Roman" w:hAnsiTheme="minorBidi" w:hint="cs"/>
          <w:color w:val="000000" w:themeColor="text1"/>
          <w:sz w:val="28"/>
          <w:szCs w:val="28"/>
          <w:rtl/>
        </w:rPr>
        <w:t>.</w:t>
      </w:r>
      <w:r>
        <w:rPr>
          <w:rFonts w:asciiTheme="minorBidi" w:hAnsiTheme="minorBidi" w:hint="cs"/>
          <w:sz w:val="28"/>
          <w:szCs w:val="28"/>
          <w:rtl/>
        </w:rPr>
        <w:t>26</w:t>
      </w:r>
    </w:p>
    <w:p w:rsidR="00FE23CB" w:rsidRPr="002723C4" w:rsidRDefault="00FE23CB" w:rsidP="00FE23CB">
      <w:pPr>
        <w:spacing w:line="360" w:lineRule="auto"/>
        <w:jc w:val="both"/>
        <w:rPr>
          <w:rFonts w:asciiTheme="minorBidi" w:hAnsiTheme="minorBidi"/>
          <w:sz w:val="28"/>
          <w:szCs w:val="28"/>
          <w:rtl/>
        </w:rPr>
      </w:pPr>
      <w:r w:rsidRPr="002723C4">
        <w:rPr>
          <w:rFonts w:asciiTheme="minorBidi" w:hAnsiTheme="minorBidi"/>
          <w:sz w:val="28"/>
          <w:szCs w:val="28"/>
          <w:rtl/>
        </w:rPr>
        <w:t>2-</w:t>
      </w:r>
      <w:r w:rsidRPr="002723C4">
        <w:rPr>
          <w:rFonts w:asciiTheme="minorBidi" w:hAnsiTheme="minorBidi" w:hint="cs"/>
          <w:sz w:val="28"/>
          <w:szCs w:val="28"/>
          <w:rtl/>
        </w:rPr>
        <w:t>5</w:t>
      </w:r>
      <w:r w:rsidRPr="002723C4">
        <w:rPr>
          <w:rFonts w:asciiTheme="minorBidi" w:hAnsiTheme="minorBidi"/>
          <w:sz w:val="28"/>
          <w:szCs w:val="28"/>
          <w:rtl/>
        </w:rPr>
        <w:t xml:space="preserve"> تعيين التوتر السطحي</w:t>
      </w:r>
      <w:r w:rsidRPr="002723C4">
        <w:rPr>
          <w:rFonts w:asciiTheme="minorBidi" w:hAnsiTheme="minorBidi" w:hint="cs"/>
          <w:sz w:val="28"/>
          <w:szCs w:val="28"/>
          <w:rtl/>
        </w:rPr>
        <w:t>............................</w:t>
      </w:r>
      <w:r>
        <w:rPr>
          <w:rFonts w:asciiTheme="minorBidi" w:hAnsiTheme="minorBidi" w:hint="cs"/>
          <w:sz w:val="28"/>
          <w:szCs w:val="28"/>
          <w:rtl/>
        </w:rPr>
        <w:t>...................................</w:t>
      </w:r>
      <w:r w:rsidRPr="002723C4">
        <w:rPr>
          <w:rFonts w:asciiTheme="minorBidi" w:hAnsiTheme="minorBidi" w:hint="cs"/>
          <w:sz w:val="28"/>
          <w:szCs w:val="28"/>
          <w:rtl/>
        </w:rPr>
        <w:t>.....</w:t>
      </w:r>
      <w:r>
        <w:rPr>
          <w:rFonts w:asciiTheme="minorBidi" w:hAnsiTheme="minorBidi" w:hint="cs"/>
          <w:sz w:val="28"/>
          <w:szCs w:val="28"/>
          <w:rtl/>
        </w:rPr>
        <w:t>..</w:t>
      </w:r>
      <w:r w:rsidRPr="002723C4">
        <w:rPr>
          <w:rFonts w:asciiTheme="minorBidi" w:hAnsiTheme="minorBidi" w:hint="cs"/>
          <w:sz w:val="28"/>
          <w:szCs w:val="28"/>
          <w:rtl/>
        </w:rPr>
        <w:t>.</w:t>
      </w:r>
      <w:r>
        <w:rPr>
          <w:rFonts w:asciiTheme="minorBidi" w:hAnsiTheme="minorBidi" w:hint="cs"/>
          <w:sz w:val="28"/>
          <w:szCs w:val="28"/>
          <w:rtl/>
        </w:rPr>
        <w:t>27</w:t>
      </w:r>
    </w:p>
    <w:p w:rsidR="00FE23CB" w:rsidRPr="002723C4" w:rsidRDefault="00FE23CB" w:rsidP="00FE23CB">
      <w:pPr>
        <w:spacing w:line="360" w:lineRule="auto"/>
        <w:jc w:val="both"/>
        <w:rPr>
          <w:rFonts w:asciiTheme="minorBidi" w:hAnsiTheme="minorBidi"/>
          <w:sz w:val="28"/>
          <w:szCs w:val="28"/>
          <w:rtl/>
        </w:rPr>
      </w:pPr>
      <w:r w:rsidRPr="002723C4">
        <w:rPr>
          <w:rFonts w:asciiTheme="minorBidi" w:hAnsiTheme="minorBidi"/>
          <w:sz w:val="28"/>
          <w:szCs w:val="28"/>
          <w:rtl/>
        </w:rPr>
        <w:t>2-</w:t>
      </w:r>
      <w:r w:rsidRPr="002723C4">
        <w:rPr>
          <w:rFonts w:asciiTheme="minorBidi" w:hAnsiTheme="minorBidi" w:hint="cs"/>
          <w:sz w:val="28"/>
          <w:szCs w:val="28"/>
          <w:rtl/>
        </w:rPr>
        <w:t>6</w:t>
      </w:r>
      <w:r w:rsidRPr="002723C4">
        <w:rPr>
          <w:rFonts w:asciiTheme="minorBidi" w:hAnsiTheme="minorBidi"/>
          <w:sz w:val="28"/>
          <w:szCs w:val="28"/>
          <w:rtl/>
        </w:rPr>
        <w:t xml:space="preserve"> تعيين الموصلية الكهربائية</w:t>
      </w:r>
      <w:r w:rsidRPr="002723C4">
        <w:rPr>
          <w:rFonts w:asciiTheme="minorBidi" w:hAnsiTheme="minorBidi" w:hint="cs"/>
          <w:sz w:val="28"/>
          <w:szCs w:val="28"/>
          <w:rtl/>
        </w:rPr>
        <w:t>.......................</w:t>
      </w:r>
      <w:r>
        <w:rPr>
          <w:rFonts w:asciiTheme="minorBidi" w:hAnsiTheme="minorBidi" w:hint="cs"/>
          <w:sz w:val="28"/>
          <w:szCs w:val="28"/>
          <w:rtl/>
        </w:rPr>
        <w:t>........................</w:t>
      </w:r>
      <w:r w:rsidRPr="002723C4">
        <w:rPr>
          <w:rFonts w:asciiTheme="minorBidi" w:hAnsiTheme="minorBidi" w:hint="cs"/>
          <w:sz w:val="28"/>
          <w:szCs w:val="28"/>
          <w:rtl/>
        </w:rPr>
        <w:t>...............</w:t>
      </w:r>
      <w:r>
        <w:rPr>
          <w:rFonts w:asciiTheme="minorBidi" w:hAnsiTheme="minorBidi" w:hint="cs"/>
          <w:sz w:val="28"/>
          <w:szCs w:val="28"/>
          <w:rtl/>
        </w:rPr>
        <w:t>.</w:t>
      </w:r>
      <w:r w:rsidRPr="002723C4">
        <w:rPr>
          <w:rFonts w:asciiTheme="minorBidi" w:hAnsiTheme="minorBidi" w:hint="cs"/>
          <w:sz w:val="28"/>
          <w:szCs w:val="28"/>
          <w:rtl/>
        </w:rPr>
        <w:t>..</w:t>
      </w:r>
      <w:r>
        <w:rPr>
          <w:rFonts w:asciiTheme="minorBidi" w:hAnsiTheme="minorBidi" w:hint="cs"/>
          <w:sz w:val="28"/>
          <w:szCs w:val="28"/>
          <w:rtl/>
        </w:rPr>
        <w:t>28</w:t>
      </w:r>
    </w:p>
    <w:p w:rsidR="00FE23CB" w:rsidRPr="002723C4" w:rsidRDefault="00FE23CB" w:rsidP="00FE23CB">
      <w:pPr>
        <w:tabs>
          <w:tab w:val="left" w:pos="3078"/>
        </w:tabs>
        <w:spacing w:line="360" w:lineRule="auto"/>
        <w:jc w:val="both"/>
        <w:rPr>
          <w:rFonts w:asciiTheme="minorBidi" w:hAnsiTheme="minorBidi"/>
          <w:sz w:val="28"/>
          <w:szCs w:val="28"/>
          <w:rtl/>
        </w:rPr>
      </w:pPr>
      <w:r w:rsidRPr="002723C4">
        <w:rPr>
          <w:rFonts w:asciiTheme="minorBidi" w:hAnsiTheme="minorBidi"/>
          <w:sz w:val="28"/>
          <w:szCs w:val="28"/>
          <w:rtl/>
        </w:rPr>
        <w:t>2-</w:t>
      </w:r>
      <w:r w:rsidRPr="002723C4">
        <w:rPr>
          <w:rFonts w:asciiTheme="minorBidi" w:hAnsiTheme="minorBidi" w:hint="cs"/>
          <w:sz w:val="28"/>
          <w:szCs w:val="28"/>
          <w:rtl/>
        </w:rPr>
        <w:t>7</w:t>
      </w:r>
      <w:r w:rsidRPr="002723C4">
        <w:rPr>
          <w:rFonts w:asciiTheme="minorBidi" w:hAnsiTheme="minorBidi"/>
          <w:sz w:val="28"/>
          <w:szCs w:val="28"/>
          <w:rtl/>
        </w:rPr>
        <w:t xml:space="preserve"> تعيين معامل الانكسار</w:t>
      </w:r>
      <w:r w:rsidRPr="002723C4">
        <w:rPr>
          <w:rFonts w:asciiTheme="minorBidi" w:hAnsiTheme="minorBidi" w:hint="cs"/>
          <w:sz w:val="28"/>
          <w:szCs w:val="28"/>
          <w:rtl/>
        </w:rPr>
        <w:t>..........</w:t>
      </w:r>
      <w:r>
        <w:rPr>
          <w:rFonts w:asciiTheme="minorBidi" w:hAnsiTheme="minorBidi" w:hint="cs"/>
          <w:sz w:val="28"/>
          <w:szCs w:val="28"/>
          <w:rtl/>
        </w:rPr>
        <w:t>.........................</w:t>
      </w:r>
      <w:r w:rsidRPr="002723C4">
        <w:rPr>
          <w:rFonts w:asciiTheme="minorBidi" w:hAnsiTheme="minorBidi" w:hint="cs"/>
          <w:sz w:val="28"/>
          <w:szCs w:val="28"/>
          <w:rtl/>
        </w:rPr>
        <w:t>................................</w:t>
      </w:r>
      <w:r>
        <w:rPr>
          <w:rFonts w:asciiTheme="minorBidi" w:hAnsiTheme="minorBidi" w:hint="cs"/>
          <w:sz w:val="28"/>
          <w:szCs w:val="28"/>
          <w:rtl/>
        </w:rPr>
        <w:t>.</w:t>
      </w:r>
      <w:r w:rsidRPr="002723C4">
        <w:rPr>
          <w:rFonts w:asciiTheme="minorBidi" w:hAnsiTheme="minorBidi" w:hint="cs"/>
          <w:sz w:val="28"/>
          <w:szCs w:val="28"/>
          <w:rtl/>
        </w:rPr>
        <w:t>..</w:t>
      </w:r>
      <w:r>
        <w:rPr>
          <w:rFonts w:asciiTheme="minorBidi" w:hAnsiTheme="minorBidi" w:hint="cs"/>
          <w:sz w:val="28"/>
          <w:szCs w:val="28"/>
          <w:rtl/>
        </w:rPr>
        <w:t>28</w:t>
      </w:r>
    </w:p>
    <w:p w:rsidR="00FE23CB" w:rsidRPr="002723C4" w:rsidRDefault="00FE23CB" w:rsidP="00FE23CB">
      <w:pPr>
        <w:spacing w:line="360" w:lineRule="auto"/>
        <w:jc w:val="both"/>
        <w:rPr>
          <w:rFonts w:asciiTheme="minorBidi" w:hAnsiTheme="minorBidi"/>
          <w:sz w:val="28"/>
          <w:szCs w:val="28"/>
          <w:rtl/>
        </w:rPr>
      </w:pPr>
      <w:r w:rsidRPr="002723C4">
        <w:rPr>
          <w:rFonts w:asciiTheme="minorBidi" w:hAnsiTheme="minorBidi"/>
          <w:sz w:val="28"/>
          <w:szCs w:val="28"/>
          <w:rtl/>
        </w:rPr>
        <w:lastRenderedPageBreak/>
        <w:t>2-</w:t>
      </w:r>
      <w:r w:rsidRPr="002723C4">
        <w:rPr>
          <w:rFonts w:asciiTheme="minorBidi" w:hAnsiTheme="minorBidi" w:hint="cs"/>
          <w:sz w:val="28"/>
          <w:szCs w:val="28"/>
          <w:rtl/>
        </w:rPr>
        <w:t>8</w:t>
      </w:r>
      <w:r w:rsidRPr="002723C4">
        <w:rPr>
          <w:rFonts w:asciiTheme="minorBidi" w:hAnsiTheme="minorBidi"/>
          <w:sz w:val="28"/>
          <w:szCs w:val="28"/>
          <w:rtl/>
        </w:rPr>
        <w:t xml:space="preserve"> تعيين العكارة</w:t>
      </w:r>
      <w:r w:rsidRPr="002723C4">
        <w:rPr>
          <w:rFonts w:asciiTheme="minorBidi" w:hAnsiTheme="minorBidi" w:hint="cs"/>
          <w:sz w:val="28"/>
          <w:szCs w:val="28"/>
          <w:rtl/>
        </w:rPr>
        <w:t>...................................</w:t>
      </w:r>
      <w:r>
        <w:rPr>
          <w:rFonts w:asciiTheme="minorBidi" w:hAnsiTheme="minorBidi" w:hint="cs"/>
          <w:sz w:val="28"/>
          <w:szCs w:val="28"/>
          <w:rtl/>
        </w:rPr>
        <w:t>..................................</w:t>
      </w:r>
      <w:r w:rsidRPr="002723C4">
        <w:rPr>
          <w:rFonts w:asciiTheme="minorBidi" w:hAnsiTheme="minorBidi" w:hint="cs"/>
          <w:sz w:val="28"/>
          <w:szCs w:val="28"/>
          <w:rtl/>
        </w:rPr>
        <w:t>.........</w:t>
      </w:r>
      <w:r>
        <w:rPr>
          <w:rFonts w:asciiTheme="minorBidi" w:hAnsiTheme="minorBidi" w:hint="cs"/>
          <w:sz w:val="28"/>
          <w:szCs w:val="28"/>
          <w:rtl/>
        </w:rPr>
        <w:t>.</w:t>
      </w:r>
      <w:r w:rsidRPr="002723C4">
        <w:rPr>
          <w:rFonts w:asciiTheme="minorBidi" w:hAnsiTheme="minorBidi" w:hint="cs"/>
          <w:sz w:val="28"/>
          <w:szCs w:val="28"/>
          <w:rtl/>
        </w:rPr>
        <w:t>.</w:t>
      </w:r>
      <w:r>
        <w:rPr>
          <w:rFonts w:asciiTheme="minorBidi" w:hAnsiTheme="minorBidi" w:hint="cs"/>
          <w:sz w:val="28"/>
          <w:szCs w:val="28"/>
          <w:rtl/>
        </w:rPr>
        <w:t>28</w:t>
      </w:r>
    </w:p>
    <w:p w:rsidR="00FE23CB" w:rsidRPr="000C44F5" w:rsidRDefault="00FE23CB" w:rsidP="00FE23CB">
      <w:pPr>
        <w:spacing w:line="360" w:lineRule="auto"/>
        <w:jc w:val="both"/>
        <w:rPr>
          <w:rFonts w:asciiTheme="minorBidi" w:hAnsiTheme="minorBidi"/>
          <w:sz w:val="28"/>
          <w:szCs w:val="28"/>
          <w:rtl/>
        </w:rPr>
      </w:pPr>
      <w:r w:rsidRPr="002723C4">
        <w:rPr>
          <w:rFonts w:asciiTheme="minorBidi" w:hAnsiTheme="minorBidi"/>
          <w:sz w:val="28"/>
          <w:szCs w:val="28"/>
          <w:rtl/>
        </w:rPr>
        <w:t>2-</w:t>
      </w:r>
      <w:r w:rsidRPr="002723C4">
        <w:rPr>
          <w:rFonts w:asciiTheme="minorBidi" w:hAnsiTheme="minorBidi" w:hint="cs"/>
          <w:sz w:val="28"/>
          <w:szCs w:val="28"/>
          <w:rtl/>
        </w:rPr>
        <w:t>9</w:t>
      </w:r>
      <w:r w:rsidRPr="002723C4">
        <w:rPr>
          <w:rFonts w:asciiTheme="minorBidi" w:hAnsiTheme="minorBidi"/>
          <w:sz w:val="28"/>
          <w:szCs w:val="28"/>
          <w:rtl/>
        </w:rPr>
        <w:t xml:space="preserve"> تعيين الأس الهيدروجيني </w:t>
      </w:r>
      <w:r w:rsidRPr="002723C4">
        <w:rPr>
          <w:rFonts w:asciiTheme="minorBidi" w:hAnsiTheme="minorBidi"/>
          <w:sz w:val="28"/>
          <w:szCs w:val="28"/>
        </w:rPr>
        <w:t>PH)</w:t>
      </w:r>
      <w:r w:rsidRPr="002723C4">
        <w:rPr>
          <w:rFonts w:asciiTheme="minorBidi" w:hAnsiTheme="minorBidi" w:hint="cs"/>
          <w:sz w:val="28"/>
          <w:szCs w:val="28"/>
          <w:rtl/>
        </w:rPr>
        <w:t>).</w:t>
      </w:r>
      <w:r>
        <w:rPr>
          <w:rFonts w:asciiTheme="minorBidi" w:hAnsiTheme="minorBidi" w:hint="cs"/>
          <w:sz w:val="28"/>
          <w:szCs w:val="28"/>
          <w:rtl/>
        </w:rPr>
        <w:t>............</w:t>
      </w:r>
      <w:r w:rsidRPr="002723C4">
        <w:rPr>
          <w:rFonts w:asciiTheme="minorBidi" w:hAnsiTheme="minorBidi" w:hint="cs"/>
          <w:sz w:val="28"/>
          <w:szCs w:val="28"/>
          <w:rtl/>
        </w:rPr>
        <w:t>.............</w:t>
      </w:r>
      <w:r>
        <w:rPr>
          <w:rFonts w:asciiTheme="minorBidi" w:hAnsiTheme="minorBidi" w:hint="cs"/>
          <w:sz w:val="28"/>
          <w:szCs w:val="28"/>
          <w:rtl/>
        </w:rPr>
        <w:t>.................................29</w:t>
      </w:r>
    </w:p>
    <w:p w:rsidR="00FE23CB" w:rsidRPr="008915A1" w:rsidRDefault="00FE23CB" w:rsidP="00FE23CB">
      <w:pPr>
        <w:spacing w:line="360" w:lineRule="auto"/>
        <w:jc w:val="center"/>
        <w:rPr>
          <w:rFonts w:asciiTheme="minorBidi" w:hAnsiTheme="minorBidi" w:hint="cs"/>
          <w:sz w:val="28"/>
          <w:szCs w:val="28"/>
          <w:rtl/>
        </w:rPr>
      </w:pPr>
    </w:p>
    <w:p w:rsidR="00FE23CB" w:rsidRPr="000C44F5" w:rsidRDefault="00FE23CB" w:rsidP="00FE23CB">
      <w:pPr>
        <w:spacing w:line="360" w:lineRule="auto"/>
        <w:jc w:val="center"/>
        <w:rPr>
          <w:rFonts w:asciiTheme="minorBidi" w:hAnsiTheme="minorBidi"/>
          <w:b/>
          <w:bCs/>
          <w:sz w:val="28"/>
          <w:szCs w:val="28"/>
          <w:rtl/>
        </w:rPr>
      </w:pPr>
      <w:r w:rsidRPr="000C44F5">
        <w:rPr>
          <w:rFonts w:asciiTheme="minorBidi" w:hAnsiTheme="minorBidi"/>
          <w:b/>
          <w:bCs/>
          <w:sz w:val="28"/>
          <w:szCs w:val="28"/>
          <w:rtl/>
        </w:rPr>
        <w:t>الفصل الثالث</w:t>
      </w:r>
    </w:p>
    <w:p w:rsidR="00FE23CB" w:rsidRDefault="00FE23CB" w:rsidP="00FE23CB">
      <w:pPr>
        <w:spacing w:line="360" w:lineRule="auto"/>
        <w:jc w:val="center"/>
        <w:rPr>
          <w:rFonts w:asciiTheme="minorBidi" w:hAnsiTheme="minorBidi"/>
          <w:b/>
          <w:bCs/>
          <w:sz w:val="28"/>
          <w:szCs w:val="28"/>
          <w:rtl/>
        </w:rPr>
      </w:pPr>
      <w:r w:rsidRPr="000C44F5">
        <w:rPr>
          <w:rFonts w:asciiTheme="minorBidi" w:hAnsiTheme="minorBidi"/>
          <w:b/>
          <w:bCs/>
          <w:sz w:val="28"/>
          <w:szCs w:val="28"/>
          <w:rtl/>
        </w:rPr>
        <w:t>النتائج والمناقشة</w:t>
      </w:r>
    </w:p>
    <w:p w:rsidR="00FE23CB" w:rsidRPr="008915A1" w:rsidRDefault="00FE23CB" w:rsidP="00FE23CB">
      <w:pPr>
        <w:spacing w:line="360" w:lineRule="auto"/>
        <w:jc w:val="center"/>
        <w:rPr>
          <w:rFonts w:asciiTheme="minorBidi" w:hAnsiTheme="minorBidi"/>
          <w:sz w:val="28"/>
          <w:szCs w:val="28"/>
          <w:rtl/>
        </w:rPr>
      </w:pPr>
    </w:p>
    <w:p w:rsidR="00FE23CB" w:rsidRPr="0015546D" w:rsidRDefault="00FE23CB" w:rsidP="00FE23CB">
      <w:pPr>
        <w:spacing w:line="360" w:lineRule="auto"/>
        <w:jc w:val="both"/>
        <w:rPr>
          <w:rFonts w:asciiTheme="minorBidi" w:hAnsiTheme="minorBidi"/>
          <w:sz w:val="28"/>
          <w:szCs w:val="28"/>
          <w:rtl/>
        </w:rPr>
      </w:pPr>
      <w:r w:rsidRPr="0015546D">
        <w:rPr>
          <w:rFonts w:asciiTheme="minorBidi" w:hAnsiTheme="minorBidi"/>
          <w:sz w:val="28"/>
          <w:szCs w:val="28"/>
          <w:rtl/>
        </w:rPr>
        <w:t>3- النتائج والمناقشة.............................................................................31</w:t>
      </w:r>
    </w:p>
    <w:p w:rsidR="00FE23CB" w:rsidRPr="0015546D" w:rsidRDefault="00FE23CB" w:rsidP="00FE23CB">
      <w:pPr>
        <w:spacing w:line="360" w:lineRule="auto"/>
        <w:jc w:val="both"/>
        <w:rPr>
          <w:rFonts w:asciiTheme="minorBidi" w:hAnsiTheme="minorBidi"/>
          <w:color w:val="000000" w:themeColor="text1"/>
          <w:sz w:val="28"/>
          <w:szCs w:val="28"/>
          <w:rtl/>
        </w:rPr>
      </w:pPr>
      <w:r w:rsidRPr="0015546D">
        <w:rPr>
          <w:rFonts w:asciiTheme="minorBidi" w:hAnsiTheme="minorBidi"/>
          <w:color w:val="000000" w:themeColor="text1"/>
          <w:sz w:val="28"/>
          <w:szCs w:val="28"/>
          <w:rtl/>
        </w:rPr>
        <w:t>3-1 الكثافة......................................................................................31</w:t>
      </w:r>
    </w:p>
    <w:p w:rsidR="00FE23CB" w:rsidRPr="0015546D" w:rsidRDefault="00FE23CB" w:rsidP="00FE23CB">
      <w:pPr>
        <w:spacing w:line="360" w:lineRule="auto"/>
        <w:jc w:val="both"/>
        <w:rPr>
          <w:rFonts w:asciiTheme="minorBidi" w:hAnsiTheme="minorBidi"/>
          <w:color w:val="000000" w:themeColor="text1"/>
          <w:sz w:val="28"/>
          <w:szCs w:val="28"/>
          <w:rtl/>
        </w:rPr>
      </w:pPr>
      <w:r w:rsidRPr="0015546D">
        <w:rPr>
          <w:rFonts w:asciiTheme="minorBidi" w:hAnsiTheme="minorBidi"/>
          <w:color w:val="000000" w:themeColor="text1"/>
          <w:sz w:val="28"/>
          <w:szCs w:val="28"/>
          <w:rtl/>
        </w:rPr>
        <w:t>3-2 التوتر السطحي.............................................................................32</w:t>
      </w:r>
    </w:p>
    <w:p w:rsidR="00FE23CB" w:rsidRPr="0015546D" w:rsidRDefault="00FE23CB" w:rsidP="00FE23CB">
      <w:pPr>
        <w:spacing w:line="360" w:lineRule="auto"/>
        <w:jc w:val="both"/>
        <w:rPr>
          <w:rFonts w:asciiTheme="minorBidi" w:hAnsiTheme="minorBidi"/>
          <w:color w:val="000000" w:themeColor="text1"/>
          <w:sz w:val="28"/>
          <w:szCs w:val="28"/>
          <w:rtl/>
        </w:rPr>
      </w:pPr>
      <w:r w:rsidRPr="0015546D">
        <w:rPr>
          <w:rFonts w:asciiTheme="minorBidi" w:hAnsiTheme="minorBidi"/>
          <w:color w:val="000000" w:themeColor="text1"/>
          <w:sz w:val="28"/>
          <w:szCs w:val="28"/>
          <w:rtl/>
        </w:rPr>
        <w:t>3-3 الموصلية الكهربائية........................................................................33</w:t>
      </w:r>
    </w:p>
    <w:p w:rsidR="00FE23CB" w:rsidRPr="0015546D" w:rsidRDefault="00FE23CB" w:rsidP="00FE23CB">
      <w:pPr>
        <w:spacing w:line="360" w:lineRule="auto"/>
        <w:jc w:val="both"/>
        <w:rPr>
          <w:rFonts w:asciiTheme="minorBidi" w:hAnsiTheme="minorBidi"/>
          <w:color w:val="000000" w:themeColor="text1"/>
          <w:sz w:val="28"/>
          <w:szCs w:val="28"/>
          <w:rtl/>
        </w:rPr>
      </w:pPr>
      <w:r w:rsidRPr="0015546D">
        <w:rPr>
          <w:rFonts w:asciiTheme="minorBidi" w:hAnsiTheme="minorBidi"/>
          <w:color w:val="000000" w:themeColor="text1"/>
          <w:sz w:val="28"/>
          <w:szCs w:val="28"/>
          <w:rtl/>
        </w:rPr>
        <w:t>3-4 معامل الانكسار.............................................................................36</w:t>
      </w:r>
    </w:p>
    <w:p w:rsidR="00FE23CB" w:rsidRPr="0015546D" w:rsidRDefault="00FE23CB" w:rsidP="00FE23CB">
      <w:pPr>
        <w:spacing w:line="360" w:lineRule="auto"/>
        <w:jc w:val="both"/>
        <w:rPr>
          <w:rFonts w:asciiTheme="minorBidi" w:hAnsiTheme="minorBidi"/>
          <w:color w:val="000000" w:themeColor="text1"/>
          <w:sz w:val="28"/>
          <w:szCs w:val="28"/>
          <w:rtl/>
        </w:rPr>
      </w:pPr>
      <w:r w:rsidRPr="0015546D">
        <w:rPr>
          <w:rFonts w:asciiTheme="minorBidi" w:hAnsiTheme="minorBidi"/>
          <w:color w:val="000000" w:themeColor="text1"/>
          <w:sz w:val="28"/>
          <w:szCs w:val="28"/>
          <w:rtl/>
        </w:rPr>
        <w:t>3-5 العكارة......................................................................................37</w:t>
      </w:r>
    </w:p>
    <w:p w:rsidR="00FE23CB" w:rsidRPr="0015546D" w:rsidRDefault="00FE23CB" w:rsidP="00FE23CB">
      <w:pPr>
        <w:spacing w:line="360" w:lineRule="auto"/>
        <w:jc w:val="both"/>
        <w:rPr>
          <w:rFonts w:asciiTheme="minorBidi" w:hAnsiTheme="minorBidi"/>
          <w:color w:val="000000" w:themeColor="text1"/>
          <w:sz w:val="28"/>
          <w:szCs w:val="28"/>
          <w:rtl/>
        </w:rPr>
      </w:pPr>
      <w:r w:rsidRPr="0015546D">
        <w:rPr>
          <w:rFonts w:asciiTheme="minorBidi" w:hAnsiTheme="minorBidi"/>
          <w:color w:val="000000" w:themeColor="text1"/>
          <w:sz w:val="28"/>
          <w:szCs w:val="28"/>
          <w:rtl/>
        </w:rPr>
        <w:t>3-6 الأس الهيدروجيني.........................................................................37</w:t>
      </w:r>
    </w:p>
    <w:p w:rsidR="00FE23CB" w:rsidRPr="0015546D" w:rsidRDefault="00FE23CB" w:rsidP="00FE23CB">
      <w:pPr>
        <w:spacing w:line="360" w:lineRule="auto"/>
        <w:jc w:val="both"/>
        <w:rPr>
          <w:rFonts w:asciiTheme="minorBidi" w:hAnsiTheme="minorBidi"/>
          <w:color w:val="000000" w:themeColor="text1"/>
          <w:sz w:val="28"/>
          <w:szCs w:val="28"/>
          <w:rtl/>
        </w:rPr>
      </w:pPr>
      <w:r w:rsidRPr="0015546D">
        <w:rPr>
          <w:rFonts w:asciiTheme="minorBidi" w:hAnsiTheme="minorBidi"/>
          <w:color w:val="000000" w:themeColor="text1"/>
          <w:sz w:val="28"/>
          <w:szCs w:val="28"/>
          <w:rtl/>
        </w:rPr>
        <w:t>3-7 التحليل الإحصائي للبيانات................................................................39</w:t>
      </w:r>
    </w:p>
    <w:p w:rsidR="00FE23CB" w:rsidRPr="0015546D" w:rsidRDefault="00FE23CB" w:rsidP="00FE23CB">
      <w:pPr>
        <w:spacing w:line="360" w:lineRule="auto"/>
        <w:jc w:val="both"/>
        <w:rPr>
          <w:rFonts w:asciiTheme="minorBidi" w:hAnsiTheme="minorBidi"/>
          <w:sz w:val="28"/>
          <w:szCs w:val="28"/>
          <w:rtl/>
        </w:rPr>
      </w:pPr>
      <w:r w:rsidRPr="0015546D">
        <w:rPr>
          <w:rFonts w:asciiTheme="minorBidi" w:hAnsiTheme="minorBidi"/>
          <w:sz w:val="28"/>
          <w:szCs w:val="28"/>
          <w:rtl/>
        </w:rPr>
        <w:t>3-8 تحليل الارتباط بين المتغيرات قبل وبعد تعريضها للأشعة............................41</w:t>
      </w:r>
    </w:p>
    <w:p w:rsidR="00FE23CB" w:rsidRPr="0015546D" w:rsidRDefault="00FE23CB" w:rsidP="00FE23CB">
      <w:pPr>
        <w:spacing w:line="360" w:lineRule="auto"/>
        <w:jc w:val="both"/>
        <w:rPr>
          <w:rFonts w:asciiTheme="minorBidi" w:hAnsiTheme="minorBidi"/>
          <w:color w:val="000000" w:themeColor="text1"/>
          <w:sz w:val="28"/>
          <w:szCs w:val="28"/>
          <w:rtl/>
        </w:rPr>
      </w:pPr>
      <w:r w:rsidRPr="0015546D">
        <w:rPr>
          <w:rFonts w:asciiTheme="minorBidi" w:hAnsiTheme="minorBidi"/>
          <w:color w:val="000000" w:themeColor="text1"/>
          <w:sz w:val="28"/>
          <w:szCs w:val="28"/>
          <w:rtl/>
        </w:rPr>
        <w:t>3-9 الاستنتاجات................................................................................43</w:t>
      </w:r>
    </w:p>
    <w:p w:rsidR="00FE23CB" w:rsidRPr="0015546D" w:rsidRDefault="00FE23CB" w:rsidP="00FE23CB">
      <w:pPr>
        <w:spacing w:line="360" w:lineRule="auto"/>
        <w:jc w:val="both"/>
        <w:rPr>
          <w:rFonts w:asciiTheme="minorBidi" w:hAnsiTheme="minorBidi"/>
          <w:color w:val="000000" w:themeColor="text1"/>
          <w:sz w:val="28"/>
          <w:szCs w:val="28"/>
        </w:rPr>
      </w:pPr>
      <w:r w:rsidRPr="0015546D">
        <w:rPr>
          <w:rFonts w:asciiTheme="minorBidi" w:hAnsiTheme="minorBidi"/>
          <w:color w:val="000000" w:themeColor="text1"/>
          <w:sz w:val="28"/>
          <w:szCs w:val="28"/>
          <w:rtl/>
        </w:rPr>
        <w:t>3-10 التوصيات................................................................................44</w:t>
      </w:r>
    </w:p>
    <w:p w:rsidR="00FE23CB" w:rsidRPr="0015546D" w:rsidRDefault="00FE23CB" w:rsidP="00FE23CB">
      <w:pPr>
        <w:spacing w:line="360" w:lineRule="auto"/>
        <w:jc w:val="both"/>
        <w:rPr>
          <w:rFonts w:asciiTheme="minorBidi" w:hAnsiTheme="minorBidi"/>
          <w:color w:val="000000" w:themeColor="text1"/>
          <w:sz w:val="28"/>
          <w:szCs w:val="28"/>
          <w:rtl/>
        </w:rPr>
      </w:pPr>
      <w:r w:rsidRPr="0015546D">
        <w:rPr>
          <w:rFonts w:asciiTheme="minorBidi" w:hAnsiTheme="minorBidi"/>
          <w:color w:val="000000" w:themeColor="text1"/>
          <w:sz w:val="28"/>
          <w:szCs w:val="28"/>
          <w:rtl/>
        </w:rPr>
        <w:t>المراجع...........................................................................................45</w:t>
      </w:r>
    </w:p>
    <w:p w:rsidR="00FE23CB" w:rsidRDefault="00FE23CB" w:rsidP="00FE23CB">
      <w:pPr>
        <w:pStyle w:val="a3"/>
        <w:spacing w:line="360" w:lineRule="auto"/>
        <w:jc w:val="both"/>
        <w:rPr>
          <w:rFonts w:asciiTheme="minorBidi" w:hAnsiTheme="minorBidi" w:cstheme="minorBidi"/>
          <w:sz w:val="24"/>
          <w:szCs w:val="24"/>
          <w:rtl/>
        </w:rPr>
      </w:pPr>
    </w:p>
    <w:p w:rsidR="00FE23CB" w:rsidRDefault="00FE23CB" w:rsidP="00FE23CB">
      <w:pPr>
        <w:pStyle w:val="a3"/>
        <w:spacing w:line="360" w:lineRule="auto"/>
        <w:jc w:val="both"/>
        <w:rPr>
          <w:rFonts w:asciiTheme="minorBidi" w:hAnsiTheme="minorBidi" w:cstheme="minorBidi"/>
          <w:sz w:val="28"/>
          <w:szCs w:val="28"/>
          <w:rtl/>
        </w:rPr>
      </w:pPr>
    </w:p>
    <w:p w:rsidR="00FE23CB" w:rsidRPr="000C44F5" w:rsidRDefault="00FE23CB" w:rsidP="00FE23CB">
      <w:pPr>
        <w:rPr>
          <w:rtl/>
        </w:rPr>
      </w:pPr>
    </w:p>
    <w:p w:rsidR="00FE23CB" w:rsidRDefault="00FE23CB" w:rsidP="00FE23CB">
      <w:pPr>
        <w:rPr>
          <w:rtl/>
        </w:rPr>
      </w:pPr>
    </w:p>
    <w:p w:rsidR="00FE23CB" w:rsidRPr="0015546D" w:rsidRDefault="00FE23CB" w:rsidP="00FE23CB">
      <w:pPr>
        <w:jc w:val="center"/>
        <w:rPr>
          <w:b/>
          <w:bCs/>
          <w:sz w:val="36"/>
          <w:szCs w:val="36"/>
          <w:rtl/>
        </w:rPr>
      </w:pPr>
      <w:r w:rsidRPr="0015546D">
        <w:rPr>
          <w:b/>
          <w:bCs/>
          <w:sz w:val="36"/>
          <w:szCs w:val="36"/>
          <w:rtl/>
        </w:rPr>
        <w:lastRenderedPageBreak/>
        <w:t>فهرس الأشكال</w:t>
      </w:r>
    </w:p>
    <w:p w:rsidR="00FE23CB" w:rsidRDefault="00FE23CB" w:rsidP="00FE23CB">
      <w:pPr>
        <w:spacing w:line="360" w:lineRule="auto"/>
        <w:jc w:val="both"/>
        <w:rPr>
          <w:sz w:val="28"/>
          <w:szCs w:val="28"/>
          <w:rtl/>
        </w:rPr>
      </w:pPr>
    </w:p>
    <w:p w:rsidR="00FE23CB" w:rsidRPr="00230495" w:rsidRDefault="00FE23CB" w:rsidP="00FE23CB">
      <w:pPr>
        <w:spacing w:line="360" w:lineRule="auto"/>
        <w:jc w:val="both"/>
        <w:rPr>
          <w:sz w:val="28"/>
          <w:szCs w:val="28"/>
          <w:rtl/>
        </w:rPr>
      </w:pPr>
      <w:r w:rsidRPr="00230495">
        <w:rPr>
          <w:rFonts w:hint="cs"/>
          <w:sz w:val="28"/>
          <w:szCs w:val="28"/>
          <w:rtl/>
        </w:rPr>
        <w:t>الشكل(1-1) الطيف الكهرومغناطيسي: المجال فوق البنفسجي..........</w:t>
      </w:r>
      <w:r>
        <w:rPr>
          <w:rFonts w:hint="cs"/>
          <w:sz w:val="28"/>
          <w:szCs w:val="28"/>
          <w:rtl/>
        </w:rPr>
        <w:t>....................2</w:t>
      </w:r>
    </w:p>
    <w:p w:rsidR="00FE23CB" w:rsidRPr="00230495" w:rsidRDefault="00FE23CB" w:rsidP="00FE23CB">
      <w:pPr>
        <w:spacing w:line="360" w:lineRule="auto"/>
        <w:jc w:val="both"/>
        <w:rPr>
          <w:sz w:val="28"/>
          <w:szCs w:val="28"/>
          <w:rtl/>
        </w:rPr>
      </w:pPr>
      <w:r w:rsidRPr="00230495">
        <w:rPr>
          <w:rFonts w:hint="cs"/>
          <w:sz w:val="28"/>
          <w:szCs w:val="28"/>
          <w:rtl/>
        </w:rPr>
        <w:t>الشكل(1-2) مجالات طيف الأشعة فوق البنفسجية..........</w:t>
      </w:r>
      <w:r>
        <w:rPr>
          <w:rFonts w:hint="cs"/>
          <w:sz w:val="28"/>
          <w:szCs w:val="28"/>
          <w:rtl/>
        </w:rPr>
        <w:t>.................................</w:t>
      </w:r>
      <w:r w:rsidRPr="00230495">
        <w:rPr>
          <w:rFonts w:hint="cs"/>
          <w:sz w:val="28"/>
          <w:szCs w:val="28"/>
          <w:rtl/>
        </w:rPr>
        <w:t>.</w:t>
      </w:r>
      <w:r>
        <w:rPr>
          <w:rFonts w:hint="cs"/>
          <w:sz w:val="28"/>
          <w:szCs w:val="28"/>
          <w:rtl/>
        </w:rPr>
        <w:t>3</w:t>
      </w:r>
    </w:p>
    <w:p w:rsidR="00FE23CB" w:rsidRPr="00230495" w:rsidRDefault="00FE23CB" w:rsidP="00FE23CB">
      <w:pPr>
        <w:spacing w:line="360" w:lineRule="auto"/>
        <w:jc w:val="both"/>
        <w:rPr>
          <w:sz w:val="28"/>
          <w:szCs w:val="28"/>
          <w:rtl/>
        </w:rPr>
      </w:pPr>
      <w:r w:rsidRPr="00230495">
        <w:rPr>
          <w:rFonts w:hint="cs"/>
          <w:sz w:val="28"/>
          <w:szCs w:val="28"/>
          <w:rtl/>
        </w:rPr>
        <w:t>الشكل(1-3) مخطط الانتقالات الإلكترونية.........</w:t>
      </w:r>
      <w:r>
        <w:rPr>
          <w:rFonts w:hint="cs"/>
          <w:sz w:val="28"/>
          <w:szCs w:val="28"/>
          <w:rtl/>
        </w:rPr>
        <w:t>..........................................</w:t>
      </w:r>
      <w:r w:rsidRPr="00230495">
        <w:rPr>
          <w:rFonts w:hint="cs"/>
          <w:sz w:val="28"/>
          <w:szCs w:val="28"/>
          <w:rtl/>
        </w:rPr>
        <w:t>..</w:t>
      </w:r>
      <w:r>
        <w:rPr>
          <w:rFonts w:hint="cs"/>
          <w:sz w:val="28"/>
          <w:szCs w:val="28"/>
          <w:rtl/>
        </w:rPr>
        <w:t>7</w:t>
      </w:r>
    </w:p>
    <w:p w:rsidR="00FE23CB" w:rsidRPr="00230495" w:rsidRDefault="00FE23CB" w:rsidP="00FE23CB">
      <w:pPr>
        <w:spacing w:line="360" w:lineRule="auto"/>
        <w:jc w:val="both"/>
        <w:rPr>
          <w:sz w:val="28"/>
          <w:szCs w:val="28"/>
          <w:rtl/>
        </w:rPr>
      </w:pPr>
      <w:r w:rsidRPr="00230495">
        <w:rPr>
          <w:rFonts w:hint="cs"/>
          <w:sz w:val="28"/>
          <w:szCs w:val="28"/>
          <w:rtl/>
        </w:rPr>
        <w:t>الشكل(1-4) مطياف وحيد الحزمة.........</w:t>
      </w:r>
      <w:r>
        <w:rPr>
          <w:rFonts w:hint="cs"/>
          <w:sz w:val="28"/>
          <w:szCs w:val="28"/>
          <w:rtl/>
        </w:rPr>
        <w:t>...................................................</w:t>
      </w:r>
      <w:r w:rsidRPr="00230495">
        <w:rPr>
          <w:rFonts w:hint="cs"/>
          <w:sz w:val="28"/>
          <w:szCs w:val="28"/>
          <w:rtl/>
        </w:rPr>
        <w:t>..</w:t>
      </w:r>
      <w:r>
        <w:rPr>
          <w:rFonts w:hint="cs"/>
          <w:sz w:val="28"/>
          <w:szCs w:val="28"/>
          <w:rtl/>
        </w:rPr>
        <w:t>8</w:t>
      </w:r>
    </w:p>
    <w:p w:rsidR="00FE23CB" w:rsidRPr="00230495" w:rsidRDefault="00FE23CB" w:rsidP="00FE23CB">
      <w:pPr>
        <w:spacing w:line="360" w:lineRule="auto"/>
        <w:jc w:val="both"/>
        <w:rPr>
          <w:sz w:val="28"/>
          <w:szCs w:val="28"/>
          <w:rtl/>
        </w:rPr>
      </w:pPr>
      <w:r w:rsidRPr="00230495">
        <w:rPr>
          <w:rFonts w:hint="cs"/>
          <w:sz w:val="28"/>
          <w:szCs w:val="28"/>
          <w:rtl/>
        </w:rPr>
        <w:t>الشكل(1-5) مطياف مزدوج الحزمة.........</w:t>
      </w:r>
      <w:r>
        <w:rPr>
          <w:rFonts w:hint="cs"/>
          <w:sz w:val="28"/>
          <w:szCs w:val="28"/>
          <w:rtl/>
        </w:rPr>
        <w:t>.................................................</w:t>
      </w:r>
      <w:r w:rsidRPr="00230495">
        <w:rPr>
          <w:rFonts w:hint="cs"/>
          <w:sz w:val="28"/>
          <w:szCs w:val="28"/>
          <w:rtl/>
        </w:rPr>
        <w:t>.</w:t>
      </w:r>
      <w:r>
        <w:rPr>
          <w:rFonts w:hint="cs"/>
          <w:sz w:val="28"/>
          <w:szCs w:val="28"/>
          <w:rtl/>
        </w:rPr>
        <w:t>.9</w:t>
      </w:r>
    </w:p>
    <w:p w:rsidR="00FE23CB" w:rsidRPr="00230495" w:rsidRDefault="00FE23CB" w:rsidP="00FE23CB">
      <w:pPr>
        <w:spacing w:line="360" w:lineRule="auto"/>
        <w:jc w:val="both"/>
        <w:rPr>
          <w:sz w:val="28"/>
          <w:szCs w:val="28"/>
          <w:rtl/>
        </w:rPr>
      </w:pPr>
      <w:r w:rsidRPr="00230495">
        <w:rPr>
          <w:rFonts w:hint="cs"/>
          <w:sz w:val="28"/>
          <w:szCs w:val="28"/>
          <w:rtl/>
        </w:rPr>
        <w:t xml:space="preserve">الشكل(1-6) مصباح الهيدروجين أو </w:t>
      </w:r>
      <w:proofErr w:type="spellStart"/>
      <w:r w:rsidRPr="00230495">
        <w:rPr>
          <w:rFonts w:hint="cs"/>
          <w:sz w:val="28"/>
          <w:szCs w:val="28"/>
          <w:rtl/>
        </w:rPr>
        <w:t>الديوتيريوم</w:t>
      </w:r>
      <w:proofErr w:type="spellEnd"/>
      <w:r w:rsidRPr="00230495">
        <w:rPr>
          <w:rFonts w:hint="cs"/>
          <w:sz w:val="28"/>
          <w:szCs w:val="28"/>
          <w:rtl/>
        </w:rPr>
        <w:t>.........</w:t>
      </w:r>
      <w:r>
        <w:rPr>
          <w:rFonts w:hint="cs"/>
          <w:sz w:val="28"/>
          <w:szCs w:val="28"/>
          <w:rtl/>
        </w:rPr>
        <w:t>....................................</w:t>
      </w:r>
      <w:r w:rsidRPr="00230495">
        <w:rPr>
          <w:rFonts w:hint="cs"/>
          <w:sz w:val="28"/>
          <w:szCs w:val="28"/>
          <w:rtl/>
        </w:rPr>
        <w:t>..</w:t>
      </w:r>
      <w:r>
        <w:rPr>
          <w:rFonts w:hint="cs"/>
          <w:sz w:val="28"/>
          <w:szCs w:val="28"/>
          <w:rtl/>
        </w:rPr>
        <w:t>10</w:t>
      </w:r>
    </w:p>
    <w:p w:rsidR="00FE23CB" w:rsidRPr="00230495" w:rsidRDefault="00FE23CB" w:rsidP="00FE23CB">
      <w:pPr>
        <w:spacing w:line="360" w:lineRule="auto"/>
        <w:jc w:val="both"/>
        <w:rPr>
          <w:sz w:val="28"/>
          <w:szCs w:val="28"/>
          <w:rtl/>
        </w:rPr>
      </w:pPr>
      <w:r w:rsidRPr="00230495">
        <w:rPr>
          <w:rFonts w:hint="cs"/>
          <w:sz w:val="28"/>
          <w:szCs w:val="28"/>
          <w:rtl/>
        </w:rPr>
        <w:t>الشكل(1-7) مصباح التنجستن........</w:t>
      </w:r>
      <w:r>
        <w:rPr>
          <w:rFonts w:hint="cs"/>
          <w:sz w:val="28"/>
          <w:szCs w:val="28"/>
          <w:rtl/>
        </w:rPr>
        <w:t>........................................................</w:t>
      </w:r>
      <w:r w:rsidRPr="00230495">
        <w:rPr>
          <w:rFonts w:hint="cs"/>
          <w:sz w:val="28"/>
          <w:szCs w:val="28"/>
          <w:rtl/>
        </w:rPr>
        <w:t>...</w:t>
      </w:r>
      <w:r>
        <w:rPr>
          <w:rFonts w:hint="cs"/>
          <w:sz w:val="28"/>
          <w:szCs w:val="28"/>
          <w:rtl/>
        </w:rPr>
        <w:t>10</w:t>
      </w:r>
    </w:p>
    <w:p w:rsidR="00FE23CB" w:rsidRPr="00230495" w:rsidRDefault="00FE23CB" w:rsidP="00FE23CB">
      <w:pPr>
        <w:spacing w:line="360" w:lineRule="auto"/>
        <w:jc w:val="both"/>
        <w:rPr>
          <w:sz w:val="28"/>
          <w:szCs w:val="28"/>
          <w:rtl/>
        </w:rPr>
      </w:pPr>
      <w:r w:rsidRPr="00230495">
        <w:rPr>
          <w:rFonts w:hint="cs"/>
          <w:sz w:val="28"/>
          <w:szCs w:val="28"/>
          <w:rtl/>
        </w:rPr>
        <w:t>الشكل(1-8) جهاز</w:t>
      </w:r>
      <m:oMath>
        <m:d>
          <m:dPr>
            <m:ctrlPr>
              <w:rPr>
                <w:rFonts w:ascii="Cambria Math" w:hAnsi="Cambria Math"/>
                <w:bCs/>
                <w:iCs/>
                <w:color w:val="000000" w:themeColor="text1"/>
                <w:sz w:val="28"/>
                <w:szCs w:val="28"/>
              </w:rPr>
            </m:ctrlPr>
          </m:dPr>
          <m:e>
            <m:r>
              <m:rPr>
                <m:sty m:val="p"/>
              </m:rPr>
              <w:rPr>
                <w:rFonts w:ascii="Cambria Math" w:hAnsi="Cambria Math"/>
                <w:color w:val="000000" w:themeColor="text1"/>
                <w:sz w:val="28"/>
                <w:szCs w:val="28"/>
              </w:rPr>
              <m:t xml:space="preserve"> TL-2000 Translinker</m:t>
            </m:r>
          </m:e>
        </m:d>
      </m:oMath>
      <w:r w:rsidRPr="00230495">
        <w:rPr>
          <w:rFonts w:hint="cs"/>
          <w:sz w:val="28"/>
          <w:szCs w:val="28"/>
          <w:rtl/>
        </w:rPr>
        <w:t>.........</w:t>
      </w:r>
      <w:r>
        <w:rPr>
          <w:rFonts w:hint="cs"/>
          <w:sz w:val="28"/>
          <w:szCs w:val="28"/>
          <w:rtl/>
        </w:rPr>
        <w:t>...........................</w:t>
      </w:r>
      <w:r w:rsidRPr="00230495">
        <w:rPr>
          <w:rFonts w:hint="cs"/>
          <w:sz w:val="28"/>
          <w:szCs w:val="28"/>
          <w:rtl/>
        </w:rPr>
        <w:t>.</w:t>
      </w:r>
      <w:r>
        <w:rPr>
          <w:rFonts w:hint="cs"/>
          <w:sz w:val="28"/>
          <w:szCs w:val="28"/>
          <w:rtl/>
        </w:rPr>
        <w:t>..</w:t>
      </w:r>
      <w:r w:rsidRPr="00230495">
        <w:rPr>
          <w:rFonts w:hint="cs"/>
          <w:sz w:val="28"/>
          <w:szCs w:val="28"/>
          <w:rtl/>
        </w:rPr>
        <w:t>.</w:t>
      </w:r>
      <w:r>
        <w:rPr>
          <w:rFonts w:hint="cs"/>
          <w:sz w:val="28"/>
          <w:szCs w:val="28"/>
          <w:rtl/>
        </w:rPr>
        <w:t>13</w:t>
      </w:r>
    </w:p>
    <w:p w:rsidR="00FE23CB" w:rsidRPr="00230495" w:rsidRDefault="00FE23CB" w:rsidP="00FE23CB">
      <w:pPr>
        <w:spacing w:line="360" w:lineRule="auto"/>
        <w:jc w:val="both"/>
        <w:rPr>
          <w:rFonts w:eastAsia="Times New Roman"/>
          <w:b/>
          <w:color w:val="000000" w:themeColor="text1"/>
          <w:sz w:val="28"/>
          <w:szCs w:val="28"/>
          <w:rtl/>
        </w:rPr>
      </w:pPr>
      <w:r w:rsidRPr="00230495">
        <w:rPr>
          <w:rFonts w:eastAsia="Times New Roman"/>
          <w:b/>
          <w:color w:val="000000" w:themeColor="text1"/>
          <w:sz w:val="28"/>
          <w:szCs w:val="28"/>
          <w:rtl/>
        </w:rPr>
        <w:t>الشكل (2-1) ميزان</w:t>
      </w:r>
      <w:r w:rsidRPr="00230495">
        <w:rPr>
          <w:rFonts w:eastAsia="Times New Roman" w:hint="cs"/>
          <w:b/>
          <w:color w:val="000000" w:themeColor="text1"/>
          <w:sz w:val="28"/>
          <w:szCs w:val="28"/>
          <w:rtl/>
        </w:rPr>
        <w:t xml:space="preserve"> </w:t>
      </w:r>
      <m:oMath>
        <m:r>
          <m:rPr>
            <m:sty m:val="p"/>
          </m:rPr>
          <w:rPr>
            <w:rFonts w:ascii="Cambria Math" w:eastAsia="Times New Roman" w:hAnsi="Cambria Math"/>
            <w:color w:val="000000" w:themeColor="text1"/>
            <w:sz w:val="28"/>
            <w:szCs w:val="28"/>
          </w:rPr>
          <m:t>.(METTLER TOLEDO)</m:t>
        </m:r>
      </m:oMath>
      <w:r w:rsidRPr="00230495">
        <w:rPr>
          <w:rFonts w:eastAsia="Times New Roman" w:hint="cs"/>
          <w:b/>
          <w:color w:val="000000" w:themeColor="text1"/>
          <w:sz w:val="28"/>
          <w:szCs w:val="28"/>
          <w:rtl/>
        </w:rPr>
        <w:t>.........</w:t>
      </w:r>
      <w:r>
        <w:rPr>
          <w:rFonts w:eastAsia="Times New Roman" w:hint="cs"/>
          <w:b/>
          <w:color w:val="000000" w:themeColor="text1"/>
          <w:sz w:val="28"/>
          <w:szCs w:val="28"/>
          <w:rtl/>
        </w:rPr>
        <w:t>................................</w:t>
      </w:r>
      <w:r w:rsidRPr="00230495">
        <w:rPr>
          <w:rFonts w:eastAsia="Times New Roman" w:hint="cs"/>
          <w:b/>
          <w:color w:val="000000" w:themeColor="text1"/>
          <w:sz w:val="28"/>
          <w:szCs w:val="28"/>
          <w:rtl/>
        </w:rPr>
        <w:t>.</w:t>
      </w:r>
      <w:r>
        <w:rPr>
          <w:rFonts w:eastAsia="Times New Roman" w:hint="cs"/>
          <w:b/>
          <w:color w:val="000000" w:themeColor="text1"/>
          <w:sz w:val="28"/>
          <w:szCs w:val="28"/>
          <w:rtl/>
        </w:rPr>
        <w:t>26</w:t>
      </w:r>
    </w:p>
    <w:p w:rsidR="00FE23CB" w:rsidRPr="00230495" w:rsidRDefault="00FE23CB" w:rsidP="00FE23CB">
      <w:pPr>
        <w:spacing w:line="360" w:lineRule="auto"/>
        <w:jc w:val="both"/>
        <w:rPr>
          <w:sz w:val="28"/>
          <w:szCs w:val="28"/>
          <w:rtl/>
        </w:rPr>
      </w:pPr>
      <w:r w:rsidRPr="00230495">
        <w:rPr>
          <w:sz w:val="28"/>
          <w:szCs w:val="28"/>
          <w:rtl/>
        </w:rPr>
        <w:t>الشكل  (2-</w:t>
      </w:r>
      <w:r w:rsidRPr="00230495">
        <w:rPr>
          <w:rFonts w:hint="cs"/>
          <w:sz w:val="28"/>
          <w:szCs w:val="28"/>
          <w:rtl/>
        </w:rPr>
        <w:t>2</w:t>
      </w:r>
      <w:r w:rsidRPr="00230495">
        <w:rPr>
          <w:sz w:val="28"/>
          <w:szCs w:val="28"/>
          <w:rtl/>
        </w:rPr>
        <w:t>) جهاز آبي للانكسار</w:t>
      </w:r>
      <w:r w:rsidRPr="00230495">
        <w:rPr>
          <w:rFonts w:hint="cs"/>
          <w:sz w:val="28"/>
          <w:szCs w:val="28"/>
          <w:rtl/>
        </w:rPr>
        <w:t>.........................</w:t>
      </w:r>
      <w:r>
        <w:rPr>
          <w:rFonts w:hint="cs"/>
          <w:sz w:val="28"/>
          <w:szCs w:val="28"/>
          <w:rtl/>
        </w:rPr>
        <w:t>....................................</w:t>
      </w:r>
      <w:r w:rsidRPr="00230495">
        <w:rPr>
          <w:rFonts w:hint="cs"/>
          <w:sz w:val="28"/>
          <w:szCs w:val="28"/>
          <w:rtl/>
        </w:rPr>
        <w:t>.</w:t>
      </w:r>
      <w:r>
        <w:rPr>
          <w:rFonts w:hint="cs"/>
          <w:sz w:val="28"/>
          <w:szCs w:val="28"/>
          <w:rtl/>
        </w:rPr>
        <w:t>28</w:t>
      </w:r>
    </w:p>
    <w:p w:rsidR="00FE23CB" w:rsidRPr="00230495" w:rsidRDefault="00FE23CB" w:rsidP="00FE23CB">
      <w:pPr>
        <w:spacing w:line="360" w:lineRule="auto"/>
        <w:jc w:val="both"/>
        <w:rPr>
          <w:color w:val="000000" w:themeColor="text1"/>
          <w:sz w:val="28"/>
          <w:szCs w:val="28"/>
          <w:rtl/>
        </w:rPr>
      </w:pPr>
      <w:r w:rsidRPr="00230495">
        <w:rPr>
          <w:color w:val="000000" w:themeColor="text1"/>
          <w:sz w:val="28"/>
          <w:szCs w:val="28"/>
          <w:rtl/>
        </w:rPr>
        <w:t>الشكل  (2-</w:t>
      </w:r>
      <w:r w:rsidRPr="00230495">
        <w:rPr>
          <w:color w:val="000000" w:themeColor="text1"/>
          <w:sz w:val="28"/>
          <w:szCs w:val="28"/>
        </w:rPr>
        <w:t>3</w:t>
      </w:r>
      <w:r w:rsidRPr="00230495">
        <w:rPr>
          <w:color w:val="000000" w:themeColor="text1"/>
          <w:sz w:val="28"/>
          <w:szCs w:val="28"/>
          <w:rtl/>
        </w:rPr>
        <w:t>)</w:t>
      </w:r>
      <w:r w:rsidRPr="00230495">
        <w:rPr>
          <w:sz w:val="28"/>
          <w:szCs w:val="28"/>
          <w:rtl/>
        </w:rPr>
        <w:t xml:space="preserve"> جهاز </w:t>
      </w:r>
      <m:oMath>
        <m:r>
          <w:rPr>
            <w:rFonts w:ascii="Cambria Math" w:hAnsi="Cambria Math"/>
            <w:sz w:val="28"/>
            <w:szCs w:val="28"/>
          </w:rPr>
          <m:t>(PH- METER)</m:t>
        </m:r>
      </m:oMath>
      <w:r w:rsidRPr="00230495">
        <w:rPr>
          <w:sz w:val="28"/>
          <w:szCs w:val="28"/>
          <w:rtl/>
        </w:rPr>
        <w:t xml:space="preserve"> لقياس الأس الهيدروجيني</w:t>
      </w:r>
      <w:r w:rsidRPr="00230495">
        <w:rPr>
          <w:rFonts w:hint="cs"/>
          <w:color w:val="000000" w:themeColor="text1"/>
          <w:sz w:val="28"/>
          <w:szCs w:val="28"/>
          <w:rtl/>
        </w:rPr>
        <w:t>.......</w:t>
      </w:r>
      <w:r>
        <w:rPr>
          <w:rFonts w:hint="cs"/>
          <w:color w:val="000000" w:themeColor="text1"/>
          <w:sz w:val="28"/>
          <w:szCs w:val="28"/>
          <w:rtl/>
        </w:rPr>
        <w:t>..............</w:t>
      </w:r>
      <w:r w:rsidRPr="00230495">
        <w:rPr>
          <w:rFonts w:hint="cs"/>
          <w:color w:val="000000" w:themeColor="text1"/>
          <w:sz w:val="28"/>
          <w:szCs w:val="28"/>
          <w:rtl/>
        </w:rPr>
        <w:t>.</w:t>
      </w:r>
      <w:r>
        <w:rPr>
          <w:rFonts w:hint="cs"/>
          <w:color w:val="000000" w:themeColor="text1"/>
          <w:sz w:val="28"/>
          <w:szCs w:val="28"/>
          <w:rtl/>
        </w:rPr>
        <w:t>29</w:t>
      </w:r>
    </w:p>
    <w:p w:rsidR="00FE23CB" w:rsidRPr="00230495" w:rsidRDefault="00FE23CB" w:rsidP="00FE23CB">
      <w:pPr>
        <w:spacing w:line="360" w:lineRule="auto"/>
        <w:jc w:val="both"/>
        <w:rPr>
          <w:color w:val="000000" w:themeColor="text1"/>
          <w:sz w:val="28"/>
          <w:szCs w:val="28"/>
          <w:rtl/>
        </w:rPr>
      </w:pPr>
      <w:r w:rsidRPr="00230495">
        <w:rPr>
          <w:color w:val="000000" w:themeColor="text1"/>
          <w:sz w:val="28"/>
          <w:szCs w:val="28"/>
          <w:rtl/>
        </w:rPr>
        <w:t>الشكل (</w:t>
      </w:r>
      <w:r w:rsidRPr="00230495">
        <w:rPr>
          <w:rFonts w:hint="cs"/>
          <w:color w:val="000000" w:themeColor="text1"/>
          <w:sz w:val="28"/>
          <w:szCs w:val="28"/>
          <w:rtl/>
        </w:rPr>
        <w:t>3</w:t>
      </w:r>
      <w:r w:rsidRPr="00230495">
        <w:rPr>
          <w:color w:val="000000" w:themeColor="text1"/>
          <w:sz w:val="28"/>
          <w:szCs w:val="28"/>
          <w:rtl/>
        </w:rPr>
        <w:t>-1)  قيم الكثافة لعينات المياه المعبأة قبل وبعد التعريض</w:t>
      </w:r>
      <w:r w:rsidRPr="00230495">
        <w:rPr>
          <w:rFonts w:hint="cs"/>
          <w:color w:val="000000" w:themeColor="text1"/>
          <w:sz w:val="28"/>
          <w:szCs w:val="28"/>
          <w:rtl/>
        </w:rPr>
        <w:t>..........</w:t>
      </w:r>
      <w:r>
        <w:rPr>
          <w:rFonts w:hint="cs"/>
          <w:color w:val="000000" w:themeColor="text1"/>
          <w:sz w:val="28"/>
          <w:szCs w:val="28"/>
          <w:rtl/>
        </w:rPr>
        <w:t>..............</w:t>
      </w:r>
      <w:r w:rsidRPr="00230495">
        <w:rPr>
          <w:rFonts w:hint="cs"/>
          <w:color w:val="000000" w:themeColor="text1"/>
          <w:sz w:val="28"/>
          <w:szCs w:val="28"/>
          <w:rtl/>
        </w:rPr>
        <w:t>..</w:t>
      </w:r>
      <w:r>
        <w:rPr>
          <w:rFonts w:hint="cs"/>
          <w:color w:val="000000" w:themeColor="text1"/>
          <w:sz w:val="28"/>
          <w:szCs w:val="28"/>
          <w:rtl/>
        </w:rPr>
        <w:t>31</w:t>
      </w:r>
    </w:p>
    <w:p w:rsidR="00FE23CB" w:rsidRPr="00230495" w:rsidRDefault="00FE23CB" w:rsidP="00FE23CB">
      <w:pPr>
        <w:spacing w:line="360" w:lineRule="auto"/>
        <w:jc w:val="both"/>
        <w:rPr>
          <w:color w:val="000000" w:themeColor="text1"/>
          <w:sz w:val="28"/>
          <w:szCs w:val="28"/>
          <w:rtl/>
        </w:rPr>
      </w:pPr>
      <w:r w:rsidRPr="00230495">
        <w:rPr>
          <w:color w:val="000000" w:themeColor="text1"/>
          <w:sz w:val="28"/>
          <w:szCs w:val="28"/>
          <w:rtl/>
        </w:rPr>
        <w:t>الشكل  (3-2) قيم التوتر السطحي للعينات قبل وبعد التعريض</w:t>
      </w:r>
      <w:r w:rsidRPr="00230495">
        <w:rPr>
          <w:rFonts w:hint="cs"/>
          <w:color w:val="000000" w:themeColor="text1"/>
          <w:sz w:val="28"/>
          <w:szCs w:val="28"/>
          <w:rtl/>
        </w:rPr>
        <w:t>........</w:t>
      </w:r>
      <w:r>
        <w:rPr>
          <w:rFonts w:hint="cs"/>
          <w:color w:val="000000" w:themeColor="text1"/>
          <w:sz w:val="28"/>
          <w:szCs w:val="28"/>
          <w:rtl/>
        </w:rPr>
        <w:t>.....................</w:t>
      </w:r>
      <w:r w:rsidRPr="00230495">
        <w:rPr>
          <w:rFonts w:hint="cs"/>
          <w:color w:val="000000" w:themeColor="text1"/>
          <w:sz w:val="28"/>
          <w:szCs w:val="28"/>
          <w:rtl/>
        </w:rPr>
        <w:t>.</w:t>
      </w:r>
      <w:r>
        <w:rPr>
          <w:rFonts w:hint="cs"/>
          <w:color w:val="000000" w:themeColor="text1"/>
          <w:sz w:val="28"/>
          <w:szCs w:val="28"/>
          <w:rtl/>
        </w:rPr>
        <w:t>32</w:t>
      </w:r>
      <w:r w:rsidRPr="00230495">
        <w:rPr>
          <w:color w:val="000000" w:themeColor="text1"/>
          <w:sz w:val="28"/>
          <w:szCs w:val="28"/>
          <w:rtl/>
        </w:rPr>
        <w:t xml:space="preserve">           </w:t>
      </w:r>
    </w:p>
    <w:p w:rsidR="00FE23CB" w:rsidRPr="00230495" w:rsidRDefault="00FE23CB" w:rsidP="00FE23CB">
      <w:pPr>
        <w:spacing w:line="360" w:lineRule="auto"/>
        <w:jc w:val="both"/>
        <w:rPr>
          <w:color w:val="000000" w:themeColor="text1"/>
          <w:sz w:val="28"/>
          <w:szCs w:val="28"/>
          <w:rtl/>
        </w:rPr>
      </w:pPr>
      <w:r w:rsidRPr="00230495">
        <w:rPr>
          <w:color w:val="000000" w:themeColor="text1"/>
          <w:sz w:val="28"/>
          <w:szCs w:val="28"/>
          <w:rtl/>
        </w:rPr>
        <w:t xml:space="preserve">الشكل  (3-3) قيم الموصلية الكهربائية للعينات قبل وبعد التعريض </w:t>
      </w:r>
      <w:r w:rsidRPr="00230495">
        <w:rPr>
          <w:rFonts w:hint="cs"/>
          <w:color w:val="000000" w:themeColor="text1"/>
          <w:sz w:val="28"/>
          <w:szCs w:val="28"/>
          <w:rtl/>
        </w:rPr>
        <w:t>.........</w:t>
      </w:r>
      <w:r>
        <w:rPr>
          <w:rFonts w:hint="cs"/>
          <w:color w:val="000000" w:themeColor="text1"/>
          <w:sz w:val="28"/>
          <w:szCs w:val="28"/>
          <w:rtl/>
        </w:rPr>
        <w:t>.............</w:t>
      </w:r>
      <w:r w:rsidRPr="00230495">
        <w:rPr>
          <w:rFonts w:hint="cs"/>
          <w:color w:val="000000" w:themeColor="text1"/>
          <w:sz w:val="28"/>
          <w:szCs w:val="28"/>
          <w:rtl/>
        </w:rPr>
        <w:t>.</w:t>
      </w:r>
      <w:r>
        <w:rPr>
          <w:rFonts w:hint="cs"/>
          <w:color w:val="000000" w:themeColor="text1"/>
          <w:sz w:val="28"/>
          <w:szCs w:val="28"/>
          <w:rtl/>
        </w:rPr>
        <w:t>34</w:t>
      </w:r>
      <w:r w:rsidRPr="00230495">
        <w:rPr>
          <w:color w:val="000000" w:themeColor="text1"/>
          <w:sz w:val="28"/>
          <w:szCs w:val="28"/>
          <w:rtl/>
        </w:rPr>
        <w:t xml:space="preserve">          </w:t>
      </w:r>
    </w:p>
    <w:p w:rsidR="00FE23CB" w:rsidRPr="00230495" w:rsidRDefault="00FE23CB" w:rsidP="00FE23CB">
      <w:pPr>
        <w:spacing w:line="360" w:lineRule="auto"/>
        <w:jc w:val="both"/>
        <w:rPr>
          <w:sz w:val="28"/>
          <w:szCs w:val="28"/>
          <w:rtl/>
        </w:rPr>
      </w:pPr>
      <w:r w:rsidRPr="00230495">
        <w:rPr>
          <w:sz w:val="28"/>
          <w:szCs w:val="28"/>
          <w:rtl/>
        </w:rPr>
        <w:t>الشكل (</w:t>
      </w:r>
      <w:r w:rsidRPr="00230495">
        <w:rPr>
          <w:rFonts w:hint="cs"/>
          <w:sz w:val="28"/>
          <w:szCs w:val="28"/>
          <w:rtl/>
        </w:rPr>
        <w:t>3-3-</w:t>
      </w:r>
      <w:r>
        <w:rPr>
          <w:rFonts w:hint="cs"/>
          <w:sz w:val="28"/>
          <w:szCs w:val="28"/>
          <w:rtl/>
        </w:rPr>
        <w:t>أ</w:t>
      </w:r>
      <w:r w:rsidRPr="00230495">
        <w:rPr>
          <w:sz w:val="28"/>
          <w:szCs w:val="28"/>
          <w:rtl/>
        </w:rPr>
        <w:t xml:space="preserve">) العلاقة بين </w:t>
      </w:r>
      <w:r w:rsidRPr="00230495">
        <w:rPr>
          <w:sz w:val="28"/>
          <w:szCs w:val="28"/>
        </w:rPr>
        <w:t>TDS-EC</w:t>
      </w:r>
      <w:r w:rsidRPr="00230495">
        <w:rPr>
          <w:sz w:val="28"/>
          <w:szCs w:val="28"/>
          <w:rtl/>
          <w:lang w:bidi="ar-LY"/>
        </w:rPr>
        <w:t xml:space="preserve"> قبل التعريض لل</w:t>
      </w:r>
      <w:r w:rsidRPr="00230495">
        <w:rPr>
          <w:rFonts w:hint="cs"/>
          <w:sz w:val="28"/>
          <w:szCs w:val="28"/>
          <w:rtl/>
          <w:lang w:bidi="ar-LY"/>
        </w:rPr>
        <w:t>أ</w:t>
      </w:r>
      <w:r w:rsidRPr="00230495">
        <w:rPr>
          <w:sz w:val="28"/>
          <w:szCs w:val="28"/>
          <w:rtl/>
          <w:lang w:bidi="ar-LY"/>
        </w:rPr>
        <w:t>شعة فوق البنفسجية</w:t>
      </w:r>
      <w:r w:rsidRPr="00230495">
        <w:rPr>
          <w:rFonts w:hint="cs"/>
          <w:sz w:val="28"/>
          <w:szCs w:val="28"/>
          <w:rtl/>
        </w:rPr>
        <w:t>....</w:t>
      </w:r>
      <w:r>
        <w:rPr>
          <w:rFonts w:hint="cs"/>
          <w:sz w:val="28"/>
          <w:szCs w:val="28"/>
          <w:rtl/>
        </w:rPr>
        <w:t>.........</w:t>
      </w:r>
      <w:r w:rsidRPr="00230495">
        <w:rPr>
          <w:rFonts w:hint="cs"/>
          <w:sz w:val="28"/>
          <w:szCs w:val="28"/>
          <w:rtl/>
        </w:rPr>
        <w:t>.</w:t>
      </w:r>
      <w:r>
        <w:rPr>
          <w:rFonts w:hint="cs"/>
          <w:sz w:val="28"/>
          <w:szCs w:val="28"/>
          <w:rtl/>
        </w:rPr>
        <w:t>.</w:t>
      </w:r>
      <w:r w:rsidRPr="00230495">
        <w:rPr>
          <w:rFonts w:hint="cs"/>
          <w:sz w:val="28"/>
          <w:szCs w:val="28"/>
          <w:rtl/>
        </w:rPr>
        <w:t>.</w:t>
      </w:r>
      <w:r>
        <w:rPr>
          <w:rFonts w:hint="cs"/>
          <w:sz w:val="28"/>
          <w:szCs w:val="28"/>
          <w:rtl/>
        </w:rPr>
        <w:t>35</w:t>
      </w:r>
    </w:p>
    <w:p w:rsidR="00FE23CB" w:rsidRPr="00230495" w:rsidRDefault="00FE23CB" w:rsidP="00FE23CB">
      <w:pPr>
        <w:spacing w:line="360" w:lineRule="auto"/>
        <w:jc w:val="both"/>
        <w:rPr>
          <w:sz w:val="28"/>
          <w:szCs w:val="28"/>
          <w:rtl/>
        </w:rPr>
      </w:pPr>
      <w:r w:rsidRPr="00230495">
        <w:rPr>
          <w:sz w:val="28"/>
          <w:szCs w:val="28"/>
          <w:rtl/>
        </w:rPr>
        <w:t>الشكل (</w:t>
      </w:r>
      <w:r w:rsidRPr="00230495">
        <w:rPr>
          <w:rFonts w:hint="cs"/>
          <w:sz w:val="28"/>
          <w:szCs w:val="28"/>
          <w:rtl/>
        </w:rPr>
        <w:t>3-3-</w:t>
      </w:r>
      <w:r>
        <w:rPr>
          <w:rFonts w:hint="cs"/>
          <w:sz w:val="28"/>
          <w:szCs w:val="28"/>
          <w:rtl/>
        </w:rPr>
        <w:t>ب</w:t>
      </w:r>
      <w:r w:rsidRPr="00230495">
        <w:rPr>
          <w:sz w:val="28"/>
          <w:szCs w:val="28"/>
          <w:rtl/>
        </w:rPr>
        <w:t xml:space="preserve">) العلاقة بين </w:t>
      </w:r>
      <w:r w:rsidRPr="00230495">
        <w:rPr>
          <w:sz w:val="28"/>
          <w:szCs w:val="28"/>
        </w:rPr>
        <w:t xml:space="preserve">TDS-EC </w:t>
      </w:r>
      <w:r w:rsidRPr="00230495">
        <w:rPr>
          <w:sz w:val="28"/>
          <w:szCs w:val="28"/>
          <w:rtl/>
        </w:rPr>
        <w:t xml:space="preserve"> بعد التعريض لل</w:t>
      </w:r>
      <w:r w:rsidRPr="00230495">
        <w:rPr>
          <w:rFonts w:hint="cs"/>
          <w:sz w:val="28"/>
          <w:szCs w:val="28"/>
          <w:rtl/>
        </w:rPr>
        <w:t>أ</w:t>
      </w:r>
      <w:r w:rsidRPr="00230495">
        <w:rPr>
          <w:sz w:val="28"/>
          <w:szCs w:val="28"/>
          <w:rtl/>
        </w:rPr>
        <w:t>شعة فوق البنفسجية</w:t>
      </w:r>
      <w:r w:rsidRPr="00230495">
        <w:rPr>
          <w:rFonts w:hint="cs"/>
          <w:sz w:val="28"/>
          <w:szCs w:val="28"/>
          <w:rtl/>
        </w:rPr>
        <w:t>...</w:t>
      </w:r>
      <w:r>
        <w:rPr>
          <w:rFonts w:hint="cs"/>
          <w:sz w:val="28"/>
          <w:szCs w:val="28"/>
          <w:rtl/>
        </w:rPr>
        <w:t>.........</w:t>
      </w:r>
      <w:r w:rsidRPr="00230495">
        <w:rPr>
          <w:rFonts w:hint="cs"/>
          <w:sz w:val="28"/>
          <w:szCs w:val="28"/>
          <w:rtl/>
        </w:rPr>
        <w:t>.</w:t>
      </w:r>
      <w:r>
        <w:rPr>
          <w:rFonts w:hint="cs"/>
          <w:sz w:val="28"/>
          <w:szCs w:val="28"/>
          <w:rtl/>
        </w:rPr>
        <w:t>35</w:t>
      </w:r>
    </w:p>
    <w:p w:rsidR="00FE23CB" w:rsidRPr="00230495" w:rsidRDefault="00FE23CB" w:rsidP="00FE23CB">
      <w:pPr>
        <w:spacing w:line="360" w:lineRule="auto"/>
        <w:jc w:val="both"/>
        <w:rPr>
          <w:color w:val="000000" w:themeColor="text1"/>
          <w:sz w:val="28"/>
          <w:szCs w:val="28"/>
          <w:rtl/>
        </w:rPr>
      </w:pPr>
      <w:r w:rsidRPr="00230495">
        <w:rPr>
          <w:color w:val="000000" w:themeColor="text1"/>
          <w:sz w:val="28"/>
          <w:szCs w:val="28"/>
          <w:rtl/>
        </w:rPr>
        <w:t>الشكل (3-4) قيم معامل الانكسار للعينات قبل وبعد التعريض</w:t>
      </w:r>
      <w:r w:rsidRPr="00230495">
        <w:rPr>
          <w:rFonts w:hint="cs"/>
          <w:color w:val="000000" w:themeColor="text1"/>
          <w:sz w:val="28"/>
          <w:szCs w:val="28"/>
          <w:rtl/>
        </w:rPr>
        <w:t>.....</w:t>
      </w:r>
      <w:r>
        <w:rPr>
          <w:rFonts w:hint="cs"/>
          <w:color w:val="000000" w:themeColor="text1"/>
          <w:sz w:val="28"/>
          <w:szCs w:val="28"/>
          <w:rtl/>
        </w:rPr>
        <w:t>.......................</w:t>
      </w:r>
      <w:r w:rsidRPr="00230495">
        <w:rPr>
          <w:rFonts w:hint="cs"/>
          <w:color w:val="000000" w:themeColor="text1"/>
          <w:sz w:val="28"/>
          <w:szCs w:val="28"/>
          <w:rtl/>
        </w:rPr>
        <w:t>..</w:t>
      </w:r>
      <w:r>
        <w:rPr>
          <w:rFonts w:hint="cs"/>
          <w:color w:val="000000" w:themeColor="text1"/>
          <w:sz w:val="28"/>
          <w:szCs w:val="28"/>
          <w:rtl/>
        </w:rPr>
        <w:t>36</w:t>
      </w:r>
    </w:p>
    <w:p w:rsidR="00FE23CB" w:rsidRPr="008915A1" w:rsidRDefault="00FE23CB" w:rsidP="00FE23CB">
      <w:pPr>
        <w:spacing w:line="360" w:lineRule="auto"/>
        <w:jc w:val="both"/>
        <w:rPr>
          <w:color w:val="000000" w:themeColor="text1"/>
          <w:sz w:val="28"/>
          <w:szCs w:val="28"/>
          <w:rtl/>
        </w:rPr>
      </w:pPr>
      <w:r w:rsidRPr="00230495">
        <w:rPr>
          <w:color w:val="000000" w:themeColor="text1"/>
          <w:sz w:val="28"/>
          <w:szCs w:val="28"/>
          <w:rtl/>
        </w:rPr>
        <w:t>الشكل (3-</w:t>
      </w:r>
      <w:r w:rsidRPr="00230495">
        <w:rPr>
          <w:rFonts w:hint="cs"/>
          <w:color w:val="000000" w:themeColor="text1"/>
          <w:sz w:val="28"/>
          <w:szCs w:val="28"/>
          <w:rtl/>
        </w:rPr>
        <w:t>5</w:t>
      </w:r>
      <w:r w:rsidRPr="00230495">
        <w:rPr>
          <w:color w:val="000000" w:themeColor="text1"/>
          <w:sz w:val="28"/>
          <w:szCs w:val="28"/>
          <w:rtl/>
        </w:rPr>
        <w:t>) قيم الأس الهيدروجيني للعينات قبل وبعد التعريض</w:t>
      </w:r>
      <w:r w:rsidRPr="00230495">
        <w:rPr>
          <w:rFonts w:hint="cs"/>
          <w:color w:val="000000" w:themeColor="text1"/>
          <w:sz w:val="28"/>
          <w:szCs w:val="28"/>
          <w:rtl/>
        </w:rPr>
        <w:t>......</w:t>
      </w:r>
      <w:r>
        <w:rPr>
          <w:rFonts w:hint="cs"/>
          <w:color w:val="000000" w:themeColor="text1"/>
          <w:sz w:val="28"/>
          <w:szCs w:val="28"/>
          <w:rtl/>
        </w:rPr>
        <w:t>...................</w:t>
      </w:r>
      <w:r w:rsidRPr="00230495">
        <w:rPr>
          <w:rFonts w:hint="cs"/>
          <w:color w:val="000000" w:themeColor="text1"/>
          <w:sz w:val="28"/>
          <w:szCs w:val="28"/>
          <w:rtl/>
        </w:rPr>
        <w:t>..</w:t>
      </w:r>
      <w:r>
        <w:rPr>
          <w:rFonts w:hint="cs"/>
          <w:color w:val="000000" w:themeColor="text1"/>
          <w:sz w:val="28"/>
          <w:szCs w:val="28"/>
          <w:rtl/>
        </w:rPr>
        <w:t>38</w:t>
      </w:r>
      <w:r w:rsidRPr="00230495">
        <w:rPr>
          <w:color w:val="000000" w:themeColor="text1"/>
          <w:sz w:val="28"/>
          <w:szCs w:val="28"/>
          <w:rtl/>
        </w:rPr>
        <w:t xml:space="preserve">   </w:t>
      </w:r>
    </w:p>
    <w:p w:rsidR="00FE23CB" w:rsidRPr="00230495" w:rsidRDefault="00FE23CB" w:rsidP="00FE23CB">
      <w:pPr>
        <w:spacing w:line="360" w:lineRule="auto"/>
        <w:jc w:val="center"/>
        <w:rPr>
          <w:rFonts w:asciiTheme="minorBidi" w:hAnsiTheme="minorBidi"/>
          <w:b/>
          <w:bCs/>
          <w:color w:val="000000" w:themeColor="text1"/>
          <w:sz w:val="36"/>
          <w:szCs w:val="36"/>
          <w:rtl/>
        </w:rPr>
      </w:pPr>
      <w:r w:rsidRPr="0020705E">
        <w:rPr>
          <w:rFonts w:asciiTheme="minorBidi" w:hAnsiTheme="minorBidi"/>
          <w:b/>
          <w:bCs/>
          <w:color w:val="000000" w:themeColor="text1"/>
          <w:sz w:val="36"/>
          <w:szCs w:val="36"/>
          <w:rtl/>
        </w:rPr>
        <w:lastRenderedPageBreak/>
        <w:t>فهرس الجداول</w:t>
      </w:r>
    </w:p>
    <w:p w:rsidR="00FE23CB" w:rsidRDefault="00FE23CB" w:rsidP="00FE23CB">
      <w:pPr>
        <w:spacing w:line="360" w:lineRule="auto"/>
        <w:jc w:val="both"/>
        <w:rPr>
          <w:sz w:val="28"/>
          <w:szCs w:val="28"/>
          <w:rtl/>
        </w:rPr>
      </w:pPr>
    </w:p>
    <w:p w:rsidR="00FE23CB" w:rsidRPr="00230495" w:rsidRDefault="00FE23CB" w:rsidP="00FE23CB">
      <w:pPr>
        <w:spacing w:line="360" w:lineRule="auto"/>
        <w:jc w:val="both"/>
        <w:rPr>
          <w:sz w:val="28"/>
          <w:szCs w:val="28"/>
          <w:rtl/>
        </w:rPr>
      </w:pPr>
      <w:r w:rsidRPr="00230495">
        <w:rPr>
          <w:sz w:val="28"/>
          <w:szCs w:val="28"/>
          <w:rtl/>
        </w:rPr>
        <w:t>جدول (1-1) تصنيف الأشعة فوق البنفسجية</w:t>
      </w:r>
      <w:r>
        <w:rPr>
          <w:rFonts w:hint="cs"/>
          <w:sz w:val="28"/>
          <w:szCs w:val="28"/>
          <w:rtl/>
        </w:rPr>
        <w:t>.....................................................3</w:t>
      </w:r>
    </w:p>
    <w:p w:rsidR="00FE23CB" w:rsidRPr="00230495" w:rsidRDefault="00FE23CB" w:rsidP="00FE23CB">
      <w:pPr>
        <w:spacing w:line="360" w:lineRule="auto"/>
        <w:jc w:val="both"/>
        <w:rPr>
          <w:rFonts w:ascii="Cambria Math" w:hAnsi="Cambria Math"/>
          <w:sz w:val="28"/>
          <w:szCs w:val="28"/>
          <w:rtl/>
          <w:oMath/>
        </w:rPr>
      </w:pPr>
      <w:r w:rsidRPr="00230495">
        <w:rPr>
          <w:rFonts w:eastAsiaTheme="minorEastAsia"/>
          <w:sz w:val="28"/>
          <w:szCs w:val="28"/>
          <w:rtl/>
        </w:rPr>
        <w:t>جدول (1-2) بعض المعلومات عن الجهاز المستخدم للقياس</w:t>
      </w:r>
      <w:r>
        <w:rPr>
          <w:rFonts w:eastAsiaTheme="minorEastAsia" w:hint="cs"/>
          <w:sz w:val="28"/>
          <w:szCs w:val="28"/>
          <w:rtl/>
        </w:rPr>
        <w:t>...................................13</w:t>
      </w:r>
    </w:p>
    <w:p w:rsidR="00FE23CB" w:rsidRPr="00230495" w:rsidRDefault="00FE23CB" w:rsidP="00FE23CB">
      <w:pPr>
        <w:spacing w:line="360" w:lineRule="auto"/>
        <w:jc w:val="both"/>
        <w:rPr>
          <w:rFonts w:eastAsia="Times New Roman"/>
          <w:sz w:val="28"/>
          <w:szCs w:val="28"/>
          <w:rtl/>
        </w:rPr>
      </w:pPr>
      <w:r w:rsidRPr="00230495">
        <w:rPr>
          <w:rFonts w:eastAsia="Times New Roman"/>
          <w:sz w:val="28"/>
          <w:szCs w:val="28"/>
          <w:rtl/>
        </w:rPr>
        <w:t>جدول (2-1) تصنيف منظمة الصحة العالمية لمياه الشرب بدلالة الموصلية الكهربائية</w:t>
      </w:r>
      <w:r>
        <w:rPr>
          <w:rFonts w:eastAsia="Times New Roman" w:hint="cs"/>
          <w:sz w:val="28"/>
          <w:szCs w:val="28"/>
          <w:rtl/>
        </w:rPr>
        <w:t>....23</w:t>
      </w:r>
    </w:p>
    <w:p w:rsidR="00FE23CB" w:rsidRPr="00230495" w:rsidRDefault="00FE23CB" w:rsidP="00FE23CB">
      <w:pPr>
        <w:spacing w:line="360" w:lineRule="auto"/>
        <w:jc w:val="both"/>
        <w:rPr>
          <w:rFonts w:eastAsia="Times New Roman"/>
          <w:sz w:val="28"/>
          <w:szCs w:val="28"/>
          <w:rtl/>
        </w:rPr>
      </w:pPr>
      <w:r w:rsidRPr="00230495">
        <w:rPr>
          <w:rFonts w:eastAsia="Times New Roman"/>
          <w:sz w:val="28"/>
          <w:szCs w:val="28"/>
          <w:rtl/>
        </w:rPr>
        <w:t>جدول  (2-2) تفاصيل وأنواع نماذج الدراسة</w:t>
      </w:r>
      <w:r>
        <w:rPr>
          <w:rFonts w:eastAsia="Times New Roman" w:hint="cs"/>
          <w:sz w:val="28"/>
          <w:szCs w:val="28"/>
          <w:rtl/>
        </w:rPr>
        <w:t>....................................................25</w:t>
      </w:r>
    </w:p>
    <w:p w:rsidR="00FE23CB" w:rsidRPr="00230495" w:rsidRDefault="00FE23CB" w:rsidP="00FE23CB">
      <w:pPr>
        <w:spacing w:line="360" w:lineRule="auto"/>
        <w:jc w:val="both"/>
        <w:rPr>
          <w:sz w:val="28"/>
          <w:szCs w:val="28"/>
          <w:rtl/>
        </w:rPr>
      </w:pPr>
      <w:r w:rsidRPr="00230495">
        <w:rPr>
          <w:sz w:val="28"/>
          <w:szCs w:val="28"/>
          <w:rtl/>
        </w:rPr>
        <w:t>جدول (3-1) قيم الكثافة لعينات مياه الشرب المعبأة قبل وبعد التعريض.</w:t>
      </w:r>
      <w:r>
        <w:rPr>
          <w:rFonts w:hint="cs"/>
          <w:sz w:val="28"/>
          <w:szCs w:val="28"/>
          <w:rtl/>
        </w:rPr>
        <w:t>.....................31</w:t>
      </w:r>
    </w:p>
    <w:p w:rsidR="00FE23CB" w:rsidRPr="00230495" w:rsidRDefault="00FE23CB" w:rsidP="00FE23CB">
      <w:pPr>
        <w:spacing w:line="360" w:lineRule="auto"/>
        <w:jc w:val="both"/>
        <w:rPr>
          <w:sz w:val="28"/>
          <w:szCs w:val="28"/>
          <w:rtl/>
        </w:rPr>
      </w:pPr>
      <w:r w:rsidRPr="00230495">
        <w:rPr>
          <w:sz w:val="28"/>
          <w:szCs w:val="28"/>
          <w:rtl/>
        </w:rPr>
        <w:t>جدول (3-2) قيم التوتر السطحي لعينات مياه</w:t>
      </w:r>
      <w:r w:rsidRPr="00230495">
        <w:rPr>
          <w:rFonts w:hint="cs"/>
          <w:sz w:val="28"/>
          <w:szCs w:val="28"/>
          <w:rtl/>
        </w:rPr>
        <w:t xml:space="preserve"> الشرب</w:t>
      </w:r>
      <w:r w:rsidRPr="00230495">
        <w:rPr>
          <w:sz w:val="28"/>
          <w:szCs w:val="28"/>
          <w:rtl/>
        </w:rPr>
        <w:t xml:space="preserve"> المعبأة قبل وبعد التعريض.</w:t>
      </w:r>
      <w:r>
        <w:rPr>
          <w:rFonts w:hint="cs"/>
          <w:sz w:val="28"/>
          <w:szCs w:val="28"/>
          <w:rtl/>
        </w:rPr>
        <w:t>...........32</w:t>
      </w:r>
    </w:p>
    <w:p w:rsidR="00FE23CB" w:rsidRPr="00230495" w:rsidRDefault="00FE23CB" w:rsidP="00FE23CB">
      <w:pPr>
        <w:spacing w:line="360" w:lineRule="auto"/>
        <w:jc w:val="both"/>
        <w:rPr>
          <w:sz w:val="28"/>
          <w:szCs w:val="28"/>
          <w:rtl/>
        </w:rPr>
      </w:pPr>
      <w:r w:rsidRPr="00230495">
        <w:rPr>
          <w:sz w:val="28"/>
          <w:szCs w:val="28"/>
          <w:rtl/>
        </w:rPr>
        <w:t>جدول (3-3) الموصلية الكهربائية لعينات مياه</w:t>
      </w:r>
      <w:r w:rsidRPr="00230495">
        <w:rPr>
          <w:rFonts w:hint="cs"/>
          <w:sz w:val="28"/>
          <w:szCs w:val="28"/>
          <w:rtl/>
        </w:rPr>
        <w:t xml:space="preserve"> الشرب</w:t>
      </w:r>
      <w:r w:rsidRPr="00230495">
        <w:rPr>
          <w:sz w:val="28"/>
          <w:szCs w:val="28"/>
          <w:rtl/>
        </w:rPr>
        <w:t xml:space="preserve"> المعبأة قبل وبعد التعريض.</w:t>
      </w:r>
      <w:r>
        <w:rPr>
          <w:rFonts w:hint="cs"/>
          <w:sz w:val="28"/>
          <w:szCs w:val="28"/>
          <w:rtl/>
        </w:rPr>
        <w:t>.........33</w:t>
      </w:r>
    </w:p>
    <w:p w:rsidR="00FE23CB" w:rsidRPr="00230495" w:rsidRDefault="00FE23CB" w:rsidP="00FE23CB">
      <w:pPr>
        <w:spacing w:line="360" w:lineRule="auto"/>
        <w:jc w:val="both"/>
        <w:rPr>
          <w:sz w:val="28"/>
          <w:szCs w:val="28"/>
          <w:rtl/>
        </w:rPr>
      </w:pPr>
      <w:r w:rsidRPr="00230495">
        <w:rPr>
          <w:sz w:val="28"/>
          <w:szCs w:val="28"/>
          <w:rtl/>
        </w:rPr>
        <w:t>جدول (3-4) قيم معامل الانكسار لعينات مياه</w:t>
      </w:r>
      <w:r w:rsidRPr="00230495">
        <w:rPr>
          <w:rFonts w:hint="cs"/>
          <w:sz w:val="28"/>
          <w:szCs w:val="28"/>
          <w:rtl/>
        </w:rPr>
        <w:t xml:space="preserve"> الشرب</w:t>
      </w:r>
      <w:r>
        <w:rPr>
          <w:sz w:val="28"/>
          <w:szCs w:val="28"/>
          <w:rtl/>
        </w:rPr>
        <w:t xml:space="preserve"> المعبأة قبل وبعد التعريض.</w:t>
      </w:r>
      <w:r>
        <w:rPr>
          <w:rFonts w:hint="cs"/>
          <w:sz w:val="28"/>
          <w:szCs w:val="28"/>
          <w:rtl/>
        </w:rPr>
        <w:t>...........36</w:t>
      </w:r>
    </w:p>
    <w:p w:rsidR="00FE23CB" w:rsidRPr="00230495" w:rsidRDefault="00FE23CB" w:rsidP="00FE23CB">
      <w:pPr>
        <w:spacing w:line="360" w:lineRule="auto"/>
        <w:jc w:val="both"/>
        <w:rPr>
          <w:sz w:val="28"/>
          <w:szCs w:val="28"/>
          <w:rtl/>
        </w:rPr>
      </w:pPr>
      <w:r w:rsidRPr="00230495">
        <w:rPr>
          <w:sz w:val="28"/>
          <w:szCs w:val="28"/>
          <w:rtl/>
        </w:rPr>
        <w:t>جدول (3-5) قيم العكارة لعينات مياه</w:t>
      </w:r>
      <w:r w:rsidRPr="00230495">
        <w:rPr>
          <w:rFonts w:hint="cs"/>
          <w:sz w:val="28"/>
          <w:szCs w:val="28"/>
          <w:rtl/>
        </w:rPr>
        <w:t xml:space="preserve"> الشرب</w:t>
      </w:r>
      <w:r>
        <w:rPr>
          <w:sz w:val="28"/>
          <w:szCs w:val="28"/>
          <w:rtl/>
        </w:rPr>
        <w:t xml:space="preserve"> المعبأة قبل وبعد التعريض.</w:t>
      </w:r>
      <w:r>
        <w:rPr>
          <w:rFonts w:hint="cs"/>
          <w:sz w:val="28"/>
          <w:szCs w:val="28"/>
          <w:rtl/>
        </w:rPr>
        <w:t>.....................37</w:t>
      </w:r>
    </w:p>
    <w:p w:rsidR="00FE23CB" w:rsidRPr="00230495" w:rsidRDefault="00FE23CB" w:rsidP="00FE23CB">
      <w:pPr>
        <w:spacing w:line="360" w:lineRule="auto"/>
        <w:jc w:val="both"/>
        <w:rPr>
          <w:sz w:val="28"/>
          <w:szCs w:val="28"/>
          <w:rtl/>
        </w:rPr>
      </w:pPr>
      <w:r w:rsidRPr="00230495">
        <w:rPr>
          <w:sz w:val="28"/>
          <w:szCs w:val="28"/>
          <w:rtl/>
        </w:rPr>
        <w:t>جدول (3-6) قيم الأس الهيدروجيني (</w:t>
      </w:r>
      <w:r w:rsidRPr="00230495">
        <w:rPr>
          <w:sz w:val="28"/>
          <w:szCs w:val="28"/>
        </w:rPr>
        <w:t>PH</w:t>
      </w:r>
      <w:r w:rsidRPr="00230495">
        <w:rPr>
          <w:sz w:val="28"/>
          <w:szCs w:val="28"/>
          <w:rtl/>
        </w:rPr>
        <w:t>) لعينات مياه</w:t>
      </w:r>
      <w:r w:rsidRPr="00230495">
        <w:rPr>
          <w:rFonts w:hint="cs"/>
          <w:sz w:val="28"/>
          <w:szCs w:val="28"/>
          <w:rtl/>
        </w:rPr>
        <w:t xml:space="preserve"> الشرب</w:t>
      </w:r>
      <w:r w:rsidRPr="00230495">
        <w:rPr>
          <w:sz w:val="28"/>
          <w:szCs w:val="28"/>
          <w:rtl/>
        </w:rPr>
        <w:t xml:space="preserve"> المعبأة قبل وبعد التعريض</w:t>
      </w:r>
      <w:r>
        <w:rPr>
          <w:rFonts w:hint="cs"/>
          <w:sz w:val="28"/>
          <w:szCs w:val="28"/>
          <w:rtl/>
        </w:rPr>
        <w:t>.</w:t>
      </w:r>
      <w:r w:rsidRPr="00230495">
        <w:rPr>
          <w:sz w:val="28"/>
          <w:szCs w:val="28"/>
          <w:rtl/>
        </w:rPr>
        <w:t>.</w:t>
      </w:r>
      <w:r>
        <w:rPr>
          <w:rFonts w:hint="cs"/>
          <w:sz w:val="28"/>
          <w:szCs w:val="28"/>
          <w:rtl/>
        </w:rPr>
        <w:t>38</w:t>
      </w:r>
    </w:p>
    <w:p w:rsidR="00FE23CB" w:rsidRPr="00230495" w:rsidRDefault="00FE23CB" w:rsidP="00FE23CB">
      <w:pPr>
        <w:spacing w:line="360" w:lineRule="auto"/>
        <w:jc w:val="both"/>
        <w:rPr>
          <w:sz w:val="28"/>
          <w:szCs w:val="28"/>
          <w:rtl/>
        </w:rPr>
      </w:pPr>
      <w:r w:rsidRPr="00230495">
        <w:rPr>
          <w:sz w:val="28"/>
          <w:szCs w:val="28"/>
          <w:rtl/>
        </w:rPr>
        <w:t>جدول  (3-7) المواصفات والمعايير القياسية الليبية والعالمي</w:t>
      </w:r>
      <w:r w:rsidRPr="00230495">
        <w:rPr>
          <w:rFonts w:hint="cs"/>
          <w:sz w:val="28"/>
          <w:szCs w:val="28"/>
          <w:rtl/>
        </w:rPr>
        <w:t>ة</w:t>
      </w:r>
      <w:r>
        <w:rPr>
          <w:rFonts w:hint="cs"/>
          <w:sz w:val="28"/>
          <w:szCs w:val="28"/>
          <w:rtl/>
        </w:rPr>
        <w:t>...................................40</w:t>
      </w:r>
    </w:p>
    <w:p w:rsidR="00FE23CB" w:rsidRPr="00230495" w:rsidRDefault="00FE23CB" w:rsidP="00FE23CB">
      <w:pPr>
        <w:spacing w:line="360" w:lineRule="auto"/>
        <w:jc w:val="both"/>
        <w:rPr>
          <w:sz w:val="28"/>
          <w:szCs w:val="28"/>
          <w:rtl/>
        </w:rPr>
      </w:pPr>
      <w:r w:rsidRPr="00230495">
        <w:rPr>
          <w:sz w:val="28"/>
          <w:szCs w:val="28"/>
          <w:rtl/>
        </w:rPr>
        <w:t>جدول (3-8) التحليل الإحصائي للبيانات قبل وبعد التعريض</w:t>
      </w:r>
      <w:r>
        <w:rPr>
          <w:rFonts w:hint="cs"/>
          <w:sz w:val="28"/>
          <w:szCs w:val="28"/>
          <w:rtl/>
        </w:rPr>
        <w:t>.................................</w:t>
      </w:r>
      <w:r w:rsidRPr="00230495">
        <w:rPr>
          <w:sz w:val="28"/>
          <w:szCs w:val="28"/>
          <w:rtl/>
        </w:rPr>
        <w:t>.</w:t>
      </w:r>
      <w:r>
        <w:rPr>
          <w:rFonts w:hint="cs"/>
          <w:sz w:val="28"/>
          <w:szCs w:val="28"/>
          <w:rtl/>
        </w:rPr>
        <w:t>.40</w:t>
      </w:r>
    </w:p>
    <w:p w:rsidR="00FE23CB" w:rsidRPr="00230495" w:rsidRDefault="00FE23CB" w:rsidP="00FE23CB">
      <w:pPr>
        <w:spacing w:line="360" w:lineRule="auto"/>
        <w:jc w:val="both"/>
        <w:rPr>
          <w:sz w:val="28"/>
          <w:szCs w:val="28"/>
          <w:rtl/>
        </w:rPr>
      </w:pPr>
      <w:r w:rsidRPr="00230495">
        <w:rPr>
          <w:sz w:val="28"/>
          <w:szCs w:val="28"/>
          <w:rtl/>
        </w:rPr>
        <w:t>جدول (3-9)</w:t>
      </w:r>
      <w:r w:rsidRPr="00AF6B5B">
        <w:rPr>
          <w:sz w:val="28"/>
          <w:szCs w:val="28"/>
          <w:rtl/>
        </w:rPr>
        <w:t xml:space="preserve"> </w:t>
      </w:r>
      <w:r w:rsidRPr="00230495">
        <w:rPr>
          <w:sz w:val="28"/>
          <w:szCs w:val="28"/>
          <w:rtl/>
        </w:rPr>
        <w:t>أنواع الارتباط وقيمة معامل الارتباط</w:t>
      </w:r>
      <w:r>
        <w:rPr>
          <w:rFonts w:hint="cs"/>
          <w:sz w:val="28"/>
          <w:szCs w:val="28"/>
          <w:rtl/>
        </w:rPr>
        <w:t>.............................................</w:t>
      </w:r>
      <w:r w:rsidRPr="00230495">
        <w:rPr>
          <w:sz w:val="28"/>
          <w:szCs w:val="28"/>
          <w:rtl/>
        </w:rPr>
        <w:t>.</w:t>
      </w:r>
      <w:r>
        <w:rPr>
          <w:rFonts w:hint="cs"/>
          <w:sz w:val="28"/>
          <w:szCs w:val="28"/>
          <w:rtl/>
        </w:rPr>
        <w:t>41</w:t>
      </w:r>
    </w:p>
    <w:p w:rsidR="00FE23CB" w:rsidRPr="00230495" w:rsidRDefault="00FE23CB" w:rsidP="00FE23CB">
      <w:pPr>
        <w:spacing w:line="360" w:lineRule="auto"/>
        <w:jc w:val="both"/>
        <w:rPr>
          <w:sz w:val="28"/>
          <w:szCs w:val="28"/>
          <w:rtl/>
        </w:rPr>
      </w:pPr>
      <w:r w:rsidRPr="00230495">
        <w:rPr>
          <w:sz w:val="28"/>
          <w:szCs w:val="28"/>
          <w:rtl/>
        </w:rPr>
        <w:t>جدول(3-</w:t>
      </w:r>
      <w:r>
        <w:rPr>
          <w:rFonts w:hint="cs"/>
          <w:sz w:val="28"/>
          <w:szCs w:val="28"/>
          <w:rtl/>
        </w:rPr>
        <w:t>10</w:t>
      </w:r>
      <w:r w:rsidRPr="00230495">
        <w:rPr>
          <w:sz w:val="28"/>
          <w:szCs w:val="28"/>
          <w:rtl/>
        </w:rPr>
        <w:t>) مصفوفة معامل الارتباط بين متغيرات الدراسة القبلية</w:t>
      </w:r>
      <w:r>
        <w:rPr>
          <w:rFonts w:hint="cs"/>
          <w:sz w:val="28"/>
          <w:szCs w:val="28"/>
          <w:rtl/>
        </w:rPr>
        <w:t>.........................</w:t>
      </w:r>
      <w:r w:rsidRPr="00230495">
        <w:rPr>
          <w:sz w:val="28"/>
          <w:szCs w:val="28"/>
          <w:rtl/>
        </w:rPr>
        <w:t>.</w:t>
      </w:r>
      <w:r>
        <w:rPr>
          <w:rFonts w:hint="cs"/>
          <w:sz w:val="28"/>
          <w:szCs w:val="28"/>
          <w:rtl/>
        </w:rPr>
        <w:t>42</w:t>
      </w:r>
    </w:p>
    <w:p w:rsidR="00FE23CB" w:rsidRPr="00230495" w:rsidRDefault="00FE23CB" w:rsidP="00FE23CB">
      <w:pPr>
        <w:spacing w:line="360" w:lineRule="auto"/>
        <w:jc w:val="both"/>
        <w:rPr>
          <w:sz w:val="28"/>
          <w:szCs w:val="28"/>
          <w:rtl/>
        </w:rPr>
      </w:pPr>
      <w:r w:rsidRPr="00230495">
        <w:rPr>
          <w:sz w:val="28"/>
          <w:szCs w:val="28"/>
          <w:rtl/>
        </w:rPr>
        <w:t>جدول(3-</w:t>
      </w:r>
      <w:r>
        <w:rPr>
          <w:rFonts w:hint="cs"/>
          <w:sz w:val="28"/>
          <w:szCs w:val="28"/>
          <w:rtl/>
        </w:rPr>
        <w:t>11</w:t>
      </w:r>
      <w:r w:rsidRPr="00230495">
        <w:rPr>
          <w:sz w:val="28"/>
          <w:szCs w:val="28"/>
          <w:rtl/>
        </w:rPr>
        <w:t>) مصفوفة معاملات الارتباط بين متغيرات الدراسة البعدية</w:t>
      </w:r>
      <w:r>
        <w:rPr>
          <w:rFonts w:hint="cs"/>
          <w:sz w:val="28"/>
          <w:szCs w:val="28"/>
          <w:rtl/>
        </w:rPr>
        <w:t>.....................</w:t>
      </w:r>
      <w:r w:rsidRPr="00230495">
        <w:rPr>
          <w:sz w:val="28"/>
          <w:szCs w:val="28"/>
          <w:rtl/>
        </w:rPr>
        <w:t>.</w:t>
      </w:r>
      <w:r>
        <w:rPr>
          <w:rFonts w:hint="cs"/>
          <w:sz w:val="28"/>
          <w:szCs w:val="28"/>
          <w:rtl/>
        </w:rPr>
        <w:t>42</w:t>
      </w:r>
    </w:p>
    <w:p w:rsidR="00FE23CB" w:rsidRPr="00230495" w:rsidRDefault="00FE23CB" w:rsidP="00FE23CB">
      <w:pPr>
        <w:spacing w:line="360" w:lineRule="auto"/>
        <w:jc w:val="both"/>
        <w:rPr>
          <w:sz w:val="28"/>
          <w:szCs w:val="28"/>
          <w:rtl/>
        </w:rPr>
      </w:pPr>
      <w:r w:rsidRPr="00230495">
        <w:rPr>
          <w:sz w:val="28"/>
          <w:szCs w:val="28"/>
          <w:rtl/>
        </w:rPr>
        <w:t>جدول (3-</w:t>
      </w:r>
      <w:r>
        <w:rPr>
          <w:rFonts w:hint="cs"/>
          <w:sz w:val="28"/>
          <w:szCs w:val="28"/>
          <w:rtl/>
        </w:rPr>
        <w:t>12</w:t>
      </w:r>
      <w:r w:rsidRPr="00230495">
        <w:rPr>
          <w:sz w:val="28"/>
          <w:szCs w:val="28"/>
          <w:rtl/>
        </w:rPr>
        <w:t>) يوضح الارتباطات للعينات المزدوجة.</w:t>
      </w:r>
      <w:r>
        <w:rPr>
          <w:rFonts w:hint="cs"/>
          <w:sz w:val="28"/>
          <w:szCs w:val="28"/>
          <w:rtl/>
        </w:rPr>
        <w:t>..........................................43</w:t>
      </w:r>
    </w:p>
    <w:p w:rsidR="00FE23CB" w:rsidRPr="00230495" w:rsidRDefault="00FE23CB" w:rsidP="00FE23CB">
      <w:pPr>
        <w:spacing w:line="360" w:lineRule="auto"/>
        <w:jc w:val="both"/>
        <w:rPr>
          <w:sz w:val="28"/>
          <w:szCs w:val="28"/>
          <w:rtl/>
        </w:rPr>
      </w:pPr>
    </w:p>
    <w:p w:rsidR="00FE23CB" w:rsidRDefault="00FE23CB" w:rsidP="00FE23CB">
      <w:pPr>
        <w:jc w:val="both"/>
        <w:rPr>
          <w:color w:val="000000" w:themeColor="text1"/>
          <w:sz w:val="24"/>
          <w:szCs w:val="24"/>
          <w:rtl/>
        </w:rPr>
      </w:pPr>
    </w:p>
    <w:p w:rsidR="00FE23CB" w:rsidRPr="0020705E" w:rsidRDefault="00FE23CB" w:rsidP="00FE23CB">
      <w:pPr>
        <w:jc w:val="center"/>
        <w:rPr>
          <w:rFonts w:asciiTheme="minorBidi" w:hAnsiTheme="minorBidi"/>
          <w:b/>
          <w:bCs/>
          <w:sz w:val="36"/>
          <w:szCs w:val="36"/>
          <w:rtl/>
        </w:rPr>
      </w:pPr>
      <w:r w:rsidRPr="0020705E">
        <w:rPr>
          <w:rFonts w:asciiTheme="minorBidi" w:hAnsiTheme="minorBidi"/>
          <w:b/>
          <w:bCs/>
          <w:sz w:val="36"/>
          <w:szCs w:val="36"/>
          <w:rtl/>
        </w:rPr>
        <w:lastRenderedPageBreak/>
        <w:t>جدول الرموز</w:t>
      </w:r>
    </w:p>
    <w:p w:rsidR="00FE23CB" w:rsidRPr="007D39D6" w:rsidRDefault="00FE23CB" w:rsidP="00FE23CB">
      <w:pPr>
        <w:rPr>
          <w:sz w:val="24"/>
          <w:szCs w:val="24"/>
        </w:rPr>
      </w:pPr>
    </w:p>
    <w:tbl>
      <w:tblPr>
        <w:tblStyle w:val="a5"/>
        <w:bidiVisual/>
        <w:tblW w:w="0" w:type="auto"/>
        <w:tblLook w:val="04A0" w:firstRow="1" w:lastRow="0" w:firstColumn="1" w:lastColumn="0" w:noHBand="0" w:noVBand="1"/>
      </w:tblPr>
      <w:tblGrid>
        <w:gridCol w:w="2840"/>
        <w:gridCol w:w="2841"/>
        <w:gridCol w:w="2841"/>
      </w:tblGrid>
      <w:tr w:rsidR="00FE23CB" w:rsidTr="0065105C">
        <w:trPr>
          <w:trHeight w:val="680"/>
        </w:trPr>
        <w:tc>
          <w:tcPr>
            <w:tcW w:w="2843" w:type="dxa"/>
            <w:vAlign w:val="center"/>
          </w:tcPr>
          <w:p w:rsidR="00FE23CB" w:rsidRPr="008915A1" w:rsidRDefault="00FE23CB" w:rsidP="0065105C">
            <w:pPr>
              <w:jc w:val="center"/>
              <w:rPr>
                <w:rFonts w:asciiTheme="minorBidi" w:hAnsiTheme="minorBidi"/>
                <w:b/>
                <w:bCs/>
                <w:sz w:val="28"/>
                <w:szCs w:val="28"/>
                <w:rtl/>
              </w:rPr>
            </w:pPr>
            <w:r w:rsidRPr="008915A1">
              <w:rPr>
                <w:rFonts w:asciiTheme="minorBidi" w:hAnsiTheme="minorBidi"/>
                <w:b/>
                <w:bCs/>
                <w:sz w:val="28"/>
                <w:szCs w:val="28"/>
                <w:rtl/>
              </w:rPr>
              <w:t>الرمز</w:t>
            </w:r>
          </w:p>
        </w:tc>
        <w:tc>
          <w:tcPr>
            <w:tcW w:w="2843" w:type="dxa"/>
            <w:vAlign w:val="center"/>
          </w:tcPr>
          <w:p w:rsidR="00FE23CB" w:rsidRPr="008915A1" w:rsidRDefault="00FE23CB" w:rsidP="0065105C">
            <w:pPr>
              <w:jc w:val="center"/>
              <w:rPr>
                <w:b/>
                <w:bCs/>
                <w:sz w:val="28"/>
                <w:szCs w:val="28"/>
                <w:rtl/>
              </w:rPr>
            </w:pPr>
            <w:r w:rsidRPr="008915A1">
              <w:rPr>
                <w:rFonts w:hint="cs"/>
                <w:b/>
                <w:bCs/>
                <w:sz w:val="28"/>
                <w:szCs w:val="28"/>
                <w:rtl/>
              </w:rPr>
              <w:t>المدلول الفيزيائي</w:t>
            </w:r>
          </w:p>
        </w:tc>
        <w:tc>
          <w:tcPr>
            <w:tcW w:w="2843" w:type="dxa"/>
            <w:vAlign w:val="center"/>
          </w:tcPr>
          <w:p w:rsidR="00FE23CB" w:rsidRPr="008915A1" w:rsidRDefault="00FE23CB" w:rsidP="0065105C">
            <w:pPr>
              <w:jc w:val="center"/>
              <w:rPr>
                <w:b/>
                <w:bCs/>
                <w:sz w:val="28"/>
                <w:szCs w:val="28"/>
                <w:rtl/>
              </w:rPr>
            </w:pPr>
            <w:r w:rsidRPr="008915A1">
              <w:rPr>
                <w:rFonts w:hint="cs"/>
                <w:b/>
                <w:bCs/>
                <w:sz w:val="28"/>
                <w:szCs w:val="28"/>
                <w:rtl/>
              </w:rPr>
              <w:t>الوحدة</w:t>
            </w:r>
          </w:p>
        </w:tc>
      </w:tr>
      <w:tr w:rsidR="00FE23CB" w:rsidTr="0065105C">
        <w:trPr>
          <w:trHeight w:val="454"/>
        </w:trPr>
        <w:tc>
          <w:tcPr>
            <w:tcW w:w="2843" w:type="dxa"/>
            <w:vAlign w:val="center"/>
          </w:tcPr>
          <w:p w:rsidR="00FE23CB" w:rsidRPr="008915A1" w:rsidRDefault="00FE23CB" w:rsidP="0065105C">
            <w:pPr>
              <w:jc w:val="center"/>
              <w:rPr>
                <w:rFonts w:asciiTheme="minorBidi" w:hAnsiTheme="minorBidi"/>
                <w:sz w:val="24"/>
                <w:szCs w:val="24"/>
                <w:rtl/>
              </w:rPr>
            </w:pPr>
            <m:oMathPara>
              <m:oMath>
                <m:r>
                  <w:rPr>
                    <w:rFonts w:ascii="Cambria Math" w:hAnsi="Cambria Math" w:cs="Cambria Math" w:hint="cs"/>
                    <w:sz w:val="24"/>
                    <w:szCs w:val="24"/>
                    <w:rtl/>
                  </w:rPr>
                  <m:t>ρ</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الكثافة</w:t>
            </w:r>
          </w:p>
        </w:tc>
        <w:tc>
          <w:tcPr>
            <w:tcW w:w="2843" w:type="dxa"/>
            <w:vAlign w:val="center"/>
          </w:tcPr>
          <w:p w:rsidR="00FE23CB" w:rsidRPr="008915A1" w:rsidRDefault="00025400" w:rsidP="0065105C">
            <w:pPr>
              <w:jc w:val="center"/>
              <w:rPr>
                <w:sz w:val="24"/>
                <w:szCs w:val="24"/>
              </w:rPr>
            </w:pPr>
            <m:oMathPara>
              <m:oMath>
                <m:d>
                  <m:dPr>
                    <m:ctrlPr>
                      <w:rPr>
                        <w:rFonts w:ascii="Cambria Math" w:hAnsi="Cambria Math"/>
                        <w:i/>
                        <w:color w:val="000000" w:themeColor="text1"/>
                        <w:sz w:val="24"/>
                        <w:szCs w:val="24"/>
                      </w:rPr>
                    </m:ctrlPr>
                  </m:dPr>
                  <m:e>
                    <m:f>
                      <m:fPr>
                        <m:type m:val="lin"/>
                        <m:ctrlPr>
                          <w:rPr>
                            <w:rFonts w:ascii="Cambria Math" w:hAnsi="Cambria Math"/>
                            <w:i/>
                            <w:color w:val="000000" w:themeColor="text1"/>
                            <w:sz w:val="24"/>
                            <w:szCs w:val="24"/>
                          </w:rPr>
                        </m:ctrlPr>
                      </m:fPr>
                      <m:num>
                        <m:r>
                          <m:rPr>
                            <m:nor/>
                          </m:rPr>
                          <w:rPr>
                            <w:rFonts w:ascii="Cambria Math" w:hAnsi="Cambria Math"/>
                            <w:color w:val="000000" w:themeColor="text1"/>
                            <w:sz w:val="24"/>
                            <w:szCs w:val="24"/>
                          </w:rPr>
                          <m:t>g</m:t>
                        </m:r>
                      </m:num>
                      <m:den>
                        <m:sSup>
                          <m:sSupPr>
                            <m:ctrlPr>
                              <w:rPr>
                                <w:rFonts w:ascii="Cambria Math" w:hAnsi="Cambria Math"/>
                                <w:i/>
                                <w:color w:val="000000" w:themeColor="text1"/>
                                <w:sz w:val="24"/>
                                <w:szCs w:val="24"/>
                              </w:rPr>
                            </m:ctrlPr>
                          </m:sSupPr>
                          <m:e>
                            <m:r>
                              <m:rPr>
                                <m:nor/>
                              </m:rPr>
                              <w:rPr>
                                <w:rFonts w:ascii="Cambria Math" w:hAnsi="Cambria Math"/>
                                <w:color w:val="000000" w:themeColor="text1"/>
                                <w:sz w:val="24"/>
                                <w:szCs w:val="24"/>
                              </w:rPr>
                              <m:t>cm</m:t>
                            </m:r>
                          </m:e>
                          <m:sup>
                            <m:r>
                              <m:rPr>
                                <m:nor/>
                              </m:rPr>
                              <w:rPr>
                                <w:rFonts w:ascii="Cambria Math" w:hAnsi="Cambria Math"/>
                                <w:color w:val="000000" w:themeColor="text1"/>
                                <w:sz w:val="24"/>
                                <w:szCs w:val="24"/>
                              </w:rPr>
                              <m:t>3</m:t>
                            </m:r>
                          </m:sup>
                        </m:sSup>
                      </m:den>
                    </m:f>
                  </m:e>
                </m:d>
              </m:oMath>
            </m:oMathPara>
          </w:p>
        </w:tc>
      </w:tr>
      <w:tr w:rsidR="00FE23CB" w:rsidTr="0065105C">
        <w:trPr>
          <w:trHeight w:val="454"/>
        </w:trPr>
        <w:tc>
          <w:tcPr>
            <w:tcW w:w="2843" w:type="dxa"/>
            <w:vAlign w:val="center"/>
          </w:tcPr>
          <w:p w:rsidR="00FE23CB" w:rsidRPr="008915A1" w:rsidRDefault="00FE23CB" w:rsidP="0065105C">
            <w:pPr>
              <w:jc w:val="center"/>
              <w:rPr>
                <w:rFonts w:asciiTheme="minorBidi" w:hAnsiTheme="minorBidi"/>
                <w:sz w:val="24"/>
                <w:szCs w:val="24"/>
              </w:rPr>
            </w:pPr>
            <m:oMathPara>
              <m:oMath>
                <m:r>
                  <m:rPr>
                    <m:nor/>
                  </m:rPr>
                  <w:rPr>
                    <w:rFonts w:ascii="Cambria Math" w:hAnsi="Cambria Math"/>
                    <w:sz w:val="24"/>
                    <w:szCs w:val="24"/>
                  </w:rPr>
                  <m:t>M</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الكتلة</w:t>
            </w:r>
          </w:p>
        </w:tc>
        <w:tc>
          <w:tcPr>
            <w:tcW w:w="2843" w:type="dxa"/>
            <w:vAlign w:val="center"/>
          </w:tcPr>
          <w:p w:rsidR="00FE23CB" w:rsidRPr="008915A1" w:rsidRDefault="00025400" w:rsidP="0065105C">
            <w:pPr>
              <w:jc w:val="center"/>
              <w:rPr>
                <w:sz w:val="24"/>
                <w:szCs w:val="24"/>
                <w:rtl/>
              </w:rPr>
            </w:pPr>
            <m:oMathPara>
              <m:oMath>
                <m:d>
                  <m:dPr>
                    <m:ctrlPr>
                      <w:rPr>
                        <w:rFonts w:ascii="Cambria Math" w:hAnsi="Cambria Math"/>
                        <w:i/>
                        <w:color w:val="000000" w:themeColor="text1"/>
                        <w:sz w:val="24"/>
                        <w:szCs w:val="24"/>
                      </w:rPr>
                    </m:ctrlPr>
                  </m:dPr>
                  <m:e>
                    <m:r>
                      <m:rPr>
                        <m:nor/>
                      </m:rPr>
                      <w:rPr>
                        <w:rFonts w:ascii="Cambria Math" w:hAnsi="Cambria Math"/>
                        <w:color w:val="000000" w:themeColor="text1"/>
                        <w:sz w:val="24"/>
                        <w:szCs w:val="24"/>
                      </w:rPr>
                      <m:t>g</m:t>
                    </m:r>
                  </m:e>
                </m:d>
              </m:oMath>
            </m:oMathPara>
          </w:p>
        </w:tc>
      </w:tr>
      <w:tr w:rsidR="00FE23CB" w:rsidTr="0065105C">
        <w:trPr>
          <w:trHeight w:val="454"/>
        </w:trPr>
        <w:tc>
          <w:tcPr>
            <w:tcW w:w="2843" w:type="dxa"/>
            <w:vAlign w:val="center"/>
          </w:tcPr>
          <w:p w:rsidR="00FE23CB" w:rsidRPr="008915A1" w:rsidRDefault="00FE23CB" w:rsidP="0065105C">
            <w:pPr>
              <w:jc w:val="center"/>
              <w:rPr>
                <w:rFonts w:asciiTheme="minorBidi" w:hAnsiTheme="minorBidi"/>
                <w:i/>
                <w:sz w:val="24"/>
                <w:szCs w:val="24"/>
                <w:rtl/>
              </w:rPr>
            </w:pPr>
            <m:oMathPara>
              <m:oMath>
                <m:r>
                  <w:rPr>
                    <w:rFonts w:ascii="Cambria Math" w:hAnsi="Cambria Math"/>
                    <w:sz w:val="24"/>
                    <w:szCs w:val="24"/>
                  </w:rPr>
                  <m:t>V</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الحجم</w:t>
            </w:r>
          </w:p>
        </w:tc>
        <w:tc>
          <w:tcPr>
            <w:tcW w:w="2843" w:type="dxa"/>
            <w:vAlign w:val="center"/>
          </w:tcPr>
          <w:p w:rsidR="00FE23CB" w:rsidRPr="008915A1" w:rsidRDefault="00025400" w:rsidP="0065105C">
            <w:pPr>
              <w:jc w:val="center"/>
              <w:rPr>
                <w:sz w:val="24"/>
                <w:szCs w:val="24"/>
                <w:rtl/>
              </w:rPr>
            </w:pPr>
            <m:oMathPara>
              <m:oMath>
                <m:d>
                  <m:dPr>
                    <m:ctrlPr>
                      <w:rPr>
                        <w:rFonts w:ascii="Cambria Math" w:hAnsi="Cambria Math"/>
                        <w:i/>
                        <w:color w:val="000000" w:themeColor="text1"/>
                        <w:sz w:val="24"/>
                        <w:szCs w:val="24"/>
                      </w:rPr>
                    </m:ctrlPr>
                  </m:dPr>
                  <m:e>
                    <m:sSup>
                      <m:sSupPr>
                        <m:ctrlPr>
                          <w:rPr>
                            <w:rFonts w:ascii="Cambria Math" w:hAnsi="Cambria Math"/>
                            <w:i/>
                            <w:color w:val="000000" w:themeColor="text1"/>
                            <w:sz w:val="24"/>
                            <w:szCs w:val="24"/>
                          </w:rPr>
                        </m:ctrlPr>
                      </m:sSupPr>
                      <m:e>
                        <m:r>
                          <m:rPr>
                            <m:nor/>
                          </m:rPr>
                          <w:rPr>
                            <w:rFonts w:ascii="Cambria Math" w:hAnsi="Cambria Math"/>
                            <w:color w:val="000000" w:themeColor="text1"/>
                            <w:sz w:val="24"/>
                            <w:szCs w:val="24"/>
                          </w:rPr>
                          <m:t>cm</m:t>
                        </m:r>
                      </m:e>
                      <m:sup>
                        <m:r>
                          <m:rPr>
                            <m:nor/>
                          </m:rPr>
                          <w:rPr>
                            <w:rFonts w:ascii="Cambria Math" w:hAnsi="Cambria Math"/>
                            <w:color w:val="000000" w:themeColor="text1"/>
                            <w:sz w:val="24"/>
                            <w:szCs w:val="24"/>
                          </w:rPr>
                          <m:t>3</m:t>
                        </m:r>
                      </m:sup>
                    </m:sSup>
                  </m:e>
                </m:d>
              </m:oMath>
            </m:oMathPara>
          </w:p>
        </w:tc>
      </w:tr>
      <w:tr w:rsidR="00FE23CB" w:rsidTr="0065105C">
        <w:trPr>
          <w:trHeight w:val="454"/>
        </w:trPr>
        <w:tc>
          <w:tcPr>
            <w:tcW w:w="2843" w:type="dxa"/>
            <w:vAlign w:val="center"/>
          </w:tcPr>
          <w:p w:rsidR="00FE23CB" w:rsidRPr="008915A1" w:rsidRDefault="00025400" w:rsidP="0065105C">
            <w:pPr>
              <w:jc w:val="center"/>
              <w:rPr>
                <w:rFonts w:asciiTheme="minorBidi" w:hAnsiTheme="minorBidi"/>
                <w:sz w:val="24"/>
                <w:szCs w:val="24"/>
                <w:rtl/>
              </w:rPr>
            </w:pPr>
            <m:oMathPara>
              <m:oMath>
                <m:d>
                  <m:dPr>
                    <m:ctrlPr>
                      <w:rPr>
                        <w:rFonts w:ascii="Cambria Math" w:hAnsi="Cambria Math"/>
                        <w:iCs/>
                        <w:color w:val="000000" w:themeColor="text1"/>
                        <w:sz w:val="24"/>
                        <w:szCs w:val="24"/>
                      </w:rPr>
                    </m:ctrlPr>
                  </m:dPr>
                  <m:e>
                    <m:sSub>
                      <m:sSubPr>
                        <m:ctrlPr>
                          <w:rPr>
                            <w:rFonts w:ascii="Cambria Math" w:hAnsi="Cambria Math"/>
                            <w:iCs/>
                            <w:color w:val="000000" w:themeColor="text1"/>
                            <w:sz w:val="24"/>
                            <w:szCs w:val="24"/>
                          </w:rPr>
                        </m:ctrlPr>
                      </m:sSubPr>
                      <m:e>
                        <m:r>
                          <m:rPr>
                            <m:sty m:val="p"/>
                          </m:rPr>
                          <w:rPr>
                            <w:rFonts w:ascii="Cambria Math" w:hAnsi="Cambria Math"/>
                            <w:color w:val="000000" w:themeColor="text1"/>
                            <w:sz w:val="24"/>
                            <w:szCs w:val="24"/>
                          </w:rPr>
                          <m:t>n</m:t>
                        </m:r>
                      </m:e>
                      <m:sub>
                        <m:r>
                          <m:rPr>
                            <m:sty m:val="p"/>
                          </m:rPr>
                          <w:rPr>
                            <w:rFonts w:ascii="Cambria Math" w:hAnsi="Cambria Math"/>
                            <w:color w:val="000000" w:themeColor="text1"/>
                            <w:sz w:val="24"/>
                            <w:szCs w:val="24"/>
                          </w:rPr>
                          <m:t>s</m:t>
                        </m:r>
                      </m:sub>
                    </m:sSub>
                  </m:e>
                </m:d>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عدد قطرات العينة</w:t>
            </w:r>
          </w:p>
        </w:tc>
        <w:tc>
          <w:tcPr>
            <w:tcW w:w="2843" w:type="dxa"/>
            <w:vAlign w:val="center"/>
          </w:tcPr>
          <w:p w:rsidR="00FE23CB" w:rsidRPr="008915A1" w:rsidRDefault="00FE23CB" w:rsidP="0065105C">
            <w:pPr>
              <w:jc w:val="center"/>
              <w:rPr>
                <w:sz w:val="24"/>
                <w:szCs w:val="24"/>
                <w:rtl/>
              </w:rPr>
            </w:pPr>
            <m:oMathPara>
              <m:oMath>
                <m:r>
                  <m:rPr>
                    <m:sty m:val="p"/>
                  </m:rPr>
                  <w:rPr>
                    <w:rFonts w:ascii="Cambria Math" w:hAnsi="Cambria Math" w:hint="cs"/>
                    <w:sz w:val="24"/>
                    <w:szCs w:val="24"/>
                    <w:rtl/>
                  </w:rPr>
                  <m:t>----</m:t>
                </m:r>
              </m:oMath>
            </m:oMathPara>
          </w:p>
        </w:tc>
      </w:tr>
      <w:tr w:rsidR="00FE23CB" w:rsidTr="0065105C">
        <w:trPr>
          <w:trHeight w:val="454"/>
        </w:trPr>
        <w:tc>
          <w:tcPr>
            <w:tcW w:w="2843" w:type="dxa"/>
            <w:vAlign w:val="center"/>
          </w:tcPr>
          <w:p w:rsidR="00FE23CB" w:rsidRPr="008915A1" w:rsidRDefault="00025400" w:rsidP="0065105C">
            <w:pPr>
              <w:jc w:val="center"/>
              <w:rPr>
                <w:rFonts w:asciiTheme="minorBidi" w:hAnsiTheme="minorBidi"/>
                <w:sz w:val="24"/>
                <w:szCs w:val="24"/>
                <w:rtl/>
              </w:rPr>
            </w:pPr>
            <m:oMathPara>
              <m:oMath>
                <m:d>
                  <m:dPr>
                    <m:ctrlPr>
                      <w:rPr>
                        <w:rFonts w:ascii="Cambria Math" w:eastAsiaTheme="minorEastAsia" w:hAnsi="Cambria Math"/>
                        <w:sz w:val="24"/>
                        <w:szCs w:val="24"/>
                        <w:lang w:bidi="ar-LY"/>
                      </w:rPr>
                    </m:ctrlPr>
                  </m:dPr>
                  <m:e>
                    <m:sSub>
                      <m:sSubPr>
                        <m:ctrlPr>
                          <w:rPr>
                            <w:rFonts w:ascii="Cambria Math" w:eastAsiaTheme="minorEastAsia" w:hAnsi="Cambria Math"/>
                            <w:sz w:val="24"/>
                            <w:szCs w:val="24"/>
                            <w:lang w:bidi="ar-LY"/>
                          </w:rPr>
                        </m:ctrlPr>
                      </m:sSubPr>
                      <m:e>
                        <m:r>
                          <w:rPr>
                            <w:rFonts w:ascii="Cambria Math" w:eastAsiaTheme="minorEastAsia" w:hAnsi="Cambria Math"/>
                            <w:sz w:val="24"/>
                            <w:szCs w:val="24"/>
                            <w:lang w:bidi="ar-LY"/>
                          </w:rPr>
                          <m:t>n</m:t>
                        </m:r>
                      </m:e>
                      <m:sub>
                        <m:r>
                          <w:rPr>
                            <w:rFonts w:ascii="Cambria Math" w:eastAsiaTheme="minorEastAsia" w:hAnsi="Cambria Math"/>
                            <w:sz w:val="24"/>
                            <w:szCs w:val="24"/>
                            <w:lang w:bidi="ar-LY"/>
                          </w:rPr>
                          <m:t>ethonol</m:t>
                        </m:r>
                      </m:sub>
                    </m:sSub>
                  </m:e>
                </m:d>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عدد قطرات الإيثانول</w:t>
            </w:r>
          </w:p>
        </w:tc>
        <w:tc>
          <w:tcPr>
            <w:tcW w:w="2843" w:type="dxa"/>
            <w:vAlign w:val="center"/>
          </w:tcPr>
          <w:p w:rsidR="00FE23CB" w:rsidRPr="008915A1" w:rsidRDefault="00FE23CB" w:rsidP="0065105C">
            <w:pPr>
              <w:jc w:val="center"/>
              <w:rPr>
                <w:sz w:val="24"/>
                <w:szCs w:val="24"/>
                <w:rtl/>
              </w:rPr>
            </w:pPr>
            <m:oMathPara>
              <m:oMath>
                <m:r>
                  <m:rPr>
                    <m:sty m:val="p"/>
                  </m:rPr>
                  <w:rPr>
                    <w:rFonts w:ascii="Cambria Math" w:hAnsi="Cambria Math" w:hint="cs"/>
                    <w:sz w:val="24"/>
                    <w:szCs w:val="24"/>
                    <w:rtl/>
                  </w:rPr>
                  <m:t>----</m:t>
                </m:r>
              </m:oMath>
            </m:oMathPara>
          </w:p>
        </w:tc>
      </w:tr>
      <w:tr w:rsidR="00FE23CB" w:rsidTr="0065105C">
        <w:trPr>
          <w:trHeight w:val="454"/>
        </w:trPr>
        <w:tc>
          <w:tcPr>
            <w:tcW w:w="2843" w:type="dxa"/>
            <w:vAlign w:val="center"/>
          </w:tcPr>
          <w:p w:rsidR="00FE23CB" w:rsidRPr="008915A1" w:rsidRDefault="00FE23CB" w:rsidP="0065105C">
            <w:pPr>
              <w:jc w:val="center"/>
              <w:rPr>
                <w:rFonts w:asciiTheme="minorBidi" w:hAnsiTheme="minorBidi"/>
                <w:sz w:val="24"/>
                <w:szCs w:val="24"/>
                <w:rtl/>
              </w:rPr>
            </w:pPr>
            <m:oMathPara>
              <m:oMath>
                <m: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ρ</m:t>
                    </m:r>
                  </m:e>
                  <m:sub>
                    <m:r>
                      <w:rPr>
                        <w:rFonts w:ascii="Cambria Math" w:hAnsi="Cambria Math"/>
                        <w:color w:val="000000" w:themeColor="text1"/>
                        <w:sz w:val="24"/>
                        <w:szCs w:val="24"/>
                      </w:rPr>
                      <m:t>s</m:t>
                    </m:r>
                  </m:sub>
                </m:sSub>
                <m:r>
                  <w:rPr>
                    <w:rFonts w:ascii="Cambria Math" w:hAnsi="Cambria Math"/>
                    <w:color w:val="000000" w:themeColor="text1"/>
                    <w:sz w:val="24"/>
                    <w:szCs w:val="24"/>
                  </w:rPr>
                  <m:t>)</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كثافة عينة الماء</w:t>
            </w:r>
          </w:p>
        </w:tc>
        <w:tc>
          <w:tcPr>
            <w:tcW w:w="2843" w:type="dxa"/>
            <w:vAlign w:val="center"/>
          </w:tcPr>
          <w:p w:rsidR="00FE23CB" w:rsidRPr="008915A1" w:rsidRDefault="00025400" w:rsidP="0065105C">
            <w:pPr>
              <w:jc w:val="center"/>
              <w:rPr>
                <w:i/>
                <w:sz w:val="24"/>
                <w:szCs w:val="24"/>
              </w:rPr>
            </w:pPr>
            <m:oMathPara>
              <m:oMath>
                <m:d>
                  <m:dPr>
                    <m:ctrlPr>
                      <w:rPr>
                        <w:rFonts w:ascii="Cambria Math" w:hAnsi="Cambria Math"/>
                        <w:i/>
                        <w:color w:val="000000" w:themeColor="text1"/>
                        <w:sz w:val="24"/>
                        <w:szCs w:val="24"/>
                      </w:rPr>
                    </m:ctrlPr>
                  </m:dPr>
                  <m:e>
                    <m:f>
                      <m:fPr>
                        <m:type m:val="lin"/>
                        <m:ctrlPr>
                          <w:rPr>
                            <w:rFonts w:ascii="Cambria Math" w:hAnsi="Cambria Math"/>
                            <w:i/>
                            <w:color w:val="000000" w:themeColor="text1"/>
                            <w:sz w:val="24"/>
                            <w:szCs w:val="24"/>
                          </w:rPr>
                        </m:ctrlPr>
                      </m:fPr>
                      <m:num>
                        <m:r>
                          <m:rPr>
                            <m:nor/>
                          </m:rPr>
                          <w:rPr>
                            <w:rFonts w:ascii="Cambria Math" w:hAnsi="Cambria Math"/>
                            <w:color w:val="000000" w:themeColor="text1"/>
                            <w:sz w:val="24"/>
                            <w:szCs w:val="24"/>
                          </w:rPr>
                          <m:t>g</m:t>
                        </m:r>
                      </m:num>
                      <m:den>
                        <m:sSup>
                          <m:sSupPr>
                            <m:ctrlPr>
                              <w:rPr>
                                <w:rFonts w:ascii="Cambria Math" w:hAnsi="Cambria Math"/>
                                <w:i/>
                                <w:color w:val="000000" w:themeColor="text1"/>
                                <w:sz w:val="24"/>
                                <w:szCs w:val="24"/>
                              </w:rPr>
                            </m:ctrlPr>
                          </m:sSupPr>
                          <m:e>
                            <m:r>
                              <m:rPr>
                                <m:nor/>
                              </m:rPr>
                              <w:rPr>
                                <w:rFonts w:ascii="Cambria Math" w:hAnsi="Cambria Math"/>
                                <w:color w:val="000000" w:themeColor="text1"/>
                                <w:sz w:val="24"/>
                                <w:szCs w:val="24"/>
                              </w:rPr>
                              <m:t>cm</m:t>
                            </m:r>
                          </m:e>
                          <m:sup>
                            <m:r>
                              <m:rPr>
                                <m:nor/>
                              </m:rPr>
                              <w:rPr>
                                <w:rFonts w:ascii="Cambria Math" w:hAnsi="Cambria Math"/>
                                <w:color w:val="000000" w:themeColor="text1"/>
                                <w:sz w:val="24"/>
                                <w:szCs w:val="24"/>
                              </w:rPr>
                              <m:t>3</m:t>
                            </m:r>
                          </m:sup>
                        </m:sSup>
                      </m:den>
                    </m:f>
                  </m:e>
                </m:d>
              </m:oMath>
            </m:oMathPara>
          </w:p>
        </w:tc>
      </w:tr>
      <w:tr w:rsidR="00FE23CB" w:rsidTr="0065105C">
        <w:trPr>
          <w:trHeight w:val="454"/>
        </w:trPr>
        <w:tc>
          <w:tcPr>
            <w:tcW w:w="2843" w:type="dxa"/>
            <w:vAlign w:val="center"/>
          </w:tcPr>
          <w:p w:rsidR="00FE23CB" w:rsidRPr="008915A1" w:rsidRDefault="00025400" w:rsidP="0065105C">
            <w:pPr>
              <w:jc w:val="center"/>
              <w:rPr>
                <w:rFonts w:asciiTheme="minorBidi" w:hAnsiTheme="minorBidi"/>
                <w:sz w:val="24"/>
                <w:szCs w:val="24"/>
                <w:rtl/>
              </w:rPr>
            </w:pPr>
            <m:oMathPara>
              <m:oMath>
                <m:d>
                  <m:dPr>
                    <m:ctrlPr>
                      <w:rPr>
                        <w:rFonts w:ascii="Cambria Math" w:eastAsiaTheme="minorEastAsia" w:hAnsi="Cambria Math"/>
                        <w:i/>
                        <w:sz w:val="24"/>
                        <w:szCs w:val="24"/>
                        <w:lang w:bidi="ar-LY"/>
                      </w:rPr>
                    </m:ctrlPr>
                  </m:dPr>
                  <m:e>
                    <m:sSub>
                      <m:sSubPr>
                        <m:ctrlPr>
                          <w:rPr>
                            <w:rFonts w:ascii="Cambria Math" w:eastAsiaTheme="minorEastAsia" w:hAnsi="Cambria Math"/>
                            <w:i/>
                            <w:sz w:val="24"/>
                            <w:szCs w:val="24"/>
                            <w:lang w:bidi="ar-LY"/>
                          </w:rPr>
                        </m:ctrlPr>
                      </m:sSubPr>
                      <m:e>
                        <m:r>
                          <w:rPr>
                            <w:rFonts w:ascii="Cambria Math" w:eastAsiaTheme="minorEastAsia" w:hAnsi="Cambria Math"/>
                            <w:sz w:val="24"/>
                            <w:szCs w:val="24"/>
                            <w:lang w:bidi="ar-LY"/>
                          </w:rPr>
                          <m:t>ρ</m:t>
                        </m:r>
                      </m:e>
                      <m:sub>
                        <m:r>
                          <w:rPr>
                            <w:rFonts w:ascii="Cambria Math" w:eastAsiaTheme="minorEastAsia" w:hAnsi="Cambria Math"/>
                            <w:sz w:val="24"/>
                            <w:szCs w:val="24"/>
                            <w:lang w:bidi="ar-LY"/>
                          </w:rPr>
                          <m:t>ethonol</m:t>
                        </m:r>
                      </m:sub>
                    </m:sSub>
                  </m:e>
                </m:d>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كثافة الإيثانول</w:t>
            </w:r>
          </w:p>
        </w:tc>
        <w:tc>
          <w:tcPr>
            <w:tcW w:w="2843" w:type="dxa"/>
            <w:vAlign w:val="center"/>
          </w:tcPr>
          <w:p w:rsidR="00FE23CB" w:rsidRPr="008915A1" w:rsidRDefault="00025400" w:rsidP="0065105C">
            <w:pPr>
              <w:jc w:val="center"/>
              <w:rPr>
                <w:sz w:val="24"/>
                <w:szCs w:val="24"/>
                <w:rtl/>
              </w:rPr>
            </w:pPr>
            <m:oMathPara>
              <m:oMath>
                <m:d>
                  <m:dPr>
                    <m:ctrlPr>
                      <w:rPr>
                        <w:rFonts w:ascii="Cambria Math" w:hAnsi="Cambria Math"/>
                        <w:i/>
                        <w:color w:val="000000" w:themeColor="text1"/>
                        <w:sz w:val="24"/>
                        <w:szCs w:val="24"/>
                      </w:rPr>
                    </m:ctrlPr>
                  </m:dPr>
                  <m:e>
                    <m:f>
                      <m:fPr>
                        <m:type m:val="lin"/>
                        <m:ctrlPr>
                          <w:rPr>
                            <w:rFonts w:ascii="Cambria Math" w:hAnsi="Cambria Math"/>
                            <w:i/>
                            <w:color w:val="000000" w:themeColor="text1"/>
                            <w:sz w:val="24"/>
                            <w:szCs w:val="24"/>
                          </w:rPr>
                        </m:ctrlPr>
                      </m:fPr>
                      <m:num>
                        <m:r>
                          <m:rPr>
                            <m:nor/>
                          </m:rPr>
                          <w:rPr>
                            <w:rFonts w:ascii="Cambria Math" w:hAnsi="Cambria Math"/>
                            <w:color w:val="000000" w:themeColor="text1"/>
                            <w:sz w:val="24"/>
                            <w:szCs w:val="24"/>
                          </w:rPr>
                          <m:t>g</m:t>
                        </m:r>
                      </m:num>
                      <m:den>
                        <m:sSup>
                          <m:sSupPr>
                            <m:ctrlPr>
                              <w:rPr>
                                <w:rFonts w:ascii="Cambria Math" w:hAnsi="Cambria Math"/>
                                <w:i/>
                                <w:color w:val="000000" w:themeColor="text1"/>
                                <w:sz w:val="24"/>
                                <w:szCs w:val="24"/>
                              </w:rPr>
                            </m:ctrlPr>
                          </m:sSupPr>
                          <m:e>
                            <m:r>
                              <m:rPr>
                                <m:nor/>
                              </m:rPr>
                              <w:rPr>
                                <w:rFonts w:ascii="Cambria Math" w:hAnsi="Cambria Math"/>
                                <w:color w:val="000000" w:themeColor="text1"/>
                                <w:sz w:val="24"/>
                                <w:szCs w:val="24"/>
                              </w:rPr>
                              <m:t>cm</m:t>
                            </m:r>
                          </m:e>
                          <m:sup>
                            <m:r>
                              <m:rPr>
                                <m:nor/>
                              </m:rPr>
                              <w:rPr>
                                <w:rFonts w:ascii="Cambria Math" w:hAnsi="Cambria Math"/>
                                <w:color w:val="000000" w:themeColor="text1"/>
                                <w:sz w:val="24"/>
                                <w:szCs w:val="24"/>
                              </w:rPr>
                              <m:t>3</m:t>
                            </m:r>
                          </m:sup>
                        </m:sSup>
                      </m:den>
                    </m:f>
                  </m:e>
                </m:d>
              </m:oMath>
            </m:oMathPara>
          </w:p>
        </w:tc>
      </w:tr>
      <w:tr w:rsidR="00FE23CB" w:rsidTr="0065105C">
        <w:trPr>
          <w:trHeight w:val="454"/>
        </w:trPr>
        <w:tc>
          <w:tcPr>
            <w:tcW w:w="2843" w:type="dxa"/>
            <w:vAlign w:val="center"/>
          </w:tcPr>
          <w:p w:rsidR="00FE23CB" w:rsidRPr="008915A1" w:rsidRDefault="00FE23CB" w:rsidP="0065105C">
            <w:pPr>
              <w:jc w:val="center"/>
              <w:rPr>
                <w:rFonts w:asciiTheme="minorBidi" w:hAnsiTheme="minorBidi"/>
                <w:sz w:val="24"/>
                <w:szCs w:val="24"/>
                <w:rtl/>
              </w:rPr>
            </w:pPr>
            <m:oMathPara>
              <m:oMath>
                <m:r>
                  <m:rPr>
                    <m:sty m:val="p"/>
                  </m:rPr>
                  <w:rPr>
                    <w:rFonts w:ascii="Cambria Math" w:eastAsiaTheme="minorEastAsia"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s</m:t>
                    </m:r>
                  </m:sub>
                </m:sSub>
                <m:r>
                  <w:rPr>
                    <w:rFonts w:ascii="Cambria Math" w:hAnsi="Cambria Math"/>
                    <w:color w:val="000000" w:themeColor="text1"/>
                    <w:sz w:val="24"/>
                    <w:szCs w:val="24"/>
                  </w:rPr>
                  <m:t>)</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التوتر السطحي لعينة الماء</w:t>
            </w:r>
          </w:p>
        </w:tc>
        <w:tc>
          <w:tcPr>
            <w:tcW w:w="2843" w:type="dxa"/>
            <w:vAlign w:val="center"/>
          </w:tcPr>
          <w:p w:rsidR="00FE23CB" w:rsidRPr="008915A1" w:rsidRDefault="00025400" w:rsidP="0065105C">
            <w:pPr>
              <w:jc w:val="center"/>
              <w:rPr>
                <w:sz w:val="24"/>
                <w:szCs w:val="24"/>
                <w:rtl/>
              </w:rPr>
            </w:pPr>
            <m:oMathPara>
              <m:oMath>
                <m:d>
                  <m:dPr>
                    <m:ctrlPr>
                      <w:rPr>
                        <w:rFonts w:ascii="Cambria Math" w:hAnsi="Cambria Math"/>
                        <w:i/>
                        <w:color w:val="000000" w:themeColor="text1"/>
                        <w:sz w:val="24"/>
                        <w:szCs w:val="24"/>
                      </w:rPr>
                    </m:ctrlPr>
                  </m:dPr>
                  <m:e>
                    <m:f>
                      <m:fPr>
                        <m:type m:val="lin"/>
                        <m:ctrlPr>
                          <w:rPr>
                            <w:rFonts w:ascii="Cambria Math" w:hAnsi="Cambria Math"/>
                            <w:i/>
                            <w:color w:val="000000" w:themeColor="text1"/>
                            <w:sz w:val="24"/>
                            <w:szCs w:val="24"/>
                          </w:rPr>
                        </m:ctrlPr>
                      </m:fPr>
                      <m:num>
                        <m:r>
                          <m:rPr>
                            <m:nor/>
                          </m:rPr>
                          <w:rPr>
                            <w:rFonts w:ascii="Cambria Math" w:hAnsi="Cambria Math"/>
                            <w:color w:val="000000" w:themeColor="text1"/>
                            <w:sz w:val="24"/>
                            <w:szCs w:val="24"/>
                          </w:rPr>
                          <m:t>dyne</m:t>
                        </m:r>
                      </m:num>
                      <m:den>
                        <m:r>
                          <m:rPr>
                            <m:nor/>
                          </m:rPr>
                          <w:rPr>
                            <w:rFonts w:ascii="Cambria Math" w:hAnsi="Cambria Math"/>
                            <w:color w:val="000000" w:themeColor="text1"/>
                            <w:sz w:val="24"/>
                            <w:szCs w:val="24"/>
                          </w:rPr>
                          <m:t>cm</m:t>
                        </m:r>
                      </m:den>
                    </m:f>
                  </m:e>
                </m:d>
              </m:oMath>
            </m:oMathPara>
          </w:p>
        </w:tc>
      </w:tr>
      <w:tr w:rsidR="00FE23CB" w:rsidTr="0065105C">
        <w:trPr>
          <w:trHeight w:val="454"/>
        </w:trPr>
        <w:tc>
          <w:tcPr>
            <w:tcW w:w="2843" w:type="dxa"/>
            <w:vAlign w:val="center"/>
          </w:tcPr>
          <w:p w:rsidR="00FE23CB" w:rsidRPr="008915A1" w:rsidRDefault="00025400" w:rsidP="0065105C">
            <w:pPr>
              <w:jc w:val="center"/>
              <w:rPr>
                <w:rFonts w:asciiTheme="minorBidi" w:hAnsiTheme="minorBidi"/>
                <w:sz w:val="24"/>
                <w:szCs w:val="24"/>
                <w:rtl/>
              </w:rPr>
            </w:pPr>
            <m:oMathPara>
              <m:oMath>
                <m:d>
                  <m:dPr>
                    <m:ctrlPr>
                      <w:rPr>
                        <w:rFonts w:ascii="Cambria Math" w:eastAsiaTheme="minorEastAsia" w:hAnsi="Cambria Math"/>
                        <w:sz w:val="24"/>
                        <w:szCs w:val="24"/>
                        <w:lang w:bidi="ar-LY"/>
                      </w:rPr>
                    </m:ctrlPr>
                  </m:dPr>
                  <m:e>
                    <m:sSub>
                      <m:sSubPr>
                        <m:ctrlPr>
                          <w:rPr>
                            <w:rFonts w:ascii="Cambria Math" w:eastAsiaTheme="minorEastAsia" w:hAnsi="Cambria Math"/>
                            <w:sz w:val="24"/>
                            <w:szCs w:val="24"/>
                            <w:lang w:bidi="ar-LY"/>
                          </w:rPr>
                        </m:ctrlPr>
                      </m:sSubPr>
                      <m:e>
                        <m:r>
                          <w:rPr>
                            <w:rFonts w:ascii="Cambria Math" w:eastAsiaTheme="minorEastAsia" w:hAnsi="Cambria Math"/>
                            <w:sz w:val="24"/>
                            <w:szCs w:val="24"/>
                            <w:lang w:bidi="ar-LY"/>
                          </w:rPr>
                          <m:t>γ</m:t>
                        </m:r>
                      </m:e>
                      <m:sub>
                        <m:r>
                          <w:rPr>
                            <w:rFonts w:ascii="Cambria Math" w:eastAsiaTheme="minorEastAsia" w:hAnsi="Cambria Math"/>
                            <w:sz w:val="24"/>
                            <w:szCs w:val="24"/>
                            <w:lang w:bidi="ar-LY"/>
                          </w:rPr>
                          <m:t>ethanol</m:t>
                        </m:r>
                      </m:sub>
                    </m:sSub>
                  </m:e>
                </m:d>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التوتر السطحي للإيثانول</w:t>
            </w:r>
          </w:p>
        </w:tc>
        <w:tc>
          <w:tcPr>
            <w:tcW w:w="2843" w:type="dxa"/>
            <w:vAlign w:val="center"/>
          </w:tcPr>
          <w:p w:rsidR="00FE23CB" w:rsidRPr="008915A1" w:rsidRDefault="00025400" w:rsidP="0065105C">
            <w:pPr>
              <w:jc w:val="center"/>
              <w:rPr>
                <w:sz w:val="24"/>
                <w:szCs w:val="24"/>
                <w:rtl/>
              </w:rPr>
            </w:pPr>
            <m:oMathPara>
              <m:oMath>
                <m:d>
                  <m:dPr>
                    <m:ctrlPr>
                      <w:rPr>
                        <w:rFonts w:ascii="Cambria Math" w:hAnsi="Cambria Math"/>
                        <w:i/>
                        <w:color w:val="000000" w:themeColor="text1"/>
                        <w:sz w:val="24"/>
                        <w:szCs w:val="24"/>
                      </w:rPr>
                    </m:ctrlPr>
                  </m:dPr>
                  <m:e>
                    <m:f>
                      <m:fPr>
                        <m:type m:val="lin"/>
                        <m:ctrlPr>
                          <w:rPr>
                            <w:rFonts w:ascii="Cambria Math" w:hAnsi="Cambria Math"/>
                            <w:i/>
                            <w:color w:val="000000" w:themeColor="text1"/>
                            <w:sz w:val="24"/>
                            <w:szCs w:val="24"/>
                          </w:rPr>
                        </m:ctrlPr>
                      </m:fPr>
                      <m:num>
                        <m:r>
                          <m:rPr>
                            <m:nor/>
                          </m:rPr>
                          <w:rPr>
                            <w:rFonts w:ascii="Cambria Math" w:hAnsi="Cambria Math"/>
                            <w:color w:val="000000" w:themeColor="text1"/>
                            <w:sz w:val="24"/>
                            <w:szCs w:val="24"/>
                          </w:rPr>
                          <m:t>dyne</m:t>
                        </m:r>
                      </m:num>
                      <m:den>
                        <m:r>
                          <m:rPr>
                            <m:nor/>
                          </m:rPr>
                          <w:rPr>
                            <w:rFonts w:ascii="Cambria Math" w:hAnsi="Cambria Math"/>
                            <w:color w:val="000000" w:themeColor="text1"/>
                            <w:sz w:val="24"/>
                            <w:szCs w:val="24"/>
                          </w:rPr>
                          <m:t>cm</m:t>
                        </m:r>
                      </m:den>
                    </m:f>
                  </m:e>
                </m:d>
              </m:oMath>
            </m:oMathPara>
          </w:p>
        </w:tc>
      </w:tr>
      <w:tr w:rsidR="00FE23CB" w:rsidTr="0065105C">
        <w:trPr>
          <w:trHeight w:val="454"/>
        </w:trPr>
        <w:tc>
          <w:tcPr>
            <w:tcW w:w="2843" w:type="dxa"/>
            <w:vAlign w:val="center"/>
          </w:tcPr>
          <w:p w:rsidR="00FE23CB" w:rsidRPr="008915A1" w:rsidRDefault="00025400" w:rsidP="0065105C">
            <w:pPr>
              <w:jc w:val="center"/>
              <w:rPr>
                <w:rFonts w:asciiTheme="minorBidi" w:hAnsiTheme="minorBidi"/>
                <w:sz w:val="24"/>
                <w:szCs w:val="24"/>
                <w:rtl/>
              </w:rPr>
            </w:pPr>
            <m:oMathPara>
              <m:oMath>
                <m:d>
                  <m:dPr>
                    <m:ctrlPr>
                      <w:rPr>
                        <w:rFonts w:ascii="Cambria Math" w:hAnsi="Cambria Math"/>
                        <w:sz w:val="24"/>
                        <w:szCs w:val="24"/>
                      </w:rPr>
                    </m:ctrlPr>
                  </m:dPr>
                  <m:e>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m</m:t>
                        </m:r>
                      </m:e>
                      <m:sub>
                        <m:r>
                          <w:rPr>
                            <w:rFonts w:ascii="Cambria Math" w:hAnsi="Cambria Math"/>
                            <w:color w:val="000000" w:themeColor="text1"/>
                            <w:sz w:val="24"/>
                            <w:szCs w:val="24"/>
                          </w:rPr>
                          <m:t>s</m:t>
                        </m:r>
                      </m:sub>
                    </m:sSub>
                  </m:e>
                </m:d>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كتلة عينة الماء</w:t>
            </w:r>
          </w:p>
        </w:tc>
        <w:tc>
          <w:tcPr>
            <w:tcW w:w="2843" w:type="dxa"/>
            <w:vAlign w:val="center"/>
          </w:tcPr>
          <w:p w:rsidR="00FE23CB" w:rsidRPr="008915A1" w:rsidRDefault="00025400" w:rsidP="0065105C">
            <w:pPr>
              <w:jc w:val="center"/>
              <w:rPr>
                <w:sz w:val="24"/>
                <w:szCs w:val="24"/>
                <w:rtl/>
              </w:rPr>
            </w:pPr>
            <m:oMathPara>
              <m:oMath>
                <m:d>
                  <m:dPr>
                    <m:ctrlPr>
                      <w:rPr>
                        <w:rFonts w:ascii="Cambria Math" w:hAnsi="Cambria Math"/>
                        <w:color w:val="000000" w:themeColor="text1"/>
                        <w:sz w:val="24"/>
                        <w:szCs w:val="24"/>
                      </w:rPr>
                    </m:ctrlPr>
                  </m:dPr>
                  <m:e>
                    <m:r>
                      <m:rPr>
                        <m:nor/>
                      </m:rPr>
                      <w:rPr>
                        <w:rFonts w:ascii="Cambria Math" w:hAnsi="Cambria Math"/>
                        <w:color w:val="000000" w:themeColor="text1"/>
                        <w:sz w:val="24"/>
                        <w:szCs w:val="24"/>
                      </w:rPr>
                      <m:t>g</m:t>
                    </m:r>
                  </m:e>
                </m:d>
              </m:oMath>
            </m:oMathPara>
          </w:p>
        </w:tc>
      </w:tr>
      <w:tr w:rsidR="00FE23CB" w:rsidTr="0065105C">
        <w:trPr>
          <w:trHeight w:val="454"/>
        </w:trPr>
        <w:tc>
          <w:tcPr>
            <w:tcW w:w="2843" w:type="dxa"/>
            <w:vAlign w:val="center"/>
          </w:tcPr>
          <w:p w:rsidR="00FE23CB" w:rsidRPr="008915A1" w:rsidRDefault="00025400" w:rsidP="0065105C">
            <w:pPr>
              <w:jc w:val="center"/>
              <w:rPr>
                <w:rFonts w:asciiTheme="minorBidi" w:hAnsiTheme="minorBidi"/>
                <w:i/>
                <w:sz w:val="24"/>
                <w:szCs w:val="24"/>
                <w:rtl/>
              </w:rPr>
            </w:pPr>
            <m:oMathPara>
              <m:oMath>
                <m:d>
                  <m:dPr>
                    <m:ctrlPr>
                      <w:rPr>
                        <w:rFonts w:ascii="Cambria Math" w:eastAsiaTheme="minorEastAsia" w:hAnsi="Cambria Math"/>
                        <w:sz w:val="24"/>
                        <w:szCs w:val="24"/>
                        <w:lang w:bidi="ar-LY"/>
                      </w:rPr>
                    </m:ctrlPr>
                  </m:dPr>
                  <m:e>
                    <m:sSub>
                      <m:sSubPr>
                        <m:ctrlPr>
                          <w:rPr>
                            <w:rFonts w:ascii="Cambria Math" w:eastAsiaTheme="minorEastAsia" w:hAnsi="Cambria Math"/>
                            <w:sz w:val="24"/>
                            <w:szCs w:val="24"/>
                            <w:lang w:bidi="ar-LY"/>
                          </w:rPr>
                        </m:ctrlPr>
                      </m:sSubPr>
                      <m:e>
                        <m:r>
                          <w:rPr>
                            <w:rFonts w:ascii="Cambria Math" w:eastAsiaTheme="minorEastAsia" w:hAnsi="Cambria Math"/>
                            <w:sz w:val="24"/>
                            <w:szCs w:val="24"/>
                            <w:lang w:bidi="ar-LY"/>
                          </w:rPr>
                          <m:t>m</m:t>
                        </m:r>
                      </m:e>
                      <m:sub>
                        <m:r>
                          <w:rPr>
                            <w:rFonts w:ascii="Cambria Math" w:eastAsiaTheme="minorEastAsia" w:hAnsi="Cambria Math"/>
                            <w:sz w:val="24"/>
                            <w:szCs w:val="24"/>
                            <w:lang w:bidi="ar-LY"/>
                          </w:rPr>
                          <m:t>ethonol</m:t>
                        </m:r>
                      </m:sub>
                    </m:sSub>
                  </m:e>
                </m:d>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كتلة عينة الإيثانول</w:t>
            </w:r>
          </w:p>
        </w:tc>
        <w:tc>
          <w:tcPr>
            <w:tcW w:w="2843" w:type="dxa"/>
            <w:vAlign w:val="center"/>
          </w:tcPr>
          <w:p w:rsidR="00FE23CB" w:rsidRPr="008915A1" w:rsidRDefault="00025400" w:rsidP="0065105C">
            <w:pPr>
              <w:jc w:val="center"/>
              <w:rPr>
                <w:sz w:val="24"/>
                <w:szCs w:val="24"/>
                <w:rtl/>
              </w:rPr>
            </w:pPr>
            <m:oMathPara>
              <m:oMath>
                <m:d>
                  <m:dPr>
                    <m:ctrlPr>
                      <w:rPr>
                        <w:rFonts w:ascii="Cambria Math" w:hAnsi="Cambria Math"/>
                        <w:color w:val="000000" w:themeColor="text1"/>
                        <w:sz w:val="24"/>
                        <w:szCs w:val="24"/>
                      </w:rPr>
                    </m:ctrlPr>
                  </m:dPr>
                  <m:e>
                    <m:r>
                      <m:rPr>
                        <m:nor/>
                      </m:rPr>
                      <w:rPr>
                        <w:rFonts w:ascii="Cambria Math" w:hAnsi="Cambria Math"/>
                        <w:color w:val="000000" w:themeColor="text1"/>
                        <w:sz w:val="24"/>
                        <w:szCs w:val="24"/>
                      </w:rPr>
                      <m:t>g</m:t>
                    </m:r>
                  </m:e>
                </m:d>
              </m:oMath>
            </m:oMathPara>
          </w:p>
        </w:tc>
      </w:tr>
      <w:tr w:rsidR="00FE23CB" w:rsidTr="0065105C">
        <w:trPr>
          <w:trHeight w:val="454"/>
        </w:trPr>
        <w:tc>
          <w:tcPr>
            <w:tcW w:w="2843" w:type="dxa"/>
            <w:vAlign w:val="center"/>
          </w:tcPr>
          <w:p w:rsidR="00FE23CB" w:rsidRPr="008915A1" w:rsidRDefault="00FE23CB" w:rsidP="0065105C">
            <w:pPr>
              <w:jc w:val="center"/>
              <w:rPr>
                <w:rFonts w:asciiTheme="minorBidi" w:eastAsia="Calibri" w:hAnsiTheme="minorBidi"/>
                <w:sz w:val="24"/>
                <w:szCs w:val="24"/>
                <w:rtl/>
              </w:rPr>
            </w:pPr>
            <m:oMathPara>
              <m:oMath>
                <m:r>
                  <m:rPr>
                    <m:nor/>
                  </m:rPr>
                  <w:rPr>
                    <w:rFonts w:ascii="Cambria Math" w:hAnsi="Cambria Math"/>
                    <w:color w:val="000000" w:themeColor="text1"/>
                    <w:sz w:val="24"/>
                    <w:szCs w:val="24"/>
                  </w:rPr>
                  <m:t>EC</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الموصلية الكهربائية</w:t>
            </w:r>
          </w:p>
        </w:tc>
        <w:tc>
          <w:tcPr>
            <w:tcW w:w="2843" w:type="dxa"/>
            <w:vAlign w:val="center"/>
          </w:tcPr>
          <w:p w:rsidR="00FE23CB" w:rsidRPr="008915A1" w:rsidRDefault="00025400" w:rsidP="0065105C">
            <w:pPr>
              <w:jc w:val="center"/>
              <w:rPr>
                <w:rFonts w:ascii="Calibri" w:eastAsia="Calibri" w:hAnsi="Calibri" w:cs="Arial"/>
                <w:sz w:val="24"/>
                <w:szCs w:val="24"/>
                <w:rtl/>
              </w:rPr>
            </w:pPr>
            <m:oMathPara>
              <m:oMath>
                <m:d>
                  <m:dPr>
                    <m:ctrlPr>
                      <w:rPr>
                        <w:rFonts w:ascii="Cambria Math" w:hAnsi="Cambria Math" w:cs="Arial"/>
                        <w:i/>
                        <w:color w:val="000000" w:themeColor="text1"/>
                        <w:sz w:val="24"/>
                        <w:szCs w:val="24"/>
                      </w:rPr>
                    </m:ctrlPr>
                  </m:dPr>
                  <m:e>
                    <m:f>
                      <m:fPr>
                        <m:type m:val="lin"/>
                        <m:ctrlPr>
                          <w:rPr>
                            <w:rFonts w:ascii="Cambria Math" w:hAnsi="Cambria Math" w:cs="Arial"/>
                            <w:i/>
                            <w:color w:val="000000" w:themeColor="text1"/>
                            <w:sz w:val="24"/>
                            <w:szCs w:val="24"/>
                          </w:rPr>
                        </m:ctrlPr>
                      </m:fPr>
                      <m:num>
                        <m:r>
                          <w:rPr>
                            <w:rFonts w:ascii="Cambria Math" w:hAnsi="Cambria Math" w:cs="Arial"/>
                            <w:color w:val="000000" w:themeColor="text1"/>
                            <w:sz w:val="24"/>
                            <w:szCs w:val="24"/>
                          </w:rPr>
                          <m:t>μs</m:t>
                        </m:r>
                      </m:num>
                      <m:den>
                        <m:r>
                          <w:rPr>
                            <w:rFonts w:ascii="Cambria Math" w:hAnsi="Cambria Math" w:cs="Arial"/>
                            <w:color w:val="000000" w:themeColor="text1"/>
                            <w:sz w:val="24"/>
                            <w:szCs w:val="24"/>
                          </w:rPr>
                          <m:t>cm</m:t>
                        </m:r>
                      </m:den>
                    </m:f>
                  </m:e>
                </m:d>
              </m:oMath>
            </m:oMathPara>
          </w:p>
        </w:tc>
      </w:tr>
      <w:tr w:rsidR="00FE23CB" w:rsidTr="0065105C">
        <w:trPr>
          <w:trHeight w:val="454"/>
        </w:trPr>
        <w:tc>
          <w:tcPr>
            <w:tcW w:w="2843" w:type="dxa"/>
            <w:vAlign w:val="center"/>
          </w:tcPr>
          <w:p w:rsidR="00FE23CB" w:rsidRPr="008915A1" w:rsidRDefault="00FE23CB" w:rsidP="0065105C">
            <w:pPr>
              <w:jc w:val="center"/>
              <w:rPr>
                <w:rFonts w:asciiTheme="minorBidi" w:eastAsia="Calibri" w:hAnsiTheme="minorBidi"/>
                <w:sz w:val="24"/>
                <w:szCs w:val="24"/>
              </w:rPr>
            </w:pPr>
            <m:oMathPara>
              <m:oMath>
                <m:r>
                  <m:rPr>
                    <m:nor/>
                  </m:rPr>
                  <w:rPr>
                    <w:rFonts w:asciiTheme="minorBidi" w:eastAsia="Calibri" w:hAnsiTheme="minorBidi"/>
                    <w:sz w:val="24"/>
                    <w:szCs w:val="24"/>
                  </w:rPr>
                  <m:t>R</m:t>
                </m:r>
                <m:r>
                  <m:rPr>
                    <m:nor/>
                  </m:rPr>
                  <w:rPr>
                    <w:rFonts w:ascii="Cambria Math" w:eastAsia="Calibri" w:hAnsiTheme="minorBidi"/>
                    <w:sz w:val="24"/>
                    <w:szCs w:val="24"/>
                  </w:rPr>
                  <m:t>I</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معامل الانكسار</w:t>
            </w:r>
          </w:p>
        </w:tc>
        <w:tc>
          <w:tcPr>
            <w:tcW w:w="2843" w:type="dxa"/>
            <w:vAlign w:val="center"/>
          </w:tcPr>
          <w:p w:rsidR="00FE23CB" w:rsidRPr="008915A1" w:rsidRDefault="00FE23CB" w:rsidP="0065105C">
            <w:pPr>
              <w:jc w:val="center"/>
              <w:rPr>
                <w:rFonts w:ascii="Calibri" w:eastAsia="Calibri" w:hAnsi="Calibri" w:cs="Arial"/>
                <w:sz w:val="24"/>
                <w:szCs w:val="24"/>
                <w:rtl/>
              </w:rPr>
            </w:pPr>
            <m:oMathPara>
              <m:oMath>
                <m:r>
                  <m:rPr>
                    <m:sty m:val="p"/>
                  </m:rPr>
                  <w:rPr>
                    <w:rFonts w:ascii="Cambria Math" w:hAnsi="Cambria Math" w:hint="cs"/>
                    <w:sz w:val="24"/>
                    <w:szCs w:val="24"/>
                    <w:rtl/>
                  </w:rPr>
                  <m:t>----</m:t>
                </m:r>
              </m:oMath>
            </m:oMathPara>
          </w:p>
        </w:tc>
      </w:tr>
      <w:tr w:rsidR="00FE23CB" w:rsidTr="0065105C">
        <w:trPr>
          <w:trHeight w:val="454"/>
        </w:trPr>
        <w:tc>
          <w:tcPr>
            <w:tcW w:w="2843" w:type="dxa"/>
            <w:vAlign w:val="center"/>
          </w:tcPr>
          <w:p w:rsidR="00FE23CB" w:rsidRPr="008915A1" w:rsidRDefault="00FE23CB" w:rsidP="0065105C">
            <w:pPr>
              <w:jc w:val="center"/>
              <w:rPr>
                <w:rFonts w:asciiTheme="minorBidi" w:eastAsia="Calibri" w:hAnsiTheme="minorBidi"/>
                <w:sz w:val="24"/>
                <w:szCs w:val="24"/>
              </w:rPr>
            </w:pPr>
            <m:oMathPara>
              <m:oMath>
                <m:r>
                  <m:rPr>
                    <m:sty m:val="p"/>
                  </m:rPr>
                  <w:rPr>
                    <w:rFonts w:ascii="Cambria Math" w:eastAsia="Calibri" w:hAnsi="Cambria Math"/>
                    <w:sz w:val="24"/>
                    <w:szCs w:val="24"/>
                  </w:rPr>
                  <m:t>ΤU</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العكارة</w:t>
            </w:r>
          </w:p>
        </w:tc>
        <w:tc>
          <w:tcPr>
            <w:tcW w:w="2843" w:type="dxa"/>
            <w:vAlign w:val="center"/>
          </w:tcPr>
          <w:p w:rsidR="00FE23CB" w:rsidRPr="008915A1" w:rsidRDefault="00025400" w:rsidP="0065105C">
            <w:pPr>
              <w:jc w:val="center"/>
              <w:rPr>
                <w:rFonts w:ascii="Calibri" w:eastAsia="Calibri" w:hAnsi="Calibri" w:cs="Arial"/>
                <w:sz w:val="24"/>
                <w:szCs w:val="24"/>
              </w:rPr>
            </w:pPr>
            <m:oMathPara>
              <m:oMath>
                <m:d>
                  <m:dPr>
                    <m:ctrlPr>
                      <w:rPr>
                        <w:rFonts w:ascii="Cambria Math" w:hAnsi="Cambria Math" w:cs="Arial"/>
                        <w:iCs/>
                        <w:color w:val="000000" w:themeColor="text1"/>
                        <w:sz w:val="24"/>
                        <w:szCs w:val="24"/>
                      </w:rPr>
                    </m:ctrlPr>
                  </m:dPr>
                  <m:e>
                    <m:r>
                      <m:rPr>
                        <m:nor/>
                      </m:rPr>
                      <w:rPr>
                        <w:rFonts w:ascii="Cambria Math" w:hAnsi="Cambria Math" w:cs="Arial"/>
                        <w:color w:val="000000" w:themeColor="text1"/>
                        <w:sz w:val="24"/>
                        <w:szCs w:val="24"/>
                      </w:rPr>
                      <m:t>NTU</m:t>
                    </m:r>
                  </m:e>
                </m:d>
              </m:oMath>
            </m:oMathPara>
          </w:p>
        </w:tc>
      </w:tr>
      <w:tr w:rsidR="00FE23CB" w:rsidTr="0065105C">
        <w:trPr>
          <w:trHeight w:val="454"/>
        </w:trPr>
        <w:tc>
          <w:tcPr>
            <w:tcW w:w="2843" w:type="dxa"/>
            <w:vAlign w:val="center"/>
          </w:tcPr>
          <w:p w:rsidR="00FE23CB" w:rsidRPr="008915A1" w:rsidRDefault="00FE23CB" w:rsidP="0065105C">
            <w:pPr>
              <w:jc w:val="center"/>
              <w:rPr>
                <w:rFonts w:asciiTheme="minorBidi" w:eastAsia="Calibri" w:hAnsiTheme="minorBidi"/>
                <w:sz w:val="24"/>
                <w:szCs w:val="24"/>
              </w:rPr>
            </w:pPr>
            <m:oMathPara>
              <m:oMath>
                <m:r>
                  <m:rPr>
                    <m:nor/>
                  </m:rPr>
                  <w:rPr>
                    <w:rFonts w:asciiTheme="minorBidi" w:hAnsiTheme="minorBidi"/>
                    <w:sz w:val="24"/>
                    <w:szCs w:val="24"/>
                  </w:rPr>
                  <m:t>PH</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الأس الهيدروجيني</w:t>
            </w:r>
          </w:p>
        </w:tc>
        <w:tc>
          <w:tcPr>
            <w:tcW w:w="2843" w:type="dxa"/>
            <w:vAlign w:val="center"/>
          </w:tcPr>
          <w:p w:rsidR="00FE23CB" w:rsidRPr="008915A1" w:rsidRDefault="00FE23CB" w:rsidP="0065105C">
            <w:pPr>
              <w:jc w:val="center"/>
              <w:rPr>
                <w:rFonts w:ascii="Calibri" w:eastAsia="Calibri" w:hAnsi="Calibri" w:cs="Arial"/>
                <w:sz w:val="24"/>
                <w:szCs w:val="24"/>
                <w:rtl/>
              </w:rPr>
            </w:pPr>
            <m:oMathPara>
              <m:oMath>
                <m:r>
                  <m:rPr>
                    <m:sty m:val="p"/>
                  </m:rPr>
                  <w:rPr>
                    <w:rFonts w:ascii="Cambria Math" w:hAnsi="Cambria Math" w:hint="cs"/>
                    <w:sz w:val="24"/>
                    <w:szCs w:val="24"/>
                    <w:rtl/>
                  </w:rPr>
                  <m:t>----</m:t>
                </m:r>
              </m:oMath>
            </m:oMathPara>
          </w:p>
        </w:tc>
      </w:tr>
      <w:tr w:rsidR="00FE23CB" w:rsidTr="0065105C">
        <w:trPr>
          <w:trHeight w:val="454"/>
        </w:trPr>
        <w:tc>
          <w:tcPr>
            <w:tcW w:w="2843" w:type="dxa"/>
            <w:vAlign w:val="center"/>
          </w:tcPr>
          <w:p w:rsidR="00FE23CB" w:rsidRPr="008915A1" w:rsidRDefault="00FE23CB" w:rsidP="0065105C">
            <w:pPr>
              <w:jc w:val="center"/>
              <w:rPr>
                <w:rFonts w:asciiTheme="minorBidi" w:eastAsia="Calibri" w:hAnsiTheme="minorBidi"/>
                <w:sz w:val="24"/>
                <w:szCs w:val="24"/>
              </w:rPr>
            </w:pPr>
            <m:oMathPara>
              <m:oMath>
                <m:r>
                  <m:rPr>
                    <m:nor/>
                  </m:rPr>
                  <w:rPr>
                    <w:rFonts w:asciiTheme="minorBidi" w:hAnsiTheme="minorBidi"/>
                    <w:sz w:val="24"/>
                    <w:szCs w:val="24"/>
                  </w:rPr>
                  <m:t>TDS</m:t>
                </m:r>
              </m:oMath>
            </m:oMathPara>
          </w:p>
        </w:tc>
        <w:tc>
          <w:tcPr>
            <w:tcW w:w="2843" w:type="dxa"/>
            <w:vAlign w:val="center"/>
          </w:tcPr>
          <w:p w:rsidR="00FE23CB" w:rsidRPr="008915A1" w:rsidRDefault="00FE23CB" w:rsidP="0065105C">
            <w:pPr>
              <w:jc w:val="center"/>
              <w:rPr>
                <w:sz w:val="24"/>
                <w:szCs w:val="24"/>
                <w:rtl/>
              </w:rPr>
            </w:pPr>
            <w:r w:rsidRPr="008915A1">
              <w:rPr>
                <w:rFonts w:hint="cs"/>
                <w:sz w:val="24"/>
                <w:szCs w:val="24"/>
                <w:rtl/>
              </w:rPr>
              <w:t>الأملاح الصلبة الذائبة</w:t>
            </w:r>
          </w:p>
        </w:tc>
        <w:tc>
          <w:tcPr>
            <w:tcW w:w="2843" w:type="dxa"/>
            <w:vAlign w:val="center"/>
          </w:tcPr>
          <w:p w:rsidR="00FE23CB" w:rsidRPr="008915A1" w:rsidRDefault="00025400" w:rsidP="0065105C">
            <w:pPr>
              <w:jc w:val="center"/>
              <w:rPr>
                <w:rFonts w:ascii="Calibri" w:eastAsia="Calibri" w:hAnsi="Calibri" w:cs="Arial"/>
                <w:sz w:val="24"/>
                <w:szCs w:val="24"/>
              </w:rPr>
            </w:pPr>
            <m:oMathPara>
              <m:oMath>
                <m:d>
                  <m:dPr>
                    <m:ctrlPr>
                      <w:rPr>
                        <w:rFonts w:ascii="Cambria Math" w:hAnsi="Cambria Math"/>
                        <w:sz w:val="24"/>
                        <w:szCs w:val="24"/>
                      </w:rPr>
                    </m:ctrlPr>
                  </m:dPr>
                  <m:e>
                    <m:f>
                      <m:fPr>
                        <m:type m:val="lin"/>
                        <m:ctrlPr>
                          <w:rPr>
                            <w:rFonts w:ascii="Cambria Math" w:hAnsi="Cambria Math"/>
                            <w:sz w:val="24"/>
                            <w:szCs w:val="24"/>
                          </w:rPr>
                        </m:ctrlPr>
                      </m:fPr>
                      <m:num>
                        <m:r>
                          <m:rPr>
                            <m:nor/>
                          </m:rPr>
                          <w:rPr>
                            <w:rFonts w:ascii="Cambria Math" w:hAnsi="Cambria Math"/>
                            <w:sz w:val="24"/>
                            <w:szCs w:val="24"/>
                          </w:rPr>
                          <m:t>mg</m:t>
                        </m:r>
                      </m:num>
                      <m:den>
                        <m:r>
                          <m:rPr>
                            <m:nor/>
                          </m:rPr>
                          <w:rPr>
                            <w:rFonts w:ascii="Cambria Math" w:hAnsi="Cambria Math"/>
                            <w:sz w:val="24"/>
                            <w:szCs w:val="24"/>
                          </w:rPr>
                          <m:t>L</m:t>
                        </m:r>
                      </m:den>
                    </m:f>
                  </m:e>
                </m:d>
              </m:oMath>
            </m:oMathPara>
          </w:p>
        </w:tc>
      </w:tr>
    </w:tbl>
    <w:p w:rsidR="00FE23CB" w:rsidRDefault="00FE23CB" w:rsidP="00FE23CB">
      <w:pPr>
        <w:jc w:val="both"/>
        <w:rPr>
          <w:color w:val="000000" w:themeColor="text1"/>
          <w:sz w:val="24"/>
          <w:szCs w:val="24"/>
          <w:rtl/>
        </w:rPr>
      </w:pPr>
    </w:p>
    <w:p w:rsidR="00FE23CB" w:rsidRDefault="00FE23CB" w:rsidP="00FE23CB">
      <w:pPr>
        <w:jc w:val="both"/>
        <w:rPr>
          <w:color w:val="000000" w:themeColor="text1"/>
          <w:sz w:val="24"/>
          <w:szCs w:val="24"/>
          <w:rtl/>
        </w:rPr>
      </w:pPr>
    </w:p>
    <w:p w:rsidR="00FE23CB" w:rsidRDefault="00FE23CB" w:rsidP="00FE23CB">
      <w:pPr>
        <w:jc w:val="both"/>
        <w:rPr>
          <w:color w:val="000000" w:themeColor="text1"/>
          <w:sz w:val="24"/>
          <w:szCs w:val="24"/>
          <w:rtl/>
        </w:rPr>
      </w:pPr>
    </w:p>
    <w:p w:rsidR="00FE23CB" w:rsidRDefault="00FE23CB" w:rsidP="00FE23CB">
      <w:pPr>
        <w:jc w:val="both"/>
        <w:rPr>
          <w:color w:val="000000" w:themeColor="text1"/>
          <w:sz w:val="24"/>
          <w:szCs w:val="24"/>
          <w:rtl/>
        </w:rPr>
      </w:pPr>
    </w:p>
    <w:p w:rsidR="00FE23CB" w:rsidRDefault="00FE23CB" w:rsidP="00FE23CB">
      <w:pPr>
        <w:jc w:val="both"/>
        <w:rPr>
          <w:color w:val="000000" w:themeColor="text1"/>
          <w:sz w:val="24"/>
          <w:szCs w:val="24"/>
          <w:rtl/>
        </w:rPr>
      </w:pPr>
    </w:p>
    <w:p w:rsidR="00FE23CB" w:rsidRDefault="00FE23CB" w:rsidP="00FE23CB">
      <w:pPr>
        <w:jc w:val="both"/>
        <w:rPr>
          <w:color w:val="000000" w:themeColor="text1"/>
          <w:sz w:val="24"/>
          <w:szCs w:val="24"/>
          <w:rtl/>
        </w:rPr>
      </w:pPr>
    </w:p>
    <w:p w:rsidR="00FE23CB" w:rsidRDefault="00FE23CB" w:rsidP="00FE23CB">
      <w:pPr>
        <w:jc w:val="both"/>
        <w:rPr>
          <w:color w:val="000000" w:themeColor="text1"/>
          <w:sz w:val="24"/>
          <w:szCs w:val="24"/>
          <w:rtl/>
        </w:rPr>
      </w:pPr>
    </w:p>
    <w:p w:rsidR="00FE23CB" w:rsidRDefault="00FE23CB" w:rsidP="00FE23CB">
      <w:pPr>
        <w:jc w:val="both"/>
        <w:rPr>
          <w:color w:val="000000" w:themeColor="text1"/>
          <w:sz w:val="24"/>
          <w:szCs w:val="24"/>
          <w:rtl/>
        </w:rPr>
      </w:pPr>
    </w:p>
    <w:p w:rsidR="00FE23CB" w:rsidRDefault="00FE23CB" w:rsidP="00FE23CB">
      <w:pPr>
        <w:jc w:val="both"/>
        <w:rPr>
          <w:color w:val="000000" w:themeColor="text1"/>
          <w:sz w:val="24"/>
          <w:szCs w:val="24"/>
          <w:rtl/>
        </w:rPr>
      </w:pPr>
    </w:p>
    <w:p w:rsidR="00FE23CB" w:rsidRPr="0020705E" w:rsidRDefault="00FE23CB" w:rsidP="00FE23CB">
      <w:pPr>
        <w:jc w:val="center"/>
        <w:rPr>
          <w:rFonts w:asciiTheme="minorBidi" w:hAnsiTheme="minorBidi"/>
          <w:b/>
          <w:bCs/>
          <w:sz w:val="36"/>
          <w:szCs w:val="36"/>
          <w:rtl/>
        </w:rPr>
      </w:pPr>
      <w:r w:rsidRPr="0020705E">
        <w:rPr>
          <w:rFonts w:asciiTheme="minorBidi" w:hAnsiTheme="minorBidi"/>
          <w:b/>
          <w:bCs/>
          <w:sz w:val="36"/>
          <w:szCs w:val="36"/>
          <w:rtl/>
        </w:rPr>
        <w:lastRenderedPageBreak/>
        <w:t>ملخص البحث</w:t>
      </w:r>
    </w:p>
    <w:p w:rsidR="00FE23CB" w:rsidRPr="008915A1" w:rsidRDefault="00FE23CB" w:rsidP="00FE23CB">
      <w:pPr>
        <w:autoSpaceDE w:val="0"/>
        <w:autoSpaceDN w:val="0"/>
        <w:adjustRightInd w:val="0"/>
        <w:spacing w:after="0" w:line="360" w:lineRule="auto"/>
        <w:jc w:val="both"/>
        <w:rPr>
          <w:rFonts w:asciiTheme="minorBidi" w:hAnsiTheme="minorBidi"/>
          <w:sz w:val="28"/>
          <w:szCs w:val="28"/>
          <w:rtl/>
        </w:rPr>
      </w:pPr>
    </w:p>
    <w:p w:rsidR="00FE23CB" w:rsidRPr="008915A1" w:rsidRDefault="00FE23CB" w:rsidP="00FE23CB">
      <w:pPr>
        <w:autoSpaceDE w:val="0"/>
        <w:autoSpaceDN w:val="0"/>
        <w:adjustRightInd w:val="0"/>
        <w:spacing w:after="0" w:line="360" w:lineRule="auto"/>
        <w:jc w:val="both"/>
        <w:rPr>
          <w:rFonts w:asciiTheme="minorBidi" w:hAnsiTheme="minorBidi"/>
          <w:sz w:val="28"/>
          <w:szCs w:val="28"/>
          <w:rtl/>
        </w:rPr>
      </w:pPr>
      <w:r w:rsidRPr="008915A1">
        <w:rPr>
          <w:rFonts w:asciiTheme="minorBidi" w:hAnsiTheme="minorBidi" w:hint="cs"/>
          <w:sz w:val="28"/>
          <w:szCs w:val="28"/>
          <w:rtl/>
        </w:rPr>
        <w:t xml:space="preserve">أجريت هذه الدراسة لمقارنة عدد من الخصائص الفيزيائية للمياه المعبأة قبل وبعد التعريض للأشعة فوق البنفسجية، تم دراسة كل من الكثافة، التوتر السطحي، الموصلية الكهربائية، معامل الانكسار، العكارة والأس الهيدروجيني، كما تم مقارنة المواصفات المدونة على العبوات المستخدمة مع القيم المتحصل عليها في الدراسة، ومن تم قورنت تلك القيم مع </w:t>
      </w:r>
      <w:r w:rsidRPr="008915A1">
        <w:rPr>
          <w:rFonts w:ascii="Arial" w:eastAsia="Times New Roman" w:hAnsi="Arial" w:cs="Arial" w:hint="cs"/>
          <w:color w:val="000000" w:themeColor="text1"/>
          <w:sz w:val="28"/>
          <w:szCs w:val="28"/>
          <w:rtl/>
        </w:rPr>
        <w:t>المواصفات والمعايير القياسية الليبية وكذلك العالمية (</w:t>
      </w:r>
      <w:r w:rsidRPr="008915A1">
        <w:rPr>
          <w:rFonts w:ascii="Arial" w:eastAsia="Times New Roman" w:hAnsi="Arial" w:cs="Arial"/>
          <w:color w:val="000000" w:themeColor="text1"/>
          <w:sz w:val="28"/>
          <w:szCs w:val="28"/>
        </w:rPr>
        <w:t>WHO</w:t>
      </w:r>
      <w:r w:rsidRPr="008915A1">
        <w:rPr>
          <w:rFonts w:ascii="Arial" w:eastAsia="Times New Roman" w:hAnsi="Arial" w:cs="Arial" w:hint="cs"/>
          <w:color w:val="000000" w:themeColor="text1"/>
          <w:sz w:val="28"/>
          <w:szCs w:val="28"/>
          <w:rtl/>
        </w:rPr>
        <w:t>)،</w:t>
      </w:r>
      <w:r w:rsidRPr="008915A1">
        <w:rPr>
          <w:rFonts w:asciiTheme="minorBidi" w:hAnsiTheme="minorBidi" w:hint="cs"/>
          <w:sz w:val="28"/>
          <w:szCs w:val="28"/>
          <w:rtl/>
        </w:rPr>
        <w:t xml:space="preserve"> أظهرت النتائج التي تم التوصل إليها أن هناك اختلاف في قيم بعض الخصائص لبعض العينات وذلك بعد عملية التعريض، حيث نقصت قيم التوتر السطحي لتلك العينات، بينما زادت قيم الموصلية والأس الهيدروجيني لأغلب العينات، كما بينت النتائج وجود ارتباط طردي تام بين الموصلية والأملاح الذائبة، ومن هنا يتضح لدينا بأن تعريض عينات المياه المعبأة للأشعة فوق البنفسجية له تأثير كبير على الخصائص الفيزيائية لتلك العينات. </w:t>
      </w:r>
    </w:p>
    <w:p w:rsidR="00FE23CB" w:rsidRPr="00DE7B19" w:rsidRDefault="00FE23CB" w:rsidP="00FE23CB">
      <w:pPr>
        <w:jc w:val="both"/>
        <w:rPr>
          <w:sz w:val="24"/>
          <w:szCs w:val="24"/>
        </w:rPr>
      </w:pPr>
      <w:r w:rsidRPr="00DE7B19">
        <w:rPr>
          <w:rFonts w:hint="cs"/>
          <w:color w:val="000000" w:themeColor="text1"/>
          <w:sz w:val="24"/>
          <w:szCs w:val="24"/>
          <w:rtl/>
        </w:rPr>
        <w:t xml:space="preserve"> </w:t>
      </w:r>
      <w:r w:rsidRPr="00DE7B19">
        <w:rPr>
          <w:rFonts w:hint="cs"/>
          <w:sz w:val="24"/>
          <w:szCs w:val="24"/>
          <w:rtl/>
        </w:rPr>
        <w:t xml:space="preserve">   </w:t>
      </w:r>
    </w:p>
    <w:p w:rsidR="00FE23CB" w:rsidRPr="00D16F18" w:rsidRDefault="00FE23CB" w:rsidP="00FE23CB">
      <w:pPr>
        <w:spacing w:line="360" w:lineRule="auto"/>
        <w:ind w:left="2835"/>
        <w:jc w:val="both"/>
        <w:rPr>
          <w:rFonts w:asciiTheme="minorBidi" w:hAnsiTheme="minorBidi"/>
          <w:color w:val="000000" w:themeColor="text1"/>
          <w:sz w:val="24"/>
          <w:szCs w:val="24"/>
          <w:shd w:val="clear" w:color="auto" w:fill="FFFFFF"/>
          <w:rtl/>
        </w:rPr>
      </w:pPr>
      <w:r w:rsidRPr="00D16F18">
        <w:rPr>
          <w:rFonts w:asciiTheme="minorBidi" w:hAnsiTheme="minorBidi" w:hint="cs"/>
          <w:color w:val="000000" w:themeColor="text1"/>
          <w:sz w:val="24"/>
          <w:szCs w:val="24"/>
          <w:shd w:val="clear" w:color="auto" w:fill="FFFFFF"/>
          <w:rtl/>
        </w:rPr>
        <w:t xml:space="preserve"> </w:t>
      </w:r>
    </w:p>
    <w:p w:rsidR="00FE23CB" w:rsidRPr="00D16F18" w:rsidRDefault="00FE23CB" w:rsidP="00FE23CB">
      <w:pPr>
        <w:spacing w:line="360" w:lineRule="auto"/>
        <w:ind w:left="2835"/>
        <w:jc w:val="both"/>
        <w:rPr>
          <w:rFonts w:asciiTheme="minorBidi" w:hAnsiTheme="minorBidi"/>
          <w:color w:val="000000" w:themeColor="text1"/>
          <w:sz w:val="24"/>
          <w:szCs w:val="24"/>
          <w:shd w:val="clear" w:color="auto" w:fill="FFFFFF"/>
          <w:rtl/>
        </w:rPr>
      </w:pPr>
    </w:p>
    <w:p w:rsidR="00FE23CB" w:rsidRPr="00D16F18" w:rsidRDefault="00FE23CB" w:rsidP="00FE23CB">
      <w:pPr>
        <w:spacing w:line="360" w:lineRule="auto"/>
        <w:ind w:left="2835"/>
        <w:jc w:val="both"/>
        <w:rPr>
          <w:rFonts w:asciiTheme="minorBidi" w:hAnsiTheme="minorBidi"/>
          <w:color w:val="000000" w:themeColor="text1"/>
          <w:sz w:val="24"/>
          <w:szCs w:val="24"/>
          <w:shd w:val="clear" w:color="auto" w:fill="FFFFFF"/>
          <w:rtl/>
        </w:rPr>
      </w:pPr>
    </w:p>
    <w:p w:rsidR="00FE23CB" w:rsidRPr="00D16F18" w:rsidRDefault="00FE23CB" w:rsidP="00FE23CB">
      <w:pPr>
        <w:spacing w:line="360" w:lineRule="auto"/>
        <w:ind w:left="2835"/>
        <w:jc w:val="both"/>
        <w:rPr>
          <w:rFonts w:asciiTheme="minorBidi" w:hAnsiTheme="minorBidi"/>
          <w:color w:val="000000" w:themeColor="text1"/>
          <w:sz w:val="24"/>
          <w:szCs w:val="24"/>
          <w:shd w:val="clear" w:color="auto" w:fill="FFFFFF"/>
          <w:rtl/>
        </w:rPr>
      </w:pPr>
    </w:p>
    <w:p w:rsidR="00FE23CB" w:rsidRPr="00D16F18" w:rsidRDefault="00FE23CB" w:rsidP="00FE23CB">
      <w:pPr>
        <w:spacing w:line="360" w:lineRule="auto"/>
        <w:ind w:left="2835"/>
        <w:jc w:val="both"/>
        <w:rPr>
          <w:rFonts w:asciiTheme="minorBidi" w:hAnsiTheme="minorBidi"/>
          <w:color w:val="000000" w:themeColor="text1"/>
          <w:sz w:val="24"/>
          <w:szCs w:val="24"/>
          <w:shd w:val="clear" w:color="auto" w:fill="FFFFFF"/>
          <w:rtl/>
        </w:rPr>
      </w:pPr>
    </w:p>
    <w:p w:rsidR="00FE23CB" w:rsidRPr="00D16F18" w:rsidRDefault="00FE23CB" w:rsidP="00FE23CB">
      <w:pPr>
        <w:spacing w:line="360" w:lineRule="auto"/>
        <w:jc w:val="both"/>
        <w:rPr>
          <w:rFonts w:asciiTheme="minorBidi" w:hAnsiTheme="minorBidi"/>
          <w:color w:val="000000" w:themeColor="text1"/>
          <w:sz w:val="24"/>
          <w:szCs w:val="24"/>
          <w:shd w:val="clear" w:color="auto" w:fill="FFFFFF"/>
          <w:rtl/>
        </w:rPr>
      </w:pPr>
    </w:p>
    <w:p w:rsidR="00FE23CB" w:rsidRDefault="00FE23CB" w:rsidP="00FE23CB">
      <w:r>
        <w:rPr>
          <w:rFonts w:hint="cs"/>
          <w:rtl/>
        </w:rPr>
        <w:t xml:space="preserve"> </w:t>
      </w:r>
    </w:p>
    <w:p w:rsidR="008842BD" w:rsidRDefault="00FE23CB">
      <w:pPr>
        <w:rPr>
          <w:rtl/>
        </w:rPr>
      </w:pPr>
      <w:r>
        <w:rPr>
          <w:rFonts w:hint="cs"/>
          <w:rtl/>
        </w:rPr>
        <w:t xml:space="preserve"> </w:t>
      </w: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Pr="00DB71B8" w:rsidRDefault="00FE23CB" w:rsidP="00FE23CB">
      <w:pPr>
        <w:spacing w:line="360" w:lineRule="auto"/>
        <w:ind w:left="2835" w:firstLine="720"/>
        <w:jc w:val="both"/>
        <w:rPr>
          <w:rFonts w:asciiTheme="minorBidi" w:hAnsiTheme="minorBidi"/>
          <w:color w:val="000000" w:themeColor="text1"/>
          <w:sz w:val="32"/>
          <w:szCs w:val="32"/>
          <w:shd w:val="clear" w:color="auto" w:fill="FFFFFF"/>
          <w:rtl/>
        </w:rPr>
      </w:pPr>
    </w:p>
    <w:p w:rsidR="00FE23CB" w:rsidRPr="00DB71B8" w:rsidRDefault="00FE23CB" w:rsidP="00FE23CB">
      <w:pPr>
        <w:spacing w:line="360" w:lineRule="auto"/>
        <w:jc w:val="both"/>
        <w:rPr>
          <w:rFonts w:asciiTheme="minorBidi" w:hAnsiTheme="minorBidi"/>
          <w:color w:val="000000" w:themeColor="text1"/>
          <w:sz w:val="32"/>
          <w:szCs w:val="32"/>
          <w:shd w:val="clear" w:color="auto" w:fill="FFFFFF"/>
          <w:rtl/>
        </w:rPr>
      </w:pPr>
    </w:p>
    <w:p w:rsidR="00FE23CB" w:rsidRPr="00487FBC" w:rsidRDefault="00FE23CB" w:rsidP="00FE23CB">
      <w:pPr>
        <w:spacing w:line="360" w:lineRule="auto"/>
        <w:ind w:left="2835"/>
        <w:jc w:val="both"/>
        <w:rPr>
          <w:rFonts w:asciiTheme="minorBidi" w:hAnsiTheme="minorBidi"/>
          <w:b/>
          <w:bCs/>
          <w:color w:val="000000" w:themeColor="text1"/>
          <w:sz w:val="36"/>
          <w:szCs w:val="36"/>
          <w:shd w:val="clear" w:color="auto" w:fill="FFFFFF"/>
          <w:rtl/>
        </w:rPr>
      </w:pPr>
      <w:r>
        <w:rPr>
          <w:rFonts w:asciiTheme="minorBidi" w:hAnsiTheme="minorBidi" w:hint="cs"/>
          <w:b/>
          <w:bCs/>
          <w:color w:val="000000" w:themeColor="text1"/>
          <w:sz w:val="36"/>
          <w:szCs w:val="36"/>
          <w:shd w:val="clear" w:color="auto" w:fill="FFFFFF"/>
          <w:rtl/>
        </w:rPr>
        <w:t xml:space="preserve"> </w:t>
      </w:r>
      <w:r w:rsidRPr="00487FBC">
        <w:rPr>
          <w:rFonts w:asciiTheme="minorBidi" w:hAnsiTheme="minorBidi"/>
          <w:b/>
          <w:bCs/>
          <w:color w:val="000000" w:themeColor="text1"/>
          <w:sz w:val="36"/>
          <w:szCs w:val="36"/>
          <w:shd w:val="clear" w:color="auto" w:fill="FFFFFF"/>
          <w:rtl/>
        </w:rPr>
        <w:t xml:space="preserve">   الفصل الأول</w:t>
      </w:r>
    </w:p>
    <w:p w:rsidR="00FE23CB" w:rsidRDefault="00FE23CB" w:rsidP="00FE23CB">
      <w:pPr>
        <w:pStyle w:val="a6"/>
        <w:bidi/>
        <w:spacing w:beforeAutospacing="0" w:after="288" w:afterAutospacing="0" w:line="360" w:lineRule="auto"/>
        <w:ind w:right="120"/>
        <w:rPr>
          <w:rFonts w:asciiTheme="minorBidi" w:hAnsiTheme="minorBidi" w:cstheme="minorBidi"/>
          <w:b/>
          <w:bCs/>
          <w:color w:val="000000" w:themeColor="text1"/>
          <w:rtl/>
        </w:rPr>
      </w:pPr>
      <w:r w:rsidRPr="00487FBC">
        <w:rPr>
          <w:rFonts w:asciiTheme="minorBidi" w:hAnsiTheme="minorBidi"/>
          <w:b/>
          <w:bCs/>
          <w:color w:val="000000" w:themeColor="text1"/>
          <w:sz w:val="32"/>
          <w:szCs w:val="32"/>
          <w:shd w:val="clear" w:color="auto" w:fill="FFFFFF"/>
          <w:rtl/>
        </w:rPr>
        <w:t xml:space="preserve">                            </w:t>
      </w:r>
      <w:r>
        <w:rPr>
          <w:rFonts w:asciiTheme="minorBidi" w:hAnsiTheme="minorBidi" w:hint="cs"/>
          <w:b/>
          <w:bCs/>
          <w:color w:val="000000" w:themeColor="text1"/>
          <w:sz w:val="32"/>
          <w:szCs w:val="32"/>
          <w:shd w:val="clear" w:color="auto" w:fill="FFFFFF"/>
          <w:rtl/>
        </w:rPr>
        <w:t xml:space="preserve">    </w:t>
      </w:r>
      <w:r w:rsidRPr="00487FBC">
        <w:rPr>
          <w:rFonts w:asciiTheme="minorBidi" w:hAnsiTheme="minorBidi"/>
          <w:b/>
          <w:bCs/>
          <w:color w:val="000000" w:themeColor="text1"/>
          <w:sz w:val="32"/>
          <w:szCs w:val="32"/>
          <w:shd w:val="clear" w:color="auto" w:fill="FFFFFF"/>
          <w:rtl/>
        </w:rPr>
        <w:t xml:space="preserve">  الأشعة فوق البنفسجية</w:t>
      </w: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pPr>
        <w:rPr>
          <w:rtl/>
        </w:rPr>
      </w:pPr>
      <w:r>
        <w:rPr>
          <w:rFonts w:hint="cs"/>
          <w:rtl/>
        </w:rPr>
        <w:t xml:space="preserve"> </w:t>
      </w: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Pr="00432F82" w:rsidRDefault="00FE23CB" w:rsidP="00FE23CB">
      <w:pPr>
        <w:spacing w:line="360" w:lineRule="auto"/>
        <w:jc w:val="both"/>
        <w:rPr>
          <w:rFonts w:asciiTheme="minorBidi" w:hAnsiTheme="minorBidi"/>
          <w:b/>
          <w:bCs/>
          <w:color w:val="000000" w:themeColor="text1"/>
          <w:sz w:val="28"/>
          <w:szCs w:val="28"/>
          <w:rtl/>
        </w:rPr>
      </w:pPr>
      <w:r w:rsidRPr="00487FBC">
        <w:rPr>
          <w:rFonts w:asciiTheme="minorBidi" w:hAnsiTheme="minorBidi"/>
          <w:b/>
          <w:bCs/>
          <w:color w:val="000000" w:themeColor="text1"/>
          <w:sz w:val="28"/>
          <w:szCs w:val="28"/>
          <w:rtl/>
        </w:rPr>
        <w:lastRenderedPageBreak/>
        <w:t>1</w:t>
      </w:r>
      <w:r w:rsidRPr="00432F82">
        <w:rPr>
          <w:rFonts w:asciiTheme="minorBidi" w:hAnsiTheme="minorBidi"/>
          <w:b/>
          <w:bCs/>
          <w:color w:val="000000" w:themeColor="text1"/>
          <w:sz w:val="28"/>
          <w:szCs w:val="28"/>
          <w:rtl/>
        </w:rPr>
        <w:t>- المقدمة:</w:t>
      </w:r>
    </w:p>
    <w:p w:rsidR="00FE23CB" w:rsidRPr="00432F82" w:rsidRDefault="00FE23CB" w:rsidP="00FE23CB">
      <w:pPr>
        <w:spacing w:line="360" w:lineRule="auto"/>
        <w:jc w:val="both"/>
        <w:rPr>
          <w:rFonts w:asciiTheme="minorBidi" w:hAnsiTheme="minorBidi"/>
          <w:color w:val="000000" w:themeColor="text1"/>
          <w:sz w:val="28"/>
          <w:szCs w:val="28"/>
          <w:rtl/>
        </w:rPr>
      </w:pPr>
      <w:r w:rsidRPr="00432F82">
        <w:rPr>
          <w:rFonts w:asciiTheme="minorBidi" w:hAnsiTheme="minorBidi"/>
          <w:color w:val="000000" w:themeColor="text1"/>
          <w:sz w:val="28"/>
          <w:szCs w:val="28"/>
          <w:rtl/>
        </w:rPr>
        <w:t>ت</w:t>
      </w:r>
      <w:r w:rsidRPr="00432F82">
        <w:rPr>
          <w:rFonts w:asciiTheme="minorBidi" w:hAnsiTheme="minorBidi" w:hint="cs"/>
          <w:color w:val="000000" w:themeColor="text1"/>
          <w:sz w:val="28"/>
          <w:szCs w:val="28"/>
          <w:rtl/>
        </w:rPr>
        <w:t>ُ</w:t>
      </w:r>
      <w:r w:rsidRPr="00432F82">
        <w:rPr>
          <w:rFonts w:asciiTheme="minorBidi" w:hAnsiTheme="minorBidi"/>
          <w:color w:val="000000" w:themeColor="text1"/>
          <w:sz w:val="28"/>
          <w:szCs w:val="28"/>
          <w:rtl/>
        </w:rPr>
        <w:t>عد الأشعة فوق البنفسجية أشعة كهرومغناطيسية غير مرئية وتقع هذه الأشعة مباشرة بعد النهاية البنفسجية للطيف المرئي. تنبعث الأشعة فوق البنفسجية مع أشعة الشمس وتنقسم إلى ثلاث درجات</w:t>
      </w:r>
      <m:oMath>
        <m:r>
          <m:rPr>
            <m:sty m:val="p"/>
          </m:rPr>
          <w:rPr>
            <w:rFonts w:ascii="Cambria Math" w:hAnsi="Cambria Math"/>
            <w:color w:val="000000" w:themeColor="text1"/>
            <w:sz w:val="28"/>
            <w:szCs w:val="28"/>
          </w:rPr>
          <m:t>(A,B,C)</m:t>
        </m:r>
        <m:r>
          <m:rPr>
            <m:sty m:val="p"/>
          </m:rPr>
          <w:rPr>
            <w:rFonts w:ascii="Cambria Math" w:hAnsi="Cambria Math"/>
            <w:color w:val="000000" w:themeColor="text1"/>
            <w:sz w:val="28"/>
            <w:szCs w:val="28"/>
            <w:rtl/>
          </w:rPr>
          <m:t xml:space="preserve"> </m:t>
        </m:r>
      </m:oMath>
      <w:r w:rsidRPr="00432F82">
        <w:rPr>
          <w:rFonts w:asciiTheme="minorBidi" w:hAnsiTheme="minorBidi" w:hint="cs"/>
          <w:color w:val="000000" w:themeColor="text1"/>
          <w:sz w:val="28"/>
          <w:szCs w:val="28"/>
          <w:rtl/>
        </w:rPr>
        <w:t xml:space="preserve"> </w:t>
      </w:r>
      <w:r w:rsidRPr="00432F82">
        <w:rPr>
          <w:rFonts w:asciiTheme="minorBidi" w:hAnsiTheme="minorBidi"/>
          <w:color w:val="000000" w:themeColor="text1"/>
          <w:sz w:val="28"/>
          <w:szCs w:val="28"/>
          <w:rtl/>
        </w:rPr>
        <w:t xml:space="preserve">حسب طول الموجة. تمتص معظم الأشعة فوق البنفسجية القادمة من أشعة الشمس بواسطة ذرات وجزيئات الطبقة العليا من الغلاف الجوي المحيط بالأرض والمعروفة بطبقة </w:t>
      </w:r>
      <w:proofErr w:type="spellStart"/>
      <w:r w:rsidRPr="00432F82">
        <w:rPr>
          <w:rFonts w:asciiTheme="minorBidi" w:hAnsiTheme="minorBidi"/>
          <w:color w:val="000000" w:themeColor="text1"/>
          <w:sz w:val="28"/>
          <w:szCs w:val="28"/>
          <w:rtl/>
        </w:rPr>
        <w:t>الستراتوسفير</w:t>
      </w:r>
      <w:proofErr w:type="spellEnd"/>
      <w:r w:rsidRPr="00432F82">
        <w:rPr>
          <w:rFonts w:asciiTheme="minorBidi" w:hAnsiTheme="minorBidi"/>
          <w:color w:val="000000" w:themeColor="text1"/>
          <w:sz w:val="28"/>
          <w:szCs w:val="28"/>
          <w:rtl/>
        </w:rPr>
        <w:t xml:space="preserve">، الأمر الذي يقي الإنسان وكثير من الكائنات الحية الأخرى من التأثيرات الضارة لهذه الأشعة. وتعود قدرة طبقة </w:t>
      </w:r>
      <w:proofErr w:type="spellStart"/>
      <w:r w:rsidRPr="00432F82">
        <w:rPr>
          <w:rFonts w:asciiTheme="minorBidi" w:hAnsiTheme="minorBidi"/>
          <w:color w:val="000000" w:themeColor="text1"/>
          <w:sz w:val="28"/>
          <w:szCs w:val="28"/>
          <w:rtl/>
        </w:rPr>
        <w:t>الستراتوسفير</w:t>
      </w:r>
      <w:proofErr w:type="spellEnd"/>
      <w:r w:rsidRPr="00432F82">
        <w:rPr>
          <w:rFonts w:asciiTheme="minorBidi" w:hAnsiTheme="minorBidi"/>
          <w:color w:val="000000" w:themeColor="text1"/>
          <w:sz w:val="28"/>
          <w:szCs w:val="28"/>
          <w:rtl/>
        </w:rPr>
        <w:t xml:space="preserve"> على امتصاص الأشعة فوق البنفسجية إلى وجود نسبة عالية من غاز الأوزون (وهو عبارة عن جزيئات أكسجين ثلاثية الذرات أي</w:t>
      </w:r>
      <w:r w:rsidRPr="00432F82">
        <w:rPr>
          <w:rFonts w:asciiTheme="minorBidi" w:hAnsiTheme="minorBidi" w:hint="cs"/>
          <w:color w:val="000000" w:themeColor="text1"/>
          <w:sz w:val="28"/>
          <w:szCs w:val="28"/>
          <w:rtl/>
        </w:rPr>
        <w:t xml:space="preserve">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O</m:t>
            </m:r>
          </m:e>
          <m:sub>
            <m:r>
              <w:rPr>
                <w:rFonts w:ascii="Cambria Math" w:hAnsi="Cambria Math"/>
                <w:color w:val="000000" w:themeColor="text1"/>
                <w:sz w:val="28"/>
                <w:szCs w:val="28"/>
              </w:rPr>
              <m:t>3</m:t>
            </m:r>
          </m:sub>
        </m:sSub>
      </m:oMath>
      <w:r w:rsidRPr="00432F82">
        <w:rPr>
          <w:rFonts w:asciiTheme="minorBidi" w:hAnsiTheme="minorBidi"/>
          <w:color w:val="000000" w:themeColor="text1"/>
          <w:sz w:val="28"/>
          <w:szCs w:val="28"/>
          <w:rtl/>
        </w:rPr>
        <w:t>) في هذه الطبقة، الأمر الذي يمثل درعا ضد هذه الإشعاعات حيث تتفاعل الموجات فوق البنفسجية وخصوصا الموجات عالية الطاقة منها مع جزيئات الأوزون م</w:t>
      </w:r>
      <w:r w:rsidRPr="00432F82">
        <w:rPr>
          <w:rFonts w:asciiTheme="minorBidi" w:hAnsiTheme="minorBidi" w:hint="cs"/>
          <w:color w:val="000000" w:themeColor="text1"/>
          <w:sz w:val="28"/>
          <w:szCs w:val="28"/>
          <w:rtl/>
        </w:rPr>
        <w:t>ُ</w:t>
      </w:r>
      <w:r w:rsidRPr="00432F82">
        <w:rPr>
          <w:rFonts w:asciiTheme="minorBidi" w:hAnsiTheme="minorBidi"/>
          <w:color w:val="000000" w:themeColor="text1"/>
          <w:sz w:val="28"/>
          <w:szCs w:val="28"/>
          <w:rtl/>
        </w:rPr>
        <w:t>حو</w:t>
      </w:r>
      <w:r w:rsidRPr="00432F82">
        <w:rPr>
          <w:rFonts w:asciiTheme="minorBidi" w:hAnsiTheme="minorBidi" w:hint="cs"/>
          <w:color w:val="000000" w:themeColor="text1"/>
          <w:sz w:val="28"/>
          <w:szCs w:val="28"/>
          <w:rtl/>
        </w:rPr>
        <w:t>ّ</w:t>
      </w:r>
      <w:r w:rsidRPr="00432F82">
        <w:rPr>
          <w:rFonts w:asciiTheme="minorBidi" w:hAnsiTheme="minorBidi"/>
          <w:color w:val="000000" w:themeColor="text1"/>
          <w:sz w:val="28"/>
          <w:szCs w:val="28"/>
          <w:rtl/>
        </w:rPr>
        <w:t xml:space="preserve">لة طاقة هذه الإشعاعات إلى حرارة تؤدي بالتالي إلى تسخين طبقة </w:t>
      </w:r>
      <w:proofErr w:type="spellStart"/>
      <w:r w:rsidRPr="00432F82">
        <w:rPr>
          <w:rFonts w:asciiTheme="minorBidi" w:hAnsiTheme="minorBidi"/>
          <w:color w:val="000000" w:themeColor="text1"/>
          <w:sz w:val="28"/>
          <w:szCs w:val="28"/>
          <w:rtl/>
        </w:rPr>
        <w:t>الستراتوسفير</w:t>
      </w:r>
      <w:proofErr w:type="spellEnd"/>
      <w:r w:rsidRPr="00432F82">
        <w:rPr>
          <w:rFonts w:asciiTheme="minorBidi" w:hAnsiTheme="minorBidi"/>
          <w:color w:val="000000" w:themeColor="text1"/>
          <w:sz w:val="28"/>
          <w:szCs w:val="28"/>
          <w:rtl/>
        </w:rPr>
        <w:t xml:space="preserve"> ومن ثم تستطيع امتصاص هذه الأشعة". إن للأشعة فوق البنفسجية قدرة على كسر الروابط الكيميائية، وبسبب طاقتها العالية يمكن أن تسبب الفوتونات فوق البنفسجية التأين، وهي عبارة عن عملية تتفكك فيها الإلكترونات عن الذرات، وهذا التفكك يمكن أن ينتج عنه حدوث تغيير في خواص الذرة. يمكن أن تسبب الأشعة فوق البنفسجية حروقا شمسية، كما أن التعرض الزائد لهذه الأشعة قد يسبب سرطان الجلد، ومن ناحية أخرى فإن الأشعة فوق البنفسجية تحطم الكائنات الحية الضارة مثل البكتيريا، ولها تأثيرات مفيدة مثل تعقيم المياه</w:t>
      </w:r>
      <w:r w:rsidRPr="00432F82">
        <w:rPr>
          <w:rFonts w:asciiTheme="minorBidi" w:hAnsiTheme="minorBidi" w:hint="cs"/>
          <w:color w:val="000000" w:themeColor="text1"/>
          <w:sz w:val="28"/>
          <w:szCs w:val="28"/>
          <w:rtl/>
        </w:rPr>
        <w:t xml:space="preserve"> </w:t>
      </w:r>
      <w:r w:rsidRPr="00432F82">
        <w:rPr>
          <w:rFonts w:asciiTheme="minorBidi" w:hAnsiTheme="minorBidi"/>
          <w:color w:val="000000" w:themeColor="text1"/>
          <w:sz w:val="28"/>
          <w:szCs w:val="28"/>
        </w:rPr>
        <w:t>[2,1]</w:t>
      </w:r>
      <w:r w:rsidRPr="00432F82">
        <w:rPr>
          <w:rFonts w:asciiTheme="minorBidi" w:hAnsiTheme="minorBidi"/>
          <w:color w:val="000000" w:themeColor="text1"/>
          <w:sz w:val="28"/>
          <w:szCs w:val="28"/>
          <w:rtl/>
        </w:rPr>
        <w:t>.</w:t>
      </w:r>
      <w:r w:rsidRPr="00432F82">
        <w:rPr>
          <w:rFonts w:asciiTheme="minorBidi" w:hAnsiTheme="minorBidi" w:hint="cs"/>
          <w:color w:val="000000" w:themeColor="text1"/>
          <w:sz w:val="28"/>
          <w:szCs w:val="28"/>
          <w:rtl/>
        </w:rPr>
        <w:t xml:space="preserve"> ويهتم هذا البحث بتقييم الخصائص الفيزيائية لمياه الشرب المعبأة بعد تعريضها للأشعة فوق البنفسجية ومدى مطابقتها للمعايير المحلية والدولية. </w:t>
      </w:r>
    </w:p>
    <w:p w:rsidR="00FE23CB" w:rsidRPr="00432F82" w:rsidRDefault="00FE23CB" w:rsidP="00FE23CB">
      <w:pPr>
        <w:spacing w:line="360" w:lineRule="auto"/>
        <w:jc w:val="both"/>
        <w:rPr>
          <w:rFonts w:asciiTheme="minorBidi" w:hAnsiTheme="minorBidi"/>
          <w:b/>
          <w:bCs/>
          <w:color w:val="000000" w:themeColor="text1"/>
          <w:sz w:val="28"/>
          <w:szCs w:val="28"/>
          <w:rtl/>
        </w:rPr>
      </w:pPr>
      <w:r w:rsidRPr="00432F82">
        <w:rPr>
          <w:rFonts w:asciiTheme="minorBidi" w:hAnsiTheme="minorBidi"/>
          <w:b/>
          <w:bCs/>
          <w:color w:val="000000" w:themeColor="text1"/>
          <w:sz w:val="28"/>
          <w:szCs w:val="28"/>
          <w:rtl/>
        </w:rPr>
        <w:t>1-1 اكتشاف الأشعة فوق البنفسجية:</w:t>
      </w:r>
    </w:p>
    <w:p w:rsidR="00FE23CB" w:rsidRPr="00432F82" w:rsidRDefault="00FE23CB" w:rsidP="00FE23CB">
      <w:pPr>
        <w:spacing w:before="100" w:beforeAutospacing="1" w:line="360" w:lineRule="auto"/>
        <w:jc w:val="both"/>
        <w:rPr>
          <w:rFonts w:asciiTheme="minorBidi" w:eastAsia="Times New Roman" w:hAnsiTheme="minorBidi" w:hint="cs"/>
          <w:color w:val="000000" w:themeColor="text1"/>
          <w:sz w:val="28"/>
          <w:szCs w:val="28"/>
          <w:rtl/>
        </w:rPr>
      </w:pPr>
      <w:r w:rsidRPr="00432F82">
        <w:rPr>
          <w:rFonts w:asciiTheme="minorBidi" w:eastAsia="Times New Roman" w:hAnsiTheme="minorBidi"/>
          <w:color w:val="000000" w:themeColor="text1"/>
          <w:sz w:val="28"/>
          <w:szCs w:val="28"/>
          <w:rtl/>
        </w:rPr>
        <w:t>في عام 1801م قام العالم الألماني </w:t>
      </w:r>
      <w:hyperlink r:id="rId9" w:tooltip="يوهان فيلهلم ريتر" w:history="1">
        <w:r w:rsidRPr="00432F82">
          <w:rPr>
            <w:rStyle w:val="Hyperlink"/>
            <w:rFonts w:asciiTheme="minorBidi" w:eastAsia="Times New Roman" w:hAnsiTheme="minorBidi"/>
            <w:color w:val="000000" w:themeColor="text1"/>
            <w:sz w:val="28"/>
            <w:szCs w:val="28"/>
            <w:rtl/>
          </w:rPr>
          <w:t xml:space="preserve">جون </w:t>
        </w:r>
        <w:proofErr w:type="spellStart"/>
        <w:r w:rsidRPr="00432F82">
          <w:rPr>
            <w:rStyle w:val="Hyperlink"/>
            <w:rFonts w:asciiTheme="minorBidi" w:eastAsia="Times New Roman" w:hAnsiTheme="minorBidi"/>
            <w:color w:val="000000" w:themeColor="text1"/>
            <w:sz w:val="28"/>
            <w:szCs w:val="28"/>
            <w:rtl/>
          </w:rPr>
          <w:t>فيلهلم</w:t>
        </w:r>
        <w:proofErr w:type="spellEnd"/>
        <w:r w:rsidRPr="00432F82">
          <w:rPr>
            <w:rStyle w:val="Hyperlink"/>
            <w:rFonts w:asciiTheme="minorBidi" w:eastAsia="Times New Roman" w:hAnsiTheme="minorBidi"/>
            <w:color w:val="000000" w:themeColor="text1"/>
            <w:sz w:val="28"/>
            <w:szCs w:val="28"/>
            <w:rtl/>
          </w:rPr>
          <w:t xml:space="preserve"> </w:t>
        </w:r>
        <w:proofErr w:type="spellStart"/>
        <w:r w:rsidRPr="00432F82">
          <w:rPr>
            <w:rStyle w:val="Hyperlink"/>
            <w:rFonts w:asciiTheme="minorBidi" w:eastAsia="Times New Roman" w:hAnsiTheme="minorBidi"/>
            <w:color w:val="000000" w:themeColor="text1"/>
            <w:sz w:val="28"/>
            <w:szCs w:val="28"/>
            <w:rtl/>
          </w:rPr>
          <w:t>رايتر</w:t>
        </w:r>
        <w:proofErr w:type="spellEnd"/>
      </w:hyperlink>
      <w:r w:rsidRPr="00432F82">
        <w:rPr>
          <w:rStyle w:val="Hyperlink"/>
          <w:rFonts w:asciiTheme="minorBidi" w:eastAsia="Times New Roman" w:hAnsiTheme="minorBidi"/>
          <w:color w:val="000000" w:themeColor="text1"/>
          <w:sz w:val="28"/>
          <w:szCs w:val="28"/>
        </w:rPr>
        <w:t xml:space="preserve"> </w:t>
      </w:r>
      <w:r w:rsidRPr="00432F82">
        <w:rPr>
          <w:rFonts w:asciiTheme="minorBidi" w:eastAsia="Times New Roman" w:hAnsiTheme="minorBidi"/>
          <w:color w:val="000000" w:themeColor="text1"/>
          <w:sz w:val="28"/>
          <w:szCs w:val="28"/>
          <w:rtl/>
        </w:rPr>
        <w:t xml:space="preserve">بإجراء تجربة علمية باستخدام المنشور الضوئي؛ لتحليل ضوء الشمس إلى ألوانه الأساسية، وتعرض كل لون </w:t>
      </w:r>
      <w:r w:rsidRPr="00432F82">
        <w:rPr>
          <w:rFonts w:asciiTheme="minorBidi" w:eastAsia="Times New Roman" w:hAnsiTheme="minorBidi" w:hint="cs"/>
          <w:color w:val="000000" w:themeColor="text1"/>
          <w:sz w:val="28"/>
          <w:szCs w:val="28"/>
          <w:rtl/>
        </w:rPr>
        <w:t>ل</w:t>
      </w:r>
      <w:r w:rsidRPr="00432F82">
        <w:rPr>
          <w:rFonts w:asciiTheme="minorBidi" w:eastAsia="Times New Roman" w:hAnsiTheme="minorBidi"/>
          <w:color w:val="000000" w:themeColor="text1"/>
          <w:sz w:val="28"/>
          <w:szCs w:val="28"/>
          <w:rtl/>
        </w:rPr>
        <w:t xml:space="preserve">عينة من الكلوريد ولاحظ أن الضوء الأحمر يحدث تأثير طفيف للكلوريد، ولكن الضوء ذو اللون البنفسجي سبب في </w:t>
      </w:r>
      <w:r w:rsidRPr="00432F82">
        <w:rPr>
          <w:rFonts w:asciiTheme="minorBidi" w:eastAsia="Times New Roman" w:hAnsiTheme="minorBidi" w:hint="cs"/>
          <w:color w:val="000000" w:themeColor="text1"/>
          <w:sz w:val="28"/>
          <w:szCs w:val="28"/>
          <w:rtl/>
        </w:rPr>
        <w:t>ا</w:t>
      </w:r>
      <w:r w:rsidRPr="00432F82">
        <w:rPr>
          <w:rFonts w:asciiTheme="minorBidi" w:eastAsia="Times New Roman" w:hAnsiTheme="minorBidi"/>
          <w:color w:val="000000" w:themeColor="text1"/>
          <w:sz w:val="28"/>
          <w:szCs w:val="28"/>
          <w:rtl/>
        </w:rPr>
        <w:t xml:space="preserve">سمرار لون الكلوريد. وبمجرد تعريض الكلوريد إلى المنطقة بعد اللون البنفسجي احترقت عينة الكلوريد </w:t>
      </w:r>
      <w:r w:rsidRPr="00432F82">
        <w:rPr>
          <w:rFonts w:asciiTheme="minorBidi" w:eastAsia="Times New Roman" w:hAnsiTheme="minorBidi" w:hint="cs"/>
          <w:color w:val="000000" w:themeColor="text1"/>
          <w:sz w:val="28"/>
          <w:szCs w:val="28"/>
          <w:rtl/>
        </w:rPr>
        <w:t>كلياً</w:t>
      </w:r>
      <w:r w:rsidRPr="00432F82">
        <w:rPr>
          <w:rFonts w:asciiTheme="minorBidi" w:eastAsia="Times New Roman" w:hAnsiTheme="minorBidi"/>
          <w:color w:val="000000" w:themeColor="text1"/>
          <w:sz w:val="28"/>
          <w:szCs w:val="28"/>
          <w:rtl/>
        </w:rPr>
        <w:t xml:space="preserve">، وهذا اثبات على وجود طيف كهرومغناطيسي غير مرئي بعد اللون البنفسجي، </w:t>
      </w:r>
      <w:r w:rsidRPr="00432F82">
        <w:rPr>
          <w:rFonts w:asciiTheme="minorBidi" w:eastAsia="Times New Roman" w:hAnsiTheme="minorBidi" w:hint="cs"/>
          <w:color w:val="000000" w:themeColor="text1"/>
          <w:sz w:val="28"/>
          <w:szCs w:val="28"/>
          <w:rtl/>
        </w:rPr>
        <w:t>أ</w:t>
      </w:r>
      <w:r w:rsidRPr="00432F82">
        <w:rPr>
          <w:rFonts w:asciiTheme="minorBidi" w:eastAsia="Times New Roman" w:hAnsiTheme="minorBidi"/>
          <w:color w:val="000000" w:themeColor="text1"/>
          <w:sz w:val="28"/>
          <w:szCs w:val="28"/>
          <w:rtl/>
        </w:rPr>
        <w:t xml:space="preserve">طلق عليه بالأشعة فوق البنفسجية، </w:t>
      </w:r>
      <w:r w:rsidRPr="00432F82">
        <w:rPr>
          <w:rFonts w:asciiTheme="minorBidi" w:hAnsiTheme="minorBidi"/>
          <w:color w:val="000000" w:themeColor="text1"/>
          <w:sz w:val="28"/>
          <w:szCs w:val="28"/>
          <w:rtl/>
        </w:rPr>
        <w:t>وفي عام</w:t>
      </w:r>
      <w:r w:rsidRPr="00432F82">
        <w:rPr>
          <w:rFonts w:asciiTheme="minorBidi" w:hAnsiTheme="minorBidi"/>
          <w:color w:val="000000" w:themeColor="text1"/>
          <w:sz w:val="28"/>
          <w:szCs w:val="28"/>
        </w:rPr>
        <w:t xml:space="preserve">1878 </w:t>
      </w:r>
      <w:r w:rsidRPr="00432F82">
        <w:rPr>
          <w:rFonts w:asciiTheme="minorBidi" w:hAnsiTheme="minorBidi"/>
          <w:color w:val="000000" w:themeColor="text1"/>
          <w:sz w:val="28"/>
          <w:szCs w:val="28"/>
          <w:rtl/>
        </w:rPr>
        <w:t>م</w:t>
      </w:r>
      <w:r w:rsidRPr="00432F82">
        <w:rPr>
          <w:rFonts w:asciiTheme="minorBidi" w:hAnsiTheme="minorBidi"/>
          <w:color w:val="000000" w:themeColor="text1"/>
          <w:sz w:val="28"/>
          <w:szCs w:val="28"/>
        </w:rPr>
        <w:t xml:space="preserve"> </w:t>
      </w:r>
      <w:r w:rsidRPr="00432F82">
        <w:rPr>
          <w:rFonts w:asciiTheme="minorBidi" w:hAnsiTheme="minorBidi"/>
          <w:color w:val="000000" w:themeColor="text1"/>
          <w:sz w:val="28"/>
          <w:szCs w:val="28"/>
          <w:rtl/>
        </w:rPr>
        <w:t>اكتشف</w:t>
      </w:r>
      <w:r w:rsidRPr="00432F82">
        <w:rPr>
          <w:rFonts w:asciiTheme="minorBidi" w:hAnsiTheme="minorBidi"/>
          <w:color w:val="000000" w:themeColor="text1"/>
          <w:sz w:val="28"/>
          <w:szCs w:val="28"/>
        </w:rPr>
        <w:t xml:space="preserve"> </w:t>
      </w:r>
      <w:r w:rsidRPr="00432F82">
        <w:rPr>
          <w:rFonts w:asciiTheme="minorBidi" w:hAnsiTheme="minorBidi"/>
          <w:color w:val="000000" w:themeColor="text1"/>
          <w:sz w:val="28"/>
          <w:szCs w:val="28"/>
          <w:rtl/>
        </w:rPr>
        <w:t>أثرها</w:t>
      </w:r>
      <w:r w:rsidRPr="00432F82">
        <w:rPr>
          <w:rFonts w:asciiTheme="minorBidi" w:hAnsiTheme="minorBidi"/>
          <w:color w:val="000000" w:themeColor="text1"/>
          <w:sz w:val="28"/>
          <w:szCs w:val="28"/>
        </w:rPr>
        <w:t xml:space="preserve"> </w:t>
      </w:r>
      <w:r w:rsidRPr="00432F82">
        <w:rPr>
          <w:rFonts w:asciiTheme="minorBidi" w:hAnsiTheme="minorBidi"/>
          <w:color w:val="000000" w:themeColor="text1"/>
          <w:sz w:val="28"/>
          <w:szCs w:val="28"/>
          <w:rtl/>
        </w:rPr>
        <w:t>في</w:t>
      </w:r>
      <w:r w:rsidRPr="00432F82">
        <w:rPr>
          <w:rFonts w:asciiTheme="minorBidi" w:hAnsiTheme="minorBidi"/>
          <w:color w:val="000000" w:themeColor="text1"/>
          <w:sz w:val="28"/>
          <w:szCs w:val="28"/>
        </w:rPr>
        <w:t xml:space="preserve"> </w:t>
      </w:r>
      <w:r w:rsidRPr="00432F82">
        <w:rPr>
          <w:rFonts w:asciiTheme="minorBidi" w:hAnsiTheme="minorBidi"/>
          <w:color w:val="000000" w:themeColor="text1"/>
          <w:sz w:val="28"/>
          <w:szCs w:val="28"/>
          <w:rtl/>
        </w:rPr>
        <w:t>تعقيم</w:t>
      </w:r>
      <w:r w:rsidRPr="00432F82">
        <w:rPr>
          <w:rFonts w:asciiTheme="minorBidi" w:hAnsiTheme="minorBidi"/>
          <w:color w:val="000000" w:themeColor="text1"/>
          <w:sz w:val="28"/>
          <w:szCs w:val="28"/>
        </w:rPr>
        <w:t xml:space="preserve"> </w:t>
      </w:r>
      <w:r w:rsidRPr="00432F82">
        <w:rPr>
          <w:rFonts w:asciiTheme="minorBidi" w:hAnsiTheme="minorBidi"/>
          <w:color w:val="000000" w:themeColor="text1"/>
          <w:sz w:val="28"/>
          <w:szCs w:val="28"/>
          <w:rtl/>
        </w:rPr>
        <w:t>البكتريا، وفي عام1893م اكتشف الفيزيائي فكتور شومان الإشعاع فوق البنفسجي تحت</w:t>
      </w:r>
      <w:r w:rsidRPr="00432F82">
        <w:rPr>
          <w:rFonts w:asciiTheme="minorBidi" w:hAnsiTheme="minorBidi" w:hint="cs"/>
          <w:color w:val="000000" w:themeColor="text1"/>
          <w:sz w:val="28"/>
          <w:szCs w:val="28"/>
          <w:rtl/>
        </w:rPr>
        <w:t xml:space="preserve"> </w:t>
      </w:r>
      <m:oMath>
        <m:d>
          <m:dPr>
            <m:ctrlPr>
              <w:rPr>
                <w:rFonts w:ascii="Cambria Math" w:hAnsi="Cambria Math"/>
                <w:color w:val="000000" w:themeColor="text1"/>
                <w:sz w:val="28"/>
                <w:szCs w:val="28"/>
              </w:rPr>
            </m:ctrlPr>
          </m:dPr>
          <m:e>
            <m:r>
              <m:rPr>
                <m:nor/>
              </m:rPr>
              <w:rPr>
                <w:rFonts w:ascii="Cambria Math" w:hAnsi="Cambria Math"/>
                <w:color w:val="000000" w:themeColor="text1"/>
                <w:sz w:val="28"/>
                <w:szCs w:val="28"/>
              </w:rPr>
              <m:t>200nm</m:t>
            </m:r>
          </m:e>
        </m:d>
      </m:oMath>
      <w:r w:rsidRPr="00432F82">
        <w:rPr>
          <w:rFonts w:asciiTheme="minorBidi" w:hAnsiTheme="minorBidi"/>
          <w:color w:val="000000" w:themeColor="text1"/>
          <w:sz w:val="28"/>
          <w:szCs w:val="28"/>
          <w:rtl/>
        </w:rPr>
        <w:t xml:space="preserve">، حيث </w:t>
      </w:r>
      <w:r w:rsidRPr="00432F82">
        <w:rPr>
          <w:rFonts w:asciiTheme="minorBidi" w:hAnsiTheme="minorBidi"/>
          <w:color w:val="000000" w:themeColor="text1"/>
          <w:sz w:val="28"/>
          <w:szCs w:val="28"/>
          <w:rtl/>
        </w:rPr>
        <w:lastRenderedPageBreak/>
        <w:t>يمتص المجال الذي يقع دون</w:t>
      </w:r>
      <w:r w:rsidRPr="00432F82">
        <w:rPr>
          <w:rFonts w:asciiTheme="minorBidi" w:hAnsiTheme="minorBidi" w:hint="cs"/>
          <w:color w:val="000000" w:themeColor="text1"/>
          <w:sz w:val="28"/>
          <w:szCs w:val="28"/>
          <w:rtl/>
        </w:rPr>
        <w:t xml:space="preserve"> </w:t>
      </w:r>
      <m:oMath>
        <m:d>
          <m:dPr>
            <m:ctrlPr>
              <w:rPr>
                <w:rFonts w:ascii="Cambria Math" w:hAnsi="Cambria Math"/>
                <w:color w:val="000000" w:themeColor="text1"/>
                <w:sz w:val="28"/>
                <w:szCs w:val="28"/>
              </w:rPr>
            </m:ctrlPr>
          </m:dPr>
          <m:e>
            <m:r>
              <m:rPr>
                <m:nor/>
              </m:rPr>
              <w:rPr>
                <w:rFonts w:ascii="Cambria Math" w:hAnsi="Cambria Math"/>
                <w:color w:val="000000" w:themeColor="text1"/>
                <w:sz w:val="28"/>
                <w:szCs w:val="28"/>
              </w:rPr>
              <m:t>200nm</m:t>
            </m:r>
          </m:e>
        </m:d>
      </m:oMath>
      <w:r w:rsidRPr="00432F82">
        <w:rPr>
          <w:rFonts w:asciiTheme="minorBidi" w:hAnsiTheme="minorBidi"/>
          <w:color w:val="000000" w:themeColor="text1"/>
          <w:sz w:val="28"/>
          <w:szCs w:val="28"/>
          <w:rtl/>
        </w:rPr>
        <w:t xml:space="preserve"> بشدة من قبل الهواء ولذلك يطلق عليه بالأشعة فوق البنفسجية الفراغية </w:t>
      </w:r>
      <w:r w:rsidRPr="00432F82">
        <w:rPr>
          <w:rFonts w:asciiTheme="minorBidi" w:hAnsiTheme="minorBidi"/>
          <w:color w:val="000000" w:themeColor="text1"/>
          <w:sz w:val="28"/>
          <w:szCs w:val="28"/>
        </w:rPr>
        <w:t>[14,13]</w:t>
      </w:r>
      <w:r w:rsidRPr="00432F82">
        <w:rPr>
          <w:rFonts w:asciiTheme="minorBidi" w:eastAsia="Times New Roman" w:hAnsiTheme="minorBidi"/>
          <w:color w:val="000000" w:themeColor="text1"/>
          <w:sz w:val="28"/>
          <w:szCs w:val="28"/>
          <w:rtl/>
        </w:rPr>
        <w:t>.</w:t>
      </w:r>
    </w:p>
    <w:p w:rsidR="00FE23CB" w:rsidRPr="00432F82" w:rsidRDefault="00FE23CB" w:rsidP="00FE23CB">
      <w:pPr>
        <w:spacing w:line="360" w:lineRule="auto"/>
        <w:jc w:val="both"/>
        <w:rPr>
          <w:rFonts w:asciiTheme="minorBidi" w:eastAsia="Times New Roman" w:hAnsiTheme="minorBidi"/>
          <w:color w:val="000000" w:themeColor="text1"/>
          <w:sz w:val="28"/>
          <w:szCs w:val="28"/>
          <w:rtl/>
        </w:rPr>
      </w:pPr>
      <w:r w:rsidRPr="00432F82">
        <w:rPr>
          <w:rFonts w:asciiTheme="minorBidi" w:hAnsiTheme="minorBidi"/>
          <w:b/>
          <w:bCs/>
          <w:color w:val="000000" w:themeColor="text1"/>
          <w:sz w:val="28"/>
          <w:szCs w:val="28"/>
          <w:rtl/>
        </w:rPr>
        <w:t>1-2 تعريف الأشعة فوق البنفسجية:</w:t>
      </w:r>
    </w:p>
    <w:p w:rsidR="00FE23CB" w:rsidRPr="00432F82" w:rsidRDefault="00FE23CB" w:rsidP="00FE23CB">
      <w:pPr>
        <w:shd w:val="clear" w:color="auto" w:fill="FFFFFF"/>
        <w:spacing w:before="100" w:beforeAutospacing="1" w:after="0" w:line="360" w:lineRule="auto"/>
        <w:jc w:val="both"/>
        <w:rPr>
          <w:rFonts w:asciiTheme="minorBidi" w:eastAsia="Times New Roman" w:hAnsiTheme="minorBidi"/>
          <w:color w:val="000000" w:themeColor="text1"/>
          <w:sz w:val="28"/>
          <w:szCs w:val="28"/>
          <w:rtl/>
        </w:rPr>
      </w:pPr>
      <w:r w:rsidRPr="00432F82">
        <w:rPr>
          <w:rFonts w:asciiTheme="minorBidi" w:hAnsiTheme="minorBidi"/>
          <w:color w:val="000000" w:themeColor="text1"/>
          <w:sz w:val="28"/>
          <w:szCs w:val="28"/>
          <w:rtl/>
        </w:rPr>
        <w:t>ت</w:t>
      </w:r>
      <w:r w:rsidRPr="00432F82">
        <w:rPr>
          <w:rFonts w:asciiTheme="minorBidi" w:hAnsiTheme="minorBidi" w:hint="cs"/>
          <w:color w:val="000000" w:themeColor="text1"/>
          <w:sz w:val="28"/>
          <w:szCs w:val="28"/>
          <w:rtl/>
        </w:rPr>
        <w:t>ُ</w:t>
      </w:r>
      <w:r w:rsidRPr="00432F82">
        <w:rPr>
          <w:rFonts w:asciiTheme="minorBidi" w:hAnsiTheme="minorBidi"/>
          <w:color w:val="000000" w:themeColor="text1"/>
          <w:sz w:val="28"/>
          <w:szCs w:val="28"/>
          <w:rtl/>
        </w:rPr>
        <w:t>عرف الأشعة فوق البنفسجية على أنها جزء من الطيف الكهرومغناطيسي وهي أشعة ذات طول موجي أقصر من أطوال أمواج الأشعة المرئية وأطول من أطوال أمواج الأشعة السينية، وطول موجاتها</w:t>
      </w:r>
      <w:r w:rsidRPr="00432F82">
        <w:rPr>
          <w:rFonts w:asciiTheme="minorBidi" w:hAnsiTheme="minorBidi" w:hint="cs"/>
          <w:color w:val="000000" w:themeColor="text1"/>
          <w:sz w:val="28"/>
          <w:szCs w:val="28"/>
          <w:rtl/>
        </w:rPr>
        <w:t xml:space="preserve"> يقع ما بين </w:t>
      </w:r>
      <m:oMath>
        <m:d>
          <m:dPr>
            <m:ctrlPr>
              <w:rPr>
                <w:rFonts w:ascii="Cambria Math" w:hAnsi="Cambria Math"/>
                <w:color w:val="000000" w:themeColor="text1"/>
                <w:sz w:val="28"/>
                <w:szCs w:val="28"/>
              </w:rPr>
            </m:ctrlPr>
          </m:dPr>
          <m:e>
            <m:r>
              <m:rPr>
                <m:nor/>
              </m:rPr>
              <w:rPr>
                <w:rFonts w:ascii="Cambria Math" w:hAnsi="Cambria Math"/>
                <w:color w:val="000000" w:themeColor="text1"/>
                <w:sz w:val="28"/>
                <w:szCs w:val="28"/>
              </w:rPr>
              <m:t>10 nm-400 nm</m:t>
            </m:r>
          </m:e>
        </m:d>
      </m:oMath>
      <w:r w:rsidRPr="00432F82">
        <w:rPr>
          <w:rFonts w:asciiTheme="minorBidi" w:hAnsiTheme="minorBidi"/>
          <w:color w:val="000000" w:themeColor="text1"/>
          <w:sz w:val="28"/>
          <w:szCs w:val="28"/>
          <w:rtl/>
        </w:rPr>
        <w:t>، وطاقتها</w:t>
      </w:r>
      <w:r w:rsidRPr="00432F82">
        <w:rPr>
          <w:rFonts w:asciiTheme="minorBidi" w:hAnsiTheme="minorBidi" w:hint="cs"/>
          <w:color w:val="000000" w:themeColor="text1"/>
          <w:sz w:val="28"/>
          <w:szCs w:val="28"/>
          <w:rtl/>
        </w:rPr>
        <w:t xml:space="preserve"> تقع ما بين </w:t>
      </w:r>
      <m:oMath>
        <m:d>
          <m:dPr>
            <m:ctrlPr>
              <w:rPr>
                <w:rFonts w:ascii="Cambria Math" w:hAnsi="Cambria Math"/>
                <w:color w:val="000000" w:themeColor="text1"/>
                <w:sz w:val="28"/>
                <w:szCs w:val="28"/>
              </w:rPr>
            </m:ctrlPr>
          </m:dPr>
          <m:e>
            <m:r>
              <m:rPr>
                <m:nor/>
              </m:rPr>
              <w:rPr>
                <w:rFonts w:ascii="Cambria Math" w:hAnsi="Cambria Math"/>
                <w:color w:val="000000" w:themeColor="text1"/>
                <w:sz w:val="28"/>
                <w:szCs w:val="28"/>
              </w:rPr>
              <m:t>3.10 ev-124 ev</m:t>
            </m:r>
          </m:e>
        </m:d>
      </m:oMath>
      <w:r w:rsidRPr="00432F82">
        <w:rPr>
          <w:rFonts w:asciiTheme="minorBidi" w:hAnsiTheme="minorBidi"/>
          <w:color w:val="000000" w:themeColor="text1"/>
          <w:sz w:val="28"/>
          <w:szCs w:val="28"/>
          <w:rtl/>
        </w:rPr>
        <w:t>، وبما أنها أشعة غير مؤينة "أي أن إلكتروناتها منفصلة عن ذراتها" فيمكنها أن تتسبب بسلاسل من التفاعلات الكيميائي</w:t>
      </w:r>
      <w:r>
        <w:rPr>
          <w:rFonts w:asciiTheme="minorBidi" w:hAnsiTheme="minorBidi"/>
          <w:color w:val="000000" w:themeColor="text1"/>
          <w:sz w:val="28"/>
          <w:szCs w:val="28"/>
          <w:rtl/>
        </w:rPr>
        <w:t>ة النافعة والضارة على السواء، و</w:t>
      </w:r>
      <w:r w:rsidRPr="00432F82">
        <w:rPr>
          <w:rFonts w:asciiTheme="minorBidi" w:hAnsiTheme="minorBidi"/>
          <w:color w:val="000000" w:themeColor="text1"/>
          <w:sz w:val="28"/>
          <w:szCs w:val="28"/>
          <w:rtl/>
        </w:rPr>
        <w:t>تعود تسمية الأشعة فوق البنفسجية</w:t>
      </w:r>
      <w:r w:rsidRPr="00432F82">
        <w:rPr>
          <w:rFonts w:asciiTheme="minorBidi" w:eastAsia="Times New Roman" w:hAnsiTheme="minorBidi"/>
          <w:color w:val="000000" w:themeColor="text1"/>
          <w:sz w:val="28"/>
          <w:szCs w:val="28"/>
          <w:rtl/>
        </w:rPr>
        <w:t xml:space="preserve"> إلى كون تردداتها أعلى من ترددات اللون البنفسجي في ا</w:t>
      </w:r>
      <w:r>
        <w:rPr>
          <w:rFonts w:asciiTheme="minorBidi" w:eastAsia="Times New Roman" w:hAnsiTheme="minorBidi"/>
          <w:color w:val="000000" w:themeColor="text1"/>
          <w:sz w:val="28"/>
          <w:szCs w:val="28"/>
          <w:rtl/>
        </w:rPr>
        <w:t xml:space="preserve">لطيف المرئي كما هو موضح بالشكل </w:t>
      </w:r>
      <w:r w:rsidRPr="00432F82">
        <w:rPr>
          <w:rFonts w:asciiTheme="minorBidi" w:eastAsia="Times New Roman" w:hAnsiTheme="minorBidi"/>
          <w:color w:val="000000" w:themeColor="text1"/>
          <w:sz w:val="28"/>
          <w:szCs w:val="28"/>
          <w:rtl/>
        </w:rPr>
        <w:t>(1-</w:t>
      </w:r>
      <w:r w:rsidRPr="00432F82">
        <w:rPr>
          <w:rFonts w:asciiTheme="minorBidi" w:eastAsia="Times New Roman" w:hAnsiTheme="minorBidi" w:hint="cs"/>
          <w:color w:val="000000" w:themeColor="text1"/>
          <w:sz w:val="28"/>
          <w:szCs w:val="28"/>
          <w:rtl/>
        </w:rPr>
        <w:t xml:space="preserve"> 1</w:t>
      </w:r>
      <w:r w:rsidRPr="00432F82">
        <w:rPr>
          <w:rFonts w:asciiTheme="minorBidi" w:eastAsia="Times New Roman" w:hAnsiTheme="minorBidi"/>
          <w:color w:val="000000" w:themeColor="text1"/>
          <w:sz w:val="28"/>
          <w:szCs w:val="28"/>
          <w:rtl/>
        </w:rPr>
        <w:t>)</w:t>
      </w:r>
      <w:r w:rsidRPr="00432F82">
        <w:rPr>
          <w:rFonts w:asciiTheme="minorBidi" w:eastAsia="Times New Roman" w:hAnsiTheme="minorBidi" w:hint="cs"/>
          <w:color w:val="000000" w:themeColor="text1"/>
          <w:sz w:val="28"/>
          <w:szCs w:val="28"/>
          <w:rtl/>
        </w:rPr>
        <w:t xml:space="preserve"> </w:t>
      </w:r>
      <w:r w:rsidRPr="00432F82">
        <w:rPr>
          <w:rFonts w:asciiTheme="minorBidi" w:eastAsia="Times New Roman" w:hAnsiTheme="minorBidi"/>
          <w:color w:val="000000" w:themeColor="text1"/>
          <w:sz w:val="28"/>
          <w:szCs w:val="28"/>
        </w:rPr>
        <w:t>[13,4,2]</w:t>
      </w:r>
      <w:r w:rsidRPr="00432F82">
        <w:rPr>
          <w:rFonts w:asciiTheme="minorBidi" w:eastAsia="Times New Roman" w:hAnsiTheme="minorBidi" w:hint="cs"/>
          <w:color w:val="000000" w:themeColor="text1"/>
          <w:sz w:val="28"/>
          <w:szCs w:val="28"/>
          <w:rtl/>
        </w:rPr>
        <w:t>.</w:t>
      </w:r>
      <w:r w:rsidRPr="00432F82">
        <w:rPr>
          <w:rFonts w:asciiTheme="minorBidi" w:eastAsia="Times New Roman" w:hAnsiTheme="minorBidi"/>
          <w:color w:val="000000" w:themeColor="text1"/>
          <w:sz w:val="28"/>
          <w:szCs w:val="28"/>
          <w:rtl/>
        </w:rPr>
        <w:t xml:space="preserve">  </w:t>
      </w:r>
    </w:p>
    <w:p w:rsidR="00FE23CB" w:rsidRPr="00487FBC" w:rsidRDefault="00FE23CB" w:rsidP="00FE23CB">
      <w:pPr>
        <w:shd w:val="clear" w:color="auto" w:fill="FFFFFF"/>
        <w:spacing w:after="0" w:line="360" w:lineRule="auto"/>
        <w:jc w:val="both"/>
        <w:rPr>
          <w:rFonts w:asciiTheme="minorBidi" w:eastAsia="Times New Roman" w:hAnsiTheme="minorBidi"/>
          <w:color w:val="000000" w:themeColor="text1"/>
          <w:sz w:val="24"/>
          <w:szCs w:val="24"/>
          <w:rtl/>
        </w:rPr>
      </w:pPr>
      <w:r w:rsidRPr="00487FBC">
        <w:rPr>
          <w:rFonts w:asciiTheme="minorBidi" w:hAnsiTheme="minorBidi"/>
          <w:color w:val="000000" w:themeColor="text1"/>
          <w:sz w:val="32"/>
          <w:szCs w:val="32"/>
          <w:rtl/>
        </w:rPr>
        <w:t xml:space="preserve"> </w:t>
      </w:r>
    </w:p>
    <w:tbl>
      <w:tblPr>
        <w:tblW w:w="10612" w:type="dxa"/>
        <w:jc w:val="center"/>
        <w:shd w:val="clear" w:color="auto" w:fill="FFFFFF"/>
        <w:tblCellMar>
          <w:top w:w="30" w:type="dxa"/>
          <w:left w:w="30" w:type="dxa"/>
          <w:bottom w:w="30" w:type="dxa"/>
          <w:right w:w="30" w:type="dxa"/>
        </w:tblCellMar>
        <w:tblLook w:val="04A0" w:firstRow="1" w:lastRow="0" w:firstColumn="1" w:lastColumn="0" w:noHBand="0" w:noVBand="1"/>
      </w:tblPr>
      <w:tblGrid>
        <w:gridCol w:w="10612"/>
      </w:tblGrid>
      <w:tr w:rsidR="00FE23CB" w:rsidRPr="00487FBC" w:rsidTr="0065105C">
        <w:trPr>
          <w:trHeight w:val="4195"/>
          <w:jc w:val="center"/>
        </w:trPr>
        <w:tc>
          <w:tcPr>
            <w:tcW w:w="10545" w:type="dxa"/>
            <w:shd w:val="clear" w:color="auto" w:fill="FFFFFF"/>
            <w:tcMar>
              <w:top w:w="0" w:type="dxa"/>
              <w:left w:w="0" w:type="dxa"/>
              <w:bottom w:w="0" w:type="dxa"/>
              <w:right w:w="0" w:type="dxa"/>
            </w:tcMar>
            <w:vAlign w:val="center"/>
            <w:hideMark/>
          </w:tcPr>
          <w:p w:rsidR="00FE23CB" w:rsidRPr="00487FBC" w:rsidRDefault="00FE23CB" w:rsidP="0065105C">
            <w:pPr>
              <w:bidi w:val="0"/>
              <w:spacing w:after="0" w:line="360" w:lineRule="auto"/>
              <w:jc w:val="center"/>
              <w:rPr>
                <w:rFonts w:asciiTheme="minorBidi" w:eastAsia="Times New Roman" w:hAnsiTheme="minorBidi"/>
                <w:color w:val="000000" w:themeColor="text1"/>
                <w:sz w:val="24"/>
                <w:szCs w:val="24"/>
              </w:rPr>
            </w:pPr>
            <w:r w:rsidRPr="00487FBC">
              <w:rPr>
                <w:rFonts w:asciiTheme="minorBidi" w:eastAsia="Times New Roman" w:hAnsiTheme="minorBidi"/>
                <w:noProof/>
                <w:color w:val="000000" w:themeColor="text1"/>
                <w:sz w:val="24"/>
                <w:szCs w:val="24"/>
              </w:rPr>
              <w:drawing>
                <wp:inline distT="0" distB="0" distL="0" distR="0" wp14:anchorId="3C40F8C6" wp14:editId="2394A351">
                  <wp:extent cx="4657725" cy="2788955"/>
                  <wp:effectExtent l="0" t="0" r="0" b="0"/>
                  <wp:docPr id="2" name="صورة 2" descr="الوصف: http://arab-ency.com/tech/img/res/353/77-1_op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9" descr="الوصف: http://arab-ency.com/tech/img/res/353/77-1_opt.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59015" cy="2789727"/>
                          </a:xfrm>
                          <a:prstGeom prst="rect">
                            <a:avLst/>
                          </a:prstGeom>
                          <a:noFill/>
                          <a:ln>
                            <a:noFill/>
                          </a:ln>
                        </pic:spPr>
                      </pic:pic>
                    </a:graphicData>
                  </a:graphic>
                </wp:inline>
              </w:drawing>
            </w:r>
          </w:p>
        </w:tc>
      </w:tr>
      <w:tr w:rsidR="00FE23CB" w:rsidRPr="00487FBC" w:rsidTr="0065105C">
        <w:trPr>
          <w:jc w:val="center"/>
        </w:trPr>
        <w:tc>
          <w:tcPr>
            <w:tcW w:w="0" w:type="auto"/>
            <w:shd w:val="clear" w:color="auto" w:fill="FFFFFF"/>
            <w:tcMar>
              <w:top w:w="0" w:type="dxa"/>
              <w:left w:w="0" w:type="dxa"/>
              <w:bottom w:w="0" w:type="dxa"/>
              <w:right w:w="0" w:type="dxa"/>
            </w:tcMar>
            <w:vAlign w:val="center"/>
            <w:hideMark/>
          </w:tcPr>
          <w:p w:rsidR="00FE23CB" w:rsidRPr="00487FBC" w:rsidRDefault="00FE23CB" w:rsidP="0065105C">
            <w:pPr>
              <w:spacing w:after="0" w:line="360" w:lineRule="auto"/>
              <w:rPr>
                <w:rFonts w:asciiTheme="minorBidi" w:eastAsia="Times New Roman" w:hAnsiTheme="minorBidi"/>
                <w:color w:val="000000" w:themeColor="text1"/>
                <w:sz w:val="24"/>
                <w:szCs w:val="24"/>
                <w:rtl/>
              </w:rPr>
            </w:pPr>
          </w:p>
          <w:p w:rsidR="00FE23CB" w:rsidRPr="00432F82" w:rsidRDefault="00FE23CB" w:rsidP="0065105C">
            <w:pPr>
              <w:spacing w:after="0" w:line="360" w:lineRule="auto"/>
              <w:ind w:firstLine="567"/>
              <w:jc w:val="center"/>
              <w:rPr>
                <w:rFonts w:asciiTheme="minorBidi" w:eastAsia="Times New Roman" w:hAnsiTheme="minorBidi"/>
                <w:color w:val="000000" w:themeColor="text1"/>
                <w:sz w:val="28"/>
                <w:szCs w:val="28"/>
                <w:rtl/>
              </w:rPr>
            </w:pPr>
            <w:r>
              <w:rPr>
                <w:rFonts w:asciiTheme="minorBidi" w:eastAsia="Times New Roman" w:hAnsiTheme="minorBidi"/>
                <w:color w:val="000000" w:themeColor="text1"/>
                <w:sz w:val="28"/>
                <w:szCs w:val="28"/>
                <w:rtl/>
              </w:rPr>
              <w:t xml:space="preserve">الشكل </w:t>
            </w:r>
            <w:r w:rsidRPr="00432F82">
              <w:rPr>
                <w:rFonts w:asciiTheme="minorBidi" w:eastAsia="Times New Roman" w:hAnsiTheme="minorBidi"/>
                <w:color w:val="000000" w:themeColor="text1"/>
                <w:sz w:val="28"/>
                <w:szCs w:val="28"/>
                <w:rtl/>
              </w:rPr>
              <w:t>(1-</w:t>
            </w:r>
            <w:r w:rsidRPr="00432F82">
              <w:rPr>
                <w:rFonts w:asciiTheme="minorBidi" w:eastAsia="Times New Roman" w:hAnsiTheme="minorBidi" w:hint="cs"/>
                <w:color w:val="000000" w:themeColor="text1"/>
                <w:sz w:val="28"/>
                <w:szCs w:val="28"/>
                <w:rtl/>
              </w:rPr>
              <w:t>1</w:t>
            </w:r>
            <w:r w:rsidRPr="00432F82">
              <w:rPr>
                <w:rFonts w:asciiTheme="minorBidi" w:eastAsia="Times New Roman" w:hAnsiTheme="minorBidi"/>
                <w:color w:val="000000" w:themeColor="text1"/>
                <w:sz w:val="28"/>
                <w:szCs w:val="28"/>
                <w:rtl/>
              </w:rPr>
              <w:t>) : الطيف الكهرومغناطيسي: المجال فوق البنفسجي</w:t>
            </w:r>
            <w:r w:rsidRPr="00432F82">
              <w:rPr>
                <w:rFonts w:asciiTheme="minorBidi" w:eastAsia="Times New Roman" w:hAnsiTheme="minorBidi"/>
                <w:color w:val="000000" w:themeColor="text1"/>
                <w:sz w:val="28"/>
                <w:szCs w:val="28"/>
              </w:rPr>
              <w:t>[15,14]</w:t>
            </w:r>
          </w:p>
        </w:tc>
      </w:tr>
    </w:tbl>
    <w:p w:rsidR="00FE23CB" w:rsidRDefault="00FE23CB" w:rsidP="00FE23CB">
      <w:pPr>
        <w:spacing w:before="100" w:beforeAutospacing="1" w:line="360" w:lineRule="auto"/>
        <w:jc w:val="both"/>
        <w:rPr>
          <w:rFonts w:asciiTheme="minorBidi" w:hAnsiTheme="minorBidi"/>
          <w:b/>
          <w:bCs/>
          <w:color w:val="000000" w:themeColor="text1"/>
          <w:sz w:val="28"/>
          <w:szCs w:val="28"/>
          <w:rtl/>
        </w:rPr>
      </w:pPr>
    </w:p>
    <w:p w:rsidR="00FE23CB" w:rsidRDefault="00FE23CB" w:rsidP="00FE23CB">
      <w:pPr>
        <w:spacing w:before="100" w:beforeAutospacing="1" w:line="360" w:lineRule="auto"/>
        <w:jc w:val="both"/>
        <w:rPr>
          <w:rFonts w:asciiTheme="minorBidi" w:hAnsiTheme="minorBidi"/>
          <w:b/>
          <w:bCs/>
          <w:color w:val="000000" w:themeColor="text1"/>
          <w:sz w:val="28"/>
          <w:szCs w:val="28"/>
          <w:rtl/>
        </w:rPr>
      </w:pPr>
    </w:p>
    <w:p w:rsidR="00FE23CB" w:rsidRDefault="00FE23CB" w:rsidP="00FE23CB">
      <w:pPr>
        <w:spacing w:before="100" w:beforeAutospacing="1" w:line="360" w:lineRule="auto"/>
        <w:jc w:val="both"/>
        <w:rPr>
          <w:rFonts w:asciiTheme="minorBidi" w:hAnsiTheme="minorBidi"/>
          <w:b/>
          <w:bCs/>
          <w:color w:val="000000" w:themeColor="text1"/>
          <w:sz w:val="28"/>
          <w:szCs w:val="28"/>
          <w:rtl/>
        </w:rPr>
      </w:pPr>
    </w:p>
    <w:p w:rsidR="00FE23CB" w:rsidRPr="00432F82" w:rsidRDefault="00FE23CB" w:rsidP="00FE23CB">
      <w:pPr>
        <w:spacing w:before="100" w:beforeAutospacing="1" w:line="360" w:lineRule="auto"/>
        <w:jc w:val="both"/>
        <w:rPr>
          <w:rFonts w:asciiTheme="minorBidi" w:hAnsiTheme="minorBidi"/>
          <w:b/>
          <w:bCs/>
          <w:color w:val="000000" w:themeColor="text1"/>
          <w:sz w:val="28"/>
          <w:szCs w:val="28"/>
          <w:rtl/>
        </w:rPr>
      </w:pPr>
      <w:r w:rsidRPr="00432F82">
        <w:rPr>
          <w:rFonts w:asciiTheme="minorBidi" w:hAnsiTheme="minorBidi"/>
          <w:b/>
          <w:bCs/>
          <w:color w:val="000000" w:themeColor="text1"/>
          <w:sz w:val="28"/>
          <w:szCs w:val="28"/>
          <w:rtl/>
        </w:rPr>
        <w:lastRenderedPageBreak/>
        <w:t>1-3 مجالات</w:t>
      </w:r>
      <w:r w:rsidRPr="00432F82">
        <w:rPr>
          <w:rFonts w:asciiTheme="minorBidi" w:hAnsiTheme="minorBidi"/>
          <w:b/>
          <w:bCs/>
          <w:color w:val="000000" w:themeColor="text1"/>
          <w:sz w:val="28"/>
          <w:szCs w:val="28"/>
        </w:rPr>
        <w:t xml:space="preserve"> </w:t>
      </w:r>
      <w:r w:rsidRPr="00432F82">
        <w:rPr>
          <w:rFonts w:asciiTheme="minorBidi" w:hAnsiTheme="minorBidi"/>
          <w:b/>
          <w:bCs/>
          <w:color w:val="000000" w:themeColor="text1"/>
          <w:sz w:val="28"/>
          <w:szCs w:val="28"/>
          <w:rtl/>
        </w:rPr>
        <w:t>طيف</w:t>
      </w:r>
      <w:r w:rsidRPr="00432F82">
        <w:rPr>
          <w:rFonts w:asciiTheme="minorBidi" w:hAnsiTheme="minorBidi"/>
          <w:b/>
          <w:bCs/>
          <w:color w:val="000000" w:themeColor="text1"/>
          <w:sz w:val="28"/>
          <w:szCs w:val="28"/>
        </w:rPr>
        <w:t xml:space="preserve"> </w:t>
      </w:r>
      <w:r w:rsidRPr="00432F82">
        <w:rPr>
          <w:rFonts w:asciiTheme="minorBidi" w:hAnsiTheme="minorBidi"/>
          <w:b/>
          <w:bCs/>
          <w:color w:val="000000" w:themeColor="text1"/>
          <w:sz w:val="28"/>
          <w:szCs w:val="28"/>
          <w:rtl/>
        </w:rPr>
        <w:t>الأشعة</w:t>
      </w:r>
      <w:r w:rsidRPr="00432F82">
        <w:rPr>
          <w:rFonts w:asciiTheme="minorBidi" w:hAnsiTheme="minorBidi"/>
          <w:b/>
          <w:bCs/>
          <w:color w:val="000000" w:themeColor="text1"/>
          <w:sz w:val="28"/>
          <w:szCs w:val="28"/>
        </w:rPr>
        <w:t xml:space="preserve"> </w:t>
      </w:r>
      <w:r w:rsidRPr="00432F82">
        <w:rPr>
          <w:rFonts w:asciiTheme="minorBidi" w:hAnsiTheme="minorBidi"/>
          <w:b/>
          <w:bCs/>
          <w:color w:val="000000" w:themeColor="text1"/>
          <w:sz w:val="28"/>
          <w:szCs w:val="28"/>
          <w:rtl/>
        </w:rPr>
        <w:t>فوق</w:t>
      </w:r>
      <w:r w:rsidRPr="00432F82">
        <w:rPr>
          <w:rFonts w:asciiTheme="minorBidi" w:hAnsiTheme="minorBidi"/>
          <w:b/>
          <w:bCs/>
          <w:color w:val="000000" w:themeColor="text1"/>
          <w:sz w:val="28"/>
          <w:szCs w:val="28"/>
        </w:rPr>
        <w:t xml:space="preserve"> </w:t>
      </w:r>
      <w:r w:rsidRPr="00432F82">
        <w:rPr>
          <w:rFonts w:asciiTheme="minorBidi" w:hAnsiTheme="minorBidi"/>
          <w:b/>
          <w:bCs/>
          <w:color w:val="000000" w:themeColor="text1"/>
          <w:sz w:val="28"/>
          <w:szCs w:val="28"/>
          <w:rtl/>
        </w:rPr>
        <w:t>البنفسجية:</w:t>
      </w:r>
    </w:p>
    <w:p w:rsidR="00FE23CB" w:rsidRPr="00432F82" w:rsidRDefault="00FE23CB" w:rsidP="00FE23CB">
      <w:pPr>
        <w:spacing w:before="100" w:beforeAutospacing="1" w:line="360" w:lineRule="auto"/>
        <w:jc w:val="both"/>
        <w:rPr>
          <w:rFonts w:asciiTheme="minorBidi" w:eastAsia="Times New Roman" w:hAnsiTheme="minorBidi"/>
          <w:color w:val="000000" w:themeColor="text1"/>
          <w:sz w:val="28"/>
          <w:szCs w:val="28"/>
          <w:rtl/>
        </w:rPr>
      </w:pPr>
      <w:r w:rsidRPr="00432F82">
        <w:rPr>
          <w:rFonts w:asciiTheme="minorBidi" w:eastAsia="Times New Roman" w:hAnsiTheme="minorBidi"/>
          <w:color w:val="000000" w:themeColor="text1"/>
          <w:sz w:val="28"/>
          <w:szCs w:val="28"/>
          <w:rtl/>
        </w:rPr>
        <w:t>الإشعاع الشمسي يتكون من الضوء المرئي والأشعة تحت الحمراء والأشعة فوق البنفسجية. الشكل (1-</w:t>
      </w:r>
      <w:r w:rsidRPr="00432F82">
        <w:rPr>
          <w:rFonts w:asciiTheme="minorBidi" w:eastAsia="Times New Roman" w:hAnsiTheme="minorBidi" w:hint="cs"/>
          <w:color w:val="000000" w:themeColor="text1"/>
          <w:sz w:val="28"/>
          <w:szCs w:val="28"/>
          <w:rtl/>
        </w:rPr>
        <w:t>2</w:t>
      </w:r>
      <w:r w:rsidRPr="00432F82">
        <w:rPr>
          <w:rFonts w:asciiTheme="minorBidi" w:eastAsia="Times New Roman" w:hAnsiTheme="minorBidi"/>
          <w:color w:val="000000" w:themeColor="text1"/>
          <w:sz w:val="28"/>
          <w:szCs w:val="28"/>
          <w:rtl/>
        </w:rPr>
        <w:t>) يوضح مجالات طيف الأشعة فوق البنفسجية.</w:t>
      </w:r>
    </w:p>
    <w:p w:rsidR="00FE23CB" w:rsidRPr="00432F82" w:rsidRDefault="00FE23CB" w:rsidP="00FE23CB">
      <w:pPr>
        <w:bidi w:val="0"/>
        <w:spacing w:line="360" w:lineRule="auto"/>
        <w:jc w:val="center"/>
        <w:rPr>
          <w:rFonts w:asciiTheme="minorBidi" w:eastAsia="Times New Roman" w:hAnsiTheme="minorBidi"/>
          <w:b/>
          <w:bCs/>
          <w:color w:val="000000" w:themeColor="text1"/>
          <w:sz w:val="28"/>
          <w:szCs w:val="28"/>
        </w:rPr>
      </w:pPr>
      <w:r w:rsidRPr="00432F82">
        <w:rPr>
          <w:rFonts w:asciiTheme="minorBidi" w:eastAsia="Times New Roman" w:hAnsiTheme="minorBidi"/>
          <w:b/>
          <w:bCs/>
          <w:noProof/>
          <w:color w:val="000000" w:themeColor="text1"/>
          <w:sz w:val="28"/>
          <w:szCs w:val="28"/>
          <w:rtl/>
        </w:rPr>
        <w:drawing>
          <wp:inline distT="0" distB="0" distL="0" distR="0" wp14:anchorId="6AD4F14D" wp14:editId="0639F4DD">
            <wp:extent cx="4552950" cy="2704774"/>
            <wp:effectExtent l="0" t="0" r="0" b="635"/>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51391" cy="2703848"/>
                    </a:xfrm>
                    <a:prstGeom prst="rect">
                      <a:avLst/>
                    </a:prstGeom>
                    <a:noFill/>
                    <a:ln>
                      <a:noFill/>
                    </a:ln>
                  </pic:spPr>
                </pic:pic>
              </a:graphicData>
            </a:graphic>
          </wp:inline>
        </w:drawing>
      </w:r>
    </w:p>
    <w:p w:rsidR="00FE23CB" w:rsidRPr="00432F82" w:rsidRDefault="00FE23CB" w:rsidP="00FE23CB">
      <w:pPr>
        <w:spacing w:line="360" w:lineRule="auto"/>
        <w:jc w:val="center"/>
        <w:rPr>
          <w:rFonts w:asciiTheme="minorBidi" w:eastAsia="Times New Roman" w:hAnsiTheme="minorBidi"/>
          <w:color w:val="000000" w:themeColor="text1"/>
          <w:sz w:val="28"/>
          <w:szCs w:val="28"/>
          <w:rtl/>
        </w:rPr>
      </w:pPr>
      <w:r w:rsidRPr="00432F82">
        <w:rPr>
          <w:rFonts w:asciiTheme="minorBidi" w:eastAsia="Times New Roman" w:hAnsiTheme="minorBidi"/>
          <w:color w:val="000000" w:themeColor="text1"/>
          <w:sz w:val="28"/>
          <w:szCs w:val="28"/>
          <w:rtl/>
        </w:rPr>
        <w:t>الشكل (1-</w:t>
      </w:r>
      <w:r w:rsidRPr="00432F82">
        <w:rPr>
          <w:rFonts w:asciiTheme="minorBidi" w:eastAsia="Times New Roman" w:hAnsiTheme="minorBidi" w:hint="cs"/>
          <w:color w:val="000000" w:themeColor="text1"/>
          <w:sz w:val="28"/>
          <w:szCs w:val="28"/>
          <w:rtl/>
        </w:rPr>
        <w:t>2</w:t>
      </w:r>
      <w:r w:rsidRPr="00432F82">
        <w:rPr>
          <w:rFonts w:asciiTheme="minorBidi" w:eastAsia="Times New Roman" w:hAnsiTheme="minorBidi"/>
          <w:color w:val="000000" w:themeColor="text1"/>
          <w:sz w:val="28"/>
          <w:szCs w:val="28"/>
          <w:rtl/>
        </w:rPr>
        <w:t>) مجالات طيف الأشعة فوق البنفسجية</w:t>
      </w:r>
      <w:r w:rsidRPr="00432F82">
        <w:rPr>
          <w:rFonts w:asciiTheme="minorBidi" w:eastAsia="Times New Roman" w:hAnsiTheme="minorBidi" w:hint="cs"/>
          <w:color w:val="000000" w:themeColor="text1"/>
          <w:sz w:val="28"/>
          <w:szCs w:val="28"/>
          <w:rtl/>
        </w:rPr>
        <w:t xml:space="preserve"> </w:t>
      </w:r>
      <w:r w:rsidRPr="00432F82">
        <w:rPr>
          <w:rFonts w:asciiTheme="minorBidi" w:eastAsia="Times New Roman" w:hAnsiTheme="minorBidi"/>
          <w:color w:val="000000" w:themeColor="text1"/>
          <w:sz w:val="28"/>
          <w:szCs w:val="28"/>
        </w:rPr>
        <w:t>[5,3]</w:t>
      </w:r>
    </w:p>
    <w:p w:rsidR="00FE23CB" w:rsidRPr="00432F82" w:rsidRDefault="00FE23CB" w:rsidP="00FE23CB">
      <w:pPr>
        <w:spacing w:line="360" w:lineRule="auto"/>
        <w:jc w:val="both"/>
        <w:rPr>
          <w:rFonts w:asciiTheme="minorBidi" w:eastAsia="Times New Roman" w:hAnsiTheme="minorBidi"/>
          <w:color w:val="000000" w:themeColor="text1"/>
          <w:sz w:val="28"/>
          <w:szCs w:val="28"/>
          <w:rtl/>
        </w:rPr>
      </w:pPr>
      <w:r w:rsidRPr="00432F82">
        <w:rPr>
          <w:rFonts w:asciiTheme="minorBidi" w:eastAsia="Times New Roman" w:hAnsiTheme="minorBidi"/>
          <w:color w:val="000000" w:themeColor="text1"/>
          <w:sz w:val="28"/>
          <w:szCs w:val="28"/>
          <w:rtl/>
        </w:rPr>
        <w:t xml:space="preserve"> في الشكل </w:t>
      </w:r>
      <w:r w:rsidRPr="00432F82">
        <w:rPr>
          <w:rFonts w:asciiTheme="minorBidi" w:eastAsia="Times New Roman" w:hAnsiTheme="minorBidi" w:hint="cs"/>
          <w:color w:val="000000" w:themeColor="text1"/>
          <w:sz w:val="28"/>
          <w:szCs w:val="28"/>
          <w:rtl/>
        </w:rPr>
        <w:t>(1-2)</w:t>
      </w:r>
      <w:r w:rsidRPr="00432F82">
        <w:rPr>
          <w:rFonts w:asciiTheme="minorBidi" w:eastAsia="Times New Roman" w:hAnsiTheme="minorBidi"/>
          <w:color w:val="000000" w:themeColor="text1"/>
          <w:sz w:val="28"/>
          <w:szCs w:val="28"/>
          <w:rtl/>
        </w:rPr>
        <w:t xml:space="preserve"> </w:t>
      </w:r>
      <w:r w:rsidRPr="00432F82">
        <w:rPr>
          <w:rFonts w:asciiTheme="minorBidi" w:eastAsia="Times New Roman" w:hAnsiTheme="minorBidi" w:hint="cs"/>
          <w:color w:val="000000" w:themeColor="text1"/>
          <w:sz w:val="28"/>
          <w:szCs w:val="28"/>
          <w:rtl/>
        </w:rPr>
        <w:t>ظهور</w:t>
      </w:r>
      <w:r w:rsidRPr="00432F82">
        <w:rPr>
          <w:rFonts w:asciiTheme="minorBidi" w:eastAsia="Times New Roman" w:hAnsiTheme="minorBidi"/>
          <w:color w:val="000000" w:themeColor="text1"/>
          <w:sz w:val="28"/>
          <w:szCs w:val="28"/>
          <w:rtl/>
        </w:rPr>
        <w:t xml:space="preserve"> المجالات وفقا لتزايد ت</w:t>
      </w:r>
      <w:r w:rsidRPr="00432F82">
        <w:rPr>
          <w:rFonts w:asciiTheme="minorBidi" w:eastAsia="Times New Roman" w:hAnsiTheme="minorBidi" w:hint="cs"/>
          <w:color w:val="000000" w:themeColor="text1"/>
          <w:sz w:val="28"/>
          <w:szCs w:val="28"/>
          <w:rtl/>
        </w:rPr>
        <w:t>ردّداتها</w:t>
      </w:r>
      <w:r w:rsidRPr="00432F82">
        <w:rPr>
          <w:rFonts w:asciiTheme="minorBidi" w:eastAsia="Times New Roman" w:hAnsiTheme="minorBidi"/>
          <w:color w:val="000000" w:themeColor="text1"/>
          <w:sz w:val="28"/>
          <w:szCs w:val="28"/>
          <w:rtl/>
        </w:rPr>
        <w:t xml:space="preserve"> وطاقاتها</w:t>
      </w:r>
      <w:r w:rsidRPr="00432F82">
        <w:rPr>
          <w:rFonts w:asciiTheme="minorBidi" w:eastAsia="Times New Roman" w:hAnsiTheme="minorBidi" w:hint="cs"/>
          <w:color w:val="000000" w:themeColor="text1"/>
          <w:sz w:val="28"/>
          <w:szCs w:val="28"/>
          <w:rtl/>
        </w:rPr>
        <w:t xml:space="preserve"> </w:t>
      </w:r>
      <m:oMath>
        <m:d>
          <m:dPr>
            <m:ctrlPr>
              <w:rPr>
                <w:rFonts w:ascii="Cambria Math" w:eastAsia="Times New Roman" w:hAnsi="Cambria Math"/>
                <w:color w:val="000000" w:themeColor="text1"/>
                <w:sz w:val="28"/>
                <w:szCs w:val="28"/>
              </w:rPr>
            </m:ctrlPr>
          </m:dPr>
          <m:e>
            <m:r>
              <m:rPr>
                <m:sty m:val="p"/>
              </m:rPr>
              <w:rPr>
                <w:rFonts w:ascii="Cambria Math" w:eastAsia="Times New Roman" w:hAnsi="Cambria Math"/>
                <w:color w:val="000000" w:themeColor="text1"/>
                <w:sz w:val="28"/>
                <w:szCs w:val="28"/>
              </w:rPr>
              <m:t>UVC-UVB-UVA</m:t>
            </m:r>
          </m:e>
        </m:d>
      </m:oMath>
      <w:r w:rsidRPr="00432F82">
        <w:rPr>
          <w:rFonts w:asciiTheme="minorBidi" w:eastAsia="Times New Roman" w:hAnsiTheme="minorBidi"/>
          <w:color w:val="000000" w:themeColor="text1"/>
          <w:sz w:val="28"/>
          <w:szCs w:val="28"/>
          <w:rtl/>
        </w:rPr>
        <w:t>، حيث تجدر الإشارة إلى وقوع مجال ال</w:t>
      </w:r>
      <w:r w:rsidRPr="00432F82">
        <w:rPr>
          <w:rFonts w:asciiTheme="minorBidi" w:eastAsia="Times New Roman" w:hAnsiTheme="minorBidi" w:hint="cs"/>
          <w:color w:val="000000" w:themeColor="text1"/>
          <w:sz w:val="28"/>
          <w:szCs w:val="28"/>
          <w:rtl/>
        </w:rPr>
        <w:t>أ</w:t>
      </w:r>
      <w:r w:rsidRPr="00432F82">
        <w:rPr>
          <w:rFonts w:asciiTheme="minorBidi" w:eastAsia="Times New Roman" w:hAnsiTheme="minorBidi"/>
          <w:color w:val="000000" w:themeColor="text1"/>
          <w:sz w:val="28"/>
          <w:szCs w:val="28"/>
          <w:rtl/>
        </w:rPr>
        <w:t>شعة فوق البنفسجية في جهة الت</w:t>
      </w:r>
      <w:r w:rsidRPr="00432F82">
        <w:rPr>
          <w:rFonts w:asciiTheme="minorBidi" w:eastAsia="Times New Roman" w:hAnsiTheme="minorBidi" w:hint="cs"/>
          <w:color w:val="000000" w:themeColor="text1"/>
          <w:sz w:val="28"/>
          <w:szCs w:val="28"/>
          <w:rtl/>
        </w:rPr>
        <w:t>ردّدات</w:t>
      </w:r>
      <w:r w:rsidRPr="00432F82">
        <w:rPr>
          <w:rFonts w:asciiTheme="minorBidi" w:eastAsia="Times New Roman" w:hAnsiTheme="minorBidi"/>
          <w:color w:val="000000" w:themeColor="text1"/>
          <w:sz w:val="28"/>
          <w:szCs w:val="28"/>
          <w:rtl/>
        </w:rPr>
        <w:t xml:space="preserve"> الأعلى من المجال المرئي والأطوال الموجية الاقصر، إلى جوار اللون البنفسجي .وإن الأطوال الموجية للأشعة فوق البنفسجية تقع في المجال</w:t>
      </w:r>
      <w:r w:rsidRPr="00432F82">
        <w:rPr>
          <w:rFonts w:asciiTheme="minorBidi" w:eastAsia="Times New Roman" w:hAnsiTheme="minorBidi" w:hint="cs"/>
          <w:color w:val="000000" w:themeColor="text1"/>
          <w:sz w:val="28"/>
          <w:szCs w:val="28"/>
          <w:rtl/>
        </w:rPr>
        <w:t xml:space="preserve"> ما بين </w:t>
      </w:r>
      <m:oMath>
        <m:d>
          <m:dPr>
            <m:ctrlPr>
              <w:rPr>
                <w:rFonts w:ascii="Cambria Math" w:eastAsia="Times New Roman" w:hAnsi="Cambria Math"/>
                <w:color w:val="000000" w:themeColor="text1"/>
                <w:sz w:val="28"/>
                <w:szCs w:val="28"/>
              </w:rPr>
            </m:ctrlPr>
          </m:dPr>
          <m:e>
            <m:r>
              <m:rPr>
                <m:nor/>
              </m:rPr>
              <w:rPr>
                <w:rFonts w:ascii="Cambria Math" w:eastAsia="Times New Roman" w:hAnsi="Cambria Math"/>
                <w:color w:val="000000" w:themeColor="text1"/>
                <w:sz w:val="28"/>
                <w:szCs w:val="28"/>
              </w:rPr>
              <m:t>10 nm-400 nm</m:t>
            </m:r>
          </m:e>
        </m:d>
      </m:oMath>
      <w:r w:rsidRPr="00432F82">
        <w:rPr>
          <w:rFonts w:asciiTheme="minorBidi" w:eastAsia="Times New Roman" w:hAnsiTheme="minorBidi"/>
          <w:color w:val="000000" w:themeColor="text1"/>
          <w:sz w:val="28"/>
          <w:szCs w:val="28"/>
          <w:rtl/>
        </w:rPr>
        <w:t>.</w:t>
      </w:r>
      <w:r w:rsidRPr="00432F82">
        <w:rPr>
          <w:rFonts w:asciiTheme="minorBidi" w:eastAsia="Times New Roman" w:hAnsiTheme="minorBidi" w:hint="cs"/>
          <w:color w:val="000000" w:themeColor="text1"/>
          <w:sz w:val="28"/>
          <w:szCs w:val="28"/>
          <w:rtl/>
        </w:rPr>
        <w:t xml:space="preserve"> </w:t>
      </w:r>
      <w:r w:rsidRPr="00432F82">
        <w:rPr>
          <w:rFonts w:asciiTheme="minorBidi" w:eastAsia="Times New Roman" w:hAnsiTheme="minorBidi"/>
          <w:color w:val="000000" w:themeColor="text1"/>
          <w:sz w:val="28"/>
          <w:szCs w:val="28"/>
          <w:rtl/>
        </w:rPr>
        <w:t>حيث أن طيف الأشعة فوق البنفسجية يقسم إلى ثلاثة مجالات، وإن المجال الذي يقع دون</w:t>
      </w:r>
      <w:r w:rsidRPr="00432F82">
        <w:rPr>
          <w:rFonts w:asciiTheme="minorBidi" w:eastAsia="Times New Roman" w:hAnsiTheme="minorBidi" w:hint="cs"/>
          <w:color w:val="000000" w:themeColor="text1"/>
          <w:sz w:val="28"/>
          <w:szCs w:val="28"/>
          <w:rtl/>
        </w:rPr>
        <w:t xml:space="preserve"> </w:t>
      </w:r>
      <m:oMath>
        <m:d>
          <m:dPr>
            <m:ctrlPr>
              <w:rPr>
                <w:rFonts w:ascii="Cambria Math" w:eastAsia="Times New Roman" w:hAnsi="Cambria Math"/>
                <w:color w:val="000000" w:themeColor="text1"/>
                <w:sz w:val="28"/>
                <w:szCs w:val="28"/>
              </w:rPr>
            </m:ctrlPr>
          </m:dPr>
          <m:e>
            <m:r>
              <m:rPr>
                <m:nor/>
              </m:rPr>
              <w:rPr>
                <w:rFonts w:ascii="Cambria Math" w:eastAsia="Times New Roman" w:hAnsi="Cambria Math"/>
                <w:color w:val="000000" w:themeColor="text1"/>
                <w:sz w:val="28"/>
                <w:szCs w:val="28"/>
              </w:rPr>
              <m:t>200 nm</m:t>
            </m:r>
          </m:e>
        </m:d>
      </m:oMath>
      <w:r w:rsidRPr="00432F82">
        <w:rPr>
          <w:rFonts w:asciiTheme="minorBidi" w:eastAsia="Times New Roman" w:hAnsiTheme="minorBidi" w:hint="cs"/>
          <w:color w:val="000000" w:themeColor="text1"/>
          <w:sz w:val="28"/>
          <w:szCs w:val="28"/>
          <w:rtl/>
        </w:rPr>
        <w:t xml:space="preserve"> </w:t>
      </w:r>
      <w:r w:rsidRPr="00432F82">
        <w:rPr>
          <w:rFonts w:asciiTheme="minorBidi" w:eastAsia="Times New Roman" w:hAnsiTheme="minorBidi"/>
          <w:color w:val="000000" w:themeColor="text1"/>
          <w:sz w:val="28"/>
          <w:szCs w:val="28"/>
          <w:rtl/>
        </w:rPr>
        <w:t>يمتص بشدة من قبل الهواء ولذلك يطلق عليه الأشعة</w:t>
      </w:r>
      <w:r w:rsidRPr="00432F82">
        <w:rPr>
          <w:rFonts w:asciiTheme="minorBidi" w:eastAsia="Times New Roman" w:hAnsiTheme="minorBidi" w:hint="cs"/>
          <w:color w:val="000000" w:themeColor="text1"/>
          <w:sz w:val="28"/>
          <w:szCs w:val="28"/>
          <w:rtl/>
        </w:rPr>
        <w:t xml:space="preserve"> </w:t>
      </w:r>
      <w:r w:rsidRPr="00432F82">
        <w:rPr>
          <w:rFonts w:asciiTheme="minorBidi" w:eastAsia="Times New Roman" w:hAnsiTheme="minorBidi"/>
          <w:color w:val="000000" w:themeColor="text1"/>
          <w:sz w:val="28"/>
          <w:szCs w:val="28"/>
          <w:rtl/>
        </w:rPr>
        <w:t>الفراغية. وأن الأطوال الموجية بالقرب من</w:t>
      </w:r>
      <w:r w:rsidRPr="00432F82">
        <w:rPr>
          <w:rFonts w:asciiTheme="minorBidi" w:eastAsia="Times New Roman" w:hAnsiTheme="minorBidi" w:hint="cs"/>
          <w:color w:val="000000" w:themeColor="text1"/>
          <w:sz w:val="28"/>
          <w:szCs w:val="28"/>
          <w:rtl/>
        </w:rPr>
        <w:t xml:space="preserve"> </w:t>
      </w:r>
      <m:oMath>
        <m:d>
          <m:dPr>
            <m:ctrlPr>
              <w:rPr>
                <w:rFonts w:ascii="Cambria Math" w:eastAsia="Times New Roman" w:hAnsi="Cambria Math"/>
                <w:color w:val="000000" w:themeColor="text1"/>
                <w:sz w:val="28"/>
                <w:szCs w:val="28"/>
              </w:rPr>
            </m:ctrlPr>
          </m:dPr>
          <m:e>
            <m:r>
              <m:rPr>
                <m:nor/>
              </m:rPr>
              <w:rPr>
                <w:rFonts w:ascii="Cambria Math" w:eastAsia="Times New Roman" w:hAnsi="Cambria Math"/>
                <w:color w:val="000000" w:themeColor="text1"/>
                <w:sz w:val="28"/>
                <w:szCs w:val="28"/>
              </w:rPr>
              <m:t>200 nm</m:t>
            </m:r>
          </m:e>
        </m:d>
      </m:oMath>
      <w:r w:rsidRPr="00432F82">
        <w:rPr>
          <w:rFonts w:asciiTheme="minorBidi" w:eastAsia="Times New Roman" w:hAnsiTheme="minorBidi"/>
          <w:color w:val="000000" w:themeColor="text1"/>
          <w:sz w:val="28"/>
          <w:szCs w:val="28"/>
          <w:rtl/>
        </w:rPr>
        <w:t xml:space="preserve">  ذات فعالية حيوية</w:t>
      </w:r>
      <w:r w:rsidRPr="00432F82">
        <w:rPr>
          <w:rFonts w:asciiTheme="minorBidi" w:eastAsia="Times New Roman" w:hAnsiTheme="minorBidi" w:hint="cs"/>
          <w:color w:val="000000" w:themeColor="text1"/>
          <w:sz w:val="28"/>
          <w:szCs w:val="28"/>
          <w:rtl/>
        </w:rPr>
        <w:t>.</w:t>
      </w:r>
    </w:p>
    <w:p w:rsidR="00FE23CB" w:rsidRPr="00432F82" w:rsidRDefault="00FE23CB" w:rsidP="00FE23CB">
      <w:pPr>
        <w:spacing w:line="360" w:lineRule="auto"/>
        <w:jc w:val="both"/>
        <w:rPr>
          <w:rFonts w:asciiTheme="minorBidi" w:eastAsia="Times New Roman" w:hAnsiTheme="minorBidi"/>
          <w:b/>
          <w:bCs/>
          <w:color w:val="000000" w:themeColor="text1"/>
          <w:sz w:val="28"/>
          <w:szCs w:val="28"/>
          <w:rtl/>
        </w:rPr>
      </w:pPr>
      <w:r w:rsidRPr="00432F82">
        <w:rPr>
          <w:rFonts w:asciiTheme="minorBidi" w:eastAsia="Times New Roman" w:hAnsiTheme="minorBidi"/>
          <w:b/>
          <w:bCs/>
          <w:color w:val="000000" w:themeColor="text1"/>
          <w:sz w:val="28"/>
          <w:szCs w:val="28"/>
          <w:rtl/>
        </w:rPr>
        <w:t>1-4 تصنيف الأشعة فوق البنفسجية:</w:t>
      </w:r>
    </w:p>
    <w:p w:rsidR="00FE23CB" w:rsidRDefault="00FE23CB" w:rsidP="00FE23CB">
      <w:pPr>
        <w:spacing w:line="360" w:lineRule="auto"/>
        <w:jc w:val="both"/>
        <w:rPr>
          <w:rFonts w:asciiTheme="minorBidi" w:eastAsia="Times New Roman" w:hAnsiTheme="minorBidi"/>
          <w:color w:val="000000" w:themeColor="text1"/>
          <w:sz w:val="28"/>
          <w:szCs w:val="28"/>
          <w:rtl/>
        </w:rPr>
      </w:pPr>
      <w:r w:rsidRPr="00432F82">
        <w:rPr>
          <w:rFonts w:asciiTheme="minorBidi" w:eastAsia="Times New Roman" w:hAnsiTheme="minorBidi"/>
          <w:color w:val="000000" w:themeColor="text1"/>
          <w:sz w:val="28"/>
          <w:szCs w:val="28"/>
          <w:rtl/>
        </w:rPr>
        <w:t xml:space="preserve">صنف العلماء منطقة طيف الأشعة فوق البنفسجية وفق عدة تصنيفات طبقا للطول الموجي وكمية الطاقة لهذه الأشعة والجدول (1-1) يبين ذلك  </w:t>
      </w:r>
      <w:r w:rsidRPr="00432F82">
        <w:rPr>
          <w:rFonts w:asciiTheme="minorBidi" w:eastAsia="Times New Roman" w:hAnsiTheme="minorBidi"/>
          <w:color w:val="000000" w:themeColor="text1"/>
          <w:sz w:val="28"/>
          <w:szCs w:val="28"/>
        </w:rPr>
        <w:t>[5,3]</w:t>
      </w:r>
      <w:r w:rsidRPr="00432F82">
        <w:rPr>
          <w:rFonts w:asciiTheme="minorBidi" w:eastAsia="Times New Roman" w:hAnsiTheme="minorBidi"/>
          <w:color w:val="000000" w:themeColor="text1"/>
          <w:sz w:val="28"/>
          <w:szCs w:val="28"/>
          <w:rtl/>
        </w:rPr>
        <w:t>.</w:t>
      </w:r>
    </w:p>
    <w:p w:rsidR="00FE23CB" w:rsidRDefault="00FE23CB" w:rsidP="00FE23CB">
      <w:pPr>
        <w:spacing w:line="360" w:lineRule="auto"/>
        <w:jc w:val="both"/>
        <w:rPr>
          <w:rFonts w:asciiTheme="minorBidi" w:eastAsia="Times New Roman" w:hAnsiTheme="minorBidi"/>
          <w:color w:val="000000" w:themeColor="text1"/>
          <w:sz w:val="28"/>
          <w:szCs w:val="28"/>
          <w:rtl/>
        </w:rPr>
      </w:pPr>
    </w:p>
    <w:p w:rsidR="00FE23CB" w:rsidRPr="00432F82" w:rsidRDefault="00FE23CB" w:rsidP="00FE23CB">
      <w:pPr>
        <w:spacing w:line="360" w:lineRule="auto"/>
        <w:jc w:val="both"/>
        <w:rPr>
          <w:rFonts w:asciiTheme="minorBidi" w:eastAsia="Times New Roman" w:hAnsiTheme="minorBidi"/>
          <w:color w:val="000000" w:themeColor="text1"/>
          <w:sz w:val="28"/>
          <w:szCs w:val="28"/>
          <w:rtl/>
        </w:rPr>
      </w:pPr>
    </w:p>
    <w:tbl>
      <w:tblPr>
        <w:tblStyle w:val="a5"/>
        <w:tblW w:w="9456" w:type="dxa"/>
        <w:jc w:val="center"/>
        <w:tblInd w:w="-562" w:type="dxa"/>
        <w:tblLook w:val="04A0" w:firstRow="1" w:lastRow="0" w:firstColumn="1" w:lastColumn="0" w:noHBand="0" w:noVBand="1"/>
      </w:tblPr>
      <w:tblGrid>
        <w:gridCol w:w="2364"/>
        <w:gridCol w:w="2364"/>
        <w:gridCol w:w="2364"/>
        <w:gridCol w:w="2364"/>
      </w:tblGrid>
      <w:tr w:rsidR="00FE23CB" w:rsidRPr="00432F82" w:rsidTr="0065105C">
        <w:trPr>
          <w:trHeight w:val="680"/>
          <w:jc w:val="center"/>
        </w:trPr>
        <w:tc>
          <w:tcPr>
            <w:tcW w:w="2364" w:type="dxa"/>
            <w:shd w:val="clear" w:color="auto" w:fill="D9D9D9" w:themeFill="background1" w:themeFillShade="D9"/>
            <w:vAlign w:val="center"/>
          </w:tcPr>
          <w:p w:rsidR="00FE23CB" w:rsidRPr="00432F82" w:rsidRDefault="00025400" w:rsidP="0065105C">
            <w:pPr>
              <w:jc w:val="center"/>
              <w:rPr>
                <w:rStyle w:val="Hyperlink"/>
                <w:rFonts w:asciiTheme="minorBidi" w:eastAsia="Times New Roman" w:hAnsiTheme="minorBidi"/>
                <w:b/>
                <w:bCs/>
                <w:color w:val="000000" w:themeColor="text1"/>
                <w:sz w:val="24"/>
                <w:szCs w:val="24"/>
              </w:rPr>
            </w:pPr>
            <w:hyperlink r:id="rId12" w:tooltip="فوتون" w:history="1">
              <w:r w:rsidR="00FE23CB" w:rsidRPr="00432F82">
                <w:rPr>
                  <w:rStyle w:val="Hyperlink"/>
                  <w:rFonts w:asciiTheme="minorBidi" w:eastAsia="Times New Roman" w:hAnsiTheme="minorBidi"/>
                  <w:b/>
                  <w:bCs/>
                  <w:color w:val="000000" w:themeColor="text1"/>
                  <w:sz w:val="24"/>
                  <w:szCs w:val="24"/>
                  <w:rtl/>
                </w:rPr>
                <w:t>الطاقة لكل شحنة فوتون</w:t>
              </w:r>
            </w:hyperlink>
          </w:p>
          <w:p w:rsidR="00FE23CB" w:rsidRPr="00432F82" w:rsidRDefault="00FE23CB" w:rsidP="0065105C">
            <w:pPr>
              <w:jc w:val="center"/>
              <w:rPr>
                <w:rFonts w:asciiTheme="minorBidi" w:eastAsia="Times New Roman" w:hAnsiTheme="minorBidi"/>
                <w:b/>
                <w:bCs/>
                <w:color w:val="000000" w:themeColor="text1"/>
                <w:sz w:val="24"/>
                <w:szCs w:val="24"/>
                <w:rtl/>
              </w:rPr>
            </w:pPr>
            <m:oMathPara>
              <m:oMath>
                <m:r>
                  <m:rPr>
                    <m:nor/>
                  </m:rPr>
                  <w:rPr>
                    <w:rFonts w:ascii="Cambria Math" w:eastAsia="Times New Roman" w:hAnsi="Cambria Math"/>
                    <w:b/>
                    <w:bCs/>
                    <w:color w:val="000000" w:themeColor="text1"/>
                    <w:sz w:val="24"/>
                    <w:szCs w:val="24"/>
                  </w:rPr>
                  <m:t>e-V</m:t>
                </m:r>
              </m:oMath>
            </m:oMathPara>
          </w:p>
        </w:tc>
        <w:tc>
          <w:tcPr>
            <w:tcW w:w="2364" w:type="dxa"/>
            <w:shd w:val="clear" w:color="auto" w:fill="D9D9D9" w:themeFill="background1" w:themeFillShade="D9"/>
            <w:vAlign w:val="center"/>
          </w:tcPr>
          <w:p w:rsidR="00FE23CB" w:rsidRPr="00432F82" w:rsidRDefault="00025400" w:rsidP="0065105C">
            <w:pPr>
              <w:jc w:val="center"/>
              <w:rPr>
                <w:rFonts w:asciiTheme="minorBidi" w:eastAsia="Times New Roman" w:hAnsiTheme="minorBidi"/>
                <w:b/>
                <w:bCs/>
                <w:color w:val="000000" w:themeColor="text1"/>
                <w:sz w:val="24"/>
                <w:szCs w:val="24"/>
              </w:rPr>
            </w:pPr>
            <w:hyperlink r:id="rId13" w:tooltip="طول الموجة" w:history="1">
              <w:r w:rsidR="00FE23CB" w:rsidRPr="00432F82">
                <w:rPr>
                  <w:rStyle w:val="Hyperlink"/>
                  <w:rFonts w:asciiTheme="minorBidi" w:eastAsia="Times New Roman" w:hAnsiTheme="minorBidi"/>
                  <w:b/>
                  <w:bCs/>
                  <w:color w:val="000000" w:themeColor="text1"/>
                  <w:sz w:val="24"/>
                  <w:szCs w:val="24"/>
                  <w:rtl/>
                </w:rPr>
                <w:t>طول الموجة</w:t>
              </w:r>
            </w:hyperlink>
          </w:p>
          <w:p w:rsidR="00FE23CB" w:rsidRPr="00432F82" w:rsidRDefault="00FE23CB" w:rsidP="0065105C">
            <w:pPr>
              <w:jc w:val="center"/>
              <w:rPr>
                <w:rFonts w:asciiTheme="minorBidi" w:eastAsia="Times New Roman" w:hAnsiTheme="minorBidi"/>
                <w:b/>
                <w:bCs/>
                <w:color w:val="000000" w:themeColor="text1"/>
                <w:sz w:val="24"/>
                <w:szCs w:val="24"/>
                <w:rtl/>
              </w:rPr>
            </w:pPr>
            <m:oMathPara>
              <m:oMath>
                <m:r>
                  <m:rPr>
                    <m:nor/>
                  </m:rPr>
                  <w:rPr>
                    <w:rFonts w:ascii="Cambria Math" w:eastAsia="Times New Roman" w:hAnsi="Cambria Math"/>
                    <w:b/>
                    <w:bCs/>
                    <w:color w:val="000000" w:themeColor="text1"/>
                    <w:sz w:val="24"/>
                    <w:szCs w:val="24"/>
                  </w:rPr>
                  <m:t>Nm</m:t>
                </m:r>
              </m:oMath>
            </m:oMathPara>
          </w:p>
        </w:tc>
        <w:tc>
          <w:tcPr>
            <w:tcW w:w="2364" w:type="dxa"/>
            <w:shd w:val="clear" w:color="auto" w:fill="D9D9D9" w:themeFill="background1" w:themeFillShade="D9"/>
            <w:vAlign w:val="center"/>
          </w:tcPr>
          <w:p w:rsidR="00FE23CB" w:rsidRPr="00432F82" w:rsidRDefault="00FE23CB" w:rsidP="0065105C">
            <w:pPr>
              <w:jc w:val="center"/>
              <w:rPr>
                <w:rFonts w:asciiTheme="minorBidi" w:eastAsia="Times New Roman" w:hAnsiTheme="minorBidi"/>
                <w:b/>
                <w:bCs/>
                <w:color w:val="000000" w:themeColor="text1"/>
                <w:sz w:val="24"/>
                <w:szCs w:val="24"/>
              </w:rPr>
            </w:pPr>
            <w:r w:rsidRPr="00432F82">
              <w:rPr>
                <w:rFonts w:asciiTheme="minorBidi" w:eastAsia="Times New Roman" w:hAnsiTheme="minorBidi"/>
                <w:b/>
                <w:bCs/>
                <w:color w:val="000000" w:themeColor="text1"/>
                <w:sz w:val="24"/>
                <w:szCs w:val="24"/>
                <w:rtl/>
              </w:rPr>
              <w:t>الرمز</w:t>
            </w:r>
          </w:p>
        </w:tc>
        <w:tc>
          <w:tcPr>
            <w:tcW w:w="2364" w:type="dxa"/>
            <w:shd w:val="clear" w:color="auto" w:fill="D9D9D9" w:themeFill="background1" w:themeFillShade="D9"/>
            <w:vAlign w:val="center"/>
          </w:tcPr>
          <w:p w:rsidR="00FE23CB" w:rsidRPr="00432F82" w:rsidRDefault="00FE23CB" w:rsidP="0065105C">
            <w:pPr>
              <w:jc w:val="center"/>
              <w:rPr>
                <w:rFonts w:asciiTheme="minorBidi" w:eastAsia="Times New Roman" w:hAnsiTheme="minorBidi"/>
                <w:b/>
                <w:bCs/>
                <w:color w:val="000000" w:themeColor="text1"/>
                <w:sz w:val="24"/>
                <w:szCs w:val="24"/>
              </w:rPr>
            </w:pPr>
            <w:r w:rsidRPr="00432F82">
              <w:rPr>
                <w:rFonts w:asciiTheme="minorBidi" w:eastAsia="Times New Roman" w:hAnsiTheme="minorBidi"/>
                <w:b/>
                <w:bCs/>
                <w:color w:val="000000" w:themeColor="text1"/>
                <w:sz w:val="24"/>
                <w:szCs w:val="24"/>
                <w:rtl/>
              </w:rPr>
              <w:t>اسم الموجة</w:t>
            </w:r>
          </w:p>
        </w:tc>
      </w:tr>
      <w:tr w:rsidR="00FE23CB" w:rsidRPr="00432F82" w:rsidTr="0065105C">
        <w:trPr>
          <w:trHeight w:val="680"/>
          <w:jc w:val="center"/>
        </w:trPr>
        <w:tc>
          <w:tcPr>
            <w:tcW w:w="2364" w:type="dxa"/>
            <w:vAlign w:val="center"/>
          </w:tcPr>
          <w:p w:rsidR="00FE23CB" w:rsidRPr="00432F82" w:rsidRDefault="00FE23CB" w:rsidP="0065105C">
            <w:pPr>
              <w:jc w:val="center"/>
              <w:rPr>
                <w:rFonts w:ascii="Cambria Math" w:eastAsia="Times New Roman" w:hAnsi="Cambria Math"/>
                <w:color w:val="000000" w:themeColor="text1"/>
                <w:sz w:val="24"/>
                <w:szCs w:val="24"/>
                <w:rtl/>
                <w:oMath/>
              </w:rPr>
            </w:pPr>
            <m:oMathPara>
              <m:oMath>
                <m:r>
                  <m:rPr>
                    <m:sty m:val="p"/>
                  </m:rPr>
                  <w:rPr>
                    <w:rFonts w:ascii="Cambria Math" w:eastAsia="Times New Roman" w:hAnsi="Cambria Math"/>
                    <w:color w:val="000000" w:themeColor="text1"/>
                    <w:sz w:val="24"/>
                    <w:szCs w:val="24"/>
                  </w:rPr>
                  <m:t>3.10–3.94</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tl/>
              </w:rPr>
            </w:pPr>
            <m:oMathPara>
              <m:oMath>
                <m:r>
                  <m:rPr>
                    <m:nor/>
                  </m:rPr>
                  <w:rPr>
                    <w:rFonts w:ascii="Cambria Math" w:eastAsia="Times New Roman" w:hAnsi="Cambria Math"/>
                    <w:color w:val="000000" w:themeColor="text1"/>
                    <w:sz w:val="24"/>
                    <w:szCs w:val="24"/>
                  </w:rPr>
                  <m:t xml:space="preserve">400  </m:t>
                </m:r>
                <m:r>
                  <m:rPr>
                    <m:nor/>
                  </m:rPr>
                  <w:rPr>
                    <w:rFonts w:ascii="Cambria Math" w:eastAsia="Times New Roman" w:hAnsi="Cambria Math"/>
                    <w:color w:val="000000" w:themeColor="text1"/>
                    <w:sz w:val="24"/>
                    <w:szCs w:val="24"/>
                    <w:rtl/>
                  </w:rPr>
                  <m:t>–</m:t>
                </m:r>
                <m:r>
                  <m:rPr>
                    <m:nor/>
                  </m:rPr>
                  <w:rPr>
                    <w:rFonts w:ascii="Cambria Math" w:eastAsia="Times New Roman" w:hAnsi="Cambria Math"/>
                    <w:color w:val="000000" w:themeColor="text1"/>
                    <w:sz w:val="24"/>
                    <w:szCs w:val="24"/>
                  </w:rPr>
                  <m:t xml:space="preserve"> 320</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m:rPr>
                    <m:nor/>
                  </m:rPr>
                  <w:rPr>
                    <w:rFonts w:ascii="Cambria Math" w:eastAsia="Times New Roman" w:hAnsi="Cambria Math"/>
                    <w:color w:val="000000" w:themeColor="text1"/>
                    <w:sz w:val="24"/>
                    <w:szCs w:val="24"/>
                  </w:rPr>
                  <m:t>UVA</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w:r w:rsidRPr="00432F82">
              <w:rPr>
                <w:rFonts w:asciiTheme="minorBidi" w:eastAsia="Times New Roman" w:hAnsiTheme="minorBidi"/>
                <w:color w:val="000000" w:themeColor="text1"/>
                <w:sz w:val="24"/>
                <w:szCs w:val="24"/>
                <w:rtl/>
              </w:rPr>
              <w:t>أشعة فوق بنفسجية طويلة</w:t>
            </w:r>
            <w:r w:rsidRPr="00432F82">
              <w:rPr>
                <w:rFonts w:asciiTheme="minorBidi" w:eastAsia="Times New Roman" w:hAnsiTheme="minorBidi"/>
                <w:color w:val="000000" w:themeColor="text1"/>
                <w:sz w:val="24"/>
                <w:szCs w:val="24"/>
              </w:rPr>
              <w:t> </w:t>
            </w:r>
            <w:r w:rsidRPr="00432F82">
              <w:rPr>
                <w:rFonts w:asciiTheme="minorBidi" w:eastAsia="Times New Roman" w:hAnsiTheme="minorBidi"/>
                <w:color w:val="000000" w:themeColor="text1"/>
                <w:sz w:val="24"/>
                <w:szCs w:val="24"/>
                <w:rtl/>
              </w:rPr>
              <w:t>أو</w:t>
            </w:r>
            <w:r w:rsidRPr="00432F82">
              <w:rPr>
                <w:rFonts w:asciiTheme="minorBidi" w:eastAsia="Times New Roman" w:hAnsiTheme="minorBidi"/>
                <w:color w:val="000000" w:themeColor="text1"/>
                <w:sz w:val="24"/>
                <w:szCs w:val="24"/>
              </w:rPr>
              <w:t> </w:t>
            </w:r>
            <w:hyperlink r:id="rId14" w:tooltip="الضوء الأسود" w:history="1">
              <w:r w:rsidRPr="00432F82">
                <w:rPr>
                  <w:rStyle w:val="Hyperlink"/>
                  <w:rFonts w:asciiTheme="minorBidi" w:eastAsia="Times New Roman" w:hAnsiTheme="minorBidi"/>
                  <w:color w:val="000000" w:themeColor="text1"/>
                  <w:sz w:val="24"/>
                  <w:szCs w:val="24"/>
                  <w:rtl/>
                </w:rPr>
                <w:t>الضوء الأسود</w:t>
              </w:r>
            </w:hyperlink>
          </w:p>
        </w:tc>
      </w:tr>
      <w:tr w:rsidR="00FE23CB" w:rsidRPr="00432F82" w:rsidTr="0065105C">
        <w:trPr>
          <w:trHeight w:val="680"/>
          <w:jc w:val="center"/>
        </w:trPr>
        <w:tc>
          <w:tcPr>
            <w:tcW w:w="2364" w:type="dxa"/>
            <w:vAlign w:val="center"/>
          </w:tcPr>
          <w:p w:rsidR="00FE23CB" w:rsidRPr="00432F82" w:rsidRDefault="00FE23CB" w:rsidP="0065105C">
            <w:pPr>
              <w:jc w:val="center"/>
              <w:rPr>
                <w:rFonts w:ascii="Cambria Math" w:eastAsia="Times New Roman" w:hAnsi="Cambria Math"/>
                <w:color w:val="000000" w:themeColor="text1"/>
                <w:sz w:val="24"/>
                <w:szCs w:val="24"/>
                <w:rtl/>
                <w:oMath/>
              </w:rPr>
            </w:pPr>
            <m:oMathPara>
              <m:oMath>
                <m:r>
                  <m:rPr>
                    <m:sty m:val="p"/>
                  </m:rPr>
                  <w:rPr>
                    <w:rFonts w:ascii="Cambria Math" w:eastAsia="Times New Roman" w:hAnsi="Cambria Math"/>
                    <w:color w:val="000000" w:themeColor="text1"/>
                    <w:sz w:val="24"/>
                    <w:szCs w:val="24"/>
                  </w:rPr>
                  <m:t>3.10–4.13</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w:rPr>
                    <w:rFonts w:ascii="Cambria Math" w:eastAsia="Times New Roman" w:hAnsi="Cambria Math"/>
                    <w:color w:val="000000" w:themeColor="text1"/>
                    <w:sz w:val="24"/>
                    <w:szCs w:val="24"/>
                  </w:rPr>
                  <m:t xml:space="preserve">400 </m:t>
                </m:r>
                <m:r>
                  <w:rPr>
                    <w:rFonts w:ascii="Cambria Math" w:eastAsia="Times New Roman" w:hAnsi="Cambria Math"/>
                    <w:color w:val="000000" w:themeColor="text1"/>
                    <w:sz w:val="24"/>
                    <w:szCs w:val="24"/>
                    <w:rtl/>
                  </w:rPr>
                  <m:t>–</m:t>
                </m:r>
                <m:r>
                  <w:rPr>
                    <w:rFonts w:ascii="Cambria Math" w:eastAsia="Times New Roman" w:hAnsi="Cambria Math"/>
                    <w:color w:val="000000" w:themeColor="text1"/>
                    <w:sz w:val="24"/>
                    <w:szCs w:val="24"/>
                  </w:rPr>
                  <m:t xml:space="preserve"> 300</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m:rPr>
                    <m:nor/>
                  </m:rPr>
                  <w:rPr>
                    <w:rFonts w:ascii="Cambria Math" w:eastAsia="Times New Roman" w:hAnsi="Cambria Math"/>
                    <w:color w:val="000000" w:themeColor="text1"/>
                    <w:sz w:val="24"/>
                    <w:szCs w:val="24"/>
                  </w:rPr>
                  <m:t>NUV</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w:r w:rsidRPr="00432F82">
              <w:rPr>
                <w:rFonts w:asciiTheme="minorBidi" w:eastAsia="Times New Roman" w:hAnsiTheme="minorBidi"/>
                <w:color w:val="000000" w:themeColor="text1"/>
                <w:sz w:val="24"/>
                <w:szCs w:val="24"/>
                <w:rtl/>
              </w:rPr>
              <w:t>القريبة</w:t>
            </w:r>
          </w:p>
        </w:tc>
      </w:tr>
      <w:tr w:rsidR="00FE23CB" w:rsidRPr="00432F82" w:rsidTr="0065105C">
        <w:trPr>
          <w:trHeight w:val="680"/>
          <w:jc w:val="center"/>
        </w:trPr>
        <w:tc>
          <w:tcPr>
            <w:tcW w:w="2364" w:type="dxa"/>
            <w:vAlign w:val="center"/>
          </w:tcPr>
          <w:p w:rsidR="00FE23CB" w:rsidRPr="00432F82" w:rsidRDefault="00FE23CB" w:rsidP="0065105C">
            <w:pPr>
              <w:jc w:val="center"/>
              <w:rPr>
                <w:rFonts w:ascii="Cambria Math" w:eastAsia="Times New Roman" w:hAnsi="Cambria Math"/>
                <w:color w:val="000000" w:themeColor="text1"/>
                <w:sz w:val="24"/>
                <w:szCs w:val="24"/>
                <w:oMath/>
              </w:rPr>
            </w:pPr>
            <m:oMathPara>
              <m:oMath>
                <m:r>
                  <m:rPr>
                    <m:sty m:val="p"/>
                  </m:rPr>
                  <w:rPr>
                    <w:rFonts w:ascii="Cambria Math" w:eastAsia="Times New Roman" w:hAnsi="Cambria Math"/>
                    <w:color w:val="000000" w:themeColor="text1"/>
                    <w:sz w:val="24"/>
                    <w:szCs w:val="24"/>
                  </w:rPr>
                  <m:t>3.94–4.43</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w:rPr>
                    <w:rFonts w:ascii="Cambria Math" w:eastAsia="Times New Roman" w:hAnsi="Cambria Math"/>
                    <w:color w:val="000000" w:themeColor="text1"/>
                    <w:sz w:val="24"/>
                    <w:szCs w:val="24"/>
                  </w:rPr>
                  <m:t>320</m:t>
                </m:r>
                <m:r>
                  <w:rPr>
                    <w:rFonts w:ascii="Cambria Math" w:eastAsia="Times New Roman" w:hAnsi="Cambria Math"/>
                    <w:color w:val="000000" w:themeColor="text1"/>
                    <w:sz w:val="24"/>
                    <w:szCs w:val="24"/>
                    <w:rtl/>
                  </w:rPr>
                  <m:t xml:space="preserve"> –</m:t>
                </m:r>
                <m:r>
                  <w:rPr>
                    <w:rFonts w:ascii="Cambria Math" w:eastAsia="Times New Roman" w:hAnsi="Cambria Math"/>
                    <w:color w:val="000000" w:themeColor="text1"/>
                    <w:sz w:val="24"/>
                    <w:szCs w:val="24"/>
                  </w:rPr>
                  <m:t xml:space="preserve"> 280</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m:rPr>
                    <m:nor/>
                  </m:rPr>
                  <w:rPr>
                    <w:rFonts w:ascii="Cambria Math" w:eastAsia="Times New Roman" w:hAnsi="Cambria Math"/>
                    <w:color w:val="000000" w:themeColor="text1"/>
                    <w:sz w:val="24"/>
                    <w:szCs w:val="24"/>
                  </w:rPr>
                  <m:t>UVB</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w:r w:rsidRPr="00432F82">
              <w:rPr>
                <w:rFonts w:asciiTheme="minorBidi" w:eastAsia="Times New Roman" w:hAnsiTheme="minorBidi"/>
                <w:color w:val="000000" w:themeColor="text1"/>
                <w:sz w:val="24"/>
                <w:szCs w:val="24"/>
                <w:rtl/>
                <w:lang w:bidi="ar-IQ"/>
              </w:rPr>
              <w:t>المتوسطة</w:t>
            </w:r>
          </w:p>
        </w:tc>
      </w:tr>
      <w:tr w:rsidR="00FE23CB" w:rsidRPr="00432F82" w:rsidTr="0065105C">
        <w:trPr>
          <w:trHeight w:val="680"/>
          <w:jc w:val="center"/>
        </w:trPr>
        <w:tc>
          <w:tcPr>
            <w:tcW w:w="2364" w:type="dxa"/>
            <w:vAlign w:val="center"/>
          </w:tcPr>
          <w:p w:rsidR="00FE23CB" w:rsidRPr="00432F82" w:rsidRDefault="00FE23CB" w:rsidP="0065105C">
            <w:pPr>
              <w:jc w:val="center"/>
              <w:rPr>
                <w:rFonts w:ascii="Cambria Math" w:eastAsia="Times New Roman" w:hAnsi="Cambria Math"/>
                <w:color w:val="000000" w:themeColor="text1"/>
                <w:sz w:val="24"/>
                <w:szCs w:val="24"/>
                <w:rtl/>
                <w:oMath/>
              </w:rPr>
            </w:pPr>
            <m:oMathPara>
              <m:oMath>
                <m:r>
                  <m:rPr>
                    <m:sty m:val="p"/>
                  </m:rPr>
                  <w:rPr>
                    <w:rFonts w:ascii="Cambria Math" w:eastAsia="Times New Roman" w:hAnsi="Cambria Math"/>
                    <w:color w:val="000000" w:themeColor="text1"/>
                    <w:sz w:val="24"/>
                    <w:szCs w:val="24"/>
                  </w:rPr>
                  <m:t>4.13–6.20</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tl/>
              </w:rPr>
            </w:pPr>
            <m:oMathPara>
              <m:oMath>
                <m:r>
                  <w:rPr>
                    <w:rFonts w:ascii="Cambria Math" w:eastAsia="Times New Roman" w:hAnsi="Cambria Math"/>
                    <w:color w:val="000000" w:themeColor="text1"/>
                    <w:sz w:val="24"/>
                    <w:szCs w:val="24"/>
                  </w:rPr>
                  <m:t>300</m:t>
                </m:r>
                <m:r>
                  <w:rPr>
                    <w:rFonts w:ascii="Cambria Math" w:eastAsia="Times New Roman" w:hAnsi="Cambria Math"/>
                    <w:color w:val="000000" w:themeColor="text1"/>
                    <w:sz w:val="24"/>
                    <w:szCs w:val="24"/>
                    <w:rtl/>
                  </w:rPr>
                  <m:t xml:space="preserve"> –</m:t>
                </m:r>
                <m:r>
                  <w:rPr>
                    <w:rFonts w:ascii="Cambria Math" w:eastAsia="Times New Roman" w:hAnsi="Cambria Math"/>
                    <w:color w:val="000000" w:themeColor="text1"/>
                    <w:sz w:val="24"/>
                    <w:szCs w:val="24"/>
                  </w:rPr>
                  <m:t>200</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m:rPr>
                    <m:nor/>
                  </m:rPr>
                  <w:rPr>
                    <w:rFonts w:ascii="Cambria Math" w:eastAsia="Times New Roman" w:hAnsi="Cambria Math"/>
                    <w:color w:val="000000" w:themeColor="text1"/>
                    <w:sz w:val="24"/>
                    <w:szCs w:val="24"/>
                  </w:rPr>
                  <m:t>MUV</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tl/>
              </w:rPr>
            </w:pPr>
            <w:r w:rsidRPr="00432F82">
              <w:rPr>
                <w:rFonts w:asciiTheme="minorBidi" w:eastAsia="Times New Roman" w:hAnsiTheme="minorBidi"/>
                <w:color w:val="000000" w:themeColor="text1"/>
                <w:sz w:val="24"/>
                <w:szCs w:val="24"/>
                <w:rtl/>
              </w:rPr>
              <w:t>الوسط</w:t>
            </w:r>
            <w:r w:rsidRPr="00432F82">
              <w:rPr>
                <w:rFonts w:asciiTheme="minorBidi" w:eastAsia="Times New Roman" w:hAnsiTheme="minorBidi" w:hint="cs"/>
                <w:color w:val="000000" w:themeColor="text1"/>
                <w:sz w:val="24"/>
                <w:szCs w:val="24"/>
                <w:rtl/>
              </w:rPr>
              <w:t>ى</w:t>
            </w:r>
          </w:p>
        </w:tc>
      </w:tr>
      <w:tr w:rsidR="00FE23CB" w:rsidRPr="00432F82" w:rsidTr="0065105C">
        <w:trPr>
          <w:trHeight w:val="680"/>
          <w:jc w:val="center"/>
        </w:trPr>
        <w:tc>
          <w:tcPr>
            <w:tcW w:w="2364" w:type="dxa"/>
            <w:vAlign w:val="center"/>
          </w:tcPr>
          <w:p w:rsidR="00FE23CB" w:rsidRPr="00432F82" w:rsidRDefault="00FE23CB" w:rsidP="0065105C">
            <w:pPr>
              <w:jc w:val="center"/>
              <w:rPr>
                <w:rFonts w:ascii="Cambria Math" w:eastAsia="Times New Roman" w:hAnsi="Cambria Math"/>
                <w:color w:val="000000" w:themeColor="text1"/>
                <w:sz w:val="24"/>
                <w:szCs w:val="24"/>
                <w:rtl/>
                <w:oMath/>
              </w:rPr>
            </w:pPr>
            <m:oMathPara>
              <m:oMath>
                <m:r>
                  <m:rPr>
                    <m:sty m:val="p"/>
                  </m:rPr>
                  <w:rPr>
                    <w:rFonts w:ascii="Cambria Math" w:eastAsia="Times New Roman" w:hAnsi="Cambria Math"/>
                    <w:color w:val="000000" w:themeColor="text1"/>
                    <w:sz w:val="24"/>
                    <w:szCs w:val="24"/>
                  </w:rPr>
                  <m:t>4.43–12.4</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tl/>
              </w:rPr>
            </w:pPr>
            <m:oMathPara>
              <m:oMath>
                <m:r>
                  <m:rPr>
                    <m:sty m:val="p"/>
                  </m:rPr>
                  <w:rPr>
                    <w:rFonts w:ascii="Cambria Math" w:eastAsia="Times New Roman" w:hAnsi="Cambria Math"/>
                    <w:color w:val="000000" w:themeColor="text1"/>
                    <w:sz w:val="24"/>
                    <w:szCs w:val="24"/>
                  </w:rPr>
                  <m:t xml:space="preserve">280 </m:t>
                </m:r>
                <m:r>
                  <m:rPr>
                    <m:sty m:val="p"/>
                  </m:rPr>
                  <w:rPr>
                    <w:rFonts w:ascii="Cambria Math" w:eastAsia="Times New Roman" w:hAnsi="Cambria Math"/>
                    <w:color w:val="000000" w:themeColor="text1"/>
                    <w:sz w:val="24"/>
                    <w:szCs w:val="24"/>
                    <w:rtl/>
                  </w:rPr>
                  <m:t>–</m:t>
                </m:r>
                <m:r>
                  <m:rPr>
                    <m:sty m:val="p"/>
                  </m:rPr>
                  <w:rPr>
                    <w:rFonts w:ascii="Cambria Math" w:eastAsia="Times New Roman" w:hAnsi="Cambria Math"/>
                    <w:color w:val="000000" w:themeColor="text1"/>
                    <w:sz w:val="24"/>
                    <w:szCs w:val="24"/>
                  </w:rPr>
                  <m:t xml:space="preserve"> 100</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m:rPr>
                    <m:nor/>
                  </m:rPr>
                  <w:rPr>
                    <w:rFonts w:ascii="Cambria Math" w:eastAsia="Times New Roman" w:hAnsi="Cambria Math"/>
                    <w:color w:val="000000" w:themeColor="text1"/>
                    <w:sz w:val="24"/>
                    <w:szCs w:val="24"/>
                  </w:rPr>
                  <m:t>UVC</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w:r w:rsidRPr="00432F82">
              <w:rPr>
                <w:rFonts w:asciiTheme="minorBidi" w:eastAsia="Times New Roman" w:hAnsiTheme="minorBidi"/>
                <w:color w:val="000000" w:themeColor="text1"/>
                <w:sz w:val="24"/>
                <w:szCs w:val="24"/>
                <w:rtl/>
              </w:rPr>
              <w:t>الموجة القصيرة</w:t>
            </w:r>
          </w:p>
        </w:tc>
      </w:tr>
      <w:tr w:rsidR="00FE23CB" w:rsidRPr="00432F82" w:rsidTr="0065105C">
        <w:trPr>
          <w:trHeight w:val="680"/>
          <w:jc w:val="center"/>
        </w:trPr>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tl/>
              </w:rPr>
            </w:pPr>
            <m:oMathPara>
              <m:oMath>
                <m:r>
                  <w:rPr>
                    <w:rFonts w:ascii="Cambria Math" w:eastAsia="Times New Roman" w:hAnsi="Cambria Math"/>
                    <w:color w:val="000000" w:themeColor="text1"/>
                    <w:sz w:val="24"/>
                    <w:szCs w:val="24"/>
                  </w:rPr>
                  <m:t>6.20–10.2</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tl/>
              </w:rPr>
            </w:pPr>
            <m:oMathPara>
              <m:oMath>
                <m:r>
                  <m:rPr>
                    <m:sty m:val="p"/>
                  </m:rPr>
                  <w:rPr>
                    <w:rFonts w:ascii="Cambria Math" w:eastAsia="Times New Roman" w:hAnsi="Cambria Math"/>
                    <w:color w:val="000000" w:themeColor="text1"/>
                    <w:sz w:val="24"/>
                    <w:szCs w:val="24"/>
                  </w:rPr>
                  <m:t xml:space="preserve">200 </m:t>
                </m:r>
                <m:r>
                  <m:rPr>
                    <m:sty m:val="p"/>
                  </m:rPr>
                  <w:rPr>
                    <w:rFonts w:ascii="Cambria Math" w:eastAsia="Times New Roman" w:hAnsi="Cambria Math"/>
                    <w:color w:val="000000" w:themeColor="text1"/>
                    <w:sz w:val="24"/>
                    <w:szCs w:val="24"/>
                    <w:rtl/>
                  </w:rPr>
                  <m:t xml:space="preserve">– </m:t>
                </m:r>
                <m:r>
                  <m:rPr>
                    <m:sty m:val="p"/>
                  </m:rPr>
                  <w:rPr>
                    <w:rFonts w:ascii="Cambria Math" w:eastAsia="Times New Roman" w:hAnsi="Cambria Math"/>
                    <w:color w:val="000000" w:themeColor="text1"/>
                    <w:sz w:val="24"/>
                    <w:szCs w:val="24"/>
                  </w:rPr>
                  <m:t>122</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m:rPr>
                    <m:nor/>
                  </m:rPr>
                  <w:rPr>
                    <w:rFonts w:ascii="Cambria Math" w:eastAsia="Times New Roman" w:hAnsi="Cambria Math"/>
                    <w:color w:val="000000" w:themeColor="text1"/>
                    <w:sz w:val="24"/>
                    <w:szCs w:val="24"/>
                  </w:rPr>
                  <m:t>FUV</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tl/>
              </w:rPr>
            </w:pPr>
            <w:r w:rsidRPr="00432F82">
              <w:rPr>
                <w:rFonts w:asciiTheme="minorBidi" w:eastAsia="Times New Roman" w:hAnsiTheme="minorBidi"/>
                <w:color w:val="000000" w:themeColor="text1"/>
                <w:sz w:val="24"/>
                <w:szCs w:val="24"/>
                <w:rtl/>
                <w:lang w:bidi="ar-IQ"/>
              </w:rPr>
              <w:t>البعيدة</w:t>
            </w:r>
          </w:p>
        </w:tc>
      </w:tr>
      <w:tr w:rsidR="00FE23CB" w:rsidRPr="00432F82" w:rsidTr="0065105C">
        <w:trPr>
          <w:trHeight w:val="680"/>
          <w:jc w:val="center"/>
        </w:trPr>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w:rPr>
                    <w:rFonts w:ascii="Cambria Math" w:eastAsia="Times New Roman" w:hAnsi="Cambria Math"/>
                    <w:color w:val="000000" w:themeColor="text1"/>
                    <w:sz w:val="24"/>
                    <w:szCs w:val="24"/>
                  </w:rPr>
                  <m:t>6.20–124</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w:rPr>
                    <w:rFonts w:ascii="Cambria Math" w:eastAsia="Times New Roman" w:hAnsi="Cambria Math"/>
                    <w:color w:val="000000" w:themeColor="text1"/>
                    <w:sz w:val="24"/>
                    <w:szCs w:val="24"/>
                  </w:rPr>
                  <m:t xml:space="preserve">200 </m:t>
                </m:r>
                <m:r>
                  <w:rPr>
                    <w:rFonts w:ascii="Cambria Math" w:eastAsia="Times New Roman" w:hAnsi="Cambria Math"/>
                    <w:color w:val="000000" w:themeColor="text1"/>
                    <w:sz w:val="24"/>
                    <w:szCs w:val="24"/>
                    <w:rtl/>
                  </w:rPr>
                  <m:t xml:space="preserve">– </m:t>
                </m:r>
                <m:r>
                  <w:rPr>
                    <w:rFonts w:ascii="Cambria Math" w:eastAsia="Times New Roman" w:hAnsi="Cambria Math"/>
                    <w:color w:val="000000" w:themeColor="text1"/>
                    <w:sz w:val="24"/>
                    <w:szCs w:val="24"/>
                  </w:rPr>
                  <m:t>10</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m:rPr>
                    <m:nor/>
                  </m:rPr>
                  <w:rPr>
                    <w:rFonts w:ascii="Cambria Math" w:eastAsia="Times New Roman" w:hAnsi="Cambria Math"/>
                    <w:color w:val="000000" w:themeColor="text1"/>
                    <w:sz w:val="24"/>
                    <w:szCs w:val="24"/>
                  </w:rPr>
                  <m:t>VUV</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w:r w:rsidRPr="00432F82">
              <w:rPr>
                <w:rFonts w:asciiTheme="minorBidi" w:eastAsia="Times New Roman" w:hAnsiTheme="minorBidi"/>
                <w:color w:val="000000" w:themeColor="text1"/>
                <w:sz w:val="24"/>
                <w:szCs w:val="24"/>
                <w:rtl/>
              </w:rPr>
              <w:t>فراغية</w:t>
            </w:r>
            <w:r>
              <w:rPr>
                <w:rFonts w:asciiTheme="minorBidi" w:eastAsia="Times New Roman" w:hAnsiTheme="minorBidi" w:hint="cs"/>
                <w:color w:val="000000" w:themeColor="text1"/>
                <w:sz w:val="24"/>
                <w:szCs w:val="24"/>
                <w:rtl/>
              </w:rPr>
              <w:t xml:space="preserve"> (</w:t>
            </w:r>
            <w:r w:rsidRPr="00432F82">
              <w:rPr>
                <w:rFonts w:asciiTheme="minorBidi" w:eastAsia="Times New Roman" w:hAnsiTheme="minorBidi"/>
                <w:color w:val="000000" w:themeColor="text1"/>
                <w:sz w:val="24"/>
                <w:szCs w:val="24"/>
              </w:rPr>
              <w:t xml:space="preserve"> </w:t>
            </w:r>
            <w:r>
              <w:rPr>
                <w:rFonts w:asciiTheme="minorBidi" w:eastAsia="Times New Roman" w:hAnsiTheme="minorBidi"/>
                <w:color w:val="000000" w:themeColor="text1"/>
                <w:sz w:val="24"/>
                <w:szCs w:val="24"/>
              </w:rPr>
              <w:t>(</w:t>
            </w:r>
            <w:r w:rsidRPr="00432F82">
              <w:rPr>
                <w:rFonts w:asciiTheme="minorBidi" w:eastAsia="Times New Roman" w:hAnsiTheme="minorBidi"/>
                <w:color w:val="000000" w:themeColor="text1"/>
                <w:sz w:val="24"/>
                <w:szCs w:val="24"/>
              </w:rPr>
              <w:t>Vacuum</w:t>
            </w:r>
          </w:p>
        </w:tc>
      </w:tr>
      <w:tr w:rsidR="00FE23CB" w:rsidRPr="00432F82" w:rsidTr="0065105C">
        <w:trPr>
          <w:trHeight w:val="680"/>
          <w:jc w:val="center"/>
        </w:trPr>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tl/>
              </w:rPr>
            </w:pPr>
            <m:oMathPara>
              <m:oMath>
                <m:r>
                  <w:rPr>
                    <w:rFonts w:ascii="Cambria Math" w:eastAsia="Times New Roman" w:hAnsi="Cambria Math"/>
                    <w:color w:val="000000" w:themeColor="text1"/>
                    <w:sz w:val="24"/>
                    <w:szCs w:val="24"/>
                  </w:rPr>
                  <m:t>10.2–124</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w:rPr>
                    <w:rFonts w:ascii="Cambria Math" w:eastAsia="Times New Roman" w:hAnsi="Cambria Math"/>
                    <w:color w:val="000000" w:themeColor="text1"/>
                    <w:sz w:val="24"/>
                    <w:szCs w:val="24"/>
                  </w:rPr>
                  <m:t xml:space="preserve">121 </m:t>
                </m:r>
                <m:r>
                  <w:rPr>
                    <w:rFonts w:ascii="Cambria Math" w:eastAsia="Times New Roman" w:hAnsi="Cambria Math"/>
                    <w:color w:val="000000" w:themeColor="text1"/>
                    <w:sz w:val="24"/>
                    <w:szCs w:val="24"/>
                    <w:rtl/>
                  </w:rPr>
                  <m:t>–</m:t>
                </m:r>
                <m:r>
                  <w:rPr>
                    <w:rFonts w:ascii="Cambria Math" w:eastAsia="Times New Roman" w:hAnsi="Cambria Math"/>
                    <w:color w:val="000000" w:themeColor="text1"/>
                    <w:sz w:val="24"/>
                    <w:szCs w:val="24"/>
                  </w:rPr>
                  <m:t>10</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m:oMathPara>
              <m:oMath>
                <m:r>
                  <m:rPr>
                    <m:nor/>
                  </m:rPr>
                  <w:rPr>
                    <w:rFonts w:ascii="Cambria Math" w:eastAsia="Times New Roman" w:hAnsi="Cambria Math"/>
                    <w:color w:val="000000" w:themeColor="text1"/>
                    <w:sz w:val="24"/>
                    <w:szCs w:val="24"/>
                  </w:rPr>
                  <m:t>EUV</m:t>
                </m:r>
              </m:oMath>
            </m:oMathPara>
          </w:p>
        </w:tc>
        <w:tc>
          <w:tcPr>
            <w:tcW w:w="2364" w:type="dxa"/>
            <w:vAlign w:val="center"/>
          </w:tcPr>
          <w:p w:rsidR="00FE23CB" w:rsidRPr="00432F82" w:rsidRDefault="00FE23CB" w:rsidP="0065105C">
            <w:pPr>
              <w:jc w:val="center"/>
              <w:rPr>
                <w:rFonts w:asciiTheme="minorBidi" w:eastAsia="Times New Roman" w:hAnsiTheme="minorBidi"/>
                <w:color w:val="000000" w:themeColor="text1"/>
                <w:sz w:val="24"/>
                <w:szCs w:val="24"/>
              </w:rPr>
            </w:pPr>
            <w:r w:rsidRPr="00432F82">
              <w:rPr>
                <w:rFonts w:asciiTheme="minorBidi" w:eastAsia="Times New Roman" w:hAnsiTheme="minorBidi"/>
                <w:color w:val="000000" w:themeColor="text1"/>
                <w:sz w:val="24"/>
                <w:szCs w:val="24"/>
                <w:rtl/>
              </w:rPr>
              <w:t>قصوى</w:t>
            </w:r>
            <w:r>
              <w:rPr>
                <w:rFonts w:asciiTheme="minorBidi" w:eastAsia="Times New Roman" w:hAnsiTheme="minorBidi" w:hint="cs"/>
                <w:color w:val="000000" w:themeColor="text1"/>
                <w:sz w:val="24"/>
                <w:szCs w:val="24"/>
                <w:rtl/>
              </w:rPr>
              <w:t xml:space="preserve"> (</w:t>
            </w:r>
            <w:r w:rsidRPr="00432F82">
              <w:rPr>
                <w:rFonts w:asciiTheme="minorBidi" w:eastAsia="Times New Roman" w:hAnsiTheme="minorBidi"/>
                <w:color w:val="000000" w:themeColor="text1"/>
                <w:sz w:val="24"/>
                <w:szCs w:val="24"/>
              </w:rPr>
              <w:t xml:space="preserve"> </w:t>
            </w:r>
            <w:r>
              <w:rPr>
                <w:rFonts w:asciiTheme="minorBidi" w:eastAsia="Times New Roman" w:hAnsiTheme="minorBidi"/>
                <w:color w:val="000000" w:themeColor="text1"/>
                <w:sz w:val="24"/>
                <w:szCs w:val="24"/>
              </w:rPr>
              <w:t>(</w:t>
            </w:r>
            <w:r w:rsidRPr="00432F82">
              <w:rPr>
                <w:rFonts w:asciiTheme="minorBidi" w:eastAsia="Times New Roman" w:hAnsiTheme="minorBidi"/>
                <w:color w:val="000000" w:themeColor="text1"/>
                <w:sz w:val="24"/>
                <w:szCs w:val="24"/>
              </w:rPr>
              <w:t>Extreme</w:t>
            </w:r>
          </w:p>
        </w:tc>
      </w:tr>
    </w:tbl>
    <w:p w:rsidR="00FE23CB" w:rsidRPr="00432F82" w:rsidRDefault="00FE23CB" w:rsidP="00FE23CB">
      <w:pPr>
        <w:spacing w:line="360" w:lineRule="auto"/>
        <w:jc w:val="both"/>
        <w:rPr>
          <w:rFonts w:asciiTheme="minorBidi" w:hAnsiTheme="minorBidi" w:hint="cs"/>
          <w:b/>
          <w:bCs/>
          <w:color w:val="000000" w:themeColor="text1"/>
          <w:sz w:val="28"/>
          <w:szCs w:val="28"/>
          <w:rtl/>
        </w:rPr>
      </w:pPr>
    </w:p>
    <w:p w:rsidR="00FE23CB" w:rsidRPr="00432F82" w:rsidRDefault="00FE23CB" w:rsidP="00FE23CB">
      <w:pPr>
        <w:spacing w:line="360" w:lineRule="auto"/>
        <w:jc w:val="both"/>
        <w:rPr>
          <w:rFonts w:asciiTheme="minorBidi" w:hAnsiTheme="minorBidi"/>
          <w:b/>
          <w:bCs/>
          <w:color w:val="000000" w:themeColor="text1"/>
          <w:sz w:val="28"/>
          <w:szCs w:val="28"/>
          <w:rtl/>
        </w:rPr>
      </w:pPr>
      <w:r w:rsidRPr="00432F82">
        <w:rPr>
          <w:rFonts w:asciiTheme="minorBidi" w:hAnsiTheme="minorBidi"/>
          <w:b/>
          <w:bCs/>
          <w:color w:val="000000" w:themeColor="text1"/>
          <w:sz w:val="28"/>
          <w:szCs w:val="28"/>
          <w:rtl/>
        </w:rPr>
        <w:t>1-5 المصادر الطبيعية والصناعية للأشعة فوق البنفسجية:</w:t>
      </w:r>
    </w:p>
    <w:p w:rsidR="00FE23CB" w:rsidRPr="00432F82" w:rsidRDefault="00FE23CB" w:rsidP="00FE23CB">
      <w:pPr>
        <w:spacing w:line="360" w:lineRule="auto"/>
        <w:jc w:val="both"/>
        <w:rPr>
          <w:rFonts w:asciiTheme="minorBidi" w:hAnsiTheme="minorBidi"/>
          <w:b/>
          <w:bCs/>
          <w:noProof/>
          <w:color w:val="000000" w:themeColor="text1"/>
          <w:sz w:val="28"/>
          <w:szCs w:val="28"/>
          <w:rtl/>
        </w:rPr>
      </w:pPr>
      <w:r w:rsidRPr="00432F82">
        <w:rPr>
          <w:rFonts w:asciiTheme="minorBidi" w:hAnsiTheme="minorBidi"/>
          <w:b/>
          <w:bCs/>
          <w:noProof/>
          <w:color w:val="000000" w:themeColor="text1"/>
          <w:sz w:val="28"/>
          <w:szCs w:val="28"/>
          <w:rtl/>
        </w:rPr>
        <w:t>1-5-1 المصادر الط</w:t>
      </w:r>
      <w:r w:rsidRPr="00432F82">
        <w:rPr>
          <w:rFonts w:asciiTheme="minorBidi" w:hAnsiTheme="minorBidi" w:hint="cs"/>
          <w:b/>
          <w:bCs/>
          <w:noProof/>
          <w:color w:val="000000" w:themeColor="text1"/>
          <w:sz w:val="28"/>
          <w:szCs w:val="28"/>
          <w:rtl/>
        </w:rPr>
        <w:t>بي</w:t>
      </w:r>
      <w:r w:rsidRPr="00432F82">
        <w:rPr>
          <w:rFonts w:asciiTheme="minorBidi" w:hAnsiTheme="minorBidi"/>
          <w:b/>
          <w:bCs/>
          <w:noProof/>
          <w:color w:val="000000" w:themeColor="text1"/>
          <w:sz w:val="28"/>
          <w:szCs w:val="28"/>
          <w:rtl/>
        </w:rPr>
        <w:t>عية:</w:t>
      </w:r>
    </w:p>
    <w:p w:rsidR="00FE23CB" w:rsidRPr="00432F82" w:rsidRDefault="00FE23CB" w:rsidP="00FE23CB">
      <w:pPr>
        <w:shd w:val="clear" w:color="auto" w:fill="FFFFFF"/>
        <w:spacing w:after="0" w:line="360" w:lineRule="auto"/>
        <w:jc w:val="both"/>
        <w:rPr>
          <w:rFonts w:asciiTheme="minorBidi" w:eastAsia="Times New Roman" w:hAnsiTheme="minorBidi"/>
          <w:color w:val="000000" w:themeColor="text1"/>
          <w:sz w:val="28"/>
          <w:szCs w:val="28"/>
          <w:rtl/>
        </w:rPr>
      </w:pPr>
      <w:r w:rsidRPr="00432F82">
        <w:rPr>
          <w:rFonts w:asciiTheme="minorBidi" w:eastAsia="Times New Roman" w:hAnsiTheme="minorBidi"/>
          <w:color w:val="000000" w:themeColor="text1"/>
          <w:sz w:val="28"/>
          <w:szCs w:val="28"/>
          <w:rtl/>
        </w:rPr>
        <w:t>تصدر الشمس أشعة فوق بنفسجية في مجال الأطوال الموجية :</w:t>
      </w:r>
      <m:oMath>
        <m:d>
          <m:dPr>
            <m:ctrlPr>
              <w:rPr>
                <w:rFonts w:ascii="Cambria Math" w:eastAsia="Times New Roman" w:hAnsi="Cambria Math"/>
                <w:i/>
                <w:color w:val="000000" w:themeColor="text1"/>
                <w:sz w:val="28"/>
                <w:szCs w:val="28"/>
              </w:rPr>
            </m:ctrlPr>
          </m:dPr>
          <m:e>
            <m:r>
              <m:rPr>
                <m:nor/>
              </m:rPr>
              <w:rPr>
                <w:rFonts w:ascii="Cambria Math" w:eastAsia="Times New Roman" w:hAnsi="Cambria Math"/>
                <w:color w:val="000000" w:themeColor="text1"/>
                <w:sz w:val="28"/>
                <w:szCs w:val="28"/>
              </w:rPr>
              <m:t xml:space="preserve">UVA </m:t>
            </m:r>
            <m:r>
              <m:rPr>
                <m:nor/>
              </m:rPr>
              <w:rPr>
                <w:rFonts w:ascii="Cambria Math" w:eastAsia="Times New Roman" w:hAnsi="Cambria Math"/>
                <w:color w:val="000000" w:themeColor="text1"/>
                <w:sz w:val="28"/>
                <w:szCs w:val="28"/>
                <w:rtl/>
              </w:rPr>
              <m:t xml:space="preserve">، </m:t>
            </m:r>
            <m:r>
              <m:rPr>
                <m:nor/>
              </m:rPr>
              <w:rPr>
                <w:rFonts w:ascii="Cambria Math" w:eastAsia="Times New Roman" w:hAnsi="Cambria Math"/>
                <w:color w:val="000000" w:themeColor="text1"/>
                <w:sz w:val="28"/>
                <w:szCs w:val="28"/>
              </w:rPr>
              <m:t>UVB</m:t>
            </m:r>
            <m:r>
              <m:rPr>
                <m:nor/>
              </m:rPr>
              <w:rPr>
                <w:rFonts w:ascii="Cambria Math" w:eastAsia="Times New Roman" w:hAnsi="Cambria Math"/>
                <w:color w:val="000000" w:themeColor="text1"/>
                <w:sz w:val="28"/>
                <w:szCs w:val="28"/>
                <w:rtl/>
              </w:rPr>
              <m:t>،</m:t>
            </m:r>
            <m:r>
              <m:rPr>
                <m:nor/>
              </m:rPr>
              <w:rPr>
                <w:rFonts w:ascii="Cambria Math" w:eastAsia="Times New Roman" w:hAnsi="Cambria Math" w:hint="cs"/>
                <w:color w:val="000000" w:themeColor="text1"/>
                <w:sz w:val="28"/>
                <w:szCs w:val="28"/>
                <w:rtl/>
              </w:rPr>
              <m:t xml:space="preserve"> </m:t>
            </m:r>
            <m:r>
              <m:rPr>
                <m:nor/>
              </m:rPr>
              <w:rPr>
                <w:rFonts w:ascii="Cambria Math" w:eastAsia="Times New Roman" w:hAnsi="Cambria Math"/>
                <w:color w:val="000000" w:themeColor="text1"/>
                <w:sz w:val="28"/>
                <w:szCs w:val="28"/>
              </w:rPr>
              <m:t>UVC</m:t>
            </m:r>
          </m:e>
        </m:d>
      </m:oMath>
      <w:r w:rsidRPr="00432F82">
        <w:rPr>
          <w:rFonts w:asciiTheme="minorBidi" w:eastAsia="Times New Roman" w:hAnsiTheme="minorBidi"/>
          <w:color w:val="000000" w:themeColor="text1"/>
          <w:sz w:val="28"/>
          <w:szCs w:val="28"/>
          <w:rtl/>
        </w:rPr>
        <w:t>، وتمنع طبقة الأوزون</w:t>
      </w:r>
      <w:r w:rsidRPr="00432F82">
        <w:rPr>
          <w:rFonts w:asciiTheme="minorBidi" w:eastAsia="Times New Roman" w:hAnsiTheme="minorBidi" w:hint="cs"/>
          <w:color w:val="000000" w:themeColor="text1"/>
          <w:sz w:val="28"/>
          <w:szCs w:val="28"/>
          <w:rtl/>
        </w:rPr>
        <w:t xml:space="preserve"> </w:t>
      </w:r>
      <w:r w:rsidRPr="00432F82">
        <w:rPr>
          <w:rFonts w:asciiTheme="minorBidi" w:eastAsia="Times New Roman" w:hAnsiTheme="minorBidi"/>
          <w:color w:val="000000" w:themeColor="text1"/>
          <w:sz w:val="28"/>
          <w:szCs w:val="28"/>
          <w:rtl/>
        </w:rPr>
        <w:t xml:space="preserve">في الغلاف الجوي نفوذها إلى سطح الأرض بنسبة تراوح بين </w:t>
      </w:r>
      <m:oMath>
        <m:d>
          <m:dPr>
            <m:ctrlPr>
              <w:rPr>
                <w:rFonts w:ascii="Cambria Math" w:eastAsia="Times New Roman" w:hAnsi="Cambria Math"/>
                <w:color w:val="000000" w:themeColor="text1"/>
                <w:sz w:val="28"/>
                <w:szCs w:val="28"/>
              </w:rPr>
            </m:ctrlPr>
          </m:dPr>
          <m:e>
            <m:r>
              <m:rPr>
                <m:sty m:val="p"/>
              </m:rPr>
              <w:rPr>
                <w:rFonts w:ascii="Cambria Math" w:eastAsia="Times New Roman" w:hAnsi="Cambria Math"/>
                <w:color w:val="000000" w:themeColor="text1"/>
                <w:sz w:val="28"/>
                <w:szCs w:val="28"/>
              </w:rPr>
              <m:t>99%-97%</m:t>
            </m:r>
          </m:e>
        </m:d>
      </m:oMath>
      <w:r w:rsidRPr="00432F82">
        <w:rPr>
          <w:rFonts w:asciiTheme="minorBidi" w:eastAsia="Times New Roman" w:hAnsiTheme="minorBidi"/>
          <w:color w:val="000000" w:themeColor="text1"/>
          <w:sz w:val="28"/>
          <w:szCs w:val="28"/>
          <w:rtl/>
        </w:rPr>
        <w:t>. ي</w:t>
      </w:r>
      <w:r w:rsidRPr="00432F82">
        <w:rPr>
          <w:rFonts w:asciiTheme="minorBidi" w:eastAsia="Times New Roman" w:hAnsiTheme="minorBidi" w:hint="cs"/>
          <w:color w:val="000000" w:themeColor="text1"/>
          <w:sz w:val="28"/>
          <w:szCs w:val="28"/>
          <w:rtl/>
        </w:rPr>
        <w:t>كون</w:t>
      </w:r>
      <w:r w:rsidRPr="00432F82">
        <w:rPr>
          <w:rFonts w:asciiTheme="minorBidi" w:eastAsia="Times New Roman" w:hAnsiTheme="minorBidi"/>
          <w:color w:val="000000" w:themeColor="text1"/>
          <w:sz w:val="28"/>
          <w:szCs w:val="28"/>
          <w:rtl/>
        </w:rPr>
        <w:t xml:space="preserve"> الصنف </w:t>
      </w:r>
      <m:oMath>
        <m:r>
          <m:rPr>
            <m:nor/>
          </m:rPr>
          <w:rPr>
            <w:rFonts w:ascii="Cambria Math" w:eastAsia="Times New Roman" w:hAnsi="Cambria Math"/>
            <w:color w:val="000000" w:themeColor="text1"/>
            <w:sz w:val="28"/>
            <w:szCs w:val="28"/>
          </w:rPr>
          <m:t>UVA</m:t>
        </m:r>
      </m:oMath>
      <w:r w:rsidRPr="00432F82">
        <w:rPr>
          <w:rFonts w:asciiTheme="minorBidi" w:eastAsia="Times New Roman" w:hAnsiTheme="minorBidi"/>
          <w:color w:val="000000" w:themeColor="text1"/>
          <w:sz w:val="28"/>
          <w:szCs w:val="28"/>
          <w:rtl/>
        </w:rPr>
        <w:t> نحو</w:t>
      </w:r>
      <w:r w:rsidRPr="00432F82">
        <w:rPr>
          <w:rFonts w:asciiTheme="minorBidi" w:eastAsia="Times New Roman" w:hAnsiTheme="minorBidi" w:hint="cs"/>
          <w:color w:val="000000" w:themeColor="text1"/>
          <w:sz w:val="28"/>
          <w:szCs w:val="28"/>
          <w:rtl/>
        </w:rPr>
        <w:t xml:space="preserve"> </w:t>
      </w:r>
      <m:oMath>
        <m:r>
          <m:rPr>
            <m:sty m:val="p"/>
          </m:rPr>
          <w:rPr>
            <w:rFonts w:ascii="Cambria Math" w:eastAsia="Times New Roman" w:hAnsi="Cambria Math"/>
            <w:color w:val="000000" w:themeColor="text1"/>
            <w:sz w:val="28"/>
            <w:szCs w:val="28"/>
          </w:rPr>
          <m:t>98</m:t>
        </m:r>
        <m:r>
          <w:rPr>
            <w:rFonts w:ascii="Cambria Math" w:eastAsia="Times New Roman" w:hAnsi="Cambria Math"/>
            <w:color w:val="000000" w:themeColor="text1"/>
            <w:sz w:val="28"/>
            <w:szCs w:val="28"/>
          </w:rPr>
          <m:t>.7%</m:t>
        </m:r>
      </m:oMath>
      <w:r w:rsidRPr="00432F82">
        <w:rPr>
          <w:rFonts w:asciiTheme="minorBidi" w:eastAsia="Times New Roman" w:hAnsiTheme="minorBidi"/>
          <w:color w:val="000000" w:themeColor="text1"/>
          <w:sz w:val="28"/>
          <w:szCs w:val="28"/>
          <w:rtl/>
        </w:rPr>
        <w:t xml:space="preserve"> من الأشعة فوق البنفسجية التي تصل سطح الأرض، وتعد الأشعة فوق البنفسجية من الطيف الشمسي مسؤولة بصفة رئيسةٍ عن الحروق الشمسية. أما الصنف </w:t>
      </w:r>
      <m:oMath>
        <m:r>
          <m:rPr>
            <m:nor/>
          </m:rPr>
          <w:rPr>
            <w:rFonts w:ascii="Cambria Math" w:eastAsia="Times New Roman" w:hAnsi="Cambria Math"/>
            <w:color w:val="000000" w:themeColor="text1"/>
            <w:sz w:val="28"/>
            <w:szCs w:val="28"/>
          </w:rPr>
          <m:t>UVC</m:t>
        </m:r>
      </m:oMath>
      <w:r w:rsidRPr="00432F82">
        <w:rPr>
          <w:rFonts w:asciiTheme="minorBidi" w:eastAsia="Times New Roman" w:hAnsiTheme="minorBidi"/>
          <w:color w:val="000000" w:themeColor="text1"/>
          <w:sz w:val="28"/>
          <w:szCs w:val="28"/>
          <w:rtl/>
        </w:rPr>
        <w:t> الذي يتوقّف على نحو شبه كلّي في الغلاف الجوي للأرض فهو المسؤول عن توليد طبقة الأوزون فيه</w:t>
      </w:r>
      <w:r w:rsidRPr="00432F82">
        <w:rPr>
          <w:rFonts w:asciiTheme="minorBidi" w:eastAsia="Times New Roman" w:hAnsiTheme="minorBidi" w:hint="cs"/>
          <w:color w:val="000000" w:themeColor="text1"/>
          <w:sz w:val="28"/>
          <w:szCs w:val="28"/>
          <w:rtl/>
        </w:rPr>
        <w:t>.</w:t>
      </w:r>
    </w:p>
    <w:p w:rsidR="00FE23CB" w:rsidRPr="00432F82" w:rsidRDefault="00FE23CB" w:rsidP="00FE23CB">
      <w:pPr>
        <w:shd w:val="clear" w:color="auto" w:fill="FFFFFF"/>
        <w:spacing w:after="0" w:line="360" w:lineRule="auto"/>
        <w:jc w:val="both"/>
        <w:rPr>
          <w:rFonts w:asciiTheme="minorBidi" w:eastAsia="Times New Roman" w:hAnsiTheme="minorBidi"/>
          <w:color w:val="000000" w:themeColor="text1"/>
          <w:sz w:val="28"/>
          <w:szCs w:val="28"/>
          <w:rtl/>
        </w:rPr>
      </w:pPr>
    </w:p>
    <w:p w:rsidR="00FE23CB" w:rsidRPr="00432F82" w:rsidRDefault="00FE23CB" w:rsidP="00FE23CB">
      <w:pPr>
        <w:spacing w:line="360" w:lineRule="auto"/>
        <w:jc w:val="both"/>
        <w:rPr>
          <w:rFonts w:asciiTheme="minorBidi" w:hAnsiTheme="minorBidi"/>
          <w:b/>
          <w:bCs/>
          <w:noProof/>
          <w:color w:val="000000" w:themeColor="text1"/>
          <w:sz w:val="28"/>
          <w:szCs w:val="28"/>
          <w:rtl/>
        </w:rPr>
      </w:pPr>
      <w:r w:rsidRPr="00432F82">
        <w:rPr>
          <w:rFonts w:asciiTheme="minorBidi" w:hAnsiTheme="minorBidi"/>
          <w:b/>
          <w:bCs/>
          <w:noProof/>
          <w:color w:val="000000" w:themeColor="text1"/>
          <w:sz w:val="28"/>
          <w:szCs w:val="28"/>
          <w:rtl/>
        </w:rPr>
        <w:t>1-5-2 المصادر الصناعية:</w:t>
      </w:r>
    </w:p>
    <w:p w:rsidR="00FE23CB" w:rsidRPr="00432F82" w:rsidRDefault="00FE23CB" w:rsidP="00FE23CB">
      <w:pPr>
        <w:shd w:val="clear" w:color="auto" w:fill="FFFFFF"/>
        <w:spacing w:after="0" w:line="360" w:lineRule="auto"/>
        <w:jc w:val="both"/>
        <w:rPr>
          <w:rFonts w:asciiTheme="minorBidi" w:eastAsia="Times New Roman" w:hAnsiTheme="minorBidi"/>
          <w:color w:val="000000" w:themeColor="text1"/>
          <w:sz w:val="28"/>
          <w:szCs w:val="28"/>
          <w:rtl/>
        </w:rPr>
      </w:pPr>
      <w:r w:rsidRPr="00432F82">
        <w:rPr>
          <w:rFonts w:asciiTheme="minorBidi" w:eastAsia="Times New Roman" w:hAnsiTheme="minorBidi"/>
          <w:b/>
          <w:bCs/>
          <w:color w:val="000000" w:themeColor="text1"/>
          <w:sz w:val="28"/>
          <w:szCs w:val="28"/>
          <w:rtl/>
        </w:rPr>
        <w:t xml:space="preserve">أ- المصابيح </w:t>
      </w:r>
      <w:proofErr w:type="spellStart"/>
      <w:r w:rsidRPr="00432F82">
        <w:rPr>
          <w:rFonts w:asciiTheme="minorBidi" w:eastAsia="Times New Roman" w:hAnsiTheme="minorBidi"/>
          <w:b/>
          <w:bCs/>
          <w:color w:val="000000" w:themeColor="text1"/>
          <w:sz w:val="28"/>
          <w:szCs w:val="28"/>
          <w:rtl/>
        </w:rPr>
        <w:t>المتفلورة</w:t>
      </w:r>
      <w:proofErr w:type="spellEnd"/>
      <w:r w:rsidRPr="00432F82">
        <w:rPr>
          <w:rFonts w:asciiTheme="minorBidi" w:eastAsia="Times New Roman" w:hAnsiTheme="minorBidi"/>
          <w:color w:val="000000" w:themeColor="text1"/>
          <w:sz w:val="28"/>
          <w:szCs w:val="28"/>
          <w:rtl/>
        </w:rPr>
        <w:t>: تُصدر هذه المصابيح أشعة فوق بنفسجية موافقة بمعظمها لطولي الموجة</w:t>
      </w:r>
      <w:r w:rsidRPr="00432F82">
        <w:rPr>
          <w:rFonts w:asciiTheme="minorBidi" w:eastAsia="Times New Roman" w:hAnsiTheme="minorBidi" w:hint="cs"/>
          <w:color w:val="000000" w:themeColor="text1"/>
          <w:sz w:val="28"/>
          <w:szCs w:val="28"/>
          <w:rtl/>
        </w:rPr>
        <w:t xml:space="preserve"> </w:t>
      </w:r>
      <m:oMath>
        <m:d>
          <m:dPr>
            <m:ctrlPr>
              <w:rPr>
                <w:rFonts w:ascii="Cambria Math" w:eastAsia="Times New Roman" w:hAnsi="Cambria Math"/>
                <w:color w:val="000000" w:themeColor="text1"/>
                <w:sz w:val="28"/>
                <w:szCs w:val="28"/>
              </w:rPr>
            </m:ctrlPr>
          </m:dPr>
          <m:e>
            <m:r>
              <m:rPr>
                <m:nor/>
              </m:rPr>
              <w:rPr>
                <w:rFonts w:ascii="Cambria Math" w:eastAsia="Times New Roman" w:hAnsi="Cambria Math"/>
                <w:color w:val="000000" w:themeColor="text1"/>
                <w:sz w:val="28"/>
                <w:szCs w:val="28"/>
                <w:rtl/>
              </w:rPr>
              <m:t xml:space="preserve"> 253.7</m:t>
            </m:r>
            <m:r>
              <m:rPr>
                <m:nor/>
              </m:rPr>
              <w:rPr>
                <w:rFonts w:ascii="Cambria Math" w:eastAsia="Times New Roman" w:hAnsi="Cambria Math"/>
                <w:color w:val="000000" w:themeColor="text1"/>
                <w:sz w:val="28"/>
                <w:szCs w:val="28"/>
              </w:rPr>
              <m:t xml:space="preserve"> nm -</m:t>
            </m:r>
            <m:r>
              <m:rPr>
                <m:nor/>
              </m:rPr>
              <w:rPr>
                <w:rFonts w:ascii="Cambria Math" w:eastAsia="Times New Roman" w:hAnsi="Cambria Math"/>
                <w:color w:val="000000" w:themeColor="text1"/>
                <w:sz w:val="28"/>
                <w:szCs w:val="28"/>
                <w:rtl/>
              </w:rPr>
              <m:t xml:space="preserve"> 18</m:t>
            </m:r>
            <m:r>
              <m:rPr>
                <m:nor/>
              </m:rPr>
              <w:rPr>
                <w:rFonts w:ascii="Cambria Math" w:eastAsia="Times New Roman" w:hAnsi="Cambria Math" w:hint="cs"/>
                <w:color w:val="000000" w:themeColor="text1"/>
                <w:sz w:val="28"/>
                <w:szCs w:val="28"/>
                <w:rtl/>
              </w:rPr>
              <m:t>5</m:t>
            </m:r>
            <m:r>
              <m:rPr>
                <m:nor/>
              </m:rPr>
              <w:rPr>
                <w:rFonts w:ascii="Cambria Math" w:eastAsia="Times New Roman" w:hAnsi="Cambria Math"/>
                <w:color w:val="000000" w:themeColor="text1"/>
                <w:sz w:val="28"/>
                <w:szCs w:val="28"/>
              </w:rPr>
              <m:t>nm</m:t>
            </m:r>
            <m:r>
              <m:rPr>
                <m:nor/>
              </m:rPr>
              <w:rPr>
                <w:rFonts w:ascii="Cambria Math" w:eastAsia="Times New Roman" w:hAnsi="Cambria Math"/>
                <w:color w:val="000000" w:themeColor="text1"/>
                <w:sz w:val="28"/>
                <w:szCs w:val="28"/>
                <w:rtl/>
              </w:rPr>
              <m:t xml:space="preserve"> </m:t>
            </m:r>
          </m:e>
        </m:d>
        <m:r>
          <m:rPr>
            <m:nor/>
          </m:rPr>
          <w:rPr>
            <w:rFonts w:ascii="Cambria Math" w:eastAsia="Times New Roman" w:hAnsi="Cambria Math"/>
            <w:color w:val="000000" w:themeColor="text1"/>
            <w:sz w:val="28"/>
            <w:szCs w:val="28"/>
          </w:rPr>
          <m:t xml:space="preserve"> </m:t>
        </m:r>
      </m:oMath>
      <w:r w:rsidRPr="00432F82">
        <w:rPr>
          <w:rFonts w:asciiTheme="minorBidi" w:eastAsia="Times New Roman" w:hAnsiTheme="minorBidi"/>
          <w:color w:val="000000" w:themeColor="text1"/>
          <w:sz w:val="28"/>
          <w:szCs w:val="28"/>
          <w:rtl/>
        </w:rPr>
        <w:t>، ويعود هذا إلى ذروتي الإصدار الخاص ببخار الزئبق الذي يملأ معظم هذه المصابيح، وتكون نسبة إصدار طول الموجة</w:t>
      </w:r>
      <w:r w:rsidRPr="00432F82">
        <w:rPr>
          <w:rFonts w:asciiTheme="minorBidi" w:eastAsia="Times New Roman" w:hAnsiTheme="minorBidi" w:hint="cs"/>
          <w:color w:val="000000" w:themeColor="text1"/>
          <w:sz w:val="28"/>
          <w:szCs w:val="28"/>
          <w:rtl/>
        </w:rPr>
        <w:t xml:space="preserve"> </w:t>
      </w:r>
      <m:oMath>
        <m:d>
          <m:dPr>
            <m:ctrlPr>
              <w:rPr>
                <w:rFonts w:ascii="Cambria Math" w:eastAsia="Times New Roman" w:hAnsi="Cambria Math"/>
                <w:color w:val="000000" w:themeColor="text1"/>
                <w:sz w:val="28"/>
                <w:szCs w:val="28"/>
              </w:rPr>
            </m:ctrlPr>
          </m:dPr>
          <m:e>
            <m:r>
              <m:rPr>
                <m:sty m:val="p"/>
              </m:rPr>
              <w:rPr>
                <w:rFonts w:ascii="Cambria Math" w:eastAsia="Times New Roman" w:hAnsi="Cambria Math"/>
                <w:color w:val="000000" w:themeColor="text1"/>
                <w:sz w:val="28"/>
                <w:szCs w:val="28"/>
                <w:rtl/>
              </w:rPr>
              <m:t>253.7</m:t>
            </m:r>
            <m:r>
              <m:rPr>
                <m:sty m:val="p"/>
              </m:rPr>
              <w:rPr>
                <w:rFonts w:ascii="Cambria Math" w:eastAsia="Times New Roman" w:hAnsi="Cambria Math"/>
                <w:color w:val="000000" w:themeColor="text1"/>
                <w:sz w:val="28"/>
                <w:szCs w:val="28"/>
              </w:rPr>
              <m:t>nm</m:t>
            </m:r>
            <m:r>
              <m:rPr>
                <m:sty m:val="p"/>
              </m:rPr>
              <w:rPr>
                <w:rFonts w:ascii="Cambria Math" w:eastAsia="Times New Roman" w:hAnsi="Cambria Math"/>
                <w:color w:val="000000" w:themeColor="text1"/>
                <w:sz w:val="28"/>
                <w:szCs w:val="28"/>
                <w:rtl/>
              </w:rPr>
              <m:t xml:space="preserve"> </m:t>
            </m:r>
          </m:e>
        </m:d>
      </m:oMath>
      <w:r w:rsidRPr="00432F82">
        <w:rPr>
          <w:rFonts w:asciiTheme="minorBidi" w:eastAsia="Times New Roman" w:hAnsiTheme="minorBidi"/>
          <w:color w:val="000000" w:themeColor="text1"/>
          <w:sz w:val="28"/>
          <w:szCs w:val="28"/>
          <w:rtl/>
        </w:rPr>
        <w:t xml:space="preserve"> بين </w:t>
      </w:r>
      <m:oMath>
        <m:d>
          <m:dPr>
            <m:ctrlPr>
              <w:rPr>
                <w:rFonts w:ascii="Cambria Math" w:eastAsia="Times New Roman" w:hAnsi="Cambria Math"/>
                <w:i/>
                <w:color w:val="000000" w:themeColor="text1"/>
                <w:sz w:val="28"/>
                <w:szCs w:val="28"/>
              </w:rPr>
            </m:ctrlPr>
          </m:dPr>
          <m:e>
            <m:r>
              <w:rPr>
                <w:rFonts w:ascii="Cambria Math" w:eastAsia="Times New Roman" w:hAnsi="Cambria Math"/>
                <w:color w:val="000000" w:themeColor="text1"/>
                <w:sz w:val="28"/>
                <w:szCs w:val="28"/>
              </w:rPr>
              <m:t>90%-85%</m:t>
            </m:r>
          </m:e>
        </m:d>
      </m:oMath>
      <w:r w:rsidRPr="00432F82">
        <w:rPr>
          <w:rFonts w:asciiTheme="minorBidi" w:eastAsia="Times New Roman" w:hAnsiTheme="minorBidi"/>
          <w:color w:val="000000" w:themeColor="text1"/>
          <w:sz w:val="28"/>
          <w:szCs w:val="28"/>
          <w:rtl/>
        </w:rPr>
        <w:t xml:space="preserve"> من الإصدار الكلي. تستخدم المصابيح المتفلورة في صناعة مصابيح مبيدات الجراثيم بعد إضافة بعض المركبات إلى زجاج المصباح للحد من إصدار الطول الموجي</w:t>
      </w:r>
      <w:r w:rsidRPr="00432F82">
        <w:rPr>
          <w:rFonts w:asciiTheme="minorBidi" w:eastAsia="Times New Roman" w:hAnsiTheme="minorBidi" w:hint="cs"/>
          <w:color w:val="000000" w:themeColor="text1"/>
          <w:sz w:val="28"/>
          <w:szCs w:val="28"/>
          <w:rtl/>
        </w:rPr>
        <w:t xml:space="preserve"> </w:t>
      </w:r>
      <m:oMath>
        <m:d>
          <m:dPr>
            <m:ctrlPr>
              <w:rPr>
                <w:rFonts w:ascii="Cambria Math" w:eastAsia="Times New Roman" w:hAnsi="Cambria Math"/>
                <w:color w:val="000000" w:themeColor="text1"/>
                <w:sz w:val="28"/>
                <w:szCs w:val="28"/>
              </w:rPr>
            </m:ctrlPr>
          </m:dPr>
          <m:e>
            <m:r>
              <m:rPr>
                <m:sty m:val="p"/>
              </m:rPr>
              <w:rPr>
                <w:rFonts w:ascii="Cambria Math" w:eastAsia="Times New Roman" w:hAnsi="Cambria Math"/>
                <w:color w:val="000000" w:themeColor="text1"/>
                <w:sz w:val="28"/>
                <w:szCs w:val="28"/>
              </w:rPr>
              <m:t>185nm</m:t>
            </m:r>
            <m:r>
              <m:rPr>
                <m:sty m:val="p"/>
              </m:rPr>
              <w:rPr>
                <w:rFonts w:ascii="Cambria Math" w:eastAsia="Times New Roman" w:hAnsi="Cambria Math"/>
                <w:color w:val="000000" w:themeColor="text1"/>
                <w:sz w:val="28"/>
                <w:szCs w:val="28"/>
                <w:rtl/>
              </w:rPr>
              <m:t xml:space="preserve"> </m:t>
            </m:r>
          </m:e>
        </m:d>
      </m:oMath>
      <w:r w:rsidRPr="00432F82">
        <w:rPr>
          <w:rFonts w:asciiTheme="minorBidi" w:eastAsia="Times New Roman" w:hAnsiTheme="minorBidi"/>
          <w:color w:val="000000" w:themeColor="text1"/>
          <w:sz w:val="28"/>
          <w:szCs w:val="28"/>
          <w:rtl/>
        </w:rPr>
        <w:t xml:space="preserve">، ولها أيضا دور كبير في تعقيم غرف المشافي. ويمكن أيضاً الحصول على مصباح يصدر في المجال </w:t>
      </w:r>
      <m:oMath>
        <m:d>
          <m:dPr>
            <m:ctrlPr>
              <w:rPr>
                <w:rFonts w:ascii="Cambria Math" w:eastAsia="Times New Roman" w:hAnsi="Cambria Math"/>
                <w:color w:val="000000" w:themeColor="text1"/>
                <w:sz w:val="28"/>
                <w:szCs w:val="28"/>
              </w:rPr>
            </m:ctrlPr>
          </m:dPr>
          <m:e>
            <m:r>
              <m:rPr>
                <m:sty m:val="p"/>
              </m:rPr>
              <w:rPr>
                <w:rFonts w:ascii="Cambria Math" w:eastAsia="Times New Roman" w:hAnsi="Cambria Math"/>
                <w:color w:val="000000" w:themeColor="text1"/>
                <w:sz w:val="28"/>
                <w:szCs w:val="28"/>
              </w:rPr>
              <m:t>A</m:t>
            </m:r>
            <m:r>
              <m:rPr>
                <m:sty m:val="p"/>
              </m:rPr>
              <w:rPr>
                <w:rFonts w:ascii="Cambria Math" w:eastAsia="Times New Roman" w:hAnsi="Cambria Math"/>
                <w:color w:val="000000" w:themeColor="text1"/>
                <w:sz w:val="28"/>
                <w:szCs w:val="28"/>
                <w:rtl/>
              </w:rPr>
              <m:t xml:space="preserve"> ،</m:t>
            </m:r>
            <m:r>
              <m:rPr>
                <m:sty m:val="p"/>
              </m:rPr>
              <w:rPr>
                <w:rFonts w:ascii="Cambria Math" w:eastAsia="Times New Roman" w:hAnsi="Cambria Math"/>
                <w:color w:val="000000" w:themeColor="text1"/>
                <w:sz w:val="28"/>
                <w:szCs w:val="28"/>
              </w:rPr>
              <m:t>B</m:t>
            </m:r>
          </m:e>
        </m:d>
      </m:oMath>
      <w:r w:rsidRPr="00432F82">
        <w:rPr>
          <w:rFonts w:asciiTheme="minorBidi" w:eastAsia="Times New Roman" w:hAnsiTheme="minorBidi"/>
          <w:color w:val="000000" w:themeColor="text1"/>
          <w:sz w:val="28"/>
          <w:szCs w:val="28"/>
          <w:rtl/>
        </w:rPr>
        <w:t xml:space="preserve"> للأشعة فوق البنفس</w:t>
      </w:r>
      <w:r w:rsidRPr="00432F82">
        <w:rPr>
          <w:rFonts w:asciiTheme="minorBidi" w:eastAsia="Times New Roman" w:hAnsiTheme="minorBidi" w:hint="cs"/>
          <w:color w:val="000000" w:themeColor="text1"/>
          <w:sz w:val="28"/>
          <w:szCs w:val="28"/>
          <w:rtl/>
        </w:rPr>
        <w:t>جي</w:t>
      </w:r>
      <w:r w:rsidRPr="00432F82">
        <w:rPr>
          <w:rFonts w:asciiTheme="minorBidi" w:eastAsia="Times New Roman" w:hAnsiTheme="minorBidi"/>
          <w:color w:val="000000" w:themeColor="text1"/>
          <w:sz w:val="28"/>
          <w:szCs w:val="28"/>
          <w:rtl/>
        </w:rPr>
        <w:t>ة أو في المجال المرئي باستخدام طلاء فسفوري مناسب لزجاج المصباح. تستخدم هذه المصابيح عادةً في الإنارة المنزلية.</w:t>
      </w:r>
    </w:p>
    <w:p w:rsidR="00FE23CB" w:rsidRPr="00432F82" w:rsidRDefault="00FE23CB" w:rsidP="00FE23CB">
      <w:pPr>
        <w:shd w:val="clear" w:color="auto" w:fill="FFFFFF"/>
        <w:tabs>
          <w:tab w:val="left" w:pos="7526"/>
        </w:tabs>
        <w:spacing w:after="0" w:line="360" w:lineRule="auto"/>
        <w:jc w:val="both"/>
        <w:rPr>
          <w:rFonts w:asciiTheme="minorBidi" w:eastAsia="Times New Roman" w:hAnsiTheme="minorBidi"/>
          <w:color w:val="000000" w:themeColor="text1"/>
          <w:sz w:val="28"/>
          <w:szCs w:val="28"/>
          <w:rtl/>
        </w:rPr>
      </w:pPr>
      <w:r w:rsidRPr="00432F82">
        <w:rPr>
          <w:rFonts w:asciiTheme="minorBidi" w:eastAsia="Times New Roman" w:hAnsiTheme="minorBidi"/>
          <w:color w:val="000000" w:themeColor="text1"/>
          <w:sz w:val="28"/>
          <w:szCs w:val="28"/>
          <w:rtl/>
        </w:rPr>
        <w:tab/>
      </w:r>
    </w:p>
    <w:p w:rsidR="00FE23CB" w:rsidRPr="00432F82" w:rsidRDefault="00FE23CB" w:rsidP="00FE23CB">
      <w:pPr>
        <w:shd w:val="clear" w:color="auto" w:fill="FFFFFF"/>
        <w:spacing w:after="0" w:line="360" w:lineRule="auto"/>
        <w:jc w:val="both"/>
        <w:rPr>
          <w:rFonts w:asciiTheme="minorBidi" w:eastAsia="Times New Roman" w:hAnsiTheme="minorBidi"/>
          <w:color w:val="000000" w:themeColor="text1"/>
          <w:sz w:val="28"/>
          <w:szCs w:val="28"/>
          <w:rtl/>
        </w:rPr>
      </w:pPr>
      <w:r w:rsidRPr="00432F82">
        <w:rPr>
          <w:rFonts w:asciiTheme="minorBidi" w:eastAsia="Times New Roman" w:hAnsiTheme="minorBidi"/>
          <w:b/>
          <w:bCs/>
          <w:color w:val="000000" w:themeColor="text1"/>
          <w:sz w:val="28"/>
          <w:szCs w:val="28"/>
          <w:rtl/>
        </w:rPr>
        <w:t>ب- الثنائيات مصدرات الضوء</w:t>
      </w:r>
      <w:r w:rsidRPr="00432F82">
        <w:rPr>
          <w:rFonts w:asciiTheme="minorBidi" w:eastAsia="Times New Roman" w:hAnsiTheme="minorBidi"/>
          <w:color w:val="000000" w:themeColor="text1"/>
          <w:sz w:val="28"/>
          <w:szCs w:val="28"/>
          <w:rtl/>
        </w:rPr>
        <w:t xml:space="preserve"> : تصدر بعض الثنائيات الضوء في المجال فوق البنفسجي بمردود يقع بين </w:t>
      </w:r>
      <w:r w:rsidRPr="00432F82">
        <w:rPr>
          <w:rFonts w:asciiTheme="minorBidi" w:eastAsia="Times New Roman" w:hAnsiTheme="minorBidi" w:hint="cs"/>
          <w:color w:val="000000" w:themeColor="text1"/>
          <w:sz w:val="28"/>
          <w:szCs w:val="28"/>
          <w:rtl/>
        </w:rPr>
        <w:t xml:space="preserve"> </w:t>
      </w:r>
      <m:oMath>
        <m:d>
          <m:dPr>
            <m:ctrlPr>
              <w:rPr>
                <w:rFonts w:ascii="Cambria Math" w:eastAsia="Times New Roman" w:hAnsi="Cambria Math"/>
                <w:i/>
                <w:color w:val="000000" w:themeColor="text1"/>
                <w:sz w:val="28"/>
                <w:szCs w:val="28"/>
              </w:rPr>
            </m:ctrlPr>
          </m:dPr>
          <m:e>
            <m:r>
              <w:rPr>
                <w:rFonts w:ascii="Cambria Math" w:eastAsia="Times New Roman" w:hAnsi="Cambria Math"/>
                <w:color w:val="000000" w:themeColor="text1"/>
                <w:sz w:val="28"/>
                <w:szCs w:val="28"/>
              </w:rPr>
              <m:t>20%-5%</m:t>
            </m:r>
          </m:e>
        </m:d>
      </m:oMath>
      <w:r w:rsidRPr="00432F82">
        <w:rPr>
          <w:rFonts w:asciiTheme="minorBidi" w:eastAsia="Times New Roman" w:hAnsiTheme="minorBidi" w:hint="cs"/>
          <w:color w:val="000000" w:themeColor="text1"/>
          <w:sz w:val="28"/>
          <w:szCs w:val="28"/>
          <w:rtl/>
        </w:rPr>
        <w:t xml:space="preserve">، </w:t>
      </w:r>
      <w:r w:rsidRPr="00432F82">
        <w:rPr>
          <w:rFonts w:asciiTheme="minorBidi" w:eastAsia="Times New Roman" w:hAnsiTheme="minorBidi"/>
          <w:color w:val="000000" w:themeColor="text1"/>
          <w:sz w:val="28"/>
          <w:szCs w:val="28"/>
          <w:rtl/>
        </w:rPr>
        <w:t>تستخدم هذه الثنائيات في التطبيقات العلاجية للأمراض الجلدية، وفي بعض أنواع الطباعة الرقمية</w:t>
      </w:r>
      <w:r w:rsidRPr="00432F82">
        <w:rPr>
          <w:rFonts w:asciiTheme="minorBidi" w:eastAsia="Times New Roman" w:hAnsiTheme="minorBidi" w:hint="cs"/>
          <w:color w:val="000000" w:themeColor="text1"/>
          <w:sz w:val="28"/>
          <w:szCs w:val="28"/>
          <w:rtl/>
        </w:rPr>
        <w:t>.</w:t>
      </w:r>
    </w:p>
    <w:p w:rsidR="00FE23CB" w:rsidRPr="00432F82" w:rsidRDefault="00FE23CB" w:rsidP="00FE23CB">
      <w:pPr>
        <w:shd w:val="clear" w:color="auto" w:fill="FFFFFF"/>
        <w:spacing w:after="0" w:line="360" w:lineRule="auto"/>
        <w:jc w:val="both"/>
        <w:rPr>
          <w:rFonts w:asciiTheme="minorBidi" w:eastAsia="Times New Roman" w:hAnsiTheme="minorBidi"/>
          <w:color w:val="000000" w:themeColor="text1"/>
          <w:sz w:val="28"/>
          <w:szCs w:val="28"/>
          <w:rtl/>
        </w:rPr>
      </w:pPr>
    </w:p>
    <w:p w:rsidR="00FE23CB" w:rsidRPr="00432F82" w:rsidRDefault="00FE23CB" w:rsidP="00FE23CB">
      <w:pPr>
        <w:shd w:val="clear" w:color="auto" w:fill="FFFFFF"/>
        <w:spacing w:after="0" w:line="360" w:lineRule="auto"/>
        <w:jc w:val="both"/>
        <w:rPr>
          <w:rFonts w:asciiTheme="minorBidi" w:eastAsia="Times New Roman" w:hAnsiTheme="minorBidi"/>
          <w:color w:val="000000" w:themeColor="text1"/>
          <w:sz w:val="28"/>
          <w:szCs w:val="28"/>
          <w:rtl/>
        </w:rPr>
      </w:pPr>
      <w:r w:rsidRPr="00432F82">
        <w:rPr>
          <w:rFonts w:asciiTheme="minorBidi" w:eastAsia="Times New Roman" w:hAnsiTheme="minorBidi"/>
          <w:b/>
          <w:bCs/>
          <w:color w:val="000000" w:themeColor="text1"/>
          <w:sz w:val="28"/>
          <w:szCs w:val="28"/>
          <w:rtl/>
        </w:rPr>
        <w:t xml:space="preserve">ج- </w:t>
      </w:r>
      <w:proofErr w:type="spellStart"/>
      <w:r w:rsidRPr="00432F82">
        <w:rPr>
          <w:rFonts w:asciiTheme="minorBidi" w:eastAsia="Times New Roman" w:hAnsiTheme="minorBidi"/>
          <w:b/>
          <w:bCs/>
          <w:color w:val="000000" w:themeColor="text1"/>
          <w:sz w:val="28"/>
          <w:szCs w:val="28"/>
          <w:rtl/>
        </w:rPr>
        <w:t>الليزرات</w:t>
      </w:r>
      <w:proofErr w:type="spellEnd"/>
      <w:r w:rsidRPr="00432F82">
        <w:rPr>
          <w:rFonts w:asciiTheme="minorBidi" w:eastAsia="Times New Roman" w:hAnsiTheme="minorBidi"/>
          <w:b/>
          <w:bCs/>
          <w:color w:val="000000" w:themeColor="text1"/>
          <w:sz w:val="28"/>
          <w:szCs w:val="28"/>
          <w:rtl/>
        </w:rPr>
        <w:t xml:space="preserve"> فوق البنفسجية</w:t>
      </w:r>
      <w:r w:rsidRPr="00432F82">
        <w:rPr>
          <w:rFonts w:asciiTheme="minorBidi" w:eastAsia="Times New Roman" w:hAnsiTheme="minorBidi"/>
          <w:color w:val="000000" w:themeColor="text1"/>
          <w:sz w:val="28"/>
          <w:szCs w:val="28"/>
          <w:rtl/>
        </w:rPr>
        <w:t xml:space="preserve"> : تُصدر هذه </w:t>
      </w:r>
      <w:proofErr w:type="spellStart"/>
      <w:r w:rsidRPr="00432F82">
        <w:rPr>
          <w:rFonts w:asciiTheme="minorBidi" w:eastAsia="Times New Roman" w:hAnsiTheme="minorBidi"/>
          <w:color w:val="000000" w:themeColor="text1"/>
          <w:sz w:val="28"/>
          <w:szCs w:val="28"/>
          <w:rtl/>
        </w:rPr>
        <w:t>الليزرات</w:t>
      </w:r>
      <w:proofErr w:type="spellEnd"/>
      <w:r w:rsidRPr="00432F82">
        <w:rPr>
          <w:rFonts w:asciiTheme="minorBidi" w:eastAsia="Times New Roman" w:hAnsiTheme="minorBidi"/>
          <w:color w:val="000000" w:themeColor="text1"/>
          <w:sz w:val="28"/>
          <w:szCs w:val="28"/>
          <w:rtl/>
        </w:rPr>
        <w:t xml:space="preserve"> أشعة فوق بنفسجية بأطوالٍ موجية متعددة تتراوح من</w:t>
      </w:r>
      <w:r w:rsidRPr="00432F82">
        <w:rPr>
          <w:rFonts w:asciiTheme="minorBidi" w:eastAsia="Times New Roman" w:hAnsiTheme="minorBidi" w:hint="cs"/>
          <w:color w:val="000000" w:themeColor="text1"/>
          <w:sz w:val="28"/>
          <w:szCs w:val="28"/>
          <w:rtl/>
        </w:rPr>
        <w:t xml:space="preserve"> </w:t>
      </w:r>
      <m:oMath>
        <m:d>
          <m:dPr>
            <m:ctrlPr>
              <w:rPr>
                <w:rFonts w:ascii="Cambria Math" w:eastAsia="Times New Roman" w:hAnsi="Cambria Math"/>
                <w:color w:val="000000" w:themeColor="text1"/>
                <w:sz w:val="28"/>
                <w:szCs w:val="28"/>
              </w:rPr>
            </m:ctrlPr>
          </m:dPr>
          <m:e>
            <m:r>
              <m:rPr>
                <m:nor/>
              </m:rPr>
              <w:rPr>
                <w:rFonts w:ascii="Cambria Math" w:eastAsia="Times New Roman" w:hAnsi="Cambria Math"/>
                <w:color w:val="000000" w:themeColor="text1"/>
                <w:sz w:val="28"/>
                <w:szCs w:val="28"/>
              </w:rPr>
              <m:t>262nm - 375nm</m:t>
            </m:r>
          </m:e>
        </m:d>
      </m:oMath>
      <w:r w:rsidRPr="00432F82">
        <w:rPr>
          <w:rFonts w:asciiTheme="minorBidi" w:eastAsia="Times New Roman" w:hAnsiTheme="minorBidi"/>
          <w:color w:val="000000" w:themeColor="text1"/>
          <w:sz w:val="28"/>
          <w:szCs w:val="28"/>
          <w:rtl/>
        </w:rPr>
        <w:t xml:space="preserve">. وتستعمل هذه </w:t>
      </w:r>
      <w:proofErr w:type="spellStart"/>
      <w:r w:rsidRPr="00432F82">
        <w:rPr>
          <w:rFonts w:asciiTheme="minorBidi" w:eastAsia="Times New Roman" w:hAnsiTheme="minorBidi"/>
          <w:color w:val="000000" w:themeColor="text1"/>
          <w:sz w:val="28"/>
          <w:szCs w:val="28"/>
          <w:rtl/>
        </w:rPr>
        <w:t>الليزرات</w:t>
      </w:r>
      <w:proofErr w:type="spellEnd"/>
      <w:r w:rsidRPr="00432F82">
        <w:rPr>
          <w:rFonts w:asciiTheme="minorBidi" w:eastAsia="Times New Roman" w:hAnsiTheme="minorBidi"/>
          <w:color w:val="000000" w:themeColor="text1"/>
          <w:sz w:val="28"/>
          <w:szCs w:val="28"/>
          <w:rtl/>
        </w:rPr>
        <w:t xml:space="preserve"> في الحفر بالليزر، ومعالجة </w:t>
      </w:r>
      <w:r w:rsidRPr="00432F82">
        <w:rPr>
          <w:rFonts w:asciiTheme="minorBidi" w:eastAsia="Times New Roman" w:hAnsiTheme="minorBidi" w:hint="cs"/>
          <w:color w:val="000000" w:themeColor="text1"/>
          <w:sz w:val="28"/>
          <w:szCs w:val="28"/>
          <w:rtl/>
        </w:rPr>
        <w:t xml:space="preserve"> بعض </w:t>
      </w:r>
      <w:r w:rsidRPr="00432F82">
        <w:rPr>
          <w:rFonts w:asciiTheme="minorBidi" w:eastAsia="Times New Roman" w:hAnsiTheme="minorBidi"/>
          <w:color w:val="000000" w:themeColor="text1"/>
          <w:sz w:val="28"/>
          <w:szCs w:val="28"/>
          <w:rtl/>
        </w:rPr>
        <w:t>الأمراض الجلدية</w:t>
      </w:r>
      <w:r w:rsidRPr="00432F82">
        <w:rPr>
          <w:rFonts w:asciiTheme="minorBidi" w:eastAsia="Times New Roman" w:hAnsiTheme="minorBidi" w:hint="cs"/>
          <w:color w:val="000000" w:themeColor="text1"/>
          <w:sz w:val="28"/>
          <w:szCs w:val="28"/>
          <w:rtl/>
        </w:rPr>
        <w:t>.</w:t>
      </w:r>
      <w:r w:rsidRPr="00432F82">
        <w:rPr>
          <w:rFonts w:asciiTheme="minorBidi" w:eastAsia="Times New Roman" w:hAnsiTheme="minorBidi"/>
          <w:color w:val="000000" w:themeColor="text1"/>
          <w:sz w:val="28"/>
          <w:szCs w:val="28"/>
          <w:rtl/>
        </w:rPr>
        <w:t xml:space="preserve"> </w:t>
      </w:r>
      <w:r w:rsidRPr="00432F82">
        <w:rPr>
          <w:rFonts w:asciiTheme="minorBidi" w:eastAsia="Times New Roman" w:hAnsiTheme="minorBidi"/>
          <w:color w:val="000000" w:themeColor="text1"/>
          <w:sz w:val="28"/>
          <w:szCs w:val="28"/>
        </w:rPr>
        <w:t>[15,14]</w:t>
      </w:r>
      <w:r w:rsidRPr="00432F82">
        <w:rPr>
          <w:rFonts w:asciiTheme="minorBidi" w:eastAsia="Times New Roman" w:hAnsiTheme="minorBidi"/>
          <w:color w:val="000000" w:themeColor="text1"/>
          <w:sz w:val="28"/>
          <w:szCs w:val="28"/>
          <w:rtl/>
        </w:rPr>
        <w:t>.</w:t>
      </w:r>
    </w:p>
    <w:p w:rsidR="00FE23CB" w:rsidRPr="00432F82" w:rsidRDefault="00FE23CB" w:rsidP="00FE23CB">
      <w:pPr>
        <w:shd w:val="clear" w:color="auto" w:fill="FFFFFF"/>
        <w:spacing w:after="0" w:line="360" w:lineRule="auto"/>
        <w:jc w:val="both"/>
        <w:rPr>
          <w:rFonts w:asciiTheme="minorBidi" w:eastAsia="Times New Roman" w:hAnsiTheme="minorBidi" w:hint="cs"/>
          <w:color w:val="000000" w:themeColor="text1"/>
          <w:sz w:val="28"/>
          <w:szCs w:val="28"/>
          <w:rtl/>
        </w:rPr>
      </w:pPr>
    </w:p>
    <w:p w:rsidR="00FE23CB" w:rsidRPr="00432F82" w:rsidRDefault="00FE23CB" w:rsidP="00FE23CB">
      <w:pPr>
        <w:spacing w:line="360" w:lineRule="auto"/>
        <w:jc w:val="both"/>
        <w:rPr>
          <w:rFonts w:asciiTheme="minorBidi" w:hAnsiTheme="minorBidi"/>
          <w:b/>
          <w:bCs/>
          <w:sz w:val="28"/>
          <w:szCs w:val="28"/>
          <w:lang w:bidi="ar-EG"/>
        </w:rPr>
      </w:pPr>
      <w:r w:rsidRPr="00432F82">
        <w:rPr>
          <w:rFonts w:asciiTheme="minorBidi" w:hAnsiTheme="minorBidi"/>
          <w:b/>
          <w:bCs/>
          <w:sz w:val="28"/>
          <w:szCs w:val="28"/>
          <w:rtl/>
          <w:lang w:bidi="ar-EG"/>
        </w:rPr>
        <w:t>1-6 ا</w:t>
      </w:r>
      <w:r w:rsidRPr="00432F82">
        <w:rPr>
          <w:rFonts w:asciiTheme="minorBidi" w:hAnsiTheme="minorBidi" w:hint="cs"/>
          <w:b/>
          <w:bCs/>
          <w:sz w:val="28"/>
          <w:szCs w:val="28"/>
          <w:rtl/>
          <w:lang w:bidi="ar-EG"/>
        </w:rPr>
        <w:t>لا</w:t>
      </w:r>
      <w:r w:rsidRPr="00432F82">
        <w:rPr>
          <w:rFonts w:asciiTheme="minorBidi" w:hAnsiTheme="minorBidi"/>
          <w:b/>
          <w:bCs/>
          <w:sz w:val="28"/>
          <w:szCs w:val="28"/>
          <w:rtl/>
          <w:lang w:bidi="ar-EG"/>
        </w:rPr>
        <w:t>متصاص</w:t>
      </w:r>
      <w:r w:rsidRPr="00432F82">
        <w:rPr>
          <w:rFonts w:asciiTheme="minorBidi" w:hAnsiTheme="minorBidi" w:hint="cs"/>
          <w:b/>
          <w:bCs/>
          <w:sz w:val="28"/>
          <w:szCs w:val="28"/>
          <w:rtl/>
          <w:lang w:bidi="ar-EG"/>
        </w:rPr>
        <w:t xml:space="preserve"> في مجال الطيف المرئي ومجال</w:t>
      </w:r>
      <w:r w:rsidRPr="00432F82">
        <w:rPr>
          <w:rFonts w:asciiTheme="minorBidi" w:hAnsiTheme="minorBidi"/>
          <w:b/>
          <w:bCs/>
          <w:sz w:val="28"/>
          <w:szCs w:val="28"/>
          <w:rtl/>
          <w:lang w:bidi="ar-EG"/>
        </w:rPr>
        <w:t xml:space="preserve"> الأشعة فوق البنفسجية :</w:t>
      </w:r>
    </w:p>
    <w:p w:rsidR="00FE23CB"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rPr>
        <w:t>الأشعة المرئية هي الجزء من الطيف الكهرومغناطيسي</w:t>
      </w:r>
      <w:r w:rsidRPr="00432F82">
        <w:rPr>
          <w:rFonts w:asciiTheme="minorBidi" w:hAnsiTheme="minorBidi" w:hint="cs"/>
          <w:sz w:val="28"/>
          <w:szCs w:val="28"/>
          <w:rtl/>
        </w:rPr>
        <w:t xml:space="preserve"> </w:t>
      </w:r>
      <m:oMath>
        <m:d>
          <m:dPr>
            <m:ctrlPr>
              <w:rPr>
                <w:rFonts w:ascii="Cambria Math" w:hAnsi="Cambria Math"/>
                <w:i/>
                <w:sz w:val="28"/>
                <w:szCs w:val="28"/>
                <w:lang w:bidi="ar-IQ"/>
              </w:rPr>
            </m:ctrlPr>
          </m:dPr>
          <m:e>
            <m:r>
              <m:rPr>
                <m:nor/>
              </m:rPr>
              <w:rPr>
                <w:rFonts w:ascii="Cambria Math" w:hAnsi="Cambria Math"/>
                <w:sz w:val="28"/>
                <w:szCs w:val="28"/>
              </w:rPr>
              <m:t>400</m:t>
            </m:r>
            <m:r>
              <m:rPr>
                <m:nor/>
              </m:rPr>
              <w:rPr>
                <w:rFonts w:ascii="Cambria Math" w:hAnsi="Cambria Math"/>
                <w:sz w:val="28"/>
                <w:szCs w:val="28"/>
                <w:lang w:bidi="ar-IQ"/>
              </w:rPr>
              <m:t>nm</m:t>
            </m:r>
            <m:r>
              <m:rPr>
                <m:nor/>
              </m:rPr>
              <w:rPr>
                <w:rFonts w:ascii="Cambria Math" w:hAnsi="Cambria Math"/>
                <w:sz w:val="28"/>
                <w:szCs w:val="28"/>
              </w:rPr>
              <m:t xml:space="preserve"> - 8</m:t>
            </m:r>
            <m:r>
              <m:rPr>
                <m:nor/>
              </m:rPr>
              <w:rPr>
                <w:rFonts w:ascii="Cambria Math" w:hAnsi="Cambria Math"/>
                <w:sz w:val="28"/>
                <w:szCs w:val="28"/>
                <w:lang w:bidi="ar-IQ"/>
              </w:rPr>
              <m:t>00nm</m:t>
            </m:r>
          </m:e>
        </m:d>
      </m:oMath>
      <w:r w:rsidRPr="00432F82">
        <w:rPr>
          <w:rFonts w:asciiTheme="minorBidi" w:hAnsiTheme="minorBidi"/>
          <w:sz w:val="28"/>
          <w:szCs w:val="28"/>
          <w:rtl/>
          <w:lang w:bidi="ar-IQ"/>
        </w:rPr>
        <w:t xml:space="preserve"> </w:t>
      </w:r>
      <w:r w:rsidRPr="00432F82">
        <w:rPr>
          <w:rFonts w:asciiTheme="minorBidi" w:hAnsiTheme="minorBidi"/>
          <w:sz w:val="28"/>
          <w:szCs w:val="28"/>
          <w:rtl/>
        </w:rPr>
        <w:t>الذي نراه ونرى</w:t>
      </w:r>
      <w:r w:rsidRPr="00432F82">
        <w:rPr>
          <w:rFonts w:asciiTheme="minorBidi" w:hAnsiTheme="minorBidi"/>
          <w:sz w:val="28"/>
          <w:szCs w:val="28"/>
        </w:rPr>
        <w:t xml:space="preserve"> </w:t>
      </w:r>
      <w:r w:rsidRPr="00432F82">
        <w:rPr>
          <w:rFonts w:asciiTheme="minorBidi" w:hAnsiTheme="minorBidi"/>
          <w:sz w:val="28"/>
          <w:szCs w:val="28"/>
          <w:rtl/>
        </w:rPr>
        <w:t>بواسطته</w:t>
      </w:r>
      <w:r w:rsidRPr="00432F82">
        <w:rPr>
          <w:rFonts w:asciiTheme="minorBidi" w:hAnsiTheme="minorBidi" w:hint="cs"/>
          <w:sz w:val="28"/>
          <w:szCs w:val="28"/>
          <w:rtl/>
        </w:rPr>
        <w:t>،</w:t>
      </w:r>
      <w:r w:rsidRPr="00432F82">
        <w:rPr>
          <w:rFonts w:asciiTheme="minorBidi" w:hAnsiTheme="minorBidi"/>
          <w:sz w:val="28"/>
          <w:szCs w:val="28"/>
          <w:rtl/>
        </w:rPr>
        <w:t xml:space="preserve"> حيث أن الرؤية تعتمد على انعكاس هذا</w:t>
      </w:r>
      <w:r w:rsidRPr="00432F82">
        <w:rPr>
          <w:rFonts w:asciiTheme="minorBidi" w:hAnsiTheme="minorBidi"/>
          <w:sz w:val="28"/>
          <w:szCs w:val="28"/>
        </w:rPr>
        <w:t xml:space="preserve"> </w:t>
      </w:r>
      <w:r w:rsidRPr="00432F82">
        <w:rPr>
          <w:rFonts w:asciiTheme="minorBidi" w:hAnsiTheme="minorBidi"/>
          <w:sz w:val="28"/>
          <w:szCs w:val="28"/>
          <w:rtl/>
        </w:rPr>
        <w:t>الطيف الكهرومغناطيسي من الأجسام وسقوطها على العين، ونحن نرى هذا الطيف على شكل ألوان كالتي تظهر في السماء بعد سقوط المطر</w:t>
      </w:r>
      <w:r w:rsidRPr="00432F82">
        <w:rPr>
          <w:rFonts w:asciiTheme="minorBidi" w:hAnsiTheme="minorBidi"/>
          <w:sz w:val="28"/>
          <w:szCs w:val="28"/>
        </w:rPr>
        <w:t xml:space="preserve"> </w:t>
      </w:r>
      <w:r w:rsidRPr="00432F82">
        <w:rPr>
          <w:rFonts w:asciiTheme="minorBidi" w:hAnsiTheme="minorBidi"/>
          <w:sz w:val="28"/>
          <w:szCs w:val="28"/>
          <w:rtl/>
        </w:rPr>
        <w:t>وتعرف بقوس قزح، ولكل لون من هذه الألوان طول موجي خاص يكون</w:t>
      </w:r>
      <w:r w:rsidRPr="00432F82">
        <w:rPr>
          <w:rFonts w:asciiTheme="minorBidi" w:hAnsiTheme="minorBidi"/>
          <w:sz w:val="28"/>
          <w:szCs w:val="28"/>
        </w:rPr>
        <w:t xml:space="preserve"> </w:t>
      </w:r>
      <w:r w:rsidRPr="00432F82">
        <w:rPr>
          <w:rFonts w:asciiTheme="minorBidi" w:hAnsiTheme="minorBidi"/>
          <w:sz w:val="28"/>
          <w:szCs w:val="28"/>
          <w:rtl/>
        </w:rPr>
        <w:t>فيها اللون الأحمر أطول طول موجي في الطيف المرئي</w:t>
      </w:r>
      <w:r w:rsidRPr="00432F82">
        <w:rPr>
          <w:rFonts w:asciiTheme="minorBidi" w:hAnsiTheme="minorBidi" w:hint="cs"/>
          <w:sz w:val="28"/>
          <w:szCs w:val="28"/>
          <w:rtl/>
        </w:rPr>
        <w:t>،</w:t>
      </w:r>
      <w:r w:rsidRPr="00432F82">
        <w:rPr>
          <w:rFonts w:asciiTheme="minorBidi" w:hAnsiTheme="minorBidi"/>
          <w:sz w:val="28"/>
          <w:szCs w:val="28"/>
          <w:rtl/>
        </w:rPr>
        <w:t xml:space="preserve"> بينما يكون اللون الأزرق أقصر</w:t>
      </w:r>
      <w:r w:rsidRPr="00432F82">
        <w:rPr>
          <w:rFonts w:asciiTheme="minorBidi" w:hAnsiTheme="minorBidi"/>
          <w:sz w:val="28"/>
          <w:szCs w:val="28"/>
        </w:rPr>
        <w:t xml:space="preserve"> </w:t>
      </w:r>
      <w:r w:rsidRPr="00432F82">
        <w:rPr>
          <w:rFonts w:asciiTheme="minorBidi" w:hAnsiTheme="minorBidi"/>
          <w:sz w:val="28"/>
          <w:szCs w:val="28"/>
          <w:rtl/>
        </w:rPr>
        <w:t xml:space="preserve">الأطوال الموجية. </w:t>
      </w:r>
      <w:r w:rsidRPr="00432F82">
        <w:rPr>
          <w:rFonts w:asciiTheme="minorBidi" w:hAnsiTheme="minorBidi" w:hint="cs"/>
          <w:sz w:val="28"/>
          <w:szCs w:val="28"/>
          <w:rtl/>
        </w:rPr>
        <w:t>أ</w:t>
      </w:r>
      <w:r w:rsidRPr="00432F82">
        <w:rPr>
          <w:rFonts w:asciiTheme="minorBidi" w:hAnsiTheme="minorBidi"/>
          <w:sz w:val="28"/>
          <w:szCs w:val="28"/>
          <w:rtl/>
        </w:rPr>
        <w:t>ما الأشعة فوق البنفسجية لها طول</w:t>
      </w:r>
      <w:r w:rsidRPr="00432F82">
        <w:rPr>
          <w:rFonts w:asciiTheme="minorBidi" w:hAnsiTheme="minorBidi"/>
          <w:sz w:val="28"/>
          <w:szCs w:val="28"/>
        </w:rPr>
        <w:t xml:space="preserve"> </w:t>
      </w:r>
      <w:r w:rsidRPr="00432F82">
        <w:rPr>
          <w:rFonts w:asciiTheme="minorBidi" w:hAnsiTheme="minorBidi"/>
          <w:sz w:val="28"/>
          <w:szCs w:val="28"/>
          <w:rtl/>
        </w:rPr>
        <w:t>موجي أقصر من الطول الموجي للضوء الأزرق</w:t>
      </w:r>
      <w:r w:rsidRPr="00432F82">
        <w:rPr>
          <w:rFonts w:asciiTheme="minorBidi" w:hAnsiTheme="minorBidi" w:hint="cs"/>
          <w:sz w:val="28"/>
          <w:szCs w:val="28"/>
          <w:rtl/>
        </w:rPr>
        <w:t xml:space="preserve"> </w:t>
      </w:r>
      <m:oMath>
        <m:d>
          <m:dPr>
            <m:ctrlPr>
              <w:rPr>
                <w:rFonts w:ascii="Cambria Math" w:hAnsi="Cambria Math"/>
                <w:sz w:val="28"/>
                <w:szCs w:val="28"/>
              </w:rPr>
            </m:ctrlPr>
          </m:dPr>
          <m:e>
            <m:r>
              <m:rPr>
                <m:nor/>
              </m:rPr>
              <w:rPr>
                <w:rFonts w:ascii="Cambria Math" w:hAnsi="Cambria Math"/>
                <w:sz w:val="28"/>
                <w:szCs w:val="28"/>
              </w:rPr>
              <m:t>200</m:t>
            </m:r>
            <m:r>
              <m:rPr>
                <m:nor/>
              </m:rPr>
              <w:rPr>
                <w:rFonts w:ascii="Cambria Math" w:hAnsi="Cambria Math"/>
                <w:sz w:val="28"/>
                <w:szCs w:val="28"/>
                <w:lang w:bidi="ar-IQ"/>
              </w:rPr>
              <m:t>nm</m:t>
            </m:r>
            <m:r>
              <m:rPr>
                <m:nor/>
              </m:rPr>
              <w:rPr>
                <w:rFonts w:ascii="Cambria Math" w:hAnsi="Cambria Math"/>
                <w:sz w:val="28"/>
                <w:szCs w:val="28"/>
              </w:rPr>
              <m:t xml:space="preserve"> - 400</m:t>
            </m:r>
            <m:r>
              <m:rPr>
                <m:nor/>
              </m:rPr>
              <w:rPr>
                <w:rFonts w:ascii="Cambria Math" w:hAnsi="Cambria Math"/>
                <w:sz w:val="28"/>
                <w:szCs w:val="28"/>
                <w:lang w:bidi="ar-IQ"/>
              </w:rPr>
              <m:t>nm</m:t>
            </m:r>
          </m:e>
        </m:d>
      </m:oMath>
      <w:r w:rsidRPr="00432F82">
        <w:rPr>
          <w:rFonts w:asciiTheme="minorBidi" w:hAnsiTheme="minorBidi"/>
          <w:sz w:val="28"/>
          <w:szCs w:val="28"/>
          <w:rtl/>
        </w:rPr>
        <w:t>، والأشعة فوق البنفسجية غير مرئية</w:t>
      </w:r>
      <w:r w:rsidRPr="00432F82">
        <w:rPr>
          <w:rFonts w:asciiTheme="minorBidi" w:hAnsiTheme="minorBidi"/>
          <w:sz w:val="28"/>
          <w:szCs w:val="28"/>
        </w:rPr>
        <w:t xml:space="preserve"> </w:t>
      </w:r>
      <w:r w:rsidRPr="00432F82">
        <w:rPr>
          <w:rFonts w:asciiTheme="minorBidi" w:hAnsiTheme="minorBidi"/>
          <w:sz w:val="28"/>
          <w:szCs w:val="28"/>
          <w:rtl/>
        </w:rPr>
        <w:t>بالنسبة للإنسان.</w:t>
      </w:r>
      <w:r w:rsidRPr="00432F82">
        <w:rPr>
          <w:rFonts w:asciiTheme="minorBidi" w:hAnsiTheme="minorBidi" w:hint="cs"/>
          <w:sz w:val="28"/>
          <w:szCs w:val="28"/>
          <w:rtl/>
        </w:rPr>
        <w:t xml:space="preserve"> وإذا خضع جزيء سائل ما أو محلول يملك خواص ضوئية إلى تأثير حزمة ضوئية (شعاع ضوئي مستمر) في مجال الطيف المرئي </w:t>
      </w:r>
      <m:oMath>
        <m:d>
          <m:dPr>
            <m:ctrlPr>
              <w:rPr>
                <w:rFonts w:ascii="Cambria Math" w:hAnsi="Cambria Math"/>
                <w:sz w:val="28"/>
                <w:szCs w:val="28"/>
              </w:rPr>
            </m:ctrlPr>
          </m:dPr>
          <m:e>
            <m:r>
              <m:rPr>
                <m:nor/>
              </m:rPr>
              <w:rPr>
                <w:rFonts w:ascii="Cambria Math" w:hAnsi="Cambria Math"/>
                <w:sz w:val="28"/>
                <w:szCs w:val="28"/>
              </w:rPr>
              <m:t>380</m:t>
            </m:r>
            <m:r>
              <m:rPr>
                <m:nor/>
              </m:rPr>
              <w:rPr>
                <w:rFonts w:ascii="Cambria Math" w:hAnsi="Cambria Math"/>
                <w:sz w:val="28"/>
                <w:szCs w:val="28"/>
                <w:lang w:bidi="ar-IQ"/>
              </w:rPr>
              <m:t>nm</m:t>
            </m:r>
            <m:r>
              <m:rPr>
                <m:nor/>
              </m:rPr>
              <w:rPr>
                <w:rFonts w:ascii="Cambria Math" w:hAnsi="Cambria Math"/>
                <w:sz w:val="28"/>
                <w:szCs w:val="28"/>
              </w:rPr>
              <m:t xml:space="preserve"> - 750</m:t>
            </m:r>
            <m:r>
              <m:rPr>
                <m:nor/>
              </m:rPr>
              <w:rPr>
                <w:rFonts w:ascii="Cambria Math" w:hAnsi="Cambria Math"/>
                <w:sz w:val="28"/>
                <w:szCs w:val="28"/>
                <w:lang w:bidi="ar-IQ"/>
              </w:rPr>
              <m:t>nm</m:t>
            </m:r>
          </m:e>
        </m:d>
        <m:r>
          <m:rPr>
            <m:nor/>
          </m:rPr>
          <w:rPr>
            <w:rFonts w:ascii="Cambria Math" w:hAnsi="Cambria Math"/>
            <w:sz w:val="28"/>
            <w:szCs w:val="28"/>
          </w:rPr>
          <m:t xml:space="preserve"> </m:t>
        </m:r>
      </m:oMath>
      <w:r w:rsidRPr="00432F82">
        <w:rPr>
          <w:rFonts w:asciiTheme="minorBidi" w:hAnsiTheme="minorBidi" w:hint="cs"/>
          <w:sz w:val="28"/>
          <w:szCs w:val="28"/>
          <w:rtl/>
        </w:rPr>
        <w:t xml:space="preserve">أو مجال الطيف فوق البنفسجي تحت </w:t>
      </w:r>
      <m:oMath>
        <m:d>
          <m:dPr>
            <m:ctrlPr>
              <w:rPr>
                <w:rFonts w:ascii="Cambria Math" w:hAnsi="Cambria Math"/>
                <w:sz w:val="28"/>
                <w:szCs w:val="28"/>
              </w:rPr>
            </m:ctrlPr>
          </m:dPr>
          <m:e>
            <m:r>
              <m:rPr>
                <m:nor/>
              </m:rPr>
              <w:rPr>
                <w:rFonts w:ascii="Cambria Math" w:hAnsi="Cambria Math"/>
                <w:sz w:val="28"/>
                <w:szCs w:val="28"/>
              </w:rPr>
              <m:t>380 nm</m:t>
            </m:r>
          </m:e>
        </m:d>
      </m:oMath>
      <w:r w:rsidRPr="00432F82">
        <w:rPr>
          <w:rFonts w:asciiTheme="minorBidi" w:hAnsiTheme="minorBidi" w:hint="cs"/>
          <w:sz w:val="28"/>
          <w:szCs w:val="28"/>
          <w:rtl/>
        </w:rPr>
        <w:t xml:space="preserve"> فإن الجزيء يمتص الضوء ويمر من حالة الطاقة </w:t>
      </w:r>
      <m:oMath>
        <m:sSub>
          <m:sSubPr>
            <m:ctrlPr>
              <w:rPr>
                <w:rFonts w:ascii="Cambria Math" w:hAnsi="Cambria Math"/>
                <w:sz w:val="28"/>
                <w:szCs w:val="28"/>
              </w:rPr>
            </m:ctrlPr>
          </m:sSubPr>
          <m:e>
            <m:r>
              <m:rPr>
                <m:nor/>
              </m:rPr>
              <w:rPr>
                <w:rFonts w:ascii="Cambria Math" w:hAnsi="Cambria Math"/>
                <w:sz w:val="28"/>
                <w:szCs w:val="28"/>
              </w:rPr>
              <m:t>E</m:t>
            </m:r>
          </m:e>
          <m:sub>
            <m:r>
              <m:rPr>
                <m:nor/>
              </m:rPr>
              <w:rPr>
                <w:rFonts w:ascii="Cambria Math" w:hAnsi="Cambria Math"/>
                <w:sz w:val="28"/>
                <w:szCs w:val="28"/>
              </w:rPr>
              <m:t>1</m:t>
            </m:r>
          </m:sub>
        </m:sSub>
      </m:oMath>
      <w:r w:rsidRPr="00432F82">
        <w:rPr>
          <w:rFonts w:asciiTheme="minorBidi" w:hAnsiTheme="minorBidi" w:hint="cs"/>
          <w:sz w:val="28"/>
          <w:szCs w:val="28"/>
          <w:rtl/>
        </w:rPr>
        <w:t xml:space="preserve"> إلى حالة الطاقة </w:t>
      </w:r>
      <m:oMath>
        <m:sSub>
          <m:sSubPr>
            <m:ctrlPr>
              <w:rPr>
                <w:rFonts w:ascii="Cambria Math" w:hAnsi="Cambria Math"/>
                <w:sz w:val="28"/>
                <w:szCs w:val="28"/>
              </w:rPr>
            </m:ctrlPr>
          </m:sSubPr>
          <m:e>
            <m:r>
              <m:rPr>
                <m:nor/>
              </m:rPr>
              <w:rPr>
                <w:rFonts w:ascii="Cambria Math" w:hAnsi="Cambria Math"/>
                <w:sz w:val="28"/>
                <w:szCs w:val="28"/>
              </w:rPr>
              <m:t>E</m:t>
            </m:r>
          </m:e>
          <m:sub>
            <m:r>
              <m:rPr>
                <m:nor/>
              </m:rPr>
              <w:rPr>
                <w:rFonts w:ascii="Cambria Math" w:hAnsi="Cambria Math"/>
                <w:sz w:val="28"/>
                <w:szCs w:val="28"/>
              </w:rPr>
              <m:t>2</m:t>
            </m:r>
          </m:sub>
        </m:sSub>
      </m:oMath>
      <w:r w:rsidRPr="00432F82">
        <w:rPr>
          <w:rFonts w:asciiTheme="minorBidi" w:hAnsiTheme="minorBidi" w:hint="cs"/>
          <w:sz w:val="28"/>
          <w:szCs w:val="28"/>
          <w:rtl/>
        </w:rPr>
        <w:t xml:space="preserve"> الأكبر من الأولى، وتتعلق ا</w:t>
      </w:r>
      <w:r>
        <w:rPr>
          <w:rFonts w:asciiTheme="minorBidi" w:hAnsiTheme="minorBidi" w:hint="cs"/>
          <w:sz w:val="28"/>
          <w:szCs w:val="28"/>
          <w:rtl/>
        </w:rPr>
        <w:t xml:space="preserve">لطاقة الناتجة عن الشعاع الضوئي </w:t>
      </w:r>
      <w:r w:rsidRPr="00432F82">
        <w:rPr>
          <w:rFonts w:asciiTheme="minorBidi" w:hAnsiTheme="minorBidi" w:hint="cs"/>
          <w:sz w:val="28"/>
          <w:szCs w:val="28"/>
          <w:rtl/>
        </w:rPr>
        <w:t xml:space="preserve">بتردده وذلك حسب علاقة بوهر- أينشتاين </w:t>
      </w:r>
      <m:oMath>
        <m:d>
          <m:dPr>
            <m:ctrlPr>
              <w:rPr>
                <w:rFonts w:ascii="Cambria Math" w:hAnsi="Cambria Math"/>
                <w:i/>
                <w:sz w:val="28"/>
                <w:szCs w:val="28"/>
              </w:rPr>
            </m:ctrlPr>
          </m:dPr>
          <m:e>
            <m:r>
              <w:rPr>
                <w:rFonts w:ascii="Cambria Math" w:hAnsi="Cambria Math"/>
                <w:sz w:val="28"/>
                <w:szCs w:val="28"/>
                <w:rtl/>
              </w:rPr>
              <m:t>∆</m:t>
            </m:r>
            <m:r>
              <w:rPr>
                <w:rFonts w:ascii="Cambria Math" w:hAnsi="Cambria Math"/>
                <w:sz w:val="28"/>
                <w:szCs w:val="28"/>
              </w:rPr>
              <m:t>E=hν</m:t>
            </m:r>
          </m:e>
        </m:d>
      </m:oMath>
      <w:r w:rsidRPr="00432F82">
        <w:rPr>
          <w:rFonts w:asciiTheme="minorBidi" w:hAnsiTheme="minorBidi" w:hint="cs"/>
          <w:sz w:val="28"/>
          <w:szCs w:val="28"/>
          <w:rtl/>
        </w:rPr>
        <w:t xml:space="preserve"> حيث</w:t>
      </w:r>
      <m:oMath>
        <m:r>
          <w:rPr>
            <w:rFonts w:ascii="Cambria Math" w:hAnsi="Cambria Math"/>
            <w:sz w:val="28"/>
            <w:szCs w:val="28"/>
          </w:rPr>
          <m:t>h</m:t>
        </m:r>
      </m:oMath>
      <w:r w:rsidRPr="00432F82">
        <w:rPr>
          <w:rFonts w:asciiTheme="minorBidi" w:hAnsiTheme="minorBidi"/>
          <w:sz w:val="28"/>
          <w:szCs w:val="28"/>
          <w:lang w:bidi="ar-LY"/>
        </w:rPr>
        <w:t xml:space="preserve"> </w:t>
      </w:r>
      <w:r w:rsidRPr="00432F82">
        <w:rPr>
          <w:rFonts w:asciiTheme="minorBidi" w:hAnsiTheme="minorBidi" w:hint="cs"/>
          <w:sz w:val="28"/>
          <w:szCs w:val="28"/>
          <w:rtl/>
        </w:rPr>
        <w:t xml:space="preserve"> ثابت بلانك </w:t>
      </w:r>
      <m:oMath>
        <m:d>
          <m:dPr>
            <m:ctrlPr>
              <w:rPr>
                <w:rFonts w:ascii="Cambria Math" w:hAnsi="Cambria Math"/>
                <w:i/>
                <w:sz w:val="28"/>
                <w:szCs w:val="28"/>
              </w:rPr>
            </m:ctrlPr>
          </m:dPr>
          <m:e>
            <m:r>
              <w:rPr>
                <w:rFonts w:ascii="Cambria Math" w:hAnsi="Cambria Math"/>
                <w:sz w:val="28"/>
                <w:szCs w:val="28"/>
              </w:rPr>
              <m:t>6.624×</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-34</m:t>
                </m:r>
              </m:sup>
            </m:sSup>
            <m:r>
              <w:rPr>
                <w:rFonts w:ascii="Cambria Math" w:hAnsi="Cambria Math"/>
                <w:sz w:val="28"/>
                <w:szCs w:val="28"/>
              </w:rPr>
              <m:t xml:space="preserve">J.Sec </m:t>
            </m:r>
          </m:e>
        </m:d>
      </m:oMath>
      <w:r w:rsidRPr="00432F82">
        <w:rPr>
          <w:rFonts w:asciiTheme="minorBidi" w:hAnsiTheme="minorBidi" w:hint="cs"/>
          <w:sz w:val="28"/>
          <w:szCs w:val="28"/>
          <w:rtl/>
        </w:rPr>
        <w:t xml:space="preserve">، </w:t>
      </w:r>
      <m:oMath>
        <m:r>
          <w:rPr>
            <w:rFonts w:ascii="Cambria Math" w:hAnsi="Cambria Math"/>
            <w:sz w:val="28"/>
            <w:szCs w:val="28"/>
          </w:rPr>
          <m:t>ν</m:t>
        </m:r>
      </m:oMath>
      <w:r w:rsidRPr="00432F82">
        <w:rPr>
          <w:rFonts w:asciiTheme="minorBidi" w:hAnsiTheme="minorBidi" w:hint="cs"/>
          <w:sz w:val="28"/>
          <w:szCs w:val="28"/>
          <w:rtl/>
        </w:rPr>
        <w:t xml:space="preserve"> التردد.</w:t>
      </w:r>
      <w:r>
        <w:rPr>
          <w:rFonts w:asciiTheme="minorBidi" w:hAnsiTheme="minorBidi" w:hint="cs"/>
          <w:sz w:val="28"/>
          <w:szCs w:val="28"/>
          <w:rtl/>
        </w:rPr>
        <w:t xml:space="preserve"> </w:t>
      </w:r>
    </w:p>
    <w:p w:rsidR="00FE23CB" w:rsidRPr="00432F82" w:rsidRDefault="00FE23CB" w:rsidP="00FE23CB">
      <w:pPr>
        <w:spacing w:line="360" w:lineRule="auto"/>
        <w:jc w:val="both"/>
        <w:rPr>
          <w:rFonts w:asciiTheme="minorBidi" w:hAnsiTheme="minorBidi"/>
          <w:sz w:val="28"/>
          <w:szCs w:val="28"/>
          <w:rtl/>
        </w:rPr>
      </w:pPr>
      <w:r>
        <w:rPr>
          <w:rFonts w:asciiTheme="minorBidi" w:hAnsiTheme="minorBidi"/>
          <w:sz w:val="28"/>
          <w:szCs w:val="28"/>
          <w:rtl/>
        </w:rPr>
        <w:lastRenderedPageBreak/>
        <w:t>وتت</w:t>
      </w:r>
      <w:r>
        <w:rPr>
          <w:rFonts w:asciiTheme="minorBidi" w:hAnsiTheme="minorBidi" w:hint="cs"/>
          <w:sz w:val="28"/>
          <w:szCs w:val="28"/>
          <w:rtl/>
        </w:rPr>
        <w:t>ر</w:t>
      </w:r>
      <w:r w:rsidRPr="00432F82">
        <w:rPr>
          <w:rFonts w:asciiTheme="minorBidi" w:hAnsiTheme="minorBidi"/>
          <w:sz w:val="28"/>
          <w:szCs w:val="28"/>
          <w:rtl/>
        </w:rPr>
        <w:t xml:space="preserve">تب المسارات الجزيئية المختلفة بحسب مستويات الطاقة كما هو موضح في </w:t>
      </w:r>
      <w:r w:rsidRPr="00432F82">
        <w:rPr>
          <w:rFonts w:asciiTheme="minorBidi" w:hAnsiTheme="minorBidi" w:hint="cs"/>
          <w:sz w:val="28"/>
          <w:szCs w:val="28"/>
          <w:rtl/>
        </w:rPr>
        <w:t>ال</w:t>
      </w:r>
      <w:r w:rsidRPr="00432F82">
        <w:rPr>
          <w:rFonts w:asciiTheme="minorBidi" w:hAnsiTheme="minorBidi"/>
          <w:sz w:val="28"/>
          <w:szCs w:val="28"/>
          <w:rtl/>
        </w:rPr>
        <w:t>شكل (</w:t>
      </w:r>
      <w:r w:rsidRPr="00432F82">
        <w:rPr>
          <w:rFonts w:asciiTheme="minorBidi" w:hAnsiTheme="minorBidi" w:hint="cs"/>
          <w:sz w:val="28"/>
          <w:szCs w:val="28"/>
          <w:rtl/>
        </w:rPr>
        <w:t>1</w:t>
      </w:r>
      <w:r w:rsidRPr="00432F82">
        <w:rPr>
          <w:rFonts w:asciiTheme="minorBidi" w:hAnsiTheme="minorBidi"/>
          <w:sz w:val="28"/>
          <w:szCs w:val="28"/>
          <w:rtl/>
        </w:rPr>
        <w:t>-</w:t>
      </w:r>
      <w:r w:rsidRPr="00432F82">
        <w:rPr>
          <w:rFonts w:asciiTheme="minorBidi" w:hAnsiTheme="minorBidi" w:hint="cs"/>
          <w:sz w:val="28"/>
          <w:szCs w:val="28"/>
          <w:rtl/>
        </w:rPr>
        <w:t xml:space="preserve"> 3</w:t>
      </w:r>
      <w:r w:rsidRPr="00432F82">
        <w:rPr>
          <w:rFonts w:asciiTheme="minorBidi" w:hAnsiTheme="minorBidi"/>
          <w:sz w:val="28"/>
          <w:szCs w:val="28"/>
          <w:rtl/>
        </w:rPr>
        <w:t>)</w:t>
      </w:r>
      <w:r w:rsidRPr="00432F82">
        <w:rPr>
          <w:rFonts w:asciiTheme="minorBidi" w:hAnsiTheme="minorBidi" w:hint="cs"/>
          <w:sz w:val="28"/>
          <w:szCs w:val="28"/>
          <w:rtl/>
        </w:rPr>
        <w:t>،</w:t>
      </w:r>
      <w:r w:rsidRPr="00432F82">
        <w:rPr>
          <w:rFonts w:asciiTheme="minorBidi" w:hAnsiTheme="minorBidi"/>
          <w:sz w:val="28"/>
          <w:szCs w:val="28"/>
          <w:rtl/>
        </w:rPr>
        <w:t xml:space="preserve"> حيث </w:t>
      </w:r>
      <w:r w:rsidRPr="00432F82">
        <w:rPr>
          <w:rFonts w:asciiTheme="minorBidi" w:hAnsiTheme="minorBidi" w:hint="cs"/>
          <w:sz w:val="28"/>
          <w:szCs w:val="28"/>
          <w:rtl/>
        </w:rPr>
        <w:t>إ</w:t>
      </w:r>
      <w:r w:rsidRPr="00432F82">
        <w:rPr>
          <w:rFonts w:asciiTheme="minorBidi" w:hAnsiTheme="minorBidi"/>
          <w:sz w:val="28"/>
          <w:szCs w:val="28"/>
          <w:rtl/>
        </w:rPr>
        <w:t>ن الطاقة اللازمة لل</w:t>
      </w:r>
      <w:r w:rsidRPr="00432F82">
        <w:rPr>
          <w:rFonts w:asciiTheme="minorBidi" w:hAnsiTheme="minorBidi" w:hint="cs"/>
          <w:sz w:val="28"/>
          <w:szCs w:val="28"/>
          <w:rtl/>
        </w:rPr>
        <w:t>ا</w:t>
      </w:r>
      <w:r w:rsidRPr="00432F82">
        <w:rPr>
          <w:rFonts w:asciiTheme="minorBidi" w:hAnsiTheme="minorBidi"/>
          <w:sz w:val="28"/>
          <w:szCs w:val="28"/>
          <w:rtl/>
        </w:rPr>
        <w:t>نتقال الإلكتروني من مسار لآخر تكون أعلى ما يمكن في حالة</w:t>
      </w:r>
      <w:r>
        <w:rPr>
          <w:rFonts w:asciiTheme="minorBidi" w:hAnsiTheme="minorBidi" w:hint="cs"/>
          <w:sz w:val="28"/>
          <w:szCs w:val="28"/>
          <w:rtl/>
        </w:rPr>
        <w:t xml:space="preserve"> </w:t>
      </w:r>
      <m:oMath>
        <m:r>
          <m:rPr>
            <m:nor/>
          </m:rPr>
          <w:rPr>
            <w:rFonts w:ascii="Cambria Math" w:hAnsi="Cambria Math" w:cs="Cambria Math" w:hint="cs"/>
            <w:sz w:val="28"/>
            <w:szCs w:val="28"/>
            <w:rtl/>
          </w:rPr>
          <m:t>σ</m:t>
        </m:r>
        <m:r>
          <m:rPr>
            <m:nor/>
          </m:rPr>
          <w:rPr>
            <w:rFonts w:ascii="Cambria Math" w:hAnsi="Cambria Math"/>
            <w:sz w:val="28"/>
            <w:szCs w:val="28"/>
          </w:rPr>
          <m:t xml:space="preserve"> → </m:t>
        </m:r>
        <m:sSup>
          <m:sSupPr>
            <m:ctrlPr>
              <w:rPr>
                <w:rFonts w:ascii="Cambria Math" w:hAnsi="Cambria Math"/>
                <w:sz w:val="28"/>
                <w:szCs w:val="28"/>
              </w:rPr>
            </m:ctrlPr>
          </m:sSupPr>
          <m:e>
            <m:r>
              <m:rPr>
                <m:nor/>
              </m:rPr>
              <w:rPr>
                <w:rFonts w:ascii="Cambria Math" w:hAnsi="Cambria Math"/>
                <w:sz w:val="28"/>
                <w:szCs w:val="28"/>
              </w:rPr>
              <m:t>σ</m:t>
            </m:r>
          </m:e>
          <m:sup>
            <m:r>
              <m:rPr>
                <m:nor/>
              </m:rPr>
              <w:rPr>
                <w:rFonts w:ascii="Cambria Math" w:hAnsi="Cambria Math"/>
                <w:sz w:val="28"/>
                <w:szCs w:val="28"/>
              </w:rPr>
              <m:t>*</m:t>
            </m:r>
          </m:sup>
        </m:sSup>
      </m:oMath>
      <w:r w:rsidRPr="00432F82">
        <w:rPr>
          <w:rFonts w:asciiTheme="minorBidi" w:hAnsiTheme="minorBidi" w:hint="cs"/>
          <w:sz w:val="28"/>
          <w:szCs w:val="28"/>
          <w:rtl/>
        </w:rPr>
        <w:t xml:space="preserve"> وهو لا يتم إلا إذا حدث الامتصاص في الفراغ،  </w:t>
      </w:r>
      <w:r w:rsidRPr="00432F82">
        <w:rPr>
          <w:rFonts w:asciiTheme="minorBidi" w:hAnsiTheme="minorBidi"/>
          <w:sz w:val="28"/>
          <w:szCs w:val="28"/>
          <w:rtl/>
        </w:rPr>
        <w:t>يليها الانتقال في حالة</w:t>
      </w:r>
      <m:oMath>
        <m:r>
          <m:rPr>
            <m:nor/>
          </m:rPr>
          <w:rPr>
            <w:rFonts w:ascii="Cambria Math" w:hAnsi="Cambria Math"/>
            <w:sz w:val="28"/>
            <w:szCs w:val="28"/>
          </w:rPr>
          <m:t xml:space="preserve">n → </m:t>
        </m:r>
        <m:sSup>
          <m:sSupPr>
            <m:ctrlPr>
              <w:rPr>
                <w:rFonts w:ascii="Cambria Math" w:hAnsi="Cambria Math"/>
                <w:sz w:val="28"/>
                <w:szCs w:val="28"/>
              </w:rPr>
            </m:ctrlPr>
          </m:sSupPr>
          <m:e>
            <m:r>
              <m:rPr>
                <m:nor/>
              </m:rPr>
              <w:rPr>
                <w:rFonts w:ascii="Cambria Math" w:hAnsi="Cambria Math"/>
                <w:sz w:val="28"/>
                <w:szCs w:val="28"/>
              </w:rPr>
              <m:t>σ</m:t>
            </m:r>
          </m:e>
          <m:sup>
            <m:r>
              <m:rPr>
                <m:nor/>
              </m:rPr>
              <w:rPr>
                <w:rFonts w:ascii="Cambria Math" w:hAnsi="Cambria Math"/>
                <w:sz w:val="28"/>
                <w:szCs w:val="28"/>
              </w:rPr>
              <m:t>*</m:t>
            </m:r>
          </m:sup>
        </m:sSup>
      </m:oMath>
      <w:r w:rsidRPr="00432F82">
        <w:rPr>
          <w:rFonts w:asciiTheme="minorBidi" w:hAnsiTheme="minorBidi"/>
          <w:sz w:val="28"/>
          <w:szCs w:val="28"/>
        </w:rPr>
        <w:t xml:space="preserve"> </w:t>
      </w:r>
      <w:r w:rsidRPr="00432F82">
        <w:rPr>
          <w:rFonts w:asciiTheme="minorBidi" w:hAnsiTheme="minorBidi" w:hint="cs"/>
          <w:sz w:val="28"/>
          <w:szCs w:val="28"/>
          <w:rtl/>
        </w:rPr>
        <w:t xml:space="preserve"> وهو يوافق استعمال أشعة ذات أطوال موجية بين </w:t>
      </w:r>
      <m:oMath>
        <m:d>
          <m:dPr>
            <m:ctrlPr>
              <w:rPr>
                <w:rFonts w:ascii="Cambria Math" w:hAnsi="Cambria Math"/>
                <w:sz w:val="28"/>
                <w:szCs w:val="28"/>
              </w:rPr>
            </m:ctrlPr>
          </m:dPr>
          <m:e>
            <m:r>
              <m:rPr>
                <m:nor/>
              </m:rPr>
              <w:rPr>
                <w:rFonts w:ascii="Cambria Math" w:hAnsi="Cambria Math"/>
                <w:sz w:val="28"/>
                <w:szCs w:val="28"/>
              </w:rPr>
              <m:t>150</m:t>
            </m:r>
            <m:r>
              <m:rPr>
                <m:nor/>
              </m:rPr>
              <w:rPr>
                <w:rFonts w:ascii="Cambria Math" w:eastAsiaTheme="minorEastAsia" w:hAnsi="Cambria Math"/>
                <w:sz w:val="28"/>
                <w:szCs w:val="28"/>
              </w:rPr>
              <m:t xml:space="preserve"> </m:t>
            </m:r>
            <m:r>
              <m:rPr>
                <m:nor/>
              </m:rPr>
              <w:rPr>
                <w:rFonts w:ascii="Cambria Math" w:eastAsiaTheme="minorEastAsia" w:hAnsi="Cambria Math"/>
                <w:sz w:val="28"/>
                <w:szCs w:val="28"/>
                <w:lang w:bidi="ar-LY"/>
              </w:rPr>
              <m:t>nm</m:t>
            </m:r>
            <m:r>
              <m:rPr>
                <m:nor/>
              </m:rPr>
              <w:rPr>
                <w:rFonts w:ascii="Cambria Math" w:hAnsi="Cambria Math"/>
                <w:sz w:val="28"/>
                <w:szCs w:val="28"/>
              </w:rPr>
              <m:t>-250</m:t>
            </m:r>
            <m:r>
              <m:rPr>
                <m:nor/>
              </m:rPr>
              <w:rPr>
                <w:rFonts w:ascii="Cambria Math" w:eastAsiaTheme="minorEastAsia" w:hAnsi="Cambria Math"/>
                <w:sz w:val="28"/>
                <w:szCs w:val="28"/>
              </w:rPr>
              <m:t xml:space="preserve"> </m:t>
            </m:r>
            <m:r>
              <m:rPr>
                <m:nor/>
              </m:rPr>
              <w:rPr>
                <w:rFonts w:ascii="Cambria Math" w:eastAsiaTheme="minorEastAsia" w:hAnsi="Cambria Math"/>
                <w:sz w:val="28"/>
                <w:szCs w:val="28"/>
                <w:lang w:bidi="ar-LY"/>
              </w:rPr>
              <m:t>nm</m:t>
            </m:r>
          </m:e>
        </m:d>
      </m:oMath>
      <w:r w:rsidRPr="00432F82">
        <w:rPr>
          <w:rFonts w:asciiTheme="minorBidi" w:hAnsiTheme="minorBidi" w:hint="cs"/>
          <w:sz w:val="28"/>
          <w:szCs w:val="28"/>
          <w:rtl/>
        </w:rPr>
        <w:t>،</w:t>
      </w:r>
      <w:r w:rsidRPr="00432F82">
        <w:rPr>
          <w:rFonts w:asciiTheme="minorBidi" w:hAnsiTheme="minorBidi"/>
          <w:sz w:val="28"/>
          <w:szCs w:val="28"/>
          <w:rtl/>
        </w:rPr>
        <w:t xml:space="preserve"> </w:t>
      </w:r>
      <w:r w:rsidRPr="00432F82">
        <w:rPr>
          <w:rFonts w:asciiTheme="minorBidi" w:hAnsiTheme="minorBidi" w:hint="cs"/>
          <w:sz w:val="28"/>
          <w:szCs w:val="28"/>
          <w:rtl/>
        </w:rPr>
        <w:t>أما بالنسبة</w:t>
      </w:r>
      <w:r w:rsidRPr="00432F82">
        <w:rPr>
          <w:rFonts w:asciiTheme="minorBidi" w:hAnsiTheme="minorBidi"/>
          <w:sz w:val="28"/>
          <w:szCs w:val="28"/>
          <w:rtl/>
        </w:rPr>
        <w:t xml:space="preserve"> </w:t>
      </w:r>
      <w:r w:rsidRPr="00432F82">
        <w:rPr>
          <w:rFonts w:asciiTheme="minorBidi" w:hAnsiTheme="minorBidi" w:hint="cs"/>
          <w:sz w:val="28"/>
          <w:szCs w:val="28"/>
          <w:rtl/>
        </w:rPr>
        <w:t>للا</w:t>
      </w:r>
      <w:r w:rsidRPr="00432F82">
        <w:rPr>
          <w:rFonts w:asciiTheme="minorBidi" w:hAnsiTheme="minorBidi"/>
          <w:sz w:val="28"/>
          <w:szCs w:val="28"/>
          <w:rtl/>
        </w:rPr>
        <w:t>نتقال</w:t>
      </w:r>
      <w:r w:rsidRPr="00432F82">
        <w:rPr>
          <w:rFonts w:asciiTheme="minorBidi" w:hAnsiTheme="minorBidi" w:hint="cs"/>
          <w:sz w:val="28"/>
          <w:szCs w:val="28"/>
          <w:rtl/>
        </w:rPr>
        <w:t>ات</w:t>
      </w:r>
      <w:r w:rsidRPr="00432F82">
        <w:rPr>
          <w:rFonts w:asciiTheme="minorBidi" w:hAnsiTheme="minorBidi"/>
          <w:sz w:val="28"/>
          <w:szCs w:val="28"/>
          <w:rtl/>
        </w:rPr>
        <w:t xml:space="preserve"> من</w:t>
      </w:r>
      <w:r w:rsidRPr="00432F82">
        <w:rPr>
          <w:rFonts w:asciiTheme="minorBidi" w:hAnsiTheme="minorBidi" w:hint="cs"/>
          <w:sz w:val="28"/>
          <w:szCs w:val="28"/>
          <w:rtl/>
        </w:rPr>
        <w:t xml:space="preserve"> </w:t>
      </w:r>
      <m:oMath>
        <m:r>
          <m:rPr>
            <m:nor/>
          </m:rPr>
          <w:rPr>
            <w:rFonts w:ascii="Cambria Math" w:hAnsi="Cambria Math"/>
            <w:sz w:val="28"/>
            <w:szCs w:val="28"/>
            <w:lang w:bidi="ar-LY"/>
          </w:rPr>
          <m:t>n</m:t>
        </m:r>
        <m:r>
          <m:rPr>
            <m:nor/>
          </m:rPr>
          <w:rPr>
            <w:rFonts w:ascii="Cambria Math" w:hAnsi="Cambria Math"/>
            <w:sz w:val="28"/>
            <w:szCs w:val="28"/>
          </w:rPr>
          <m:t xml:space="preserve">→ </m:t>
        </m:r>
        <m:sSup>
          <m:sSupPr>
            <m:ctrlPr>
              <w:rPr>
                <w:rFonts w:ascii="Cambria Math" w:hAnsi="Cambria Math"/>
                <w:sz w:val="28"/>
                <w:szCs w:val="28"/>
              </w:rPr>
            </m:ctrlPr>
          </m:sSupPr>
          <m:e>
            <m:r>
              <m:rPr>
                <m:nor/>
              </m:rPr>
              <w:rPr>
                <w:rFonts w:ascii="Cambria Math" w:hAnsi="Cambria Math"/>
                <w:sz w:val="28"/>
                <w:szCs w:val="28"/>
              </w:rPr>
              <m:t>π</m:t>
            </m:r>
          </m:e>
          <m:sup>
            <m:r>
              <m:rPr>
                <m:nor/>
              </m:rPr>
              <w:rPr>
                <w:rFonts w:ascii="Cambria Math" w:hAnsi="Cambria Math"/>
                <w:sz w:val="28"/>
                <w:szCs w:val="28"/>
              </w:rPr>
              <m:t>*</m:t>
            </m:r>
          </m:sup>
        </m:sSup>
      </m:oMath>
      <w:r w:rsidRPr="00432F82">
        <w:rPr>
          <w:rFonts w:asciiTheme="minorBidi" w:hAnsiTheme="minorBidi" w:hint="cs"/>
          <w:sz w:val="28"/>
          <w:szCs w:val="28"/>
          <w:rtl/>
        </w:rPr>
        <w:t xml:space="preserve"> و </w:t>
      </w:r>
      <m:oMath>
        <m:r>
          <m:rPr>
            <m:nor/>
          </m:rPr>
          <w:rPr>
            <w:rFonts w:ascii="Cambria Math" w:hAnsi="Cambria Math" w:cs="Cambria Math" w:hint="cs"/>
            <w:sz w:val="28"/>
            <w:szCs w:val="28"/>
            <w:rtl/>
          </w:rPr>
          <m:t>π</m:t>
        </m:r>
        <m:r>
          <m:rPr>
            <m:nor/>
          </m:rPr>
          <w:rPr>
            <w:rFonts w:ascii="Cambria Math" w:hAnsi="Cambria Math"/>
            <w:sz w:val="28"/>
            <w:szCs w:val="28"/>
          </w:rPr>
          <m:t xml:space="preserve">→ </m:t>
        </m:r>
        <m:sSup>
          <m:sSupPr>
            <m:ctrlPr>
              <w:rPr>
                <w:rFonts w:ascii="Cambria Math" w:hAnsi="Cambria Math"/>
                <w:sz w:val="28"/>
                <w:szCs w:val="28"/>
              </w:rPr>
            </m:ctrlPr>
          </m:sSupPr>
          <m:e>
            <m:r>
              <m:rPr>
                <m:nor/>
              </m:rPr>
              <w:rPr>
                <w:rFonts w:ascii="Cambria Math" w:hAnsi="Cambria Math"/>
                <w:sz w:val="28"/>
                <w:szCs w:val="28"/>
              </w:rPr>
              <m:t>π</m:t>
            </m:r>
          </m:e>
          <m:sup>
            <m:r>
              <m:rPr>
                <m:nor/>
              </m:rPr>
              <w:rPr>
                <w:rFonts w:ascii="Cambria Math" w:hAnsi="Cambria Math"/>
                <w:sz w:val="28"/>
                <w:szCs w:val="28"/>
              </w:rPr>
              <m:t>*</m:t>
            </m:r>
          </m:sup>
        </m:sSup>
      </m:oMath>
      <w:r>
        <w:rPr>
          <w:rFonts w:asciiTheme="minorBidi" w:hAnsiTheme="minorBidi" w:hint="cs"/>
          <w:sz w:val="28"/>
          <w:szCs w:val="28"/>
          <w:rtl/>
        </w:rPr>
        <w:t xml:space="preserve"> وهذا الانتقال يوافق استعمال الأ</w:t>
      </w:r>
      <w:r w:rsidRPr="00432F82">
        <w:rPr>
          <w:rFonts w:asciiTheme="minorBidi" w:hAnsiTheme="minorBidi" w:hint="cs"/>
          <w:sz w:val="28"/>
          <w:szCs w:val="28"/>
          <w:rtl/>
        </w:rPr>
        <w:t xml:space="preserve">شعة ذات أطوال موجية بين </w:t>
      </w:r>
      <m:oMath>
        <m:d>
          <m:dPr>
            <m:ctrlPr>
              <w:rPr>
                <w:rFonts w:ascii="Cambria Math" w:hAnsi="Cambria Math"/>
                <w:sz w:val="28"/>
                <w:szCs w:val="28"/>
              </w:rPr>
            </m:ctrlPr>
          </m:dPr>
          <m:e>
            <m:r>
              <m:rPr>
                <m:nor/>
              </m:rPr>
              <w:rPr>
                <w:rFonts w:ascii="Cambria Math" w:hAnsi="Cambria Math"/>
                <w:sz w:val="28"/>
                <w:szCs w:val="28"/>
              </w:rPr>
              <m:t>200</m:t>
            </m:r>
            <m:r>
              <m:rPr>
                <m:nor/>
              </m:rPr>
              <w:rPr>
                <w:rFonts w:ascii="Cambria Math" w:eastAsiaTheme="minorEastAsia" w:hAnsi="Cambria Math"/>
                <w:sz w:val="28"/>
                <w:szCs w:val="28"/>
              </w:rPr>
              <m:t xml:space="preserve"> </m:t>
            </m:r>
            <m:r>
              <m:rPr>
                <m:nor/>
              </m:rPr>
              <w:rPr>
                <w:rFonts w:ascii="Cambria Math" w:eastAsiaTheme="minorEastAsia" w:hAnsi="Cambria Math"/>
                <w:sz w:val="28"/>
                <w:szCs w:val="28"/>
                <w:lang w:bidi="ar-LY"/>
              </w:rPr>
              <m:t>nm</m:t>
            </m:r>
            <m:r>
              <m:rPr>
                <m:nor/>
              </m:rPr>
              <w:rPr>
                <w:rFonts w:ascii="Cambria Math" w:hAnsi="Cambria Math"/>
                <w:sz w:val="28"/>
                <w:szCs w:val="28"/>
              </w:rPr>
              <m:t>-700</m:t>
            </m:r>
            <m:r>
              <m:rPr>
                <m:nor/>
              </m:rPr>
              <w:rPr>
                <w:rFonts w:ascii="Cambria Math" w:eastAsiaTheme="minorEastAsia" w:hAnsi="Cambria Math"/>
                <w:sz w:val="28"/>
                <w:szCs w:val="28"/>
              </w:rPr>
              <m:t xml:space="preserve"> </m:t>
            </m:r>
            <m:r>
              <m:rPr>
                <m:nor/>
              </m:rPr>
              <w:rPr>
                <w:rFonts w:ascii="Cambria Math" w:eastAsiaTheme="minorEastAsia" w:hAnsi="Cambria Math"/>
                <w:sz w:val="28"/>
                <w:szCs w:val="28"/>
                <w:lang w:bidi="ar-LY"/>
              </w:rPr>
              <m:t>nm</m:t>
            </m:r>
          </m:e>
        </m:d>
      </m:oMath>
      <w:r w:rsidRPr="00432F82">
        <w:rPr>
          <w:rFonts w:asciiTheme="minorBidi" w:hAnsiTheme="minorBidi" w:hint="cs"/>
          <w:sz w:val="28"/>
          <w:szCs w:val="28"/>
          <w:rtl/>
        </w:rPr>
        <w:t>،</w:t>
      </w:r>
      <w:r w:rsidRPr="00432F82">
        <w:rPr>
          <w:rFonts w:asciiTheme="minorBidi" w:hAnsiTheme="minorBidi"/>
          <w:sz w:val="28"/>
          <w:szCs w:val="28"/>
          <w:rtl/>
        </w:rPr>
        <w:t xml:space="preserve"> وفي النهاية يكون أقل كمية من الطاقة هي التي تستهلك في حالة الانتقال من</w:t>
      </w:r>
      <w:r w:rsidRPr="00432F82">
        <w:rPr>
          <w:rFonts w:asciiTheme="minorBidi" w:hAnsiTheme="minorBidi" w:hint="cs"/>
          <w:sz w:val="28"/>
          <w:szCs w:val="28"/>
          <w:rtl/>
        </w:rPr>
        <w:t xml:space="preserve"> </w:t>
      </w:r>
      <m:oMath>
        <m:r>
          <m:rPr>
            <m:nor/>
          </m:rPr>
          <w:rPr>
            <w:rFonts w:ascii="Cambria Math" w:hAnsi="Cambria Math"/>
            <w:sz w:val="28"/>
            <w:szCs w:val="28"/>
            <w:lang w:bidi="ar-LY"/>
          </w:rPr>
          <m:t>n</m:t>
        </m:r>
        <m:r>
          <m:rPr>
            <m:nor/>
          </m:rPr>
          <w:rPr>
            <w:rFonts w:ascii="Cambria Math" w:hAnsi="Cambria Math"/>
            <w:sz w:val="28"/>
            <w:szCs w:val="28"/>
          </w:rPr>
          <m:t xml:space="preserve">→ </m:t>
        </m:r>
        <m:sSup>
          <m:sSupPr>
            <m:ctrlPr>
              <w:rPr>
                <w:rFonts w:ascii="Cambria Math" w:hAnsi="Cambria Math"/>
                <w:sz w:val="28"/>
                <w:szCs w:val="28"/>
              </w:rPr>
            </m:ctrlPr>
          </m:sSupPr>
          <m:e>
            <m:r>
              <m:rPr>
                <m:nor/>
              </m:rPr>
              <w:rPr>
                <w:rFonts w:ascii="Cambria Math" w:hAnsi="Cambria Math"/>
                <w:sz w:val="28"/>
                <w:szCs w:val="28"/>
              </w:rPr>
              <m:t>π</m:t>
            </m:r>
          </m:e>
          <m:sup>
            <m:r>
              <m:rPr>
                <m:nor/>
              </m:rPr>
              <w:rPr>
                <w:rFonts w:ascii="Cambria Math" w:hAnsi="Cambria Math"/>
                <w:sz w:val="28"/>
                <w:szCs w:val="28"/>
              </w:rPr>
              <m:t>*</m:t>
            </m:r>
          </m:sup>
        </m:sSup>
      </m:oMath>
      <w:r w:rsidRPr="00432F82">
        <w:rPr>
          <w:rFonts w:asciiTheme="minorBidi" w:hAnsiTheme="minorBidi" w:hint="cs"/>
          <w:sz w:val="28"/>
          <w:szCs w:val="28"/>
          <w:rtl/>
        </w:rPr>
        <w:t xml:space="preserve"> و </w:t>
      </w:r>
      <m:oMath>
        <m:r>
          <m:rPr>
            <m:nor/>
          </m:rPr>
          <w:rPr>
            <w:rFonts w:ascii="Cambria Math" w:hAnsi="Cambria Math" w:cs="Cambria Math" w:hint="cs"/>
            <w:sz w:val="28"/>
            <w:szCs w:val="28"/>
            <w:rtl/>
          </w:rPr>
          <m:t>π</m:t>
        </m:r>
        <m:r>
          <m:rPr>
            <m:nor/>
          </m:rPr>
          <w:rPr>
            <w:rFonts w:ascii="Cambria Math" w:hAnsi="Cambria Math"/>
            <w:sz w:val="28"/>
            <w:szCs w:val="28"/>
          </w:rPr>
          <m:t xml:space="preserve">→ </m:t>
        </m:r>
        <m:sSup>
          <m:sSupPr>
            <m:ctrlPr>
              <w:rPr>
                <w:rFonts w:ascii="Cambria Math" w:hAnsi="Cambria Math"/>
                <w:sz w:val="28"/>
                <w:szCs w:val="28"/>
              </w:rPr>
            </m:ctrlPr>
          </m:sSupPr>
          <m:e>
            <m:r>
              <m:rPr>
                <m:nor/>
              </m:rPr>
              <w:rPr>
                <w:rFonts w:ascii="Cambria Math" w:hAnsi="Cambria Math"/>
                <w:sz w:val="28"/>
                <w:szCs w:val="28"/>
              </w:rPr>
              <m:t>π</m:t>
            </m:r>
          </m:e>
          <m:sup>
            <m:r>
              <m:rPr>
                <m:nor/>
              </m:rPr>
              <w:rPr>
                <w:rFonts w:ascii="Cambria Math" w:hAnsi="Cambria Math"/>
                <w:sz w:val="28"/>
                <w:szCs w:val="28"/>
              </w:rPr>
              <m:t>*</m:t>
            </m:r>
          </m:sup>
        </m:sSup>
      </m:oMath>
      <w:r>
        <w:rPr>
          <w:rFonts w:asciiTheme="minorBidi" w:hAnsiTheme="minorBidi" w:hint="cs"/>
          <w:sz w:val="28"/>
          <w:szCs w:val="28"/>
          <w:rtl/>
        </w:rPr>
        <w:t xml:space="preserve">، </w:t>
      </w:r>
      <w:r w:rsidRPr="00432F82">
        <w:rPr>
          <w:rFonts w:asciiTheme="minorBidi" w:hAnsiTheme="minorBidi"/>
          <w:sz w:val="28"/>
          <w:szCs w:val="28"/>
          <w:rtl/>
        </w:rPr>
        <w:t>إن</w:t>
      </w:r>
      <w:r w:rsidRPr="00432F82">
        <w:rPr>
          <w:rFonts w:asciiTheme="minorBidi" w:hAnsiTheme="minorBidi"/>
          <w:sz w:val="28"/>
          <w:szCs w:val="28"/>
        </w:rPr>
        <w:t xml:space="preserve"> </w:t>
      </w:r>
      <w:r w:rsidRPr="00432F82">
        <w:rPr>
          <w:rFonts w:asciiTheme="minorBidi" w:hAnsiTheme="minorBidi"/>
          <w:sz w:val="28"/>
          <w:szCs w:val="28"/>
          <w:rtl/>
        </w:rPr>
        <w:t>طبيعة</w:t>
      </w:r>
      <w:r w:rsidRPr="00432F82">
        <w:rPr>
          <w:rFonts w:asciiTheme="minorBidi" w:hAnsiTheme="minorBidi"/>
          <w:sz w:val="28"/>
          <w:szCs w:val="28"/>
        </w:rPr>
        <w:t xml:space="preserve"> </w:t>
      </w:r>
      <w:r w:rsidRPr="00432F82">
        <w:rPr>
          <w:rFonts w:asciiTheme="minorBidi" w:hAnsiTheme="minorBidi"/>
          <w:sz w:val="28"/>
          <w:szCs w:val="28"/>
          <w:rtl/>
        </w:rPr>
        <w:t>وطريقة</w:t>
      </w:r>
      <w:r w:rsidRPr="00432F82">
        <w:rPr>
          <w:rFonts w:asciiTheme="minorBidi" w:hAnsiTheme="minorBidi"/>
          <w:sz w:val="28"/>
          <w:szCs w:val="28"/>
        </w:rPr>
        <w:t xml:space="preserve"> </w:t>
      </w:r>
      <w:r w:rsidRPr="00432F82">
        <w:rPr>
          <w:rFonts w:asciiTheme="minorBidi" w:hAnsiTheme="minorBidi"/>
          <w:sz w:val="28"/>
          <w:szCs w:val="28"/>
          <w:rtl/>
        </w:rPr>
        <w:t>ترتيب</w:t>
      </w:r>
      <w:r w:rsidRPr="00432F82">
        <w:rPr>
          <w:rFonts w:asciiTheme="minorBidi" w:hAnsiTheme="minorBidi"/>
          <w:sz w:val="28"/>
          <w:szCs w:val="28"/>
        </w:rPr>
        <w:t xml:space="preserve"> </w:t>
      </w:r>
      <w:r w:rsidRPr="00432F82">
        <w:rPr>
          <w:rFonts w:asciiTheme="minorBidi" w:hAnsiTheme="minorBidi"/>
          <w:sz w:val="28"/>
          <w:szCs w:val="28"/>
          <w:rtl/>
        </w:rPr>
        <w:t>الإلكترونات</w:t>
      </w:r>
      <w:r w:rsidRPr="00432F82">
        <w:rPr>
          <w:rFonts w:asciiTheme="minorBidi" w:hAnsiTheme="minorBidi"/>
          <w:sz w:val="28"/>
          <w:szCs w:val="28"/>
        </w:rPr>
        <w:t xml:space="preserve"> </w:t>
      </w:r>
      <w:r w:rsidRPr="00432F82">
        <w:rPr>
          <w:rFonts w:asciiTheme="minorBidi" w:hAnsiTheme="minorBidi"/>
          <w:sz w:val="28"/>
          <w:szCs w:val="28"/>
          <w:rtl/>
        </w:rPr>
        <w:t>في</w:t>
      </w:r>
      <w:r w:rsidRPr="00432F82">
        <w:rPr>
          <w:rFonts w:asciiTheme="minorBidi" w:hAnsiTheme="minorBidi"/>
          <w:sz w:val="28"/>
          <w:szCs w:val="28"/>
        </w:rPr>
        <w:t xml:space="preserve"> </w:t>
      </w:r>
      <w:r w:rsidRPr="00432F82">
        <w:rPr>
          <w:rFonts w:asciiTheme="minorBidi" w:hAnsiTheme="minorBidi"/>
          <w:sz w:val="28"/>
          <w:szCs w:val="28"/>
          <w:rtl/>
        </w:rPr>
        <w:t>الجزيء</w:t>
      </w:r>
      <w:r w:rsidRPr="00432F82">
        <w:rPr>
          <w:rFonts w:asciiTheme="minorBidi" w:hAnsiTheme="minorBidi"/>
          <w:sz w:val="28"/>
          <w:szCs w:val="28"/>
        </w:rPr>
        <w:t xml:space="preserve"> </w:t>
      </w:r>
      <w:r w:rsidRPr="00432F82">
        <w:rPr>
          <w:rFonts w:asciiTheme="minorBidi" w:hAnsiTheme="minorBidi"/>
          <w:sz w:val="28"/>
          <w:szCs w:val="28"/>
          <w:rtl/>
        </w:rPr>
        <w:t>هي</w:t>
      </w:r>
      <w:r w:rsidRPr="00432F82">
        <w:rPr>
          <w:rFonts w:asciiTheme="minorBidi" w:hAnsiTheme="minorBidi"/>
          <w:sz w:val="28"/>
          <w:szCs w:val="28"/>
        </w:rPr>
        <w:t xml:space="preserve"> </w:t>
      </w:r>
      <w:r w:rsidRPr="00432F82">
        <w:rPr>
          <w:rFonts w:asciiTheme="minorBidi" w:hAnsiTheme="minorBidi"/>
          <w:sz w:val="28"/>
          <w:szCs w:val="28"/>
          <w:rtl/>
        </w:rPr>
        <w:t>المسؤولة</w:t>
      </w:r>
      <w:r w:rsidRPr="00432F82">
        <w:rPr>
          <w:rFonts w:asciiTheme="minorBidi" w:hAnsiTheme="minorBidi"/>
          <w:sz w:val="28"/>
          <w:szCs w:val="28"/>
        </w:rPr>
        <w:t xml:space="preserve"> </w:t>
      </w:r>
      <w:r w:rsidRPr="00432F82">
        <w:rPr>
          <w:rFonts w:asciiTheme="minorBidi" w:hAnsiTheme="minorBidi"/>
          <w:sz w:val="28"/>
          <w:szCs w:val="28"/>
          <w:rtl/>
        </w:rPr>
        <w:t>عن</w:t>
      </w:r>
      <w:r w:rsidRPr="00432F82">
        <w:rPr>
          <w:rFonts w:asciiTheme="minorBidi" w:hAnsiTheme="minorBidi"/>
          <w:sz w:val="28"/>
          <w:szCs w:val="28"/>
        </w:rPr>
        <w:t xml:space="preserve"> </w:t>
      </w:r>
      <w:r w:rsidRPr="00432F82">
        <w:rPr>
          <w:rFonts w:asciiTheme="minorBidi" w:hAnsiTheme="minorBidi"/>
          <w:sz w:val="28"/>
          <w:szCs w:val="28"/>
          <w:rtl/>
        </w:rPr>
        <w:t>مدى</w:t>
      </w:r>
      <w:r w:rsidRPr="00432F82">
        <w:rPr>
          <w:rFonts w:asciiTheme="minorBidi" w:hAnsiTheme="minorBidi"/>
          <w:sz w:val="28"/>
          <w:szCs w:val="28"/>
        </w:rPr>
        <w:t xml:space="preserve"> </w:t>
      </w:r>
      <w:r w:rsidRPr="00432F82">
        <w:rPr>
          <w:rFonts w:asciiTheme="minorBidi" w:hAnsiTheme="minorBidi" w:hint="cs"/>
          <w:sz w:val="28"/>
          <w:szCs w:val="28"/>
          <w:rtl/>
        </w:rPr>
        <w:t>إ</w:t>
      </w:r>
      <w:r w:rsidRPr="00432F82">
        <w:rPr>
          <w:rFonts w:asciiTheme="minorBidi" w:hAnsiTheme="minorBidi"/>
          <w:sz w:val="28"/>
          <w:szCs w:val="28"/>
          <w:rtl/>
        </w:rPr>
        <w:t>مكانية</w:t>
      </w:r>
      <w:r w:rsidRPr="00432F82">
        <w:rPr>
          <w:rFonts w:asciiTheme="minorBidi" w:hAnsiTheme="minorBidi"/>
          <w:sz w:val="28"/>
          <w:szCs w:val="28"/>
        </w:rPr>
        <w:t xml:space="preserve"> </w:t>
      </w:r>
      <w:r w:rsidRPr="00432F82">
        <w:rPr>
          <w:rFonts w:asciiTheme="minorBidi" w:hAnsiTheme="minorBidi"/>
          <w:sz w:val="28"/>
          <w:szCs w:val="28"/>
          <w:rtl/>
        </w:rPr>
        <w:t>امتصاص</w:t>
      </w:r>
      <w:r w:rsidRPr="00432F82">
        <w:rPr>
          <w:rFonts w:asciiTheme="minorBidi" w:hAnsiTheme="minorBidi"/>
          <w:sz w:val="28"/>
          <w:szCs w:val="28"/>
        </w:rPr>
        <w:t xml:space="preserve"> </w:t>
      </w:r>
      <w:r w:rsidRPr="00432F82">
        <w:rPr>
          <w:rFonts w:asciiTheme="minorBidi" w:hAnsiTheme="minorBidi"/>
          <w:sz w:val="28"/>
          <w:szCs w:val="28"/>
          <w:rtl/>
        </w:rPr>
        <w:t>الجزيء</w:t>
      </w:r>
      <w:r w:rsidRPr="00432F82">
        <w:rPr>
          <w:rFonts w:asciiTheme="minorBidi" w:hAnsiTheme="minorBidi"/>
          <w:sz w:val="28"/>
          <w:szCs w:val="28"/>
        </w:rPr>
        <w:t xml:space="preserve"> </w:t>
      </w:r>
      <w:r w:rsidRPr="00432F82">
        <w:rPr>
          <w:rFonts w:asciiTheme="minorBidi" w:hAnsiTheme="minorBidi"/>
          <w:sz w:val="28"/>
          <w:szCs w:val="28"/>
          <w:rtl/>
        </w:rPr>
        <w:t>في</w:t>
      </w:r>
      <w:r w:rsidRPr="00432F82">
        <w:rPr>
          <w:rFonts w:asciiTheme="minorBidi" w:hAnsiTheme="minorBidi"/>
          <w:sz w:val="28"/>
          <w:szCs w:val="28"/>
        </w:rPr>
        <w:t xml:space="preserve"> </w:t>
      </w:r>
      <w:r w:rsidRPr="00432F82">
        <w:rPr>
          <w:rFonts w:asciiTheme="minorBidi" w:hAnsiTheme="minorBidi"/>
          <w:sz w:val="28"/>
          <w:szCs w:val="28"/>
          <w:rtl/>
        </w:rPr>
        <w:t>المجال</w:t>
      </w:r>
      <w:r w:rsidRPr="00432F82">
        <w:rPr>
          <w:rFonts w:asciiTheme="minorBidi" w:hAnsiTheme="minorBidi"/>
          <w:sz w:val="28"/>
          <w:szCs w:val="28"/>
        </w:rPr>
        <w:t xml:space="preserve"> </w:t>
      </w:r>
      <w:r w:rsidRPr="00432F82">
        <w:rPr>
          <w:rFonts w:asciiTheme="minorBidi" w:hAnsiTheme="minorBidi"/>
          <w:sz w:val="28"/>
          <w:szCs w:val="28"/>
          <w:rtl/>
        </w:rPr>
        <w:t>المرئي</w:t>
      </w:r>
      <w:r w:rsidRPr="00432F82">
        <w:rPr>
          <w:rFonts w:asciiTheme="minorBidi" w:hAnsiTheme="minorBidi"/>
          <w:sz w:val="28"/>
          <w:szCs w:val="28"/>
        </w:rPr>
        <w:t xml:space="preserve"> </w:t>
      </w:r>
      <w:r w:rsidRPr="00432F82">
        <w:rPr>
          <w:rFonts w:asciiTheme="minorBidi" w:hAnsiTheme="minorBidi"/>
          <w:sz w:val="28"/>
          <w:szCs w:val="28"/>
          <w:rtl/>
        </w:rPr>
        <w:t>وفوق</w:t>
      </w:r>
      <w:r w:rsidRPr="00432F82">
        <w:rPr>
          <w:rFonts w:asciiTheme="minorBidi" w:hAnsiTheme="minorBidi"/>
          <w:sz w:val="28"/>
          <w:szCs w:val="28"/>
          <w:rtl/>
          <w:lang w:bidi="ar-IQ"/>
        </w:rPr>
        <w:t xml:space="preserve"> </w:t>
      </w:r>
      <w:r w:rsidRPr="00432F82">
        <w:rPr>
          <w:rFonts w:asciiTheme="minorBidi" w:hAnsiTheme="minorBidi"/>
          <w:sz w:val="28"/>
          <w:szCs w:val="28"/>
          <w:rtl/>
        </w:rPr>
        <w:t>البنفسجي</w:t>
      </w:r>
      <w:r w:rsidRPr="00432F82">
        <w:rPr>
          <w:rFonts w:asciiTheme="minorBidi" w:hAnsiTheme="minorBidi"/>
          <w:sz w:val="28"/>
          <w:szCs w:val="28"/>
        </w:rPr>
        <w:t xml:space="preserve"> </w:t>
      </w:r>
      <w:r w:rsidRPr="00432F82">
        <w:rPr>
          <w:rFonts w:asciiTheme="minorBidi" w:hAnsiTheme="minorBidi"/>
          <w:sz w:val="28"/>
          <w:szCs w:val="28"/>
          <w:rtl/>
        </w:rPr>
        <w:t>وتنقسم</w:t>
      </w:r>
      <w:r w:rsidRPr="00432F82">
        <w:rPr>
          <w:rFonts w:asciiTheme="minorBidi" w:hAnsiTheme="minorBidi"/>
          <w:sz w:val="28"/>
          <w:szCs w:val="28"/>
        </w:rPr>
        <w:t xml:space="preserve"> </w:t>
      </w:r>
      <w:r w:rsidRPr="00432F82">
        <w:rPr>
          <w:rFonts w:asciiTheme="minorBidi" w:hAnsiTheme="minorBidi"/>
          <w:sz w:val="28"/>
          <w:szCs w:val="28"/>
          <w:rtl/>
        </w:rPr>
        <w:t>إلكترونات</w:t>
      </w:r>
      <w:r w:rsidRPr="00432F82">
        <w:rPr>
          <w:rFonts w:asciiTheme="minorBidi" w:hAnsiTheme="minorBidi"/>
          <w:sz w:val="28"/>
          <w:szCs w:val="28"/>
        </w:rPr>
        <w:t xml:space="preserve"> </w:t>
      </w:r>
      <w:r w:rsidRPr="00432F82">
        <w:rPr>
          <w:rFonts w:asciiTheme="minorBidi" w:hAnsiTheme="minorBidi"/>
          <w:sz w:val="28"/>
          <w:szCs w:val="28"/>
          <w:rtl/>
        </w:rPr>
        <w:t>الجزيء</w:t>
      </w:r>
      <w:r w:rsidRPr="00432F82">
        <w:rPr>
          <w:rFonts w:asciiTheme="minorBidi" w:hAnsiTheme="minorBidi"/>
          <w:sz w:val="28"/>
          <w:szCs w:val="28"/>
        </w:rPr>
        <w:t xml:space="preserve"> </w:t>
      </w:r>
      <w:r w:rsidRPr="00432F82">
        <w:rPr>
          <w:rFonts w:asciiTheme="minorBidi" w:hAnsiTheme="minorBidi"/>
          <w:sz w:val="28"/>
          <w:szCs w:val="28"/>
          <w:rtl/>
        </w:rPr>
        <w:t>إلى</w:t>
      </w:r>
      <w:r w:rsidRPr="00432F82">
        <w:rPr>
          <w:rFonts w:asciiTheme="minorBidi" w:hAnsiTheme="minorBidi"/>
          <w:sz w:val="28"/>
          <w:szCs w:val="28"/>
        </w:rPr>
        <w:t xml:space="preserve"> </w:t>
      </w:r>
      <w:r w:rsidRPr="00432F82">
        <w:rPr>
          <w:rFonts w:asciiTheme="minorBidi" w:hAnsiTheme="minorBidi"/>
          <w:sz w:val="28"/>
          <w:szCs w:val="28"/>
          <w:rtl/>
        </w:rPr>
        <w:t>أربعة</w:t>
      </w:r>
      <w:r w:rsidRPr="00432F82">
        <w:rPr>
          <w:rFonts w:asciiTheme="minorBidi" w:hAnsiTheme="minorBidi"/>
          <w:sz w:val="28"/>
          <w:szCs w:val="28"/>
        </w:rPr>
        <w:t xml:space="preserve"> </w:t>
      </w:r>
      <w:r w:rsidRPr="00432F82">
        <w:rPr>
          <w:rFonts w:asciiTheme="minorBidi" w:hAnsiTheme="minorBidi"/>
          <w:sz w:val="28"/>
          <w:szCs w:val="28"/>
          <w:rtl/>
        </w:rPr>
        <w:t>أقسام</w:t>
      </w:r>
      <w:r w:rsidRPr="00432F82">
        <w:rPr>
          <w:rFonts w:asciiTheme="minorBidi" w:hAnsiTheme="minorBidi"/>
          <w:sz w:val="28"/>
          <w:szCs w:val="28"/>
        </w:rPr>
        <w:t xml:space="preserve"> </w:t>
      </w:r>
      <w:r w:rsidRPr="00432F82">
        <w:rPr>
          <w:rFonts w:asciiTheme="minorBidi" w:hAnsiTheme="minorBidi" w:hint="cs"/>
          <w:sz w:val="28"/>
          <w:szCs w:val="28"/>
          <w:rtl/>
        </w:rPr>
        <w:t xml:space="preserve"> وهي كالتالي:</w:t>
      </w:r>
    </w:p>
    <w:p w:rsidR="00FE23CB" w:rsidRPr="00432F82" w:rsidRDefault="00FE23CB" w:rsidP="00FE23CB">
      <w:pPr>
        <w:pStyle w:val="a8"/>
        <w:numPr>
          <w:ilvl w:val="0"/>
          <w:numId w:val="12"/>
        </w:numPr>
        <w:autoSpaceDE w:val="0"/>
        <w:autoSpaceDN w:val="0"/>
        <w:adjustRightInd w:val="0"/>
        <w:spacing w:line="360" w:lineRule="auto"/>
        <w:jc w:val="both"/>
        <w:rPr>
          <w:rFonts w:asciiTheme="minorBidi" w:hAnsiTheme="minorBidi"/>
          <w:color w:val="000000" w:themeColor="text1"/>
          <w:sz w:val="28"/>
          <w:szCs w:val="28"/>
          <w:rtl/>
        </w:rPr>
      </w:pPr>
      <w:r w:rsidRPr="00432F82">
        <w:rPr>
          <w:rFonts w:asciiTheme="minorBidi" w:hAnsiTheme="minorBidi"/>
          <w:sz w:val="28"/>
          <w:szCs w:val="28"/>
          <w:rtl/>
        </w:rPr>
        <w:t>إلكترونات</w:t>
      </w:r>
      <w:r w:rsidRPr="00432F82">
        <w:rPr>
          <w:rFonts w:asciiTheme="minorBidi" w:hAnsiTheme="minorBidi"/>
          <w:sz w:val="28"/>
          <w:szCs w:val="28"/>
        </w:rPr>
        <w:t xml:space="preserve"> </w:t>
      </w:r>
      <w:r w:rsidRPr="00432F82">
        <w:rPr>
          <w:rFonts w:asciiTheme="minorBidi" w:hAnsiTheme="minorBidi"/>
          <w:sz w:val="28"/>
          <w:szCs w:val="28"/>
          <w:rtl/>
        </w:rPr>
        <w:t>الأغلفة</w:t>
      </w:r>
      <w:r w:rsidRPr="00432F82">
        <w:rPr>
          <w:rFonts w:asciiTheme="minorBidi" w:hAnsiTheme="minorBidi"/>
          <w:sz w:val="28"/>
          <w:szCs w:val="28"/>
        </w:rPr>
        <w:t xml:space="preserve"> </w:t>
      </w:r>
      <w:r w:rsidRPr="00432F82">
        <w:rPr>
          <w:rFonts w:asciiTheme="minorBidi" w:hAnsiTheme="minorBidi"/>
          <w:sz w:val="28"/>
          <w:szCs w:val="28"/>
          <w:rtl/>
        </w:rPr>
        <w:t>الداخلية</w:t>
      </w:r>
      <w:r w:rsidRPr="00432F82">
        <w:rPr>
          <w:rFonts w:asciiTheme="minorBidi" w:hAnsiTheme="minorBidi"/>
          <w:sz w:val="28"/>
          <w:szCs w:val="28"/>
        </w:rPr>
        <w:t xml:space="preserve"> </w:t>
      </w:r>
      <w:r w:rsidRPr="00432F82">
        <w:rPr>
          <w:rFonts w:asciiTheme="minorBidi" w:hAnsiTheme="minorBidi"/>
          <w:sz w:val="28"/>
          <w:szCs w:val="28"/>
          <w:rtl/>
        </w:rPr>
        <w:t>وهذه</w:t>
      </w:r>
      <w:r w:rsidRPr="00432F82">
        <w:rPr>
          <w:rFonts w:asciiTheme="minorBidi" w:hAnsiTheme="minorBidi"/>
          <w:sz w:val="28"/>
          <w:szCs w:val="28"/>
        </w:rPr>
        <w:t xml:space="preserve"> </w:t>
      </w:r>
      <w:r w:rsidRPr="00432F82">
        <w:rPr>
          <w:rFonts w:asciiTheme="minorBidi" w:hAnsiTheme="minorBidi"/>
          <w:sz w:val="28"/>
          <w:szCs w:val="28"/>
          <w:rtl/>
        </w:rPr>
        <w:t>طاقة</w:t>
      </w:r>
      <w:r w:rsidRPr="00432F82">
        <w:rPr>
          <w:rFonts w:asciiTheme="minorBidi" w:hAnsiTheme="minorBidi"/>
          <w:sz w:val="28"/>
          <w:szCs w:val="28"/>
        </w:rPr>
        <w:t xml:space="preserve"> </w:t>
      </w:r>
      <w:r w:rsidRPr="00432F82">
        <w:rPr>
          <w:rFonts w:asciiTheme="minorBidi" w:hAnsiTheme="minorBidi"/>
          <w:sz w:val="28"/>
          <w:szCs w:val="28"/>
          <w:rtl/>
        </w:rPr>
        <w:t>إثارتها</w:t>
      </w:r>
      <w:r w:rsidRPr="00432F82">
        <w:rPr>
          <w:rFonts w:asciiTheme="minorBidi" w:hAnsiTheme="minorBidi"/>
          <w:sz w:val="28"/>
          <w:szCs w:val="28"/>
        </w:rPr>
        <w:t xml:space="preserve"> </w:t>
      </w:r>
      <w:r w:rsidRPr="00432F82">
        <w:rPr>
          <w:rFonts w:asciiTheme="minorBidi" w:hAnsiTheme="minorBidi"/>
          <w:sz w:val="28"/>
          <w:szCs w:val="28"/>
          <w:rtl/>
        </w:rPr>
        <w:t>عالية</w:t>
      </w:r>
      <w:r w:rsidRPr="00432F82">
        <w:rPr>
          <w:rFonts w:asciiTheme="minorBidi" w:hAnsiTheme="minorBidi"/>
          <w:sz w:val="28"/>
          <w:szCs w:val="28"/>
        </w:rPr>
        <w:t xml:space="preserve"> </w:t>
      </w:r>
      <w:r w:rsidRPr="00432F82">
        <w:rPr>
          <w:rFonts w:asciiTheme="minorBidi" w:hAnsiTheme="minorBidi"/>
          <w:sz w:val="28"/>
          <w:szCs w:val="28"/>
          <w:rtl/>
        </w:rPr>
        <w:t>جدا</w:t>
      </w:r>
      <w:r w:rsidRPr="00432F82">
        <w:rPr>
          <w:rFonts w:asciiTheme="minorBidi" w:hAnsiTheme="minorBidi" w:hint="cs"/>
          <w:sz w:val="28"/>
          <w:szCs w:val="28"/>
          <w:rtl/>
        </w:rPr>
        <w:t>ً</w:t>
      </w:r>
      <w:r w:rsidRPr="00432F82">
        <w:rPr>
          <w:rFonts w:asciiTheme="minorBidi" w:hAnsiTheme="minorBidi"/>
          <w:sz w:val="28"/>
          <w:szCs w:val="28"/>
        </w:rPr>
        <w:t xml:space="preserve"> </w:t>
      </w:r>
      <w:r w:rsidRPr="00432F82">
        <w:rPr>
          <w:rFonts w:asciiTheme="minorBidi" w:hAnsiTheme="minorBidi"/>
          <w:sz w:val="28"/>
          <w:szCs w:val="28"/>
          <w:rtl/>
        </w:rPr>
        <w:t>لذلك</w:t>
      </w:r>
      <w:r w:rsidRPr="00432F82">
        <w:rPr>
          <w:rFonts w:asciiTheme="minorBidi" w:hAnsiTheme="minorBidi"/>
          <w:sz w:val="28"/>
          <w:szCs w:val="28"/>
        </w:rPr>
        <w:t xml:space="preserve"> </w:t>
      </w:r>
      <w:r w:rsidRPr="00432F82">
        <w:rPr>
          <w:rFonts w:asciiTheme="minorBidi" w:hAnsiTheme="minorBidi"/>
          <w:sz w:val="28"/>
          <w:szCs w:val="28"/>
          <w:rtl/>
        </w:rPr>
        <w:t>فهي</w:t>
      </w:r>
      <w:r w:rsidRPr="00432F82">
        <w:rPr>
          <w:rFonts w:asciiTheme="minorBidi" w:hAnsiTheme="minorBidi"/>
          <w:sz w:val="28"/>
          <w:szCs w:val="28"/>
        </w:rPr>
        <w:t xml:space="preserve"> </w:t>
      </w:r>
      <w:r w:rsidRPr="00432F82">
        <w:rPr>
          <w:rFonts w:asciiTheme="minorBidi" w:hAnsiTheme="minorBidi"/>
          <w:sz w:val="28"/>
          <w:szCs w:val="28"/>
          <w:rtl/>
        </w:rPr>
        <w:t>لا</w:t>
      </w:r>
      <w:r w:rsidRPr="00432F82">
        <w:rPr>
          <w:rFonts w:asciiTheme="minorBidi" w:hAnsiTheme="minorBidi"/>
          <w:sz w:val="28"/>
          <w:szCs w:val="28"/>
        </w:rPr>
        <w:t xml:space="preserve"> </w:t>
      </w:r>
      <w:r w:rsidRPr="00432F82">
        <w:rPr>
          <w:rFonts w:asciiTheme="minorBidi" w:hAnsiTheme="minorBidi"/>
          <w:sz w:val="28"/>
          <w:szCs w:val="28"/>
          <w:rtl/>
        </w:rPr>
        <w:t>تؤدي</w:t>
      </w:r>
      <w:r w:rsidRPr="00432F82">
        <w:rPr>
          <w:rFonts w:asciiTheme="minorBidi" w:hAnsiTheme="minorBidi"/>
          <w:sz w:val="28"/>
          <w:szCs w:val="28"/>
        </w:rPr>
        <w:t xml:space="preserve"> </w:t>
      </w:r>
      <w:r w:rsidRPr="00432F82">
        <w:rPr>
          <w:rFonts w:asciiTheme="minorBidi" w:hAnsiTheme="minorBidi"/>
          <w:sz w:val="28"/>
          <w:szCs w:val="28"/>
          <w:rtl/>
        </w:rPr>
        <w:t>إلى</w:t>
      </w:r>
      <w:r w:rsidRPr="00432F82">
        <w:rPr>
          <w:rFonts w:asciiTheme="minorBidi" w:hAnsiTheme="minorBidi"/>
          <w:sz w:val="28"/>
          <w:szCs w:val="28"/>
        </w:rPr>
        <w:t xml:space="preserve"> </w:t>
      </w:r>
      <w:r w:rsidRPr="00432F82">
        <w:rPr>
          <w:rFonts w:asciiTheme="minorBidi" w:hAnsiTheme="minorBidi"/>
          <w:sz w:val="28"/>
          <w:szCs w:val="28"/>
          <w:rtl/>
        </w:rPr>
        <w:t>امتصاص</w:t>
      </w:r>
      <w:r w:rsidRPr="00432F82">
        <w:rPr>
          <w:rFonts w:asciiTheme="minorBidi" w:hAnsiTheme="minorBidi"/>
          <w:sz w:val="28"/>
          <w:szCs w:val="28"/>
        </w:rPr>
        <w:t xml:space="preserve"> </w:t>
      </w:r>
      <w:r w:rsidRPr="00432F82">
        <w:rPr>
          <w:rFonts w:asciiTheme="minorBidi" w:hAnsiTheme="minorBidi"/>
          <w:sz w:val="28"/>
          <w:szCs w:val="28"/>
          <w:rtl/>
        </w:rPr>
        <w:t>الأشعة</w:t>
      </w:r>
      <w:r w:rsidRPr="00432F82">
        <w:rPr>
          <w:rFonts w:asciiTheme="minorBidi" w:hAnsiTheme="minorBidi"/>
          <w:sz w:val="28"/>
          <w:szCs w:val="28"/>
        </w:rPr>
        <w:t xml:space="preserve"> UV-VIS</w:t>
      </w:r>
      <w:r>
        <w:rPr>
          <w:rFonts w:asciiTheme="minorBidi" w:hAnsiTheme="minorBidi"/>
          <w:sz w:val="28"/>
          <w:szCs w:val="28"/>
        </w:rPr>
        <w:t xml:space="preserve"> </w:t>
      </w:r>
      <w:r w:rsidRPr="00432F82">
        <w:rPr>
          <w:rFonts w:asciiTheme="minorBidi" w:hAnsiTheme="minorBidi"/>
          <w:sz w:val="28"/>
          <w:szCs w:val="28"/>
          <w:rtl/>
        </w:rPr>
        <w:t xml:space="preserve"> أي تحتاج الى طاقة ال</w:t>
      </w:r>
      <w:r w:rsidRPr="00432F82">
        <w:rPr>
          <w:rFonts w:asciiTheme="minorBidi" w:hAnsiTheme="minorBidi" w:hint="cs"/>
          <w:sz w:val="28"/>
          <w:szCs w:val="28"/>
          <w:rtl/>
        </w:rPr>
        <w:t>أ</w:t>
      </w:r>
      <w:r w:rsidRPr="00432F82">
        <w:rPr>
          <w:rFonts w:asciiTheme="minorBidi" w:hAnsiTheme="minorBidi"/>
          <w:sz w:val="28"/>
          <w:szCs w:val="28"/>
          <w:rtl/>
        </w:rPr>
        <w:t>شعة السينية لانتقالها.</w:t>
      </w:r>
    </w:p>
    <w:p w:rsidR="00FE23CB" w:rsidRPr="00432F82" w:rsidRDefault="00FE23CB" w:rsidP="00FE23CB">
      <w:pPr>
        <w:pStyle w:val="a8"/>
        <w:numPr>
          <w:ilvl w:val="0"/>
          <w:numId w:val="12"/>
        </w:numPr>
        <w:autoSpaceDE w:val="0"/>
        <w:autoSpaceDN w:val="0"/>
        <w:adjustRightInd w:val="0"/>
        <w:spacing w:line="360" w:lineRule="auto"/>
        <w:jc w:val="both"/>
        <w:rPr>
          <w:rFonts w:asciiTheme="minorBidi" w:hAnsiTheme="minorBidi"/>
          <w:sz w:val="28"/>
          <w:szCs w:val="28"/>
          <w:rtl/>
        </w:rPr>
      </w:pPr>
      <w:r w:rsidRPr="00432F82">
        <w:rPr>
          <w:rFonts w:asciiTheme="minorBidi" w:hAnsiTheme="minorBidi"/>
          <w:sz w:val="28"/>
          <w:szCs w:val="28"/>
          <w:rtl/>
        </w:rPr>
        <w:t>إلكترونات</w:t>
      </w:r>
      <w:r w:rsidRPr="00432F82">
        <w:rPr>
          <w:rFonts w:asciiTheme="minorBidi" w:hAnsiTheme="minorBidi"/>
          <w:sz w:val="28"/>
          <w:szCs w:val="28"/>
        </w:rPr>
        <w:t xml:space="preserve"> </w:t>
      </w:r>
      <w:r w:rsidRPr="00432F82">
        <w:rPr>
          <w:rFonts w:asciiTheme="minorBidi" w:hAnsiTheme="minorBidi"/>
          <w:sz w:val="28"/>
          <w:szCs w:val="28"/>
          <w:rtl/>
        </w:rPr>
        <w:t>الروابط</w:t>
      </w:r>
      <w:r w:rsidRPr="00432F82">
        <w:rPr>
          <w:rFonts w:asciiTheme="minorBidi" w:hAnsiTheme="minorBidi"/>
          <w:sz w:val="28"/>
          <w:szCs w:val="28"/>
        </w:rPr>
        <w:t xml:space="preserve"> </w:t>
      </w:r>
      <w:r w:rsidRPr="00432F82">
        <w:rPr>
          <w:rFonts w:asciiTheme="minorBidi" w:hAnsiTheme="minorBidi"/>
          <w:sz w:val="28"/>
          <w:szCs w:val="28"/>
          <w:rtl/>
        </w:rPr>
        <w:t>الأحادية</w:t>
      </w:r>
      <w:r w:rsidRPr="00432F82">
        <w:rPr>
          <w:rFonts w:asciiTheme="minorBidi" w:hAnsiTheme="minorBidi"/>
          <w:sz w:val="28"/>
          <w:szCs w:val="28"/>
        </w:rPr>
        <w:t xml:space="preserve"> </w:t>
      </w:r>
      <w:r w:rsidRPr="00432F82">
        <w:rPr>
          <w:rFonts w:asciiTheme="minorBidi" w:hAnsiTheme="minorBidi"/>
          <w:sz w:val="28"/>
          <w:szCs w:val="28"/>
          <w:rtl/>
        </w:rPr>
        <w:t xml:space="preserve">المشبعة </w:t>
      </w:r>
      <w:r w:rsidRPr="00432F82">
        <w:rPr>
          <w:rFonts w:asciiTheme="minorBidi" w:hAnsiTheme="minorBidi"/>
          <w:sz w:val="28"/>
          <w:szCs w:val="28"/>
        </w:rPr>
        <w:t xml:space="preserve"> </w:t>
      </w:r>
      <m:oMath>
        <m:d>
          <m:dPr>
            <m:ctrlPr>
              <w:rPr>
                <w:rFonts w:ascii="Cambria Math" w:hAnsi="Cambria Math"/>
                <w:i/>
                <w:sz w:val="28"/>
                <w:szCs w:val="28"/>
              </w:rPr>
            </m:ctrlPr>
          </m:dPr>
          <m:e>
            <m:r>
              <w:rPr>
                <w:rFonts w:ascii="Cambria Math" w:hAnsi="Cambria Math"/>
                <w:sz w:val="28"/>
                <w:szCs w:val="28"/>
              </w:rPr>
              <m:t>σ - électrons</m:t>
            </m:r>
          </m:e>
        </m:d>
      </m:oMath>
      <w:r w:rsidRPr="00432F82">
        <w:rPr>
          <w:rFonts w:asciiTheme="minorBidi" w:hAnsiTheme="minorBidi"/>
          <w:sz w:val="28"/>
          <w:szCs w:val="28"/>
          <w:rtl/>
        </w:rPr>
        <w:t xml:space="preserve"> وهذه</w:t>
      </w:r>
      <w:r w:rsidRPr="00432F82">
        <w:rPr>
          <w:rFonts w:asciiTheme="minorBidi" w:hAnsiTheme="minorBidi"/>
          <w:sz w:val="28"/>
          <w:szCs w:val="28"/>
        </w:rPr>
        <w:t xml:space="preserve"> </w:t>
      </w:r>
      <w:r w:rsidRPr="00432F82">
        <w:rPr>
          <w:rFonts w:asciiTheme="minorBidi" w:hAnsiTheme="minorBidi"/>
          <w:sz w:val="28"/>
          <w:szCs w:val="28"/>
          <w:rtl/>
        </w:rPr>
        <w:t>طاقة</w:t>
      </w:r>
      <w:r w:rsidRPr="00432F82">
        <w:rPr>
          <w:rFonts w:asciiTheme="minorBidi" w:hAnsiTheme="minorBidi"/>
          <w:sz w:val="28"/>
          <w:szCs w:val="28"/>
        </w:rPr>
        <w:t xml:space="preserve"> </w:t>
      </w:r>
      <w:r w:rsidRPr="00432F82">
        <w:rPr>
          <w:rFonts w:asciiTheme="minorBidi" w:hAnsiTheme="minorBidi"/>
          <w:sz w:val="28"/>
          <w:szCs w:val="28"/>
          <w:rtl/>
        </w:rPr>
        <w:t>إثارتها</w:t>
      </w:r>
      <w:r w:rsidRPr="00432F82">
        <w:rPr>
          <w:rFonts w:asciiTheme="minorBidi" w:hAnsiTheme="minorBidi"/>
          <w:sz w:val="28"/>
          <w:szCs w:val="28"/>
        </w:rPr>
        <w:t xml:space="preserve"> </w:t>
      </w:r>
      <w:r w:rsidRPr="00432F82">
        <w:rPr>
          <w:rFonts w:asciiTheme="minorBidi" w:hAnsiTheme="minorBidi"/>
          <w:sz w:val="28"/>
          <w:szCs w:val="28"/>
          <w:rtl/>
        </w:rPr>
        <w:t>أيضا</w:t>
      </w:r>
      <w:r w:rsidRPr="00432F82">
        <w:rPr>
          <w:rFonts w:asciiTheme="minorBidi" w:hAnsiTheme="minorBidi"/>
          <w:sz w:val="28"/>
          <w:szCs w:val="28"/>
        </w:rPr>
        <w:t xml:space="preserve"> </w:t>
      </w:r>
      <w:r w:rsidRPr="00432F82">
        <w:rPr>
          <w:rFonts w:asciiTheme="minorBidi" w:hAnsiTheme="minorBidi"/>
          <w:sz w:val="28"/>
          <w:szCs w:val="28"/>
          <w:rtl/>
        </w:rPr>
        <w:t>عالية</w:t>
      </w:r>
      <w:r w:rsidRPr="00432F82">
        <w:rPr>
          <w:rFonts w:asciiTheme="minorBidi" w:hAnsiTheme="minorBidi"/>
          <w:sz w:val="28"/>
          <w:szCs w:val="28"/>
          <w:rtl/>
          <w:lang w:bidi="ar-IQ"/>
        </w:rPr>
        <w:t xml:space="preserve"> </w:t>
      </w:r>
      <w:r w:rsidRPr="00432F82">
        <w:rPr>
          <w:rFonts w:asciiTheme="minorBidi" w:hAnsiTheme="minorBidi"/>
          <w:sz w:val="28"/>
          <w:szCs w:val="28"/>
          <w:rtl/>
        </w:rPr>
        <w:t>فالجزيئات</w:t>
      </w:r>
      <w:r w:rsidRPr="00432F82">
        <w:rPr>
          <w:rFonts w:asciiTheme="minorBidi" w:hAnsiTheme="minorBidi"/>
          <w:sz w:val="28"/>
          <w:szCs w:val="28"/>
        </w:rPr>
        <w:t xml:space="preserve"> </w:t>
      </w:r>
      <w:r w:rsidRPr="00432F82">
        <w:rPr>
          <w:rFonts w:asciiTheme="minorBidi" w:hAnsiTheme="minorBidi"/>
          <w:sz w:val="28"/>
          <w:szCs w:val="28"/>
          <w:rtl/>
        </w:rPr>
        <w:t>التي</w:t>
      </w:r>
      <w:r w:rsidRPr="00432F82">
        <w:rPr>
          <w:rFonts w:asciiTheme="minorBidi" w:hAnsiTheme="minorBidi"/>
          <w:sz w:val="28"/>
          <w:szCs w:val="28"/>
        </w:rPr>
        <w:t xml:space="preserve"> </w:t>
      </w:r>
      <w:r w:rsidRPr="00432F82">
        <w:rPr>
          <w:rFonts w:asciiTheme="minorBidi" w:hAnsiTheme="minorBidi"/>
          <w:sz w:val="28"/>
          <w:szCs w:val="28"/>
          <w:rtl/>
        </w:rPr>
        <w:t>تحتوي</w:t>
      </w:r>
      <w:r w:rsidRPr="00432F82">
        <w:rPr>
          <w:rFonts w:asciiTheme="minorBidi" w:hAnsiTheme="minorBidi"/>
          <w:sz w:val="28"/>
          <w:szCs w:val="28"/>
        </w:rPr>
        <w:t xml:space="preserve"> </w:t>
      </w:r>
      <w:r w:rsidRPr="00432F82">
        <w:rPr>
          <w:rFonts w:asciiTheme="minorBidi" w:hAnsiTheme="minorBidi"/>
          <w:sz w:val="28"/>
          <w:szCs w:val="28"/>
          <w:rtl/>
        </w:rPr>
        <w:t>على</w:t>
      </w:r>
      <w:r w:rsidRPr="00432F82">
        <w:rPr>
          <w:rFonts w:asciiTheme="minorBidi" w:hAnsiTheme="minorBidi"/>
          <w:sz w:val="28"/>
          <w:szCs w:val="28"/>
        </w:rPr>
        <w:t xml:space="preserve"> </w:t>
      </w:r>
      <w:r w:rsidRPr="00432F82">
        <w:rPr>
          <w:rFonts w:asciiTheme="minorBidi" w:hAnsiTheme="minorBidi"/>
          <w:sz w:val="28"/>
          <w:szCs w:val="28"/>
          <w:rtl/>
        </w:rPr>
        <w:t>هذا</w:t>
      </w:r>
      <w:r w:rsidRPr="00432F82">
        <w:rPr>
          <w:rFonts w:asciiTheme="minorBidi" w:hAnsiTheme="minorBidi"/>
          <w:sz w:val="28"/>
          <w:szCs w:val="28"/>
        </w:rPr>
        <w:t xml:space="preserve"> </w:t>
      </w:r>
      <w:r w:rsidRPr="00432F82">
        <w:rPr>
          <w:rFonts w:asciiTheme="minorBidi" w:hAnsiTheme="minorBidi"/>
          <w:sz w:val="28"/>
          <w:szCs w:val="28"/>
          <w:rtl/>
        </w:rPr>
        <w:t>النوع</w:t>
      </w:r>
      <w:r w:rsidRPr="00432F82">
        <w:rPr>
          <w:rFonts w:asciiTheme="minorBidi" w:hAnsiTheme="minorBidi"/>
          <w:sz w:val="28"/>
          <w:szCs w:val="28"/>
        </w:rPr>
        <w:t xml:space="preserve"> </w:t>
      </w:r>
      <w:r w:rsidRPr="00432F82">
        <w:rPr>
          <w:rFonts w:asciiTheme="minorBidi" w:hAnsiTheme="minorBidi"/>
          <w:sz w:val="28"/>
          <w:szCs w:val="28"/>
          <w:rtl/>
        </w:rPr>
        <w:t>فقط</w:t>
      </w:r>
      <w:r w:rsidRPr="00432F82">
        <w:rPr>
          <w:rFonts w:asciiTheme="minorBidi" w:hAnsiTheme="minorBidi"/>
          <w:sz w:val="28"/>
          <w:szCs w:val="28"/>
        </w:rPr>
        <w:t xml:space="preserve"> </w:t>
      </w:r>
      <w:r w:rsidRPr="00432F82">
        <w:rPr>
          <w:rFonts w:asciiTheme="minorBidi" w:hAnsiTheme="minorBidi"/>
          <w:sz w:val="28"/>
          <w:szCs w:val="28"/>
          <w:rtl/>
        </w:rPr>
        <w:t>مثل</w:t>
      </w:r>
      <w:r w:rsidRPr="00432F82">
        <w:rPr>
          <w:rFonts w:asciiTheme="minorBidi" w:hAnsiTheme="minorBidi"/>
          <w:sz w:val="28"/>
          <w:szCs w:val="28"/>
        </w:rPr>
        <w:t xml:space="preserve"> </w:t>
      </w:r>
      <w:r w:rsidRPr="00432F82">
        <w:rPr>
          <w:rFonts w:asciiTheme="minorBidi" w:hAnsiTheme="minorBidi"/>
          <w:sz w:val="28"/>
          <w:szCs w:val="28"/>
          <w:rtl/>
        </w:rPr>
        <w:t>الهيدروكربونات</w:t>
      </w:r>
      <w:r w:rsidRPr="00432F82">
        <w:rPr>
          <w:rFonts w:asciiTheme="minorBidi" w:hAnsiTheme="minorBidi"/>
          <w:sz w:val="28"/>
          <w:szCs w:val="28"/>
        </w:rPr>
        <w:t xml:space="preserve"> </w:t>
      </w:r>
      <w:r w:rsidRPr="00432F82">
        <w:rPr>
          <w:rFonts w:asciiTheme="minorBidi" w:hAnsiTheme="minorBidi"/>
          <w:sz w:val="28"/>
          <w:szCs w:val="28"/>
          <w:rtl/>
        </w:rPr>
        <w:t>المشبعة</w:t>
      </w:r>
      <w:r w:rsidRPr="00432F82">
        <w:rPr>
          <w:rFonts w:asciiTheme="minorBidi" w:hAnsiTheme="minorBidi"/>
          <w:sz w:val="28"/>
          <w:szCs w:val="28"/>
        </w:rPr>
        <w:t xml:space="preserve"> </w:t>
      </w:r>
      <w:r w:rsidRPr="00432F82">
        <w:rPr>
          <w:rFonts w:asciiTheme="minorBidi" w:hAnsiTheme="minorBidi"/>
          <w:sz w:val="28"/>
          <w:szCs w:val="28"/>
          <w:rtl/>
        </w:rPr>
        <w:t>لا</w:t>
      </w:r>
      <w:r w:rsidRPr="00432F82">
        <w:rPr>
          <w:rFonts w:asciiTheme="minorBidi" w:hAnsiTheme="minorBidi"/>
          <w:sz w:val="28"/>
          <w:szCs w:val="28"/>
        </w:rPr>
        <w:t xml:space="preserve"> </w:t>
      </w:r>
      <w:r w:rsidRPr="00432F82">
        <w:rPr>
          <w:rFonts w:asciiTheme="minorBidi" w:hAnsiTheme="minorBidi"/>
          <w:sz w:val="28"/>
          <w:szCs w:val="28"/>
          <w:rtl/>
        </w:rPr>
        <w:t>تُمتص</w:t>
      </w:r>
      <w:r w:rsidRPr="00432F82">
        <w:rPr>
          <w:rFonts w:asciiTheme="minorBidi" w:hAnsiTheme="minorBidi"/>
          <w:sz w:val="28"/>
          <w:szCs w:val="28"/>
        </w:rPr>
        <w:t xml:space="preserve"> </w:t>
      </w:r>
      <w:r w:rsidRPr="00432F82">
        <w:rPr>
          <w:rFonts w:asciiTheme="minorBidi" w:hAnsiTheme="minorBidi"/>
          <w:sz w:val="28"/>
          <w:szCs w:val="28"/>
          <w:rtl/>
        </w:rPr>
        <w:t>في</w:t>
      </w:r>
      <w:r w:rsidRPr="00432F82">
        <w:rPr>
          <w:rFonts w:asciiTheme="minorBidi" w:hAnsiTheme="minorBidi"/>
          <w:sz w:val="28"/>
          <w:szCs w:val="28"/>
        </w:rPr>
        <w:t xml:space="preserve"> </w:t>
      </w:r>
      <w:r w:rsidRPr="00432F82">
        <w:rPr>
          <w:rFonts w:asciiTheme="minorBidi" w:hAnsiTheme="minorBidi"/>
          <w:sz w:val="28"/>
          <w:szCs w:val="28"/>
          <w:rtl/>
        </w:rPr>
        <w:t>المجال</w:t>
      </w:r>
      <w:r w:rsidRPr="00432F82">
        <w:rPr>
          <w:rFonts w:asciiTheme="minorBidi" w:hAnsiTheme="minorBidi"/>
          <w:sz w:val="28"/>
          <w:szCs w:val="28"/>
        </w:rPr>
        <w:t xml:space="preserve"> </w:t>
      </w:r>
      <w:r w:rsidRPr="00432F82">
        <w:rPr>
          <w:rFonts w:asciiTheme="minorBidi" w:hAnsiTheme="minorBidi"/>
          <w:sz w:val="28"/>
          <w:szCs w:val="28"/>
          <w:rtl/>
        </w:rPr>
        <w:t>فوق</w:t>
      </w:r>
      <w:r w:rsidRPr="00432F82">
        <w:rPr>
          <w:rFonts w:asciiTheme="minorBidi" w:hAnsiTheme="minorBidi"/>
          <w:sz w:val="28"/>
          <w:szCs w:val="28"/>
        </w:rPr>
        <w:t xml:space="preserve"> </w:t>
      </w:r>
      <w:r w:rsidRPr="00432F82">
        <w:rPr>
          <w:rFonts w:asciiTheme="minorBidi" w:hAnsiTheme="minorBidi"/>
          <w:sz w:val="28"/>
          <w:szCs w:val="28"/>
          <w:rtl/>
        </w:rPr>
        <w:t>البنفسجي</w:t>
      </w:r>
      <w:r w:rsidRPr="00432F82">
        <w:rPr>
          <w:rFonts w:asciiTheme="minorBidi" w:hAnsiTheme="minorBidi"/>
          <w:sz w:val="28"/>
          <w:szCs w:val="28"/>
        </w:rPr>
        <w:t xml:space="preserve"> </w:t>
      </w:r>
      <w:r w:rsidRPr="00432F82">
        <w:rPr>
          <w:rFonts w:asciiTheme="minorBidi" w:hAnsiTheme="minorBidi"/>
          <w:sz w:val="28"/>
          <w:szCs w:val="28"/>
          <w:rtl/>
        </w:rPr>
        <w:t>القريب</w:t>
      </w:r>
      <w:r w:rsidRPr="00432F82">
        <w:rPr>
          <w:rFonts w:asciiTheme="minorBidi" w:hAnsiTheme="minorBidi"/>
          <w:sz w:val="28"/>
          <w:szCs w:val="28"/>
        </w:rPr>
        <w:t xml:space="preserve"> </w:t>
      </w:r>
      <w:r w:rsidRPr="00432F82">
        <w:rPr>
          <w:rFonts w:asciiTheme="minorBidi" w:hAnsiTheme="minorBidi"/>
          <w:sz w:val="28"/>
          <w:szCs w:val="28"/>
          <w:rtl/>
        </w:rPr>
        <w:t>والمرئي،</w:t>
      </w:r>
      <w:r w:rsidRPr="00432F82">
        <w:rPr>
          <w:rFonts w:asciiTheme="minorBidi" w:hAnsiTheme="minorBidi"/>
          <w:sz w:val="28"/>
          <w:szCs w:val="28"/>
        </w:rPr>
        <w:t xml:space="preserve"> </w:t>
      </w:r>
      <w:r w:rsidRPr="00432F82">
        <w:rPr>
          <w:rFonts w:asciiTheme="minorBidi" w:hAnsiTheme="minorBidi"/>
          <w:sz w:val="28"/>
          <w:szCs w:val="28"/>
          <w:rtl/>
        </w:rPr>
        <w:t>لكنها</w:t>
      </w:r>
      <w:r w:rsidRPr="00432F82">
        <w:rPr>
          <w:rFonts w:asciiTheme="minorBidi" w:hAnsiTheme="minorBidi"/>
          <w:sz w:val="28"/>
          <w:szCs w:val="28"/>
        </w:rPr>
        <w:t xml:space="preserve"> </w:t>
      </w:r>
      <w:r w:rsidRPr="00432F82">
        <w:rPr>
          <w:rFonts w:asciiTheme="minorBidi" w:hAnsiTheme="minorBidi"/>
          <w:sz w:val="28"/>
          <w:szCs w:val="28"/>
          <w:rtl/>
        </w:rPr>
        <w:t>تُمتص</w:t>
      </w:r>
      <w:r w:rsidRPr="00432F82">
        <w:rPr>
          <w:rFonts w:asciiTheme="minorBidi" w:hAnsiTheme="minorBidi"/>
          <w:sz w:val="28"/>
          <w:szCs w:val="28"/>
        </w:rPr>
        <w:t xml:space="preserve"> </w:t>
      </w:r>
      <w:r w:rsidRPr="00432F82">
        <w:rPr>
          <w:rFonts w:asciiTheme="minorBidi" w:hAnsiTheme="minorBidi"/>
          <w:sz w:val="28"/>
          <w:szCs w:val="28"/>
          <w:rtl/>
        </w:rPr>
        <w:t>في</w:t>
      </w:r>
      <w:r w:rsidRPr="00432F82">
        <w:rPr>
          <w:rFonts w:asciiTheme="minorBidi" w:hAnsiTheme="minorBidi"/>
          <w:color w:val="000000" w:themeColor="text1"/>
          <w:sz w:val="28"/>
          <w:szCs w:val="28"/>
          <w:rtl/>
        </w:rPr>
        <w:t xml:space="preserve"> المنطقة</w:t>
      </w:r>
      <w:r w:rsidRPr="00432F82">
        <w:rPr>
          <w:rFonts w:asciiTheme="minorBidi" w:hAnsiTheme="minorBidi"/>
          <w:color w:val="000000" w:themeColor="text1"/>
          <w:sz w:val="28"/>
          <w:szCs w:val="28"/>
        </w:rPr>
        <w:t xml:space="preserve"> </w:t>
      </w:r>
      <w:r w:rsidRPr="00432F82">
        <w:rPr>
          <w:rFonts w:asciiTheme="minorBidi" w:hAnsiTheme="minorBidi"/>
          <w:color w:val="000000" w:themeColor="text1"/>
          <w:sz w:val="28"/>
          <w:szCs w:val="28"/>
          <w:rtl/>
        </w:rPr>
        <w:t>المفرغة</w:t>
      </w:r>
      <w:r w:rsidRPr="00432F82">
        <w:rPr>
          <w:rFonts w:asciiTheme="minorBidi" w:hAnsiTheme="minorBidi"/>
          <w:sz w:val="28"/>
          <w:szCs w:val="28"/>
        </w:rPr>
        <w:t xml:space="preserve"> </w:t>
      </w:r>
      <w:r w:rsidRPr="00432F82">
        <w:rPr>
          <w:rFonts w:asciiTheme="minorBidi" w:hAnsiTheme="minorBidi"/>
          <w:sz w:val="28"/>
          <w:szCs w:val="28"/>
          <w:rtl/>
        </w:rPr>
        <w:t xml:space="preserve"> من</w:t>
      </w:r>
      <w:r w:rsidRPr="00432F82">
        <w:rPr>
          <w:rFonts w:asciiTheme="minorBidi" w:hAnsiTheme="minorBidi"/>
          <w:sz w:val="28"/>
          <w:szCs w:val="28"/>
        </w:rPr>
        <w:t xml:space="preserve"> </w:t>
      </w:r>
      <w:r w:rsidRPr="00432F82">
        <w:rPr>
          <w:rFonts w:asciiTheme="minorBidi" w:hAnsiTheme="minorBidi"/>
          <w:sz w:val="28"/>
          <w:szCs w:val="28"/>
          <w:rtl/>
        </w:rPr>
        <w:t>الم</w:t>
      </w:r>
      <w:r w:rsidRPr="00432F82">
        <w:rPr>
          <w:rFonts w:asciiTheme="minorBidi" w:hAnsiTheme="minorBidi" w:hint="cs"/>
          <w:sz w:val="28"/>
          <w:szCs w:val="28"/>
          <w:rtl/>
        </w:rPr>
        <w:t>ج</w:t>
      </w:r>
      <w:r w:rsidRPr="00432F82">
        <w:rPr>
          <w:rFonts w:asciiTheme="minorBidi" w:hAnsiTheme="minorBidi"/>
          <w:sz w:val="28"/>
          <w:szCs w:val="28"/>
          <w:rtl/>
        </w:rPr>
        <w:t>ال</w:t>
      </w:r>
      <w:r w:rsidRPr="00432F82">
        <w:rPr>
          <w:rFonts w:asciiTheme="minorBidi" w:hAnsiTheme="minorBidi"/>
          <w:sz w:val="28"/>
          <w:szCs w:val="28"/>
        </w:rPr>
        <w:t xml:space="preserve"> </w:t>
      </w:r>
      <w:r w:rsidRPr="00432F82">
        <w:rPr>
          <w:rFonts w:asciiTheme="minorBidi" w:hAnsiTheme="minorBidi"/>
          <w:sz w:val="28"/>
          <w:szCs w:val="28"/>
          <w:rtl/>
        </w:rPr>
        <w:t>فوق</w:t>
      </w:r>
      <w:r w:rsidRPr="00432F82">
        <w:rPr>
          <w:rFonts w:asciiTheme="minorBidi" w:hAnsiTheme="minorBidi"/>
          <w:sz w:val="28"/>
          <w:szCs w:val="28"/>
        </w:rPr>
        <w:t xml:space="preserve"> </w:t>
      </w:r>
      <w:r w:rsidRPr="00432F82">
        <w:rPr>
          <w:rFonts w:asciiTheme="minorBidi" w:hAnsiTheme="minorBidi"/>
          <w:sz w:val="28"/>
          <w:szCs w:val="28"/>
          <w:rtl/>
        </w:rPr>
        <w:t>البنفسجي</w:t>
      </w:r>
      <w:r w:rsidRPr="00432F82">
        <w:rPr>
          <w:rFonts w:asciiTheme="minorBidi" w:hAnsiTheme="minorBidi" w:hint="cs"/>
          <w:sz w:val="28"/>
          <w:szCs w:val="28"/>
          <w:rtl/>
        </w:rPr>
        <w:t xml:space="preserve"> </w:t>
      </w:r>
      <m:oMath>
        <m:d>
          <m:dPr>
            <m:ctrlPr>
              <w:rPr>
                <w:rFonts w:ascii="Cambria Math" w:hAnsi="Cambria Math"/>
                <w:sz w:val="28"/>
                <w:szCs w:val="28"/>
              </w:rPr>
            </m:ctrlPr>
          </m:dPr>
          <m:e>
            <m:r>
              <m:rPr>
                <m:nor/>
              </m:rPr>
              <w:rPr>
                <w:rFonts w:ascii="Cambria Math" w:hAnsi="Cambria Math"/>
                <w:sz w:val="28"/>
                <w:szCs w:val="28"/>
              </w:rPr>
              <m:t>10nm - 200nm</m:t>
            </m:r>
          </m:e>
        </m:d>
      </m:oMath>
      <w:r w:rsidRPr="00432F82">
        <w:rPr>
          <w:rFonts w:asciiTheme="minorBidi" w:hAnsiTheme="minorBidi"/>
          <w:sz w:val="28"/>
          <w:szCs w:val="28"/>
          <w:rtl/>
        </w:rPr>
        <w:t>.</w:t>
      </w:r>
    </w:p>
    <w:p w:rsidR="00FE23CB" w:rsidRPr="00432F82" w:rsidRDefault="00FE23CB" w:rsidP="00FE23CB">
      <w:pPr>
        <w:pStyle w:val="a8"/>
        <w:numPr>
          <w:ilvl w:val="0"/>
          <w:numId w:val="12"/>
        </w:numPr>
        <w:autoSpaceDE w:val="0"/>
        <w:autoSpaceDN w:val="0"/>
        <w:adjustRightInd w:val="0"/>
        <w:spacing w:line="360" w:lineRule="auto"/>
        <w:jc w:val="both"/>
        <w:rPr>
          <w:rFonts w:asciiTheme="minorBidi" w:hAnsiTheme="minorBidi"/>
          <w:sz w:val="28"/>
          <w:szCs w:val="28"/>
          <w:rtl/>
        </w:rPr>
      </w:pPr>
      <w:r w:rsidRPr="00432F82">
        <w:rPr>
          <w:rFonts w:asciiTheme="minorBidi" w:hAnsiTheme="minorBidi"/>
          <w:sz w:val="28"/>
          <w:szCs w:val="28"/>
          <w:rtl/>
        </w:rPr>
        <w:t>الإلكترونات</w:t>
      </w:r>
      <w:r w:rsidRPr="00432F82">
        <w:rPr>
          <w:rFonts w:asciiTheme="minorBidi" w:hAnsiTheme="minorBidi"/>
          <w:sz w:val="28"/>
          <w:szCs w:val="28"/>
        </w:rPr>
        <w:t xml:space="preserve"> </w:t>
      </w:r>
      <w:r w:rsidRPr="00432F82">
        <w:rPr>
          <w:rFonts w:asciiTheme="minorBidi" w:hAnsiTheme="minorBidi"/>
          <w:sz w:val="28"/>
          <w:szCs w:val="28"/>
          <w:rtl/>
        </w:rPr>
        <w:t xml:space="preserve">الحرة </w:t>
      </w:r>
      <w:proofErr w:type="spellStart"/>
      <w:r w:rsidRPr="00432F82">
        <w:rPr>
          <w:rFonts w:asciiTheme="minorBidi" w:hAnsiTheme="minorBidi"/>
          <w:sz w:val="28"/>
          <w:szCs w:val="28"/>
          <w:rtl/>
        </w:rPr>
        <w:t>اللاترابطية</w:t>
      </w:r>
      <w:proofErr w:type="spellEnd"/>
      <w:r w:rsidRPr="00432F82">
        <w:rPr>
          <w:rFonts w:asciiTheme="minorBidi" w:hAnsiTheme="minorBidi"/>
          <w:sz w:val="28"/>
          <w:szCs w:val="28"/>
        </w:rPr>
        <w:t xml:space="preserve"> (n) </w:t>
      </w:r>
      <w:r w:rsidRPr="00432F82">
        <w:rPr>
          <w:rFonts w:asciiTheme="minorBidi" w:hAnsiTheme="minorBidi"/>
          <w:sz w:val="28"/>
          <w:szCs w:val="28"/>
          <w:rtl/>
        </w:rPr>
        <w:t>والتي</w:t>
      </w:r>
      <w:r w:rsidRPr="00432F82">
        <w:rPr>
          <w:rFonts w:asciiTheme="minorBidi" w:hAnsiTheme="minorBidi"/>
          <w:sz w:val="28"/>
          <w:szCs w:val="28"/>
        </w:rPr>
        <w:t xml:space="preserve"> </w:t>
      </w:r>
      <w:r w:rsidRPr="00432F82">
        <w:rPr>
          <w:rFonts w:asciiTheme="minorBidi" w:hAnsiTheme="minorBidi"/>
          <w:sz w:val="28"/>
          <w:szCs w:val="28"/>
          <w:rtl/>
        </w:rPr>
        <w:t>توجد</w:t>
      </w:r>
      <w:r w:rsidRPr="00432F82">
        <w:rPr>
          <w:rFonts w:asciiTheme="minorBidi" w:hAnsiTheme="minorBidi"/>
          <w:sz w:val="28"/>
          <w:szCs w:val="28"/>
        </w:rPr>
        <w:t xml:space="preserve"> </w:t>
      </w:r>
      <w:r w:rsidRPr="00432F82">
        <w:rPr>
          <w:rFonts w:asciiTheme="minorBidi" w:hAnsiTheme="minorBidi"/>
          <w:sz w:val="28"/>
          <w:szCs w:val="28"/>
          <w:rtl/>
        </w:rPr>
        <w:t>في</w:t>
      </w:r>
      <w:r w:rsidRPr="00432F82">
        <w:rPr>
          <w:rFonts w:asciiTheme="minorBidi" w:hAnsiTheme="minorBidi"/>
          <w:sz w:val="28"/>
          <w:szCs w:val="28"/>
        </w:rPr>
        <w:t xml:space="preserve"> </w:t>
      </w:r>
      <w:r w:rsidRPr="00432F82">
        <w:rPr>
          <w:rFonts w:asciiTheme="minorBidi" w:hAnsiTheme="minorBidi"/>
          <w:sz w:val="28"/>
          <w:szCs w:val="28"/>
          <w:rtl/>
        </w:rPr>
        <w:t>الجزيئات</w:t>
      </w:r>
      <w:r w:rsidRPr="00432F82">
        <w:rPr>
          <w:rFonts w:asciiTheme="minorBidi" w:hAnsiTheme="minorBidi"/>
          <w:sz w:val="28"/>
          <w:szCs w:val="28"/>
        </w:rPr>
        <w:t xml:space="preserve"> </w:t>
      </w:r>
      <w:r w:rsidRPr="00432F82">
        <w:rPr>
          <w:rFonts w:asciiTheme="minorBidi" w:hAnsiTheme="minorBidi"/>
          <w:sz w:val="28"/>
          <w:szCs w:val="28"/>
          <w:rtl/>
        </w:rPr>
        <w:t>التي</w:t>
      </w:r>
      <w:r w:rsidRPr="00432F82">
        <w:rPr>
          <w:rFonts w:asciiTheme="minorBidi" w:hAnsiTheme="minorBidi"/>
          <w:sz w:val="28"/>
          <w:szCs w:val="28"/>
        </w:rPr>
        <w:t xml:space="preserve"> </w:t>
      </w:r>
      <w:r w:rsidRPr="00432F82">
        <w:rPr>
          <w:rFonts w:asciiTheme="minorBidi" w:hAnsiTheme="minorBidi"/>
          <w:sz w:val="28"/>
          <w:szCs w:val="28"/>
          <w:rtl/>
        </w:rPr>
        <w:t>تحتوي</w:t>
      </w:r>
      <w:r w:rsidRPr="00432F82">
        <w:rPr>
          <w:rFonts w:asciiTheme="minorBidi" w:hAnsiTheme="minorBidi"/>
          <w:sz w:val="28"/>
          <w:szCs w:val="28"/>
        </w:rPr>
        <w:t xml:space="preserve"> </w:t>
      </w:r>
      <w:r w:rsidRPr="00432F82">
        <w:rPr>
          <w:rFonts w:asciiTheme="minorBidi" w:hAnsiTheme="minorBidi"/>
          <w:sz w:val="28"/>
          <w:szCs w:val="28"/>
          <w:rtl/>
        </w:rPr>
        <w:t>على</w:t>
      </w:r>
      <w:r w:rsidRPr="00432F82">
        <w:rPr>
          <w:rFonts w:asciiTheme="minorBidi" w:hAnsiTheme="minorBidi"/>
          <w:sz w:val="28"/>
          <w:szCs w:val="28"/>
        </w:rPr>
        <w:t xml:space="preserve"> </w:t>
      </w:r>
      <w:r w:rsidRPr="00432F82">
        <w:rPr>
          <w:rFonts w:asciiTheme="minorBidi" w:hAnsiTheme="minorBidi"/>
          <w:sz w:val="28"/>
          <w:szCs w:val="28"/>
          <w:rtl/>
        </w:rPr>
        <w:t>ذرات</w:t>
      </w:r>
      <w:r w:rsidRPr="00432F82">
        <w:rPr>
          <w:rFonts w:asciiTheme="minorBidi" w:hAnsiTheme="minorBidi"/>
          <w:sz w:val="28"/>
          <w:szCs w:val="28"/>
        </w:rPr>
        <w:t xml:space="preserve"> </w:t>
      </w:r>
      <w:r w:rsidRPr="00432F82">
        <w:rPr>
          <w:rFonts w:asciiTheme="minorBidi" w:hAnsiTheme="minorBidi"/>
          <w:sz w:val="28"/>
          <w:szCs w:val="28"/>
          <w:rtl/>
        </w:rPr>
        <w:t>العناصر</w:t>
      </w:r>
      <w:r w:rsidRPr="00432F82">
        <w:rPr>
          <w:rFonts w:asciiTheme="minorBidi" w:hAnsiTheme="minorBidi" w:hint="cs"/>
          <w:sz w:val="28"/>
          <w:szCs w:val="28"/>
          <w:rtl/>
        </w:rPr>
        <w:t xml:space="preserve"> </w:t>
      </w:r>
      <m:oMath>
        <m:d>
          <m:dPr>
            <m:ctrlPr>
              <w:rPr>
                <w:rFonts w:ascii="Cambria Math" w:hAnsi="Cambria Math"/>
                <w:i/>
                <w:sz w:val="28"/>
                <w:szCs w:val="28"/>
              </w:rPr>
            </m:ctrlPr>
          </m:dPr>
          <m:e>
            <m:r>
              <w:rPr>
                <w:rFonts w:ascii="Cambria Math" w:hAnsi="Cambria Math"/>
                <w:sz w:val="28"/>
                <w:szCs w:val="28"/>
              </w:rPr>
              <m:t>N, O,S</m:t>
            </m:r>
          </m:e>
        </m:d>
      </m:oMath>
      <w:r w:rsidRPr="00432F82">
        <w:rPr>
          <w:rFonts w:asciiTheme="minorBidi" w:hAnsiTheme="minorBidi"/>
          <w:sz w:val="28"/>
          <w:szCs w:val="28"/>
          <w:rtl/>
        </w:rPr>
        <w:t>،</w:t>
      </w:r>
      <w:r w:rsidRPr="00432F82">
        <w:rPr>
          <w:rFonts w:asciiTheme="minorBidi" w:hAnsiTheme="minorBidi"/>
          <w:sz w:val="28"/>
          <w:szCs w:val="28"/>
        </w:rPr>
        <w:t xml:space="preserve"> </w:t>
      </w:r>
      <w:r w:rsidRPr="00432F82">
        <w:rPr>
          <w:rFonts w:asciiTheme="minorBidi" w:hAnsiTheme="minorBidi"/>
          <w:sz w:val="28"/>
          <w:szCs w:val="28"/>
          <w:rtl/>
        </w:rPr>
        <w:t>وهي</w:t>
      </w:r>
      <w:r w:rsidRPr="00432F82">
        <w:rPr>
          <w:rFonts w:asciiTheme="minorBidi" w:hAnsiTheme="minorBidi"/>
          <w:sz w:val="28"/>
          <w:szCs w:val="28"/>
        </w:rPr>
        <w:t xml:space="preserve"> </w:t>
      </w:r>
      <w:r w:rsidRPr="00432F82">
        <w:rPr>
          <w:rFonts w:asciiTheme="minorBidi" w:hAnsiTheme="minorBidi"/>
          <w:sz w:val="28"/>
          <w:szCs w:val="28"/>
          <w:rtl/>
        </w:rPr>
        <w:t>لا</w:t>
      </w:r>
      <w:r w:rsidRPr="00432F82">
        <w:rPr>
          <w:rFonts w:asciiTheme="minorBidi" w:hAnsiTheme="minorBidi"/>
          <w:sz w:val="28"/>
          <w:szCs w:val="28"/>
        </w:rPr>
        <w:t xml:space="preserve"> </w:t>
      </w:r>
      <w:r w:rsidRPr="00432F82">
        <w:rPr>
          <w:rFonts w:asciiTheme="minorBidi" w:hAnsiTheme="minorBidi"/>
          <w:sz w:val="28"/>
          <w:szCs w:val="28"/>
          <w:rtl/>
        </w:rPr>
        <w:t>تساهم</w:t>
      </w:r>
      <w:r w:rsidRPr="00432F82">
        <w:rPr>
          <w:rFonts w:asciiTheme="minorBidi" w:hAnsiTheme="minorBidi"/>
          <w:sz w:val="28"/>
          <w:szCs w:val="28"/>
        </w:rPr>
        <w:t xml:space="preserve"> </w:t>
      </w:r>
      <w:r w:rsidRPr="00432F82">
        <w:rPr>
          <w:rFonts w:asciiTheme="minorBidi" w:hAnsiTheme="minorBidi"/>
          <w:sz w:val="28"/>
          <w:szCs w:val="28"/>
          <w:rtl/>
        </w:rPr>
        <w:t>بتكوين</w:t>
      </w:r>
      <w:r w:rsidRPr="00432F82">
        <w:rPr>
          <w:rFonts w:asciiTheme="minorBidi" w:hAnsiTheme="minorBidi"/>
          <w:sz w:val="28"/>
          <w:szCs w:val="28"/>
        </w:rPr>
        <w:t xml:space="preserve"> </w:t>
      </w:r>
      <w:r w:rsidRPr="00432F82">
        <w:rPr>
          <w:rFonts w:asciiTheme="minorBidi" w:hAnsiTheme="minorBidi"/>
          <w:sz w:val="28"/>
          <w:szCs w:val="28"/>
          <w:rtl/>
        </w:rPr>
        <w:t>الروابط</w:t>
      </w:r>
      <w:r w:rsidRPr="00432F82">
        <w:rPr>
          <w:rFonts w:asciiTheme="minorBidi" w:hAnsiTheme="minorBidi"/>
          <w:sz w:val="28"/>
          <w:szCs w:val="28"/>
        </w:rPr>
        <w:t xml:space="preserve"> </w:t>
      </w:r>
      <w:r w:rsidRPr="00432F82">
        <w:rPr>
          <w:rFonts w:asciiTheme="minorBidi" w:hAnsiTheme="minorBidi"/>
          <w:sz w:val="28"/>
          <w:szCs w:val="28"/>
          <w:rtl/>
        </w:rPr>
        <w:t>وهي</w:t>
      </w:r>
      <w:r w:rsidRPr="00432F82">
        <w:rPr>
          <w:rFonts w:asciiTheme="minorBidi" w:hAnsiTheme="minorBidi"/>
          <w:sz w:val="28"/>
          <w:szCs w:val="28"/>
        </w:rPr>
        <w:t xml:space="preserve"> </w:t>
      </w:r>
      <w:r w:rsidRPr="00432F82">
        <w:rPr>
          <w:rFonts w:asciiTheme="minorBidi" w:hAnsiTheme="minorBidi"/>
          <w:sz w:val="28"/>
          <w:szCs w:val="28"/>
          <w:rtl/>
        </w:rPr>
        <w:t>أسهل</w:t>
      </w:r>
      <w:r w:rsidRPr="00432F82">
        <w:rPr>
          <w:rFonts w:asciiTheme="minorBidi" w:hAnsiTheme="minorBidi"/>
          <w:sz w:val="28"/>
          <w:szCs w:val="28"/>
        </w:rPr>
        <w:t xml:space="preserve"> </w:t>
      </w:r>
      <w:r w:rsidRPr="00432F82">
        <w:rPr>
          <w:rFonts w:asciiTheme="minorBidi" w:hAnsiTheme="minorBidi"/>
          <w:sz w:val="28"/>
          <w:szCs w:val="28"/>
          <w:rtl/>
        </w:rPr>
        <w:t>إثارة</w:t>
      </w:r>
      <w:r w:rsidRPr="00432F82">
        <w:rPr>
          <w:rFonts w:asciiTheme="minorBidi" w:hAnsiTheme="minorBidi"/>
          <w:sz w:val="28"/>
          <w:szCs w:val="28"/>
        </w:rPr>
        <w:t xml:space="preserve"> </w:t>
      </w:r>
      <w:r w:rsidRPr="00432F82">
        <w:rPr>
          <w:rFonts w:asciiTheme="minorBidi" w:hAnsiTheme="minorBidi"/>
          <w:sz w:val="28"/>
          <w:szCs w:val="28"/>
          <w:rtl/>
        </w:rPr>
        <w:t>من</w:t>
      </w:r>
      <w:r w:rsidRPr="00432F82">
        <w:rPr>
          <w:rFonts w:asciiTheme="minorBidi" w:hAnsiTheme="minorBidi"/>
          <w:sz w:val="28"/>
          <w:szCs w:val="28"/>
        </w:rPr>
        <w:t xml:space="preserve"> </w:t>
      </w:r>
      <w:r w:rsidRPr="00432F82">
        <w:rPr>
          <w:rFonts w:asciiTheme="minorBidi" w:hAnsiTheme="minorBidi"/>
          <w:sz w:val="28"/>
          <w:szCs w:val="28"/>
          <w:rtl/>
        </w:rPr>
        <w:t>إلكترونات</w:t>
      </w:r>
      <w:r w:rsidRPr="00432F82">
        <w:rPr>
          <w:rFonts w:asciiTheme="minorBidi" w:hAnsiTheme="minorBidi"/>
          <w:sz w:val="28"/>
          <w:szCs w:val="28"/>
        </w:rPr>
        <w:t xml:space="preserve"> </w:t>
      </w:r>
      <w:r w:rsidRPr="00432F82">
        <w:rPr>
          <w:rFonts w:asciiTheme="minorBidi" w:hAnsiTheme="minorBidi"/>
          <w:sz w:val="28"/>
          <w:szCs w:val="28"/>
          <w:rtl/>
        </w:rPr>
        <w:t>الروابط</w:t>
      </w:r>
      <w:r w:rsidRPr="00432F82">
        <w:rPr>
          <w:rFonts w:asciiTheme="minorBidi" w:hAnsiTheme="minorBidi"/>
          <w:sz w:val="28"/>
          <w:szCs w:val="28"/>
        </w:rPr>
        <w:t xml:space="preserve"> </w:t>
      </w:r>
      <w:r w:rsidRPr="00432F82">
        <w:rPr>
          <w:rFonts w:asciiTheme="minorBidi" w:hAnsiTheme="minorBidi"/>
          <w:sz w:val="28"/>
          <w:szCs w:val="28"/>
          <w:rtl/>
        </w:rPr>
        <w:t>الأحادية</w:t>
      </w:r>
      <w:r w:rsidRPr="00432F82">
        <w:rPr>
          <w:rFonts w:asciiTheme="minorBidi" w:hAnsiTheme="minorBidi"/>
          <w:sz w:val="28"/>
          <w:szCs w:val="28"/>
        </w:rPr>
        <w:t xml:space="preserve"> </w:t>
      </w:r>
      <w:r w:rsidRPr="00432F82">
        <w:rPr>
          <w:rFonts w:asciiTheme="minorBidi" w:hAnsiTheme="minorBidi"/>
          <w:sz w:val="28"/>
          <w:szCs w:val="28"/>
          <w:rtl/>
        </w:rPr>
        <w:t>المشبعة</w:t>
      </w:r>
      <w:r w:rsidRPr="00432F82">
        <w:rPr>
          <w:rFonts w:asciiTheme="minorBidi" w:hAnsiTheme="minorBidi"/>
          <w:sz w:val="28"/>
          <w:szCs w:val="28"/>
        </w:rPr>
        <w:t xml:space="preserve"> </w:t>
      </w:r>
      <w:r w:rsidRPr="00432F82">
        <w:rPr>
          <w:rFonts w:asciiTheme="minorBidi" w:hAnsiTheme="minorBidi"/>
          <w:sz w:val="28"/>
          <w:szCs w:val="28"/>
          <w:rtl/>
        </w:rPr>
        <w:t>لذلك</w:t>
      </w:r>
      <w:r w:rsidRPr="00432F82">
        <w:rPr>
          <w:rFonts w:asciiTheme="minorBidi" w:hAnsiTheme="minorBidi"/>
          <w:sz w:val="28"/>
          <w:szCs w:val="28"/>
        </w:rPr>
        <w:t xml:space="preserve"> </w:t>
      </w:r>
      <w:r w:rsidRPr="00432F82">
        <w:rPr>
          <w:rFonts w:asciiTheme="minorBidi" w:hAnsiTheme="minorBidi"/>
          <w:sz w:val="28"/>
          <w:szCs w:val="28"/>
          <w:rtl/>
        </w:rPr>
        <w:t>فهي</w:t>
      </w:r>
      <w:r w:rsidRPr="00432F82">
        <w:rPr>
          <w:rFonts w:asciiTheme="minorBidi" w:hAnsiTheme="minorBidi"/>
          <w:sz w:val="28"/>
          <w:szCs w:val="28"/>
        </w:rPr>
        <w:t xml:space="preserve"> </w:t>
      </w:r>
      <w:r w:rsidRPr="00432F82">
        <w:rPr>
          <w:rFonts w:asciiTheme="minorBidi" w:hAnsiTheme="minorBidi"/>
          <w:sz w:val="28"/>
          <w:szCs w:val="28"/>
          <w:rtl/>
        </w:rPr>
        <w:t>تُمتص في</w:t>
      </w:r>
      <w:r w:rsidRPr="00432F82">
        <w:rPr>
          <w:rFonts w:asciiTheme="minorBidi" w:hAnsiTheme="minorBidi"/>
          <w:sz w:val="28"/>
          <w:szCs w:val="28"/>
        </w:rPr>
        <w:t xml:space="preserve"> </w:t>
      </w:r>
      <w:r w:rsidRPr="00432F82">
        <w:rPr>
          <w:rFonts w:asciiTheme="minorBidi" w:hAnsiTheme="minorBidi"/>
          <w:sz w:val="28"/>
          <w:szCs w:val="28"/>
          <w:rtl/>
        </w:rPr>
        <w:t>المجال</w:t>
      </w:r>
      <w:r w:rsidRPr="00432F82">
        <w:rPr>
          <w:rFonts w:asciiTheme="minorBidi" w:hAnsiTheme="minorBidi"/>
          <w:sz w:val="28"/>
          <w:szCs w:val="28"/>
        </w:rPr>
        <w:t xml:space="preserve"> </w:t>
      </w:r>
      <w:r w:rsidRPr="00432F82">
        <w:rPr>
          <w:rFonts w:asciiTheme="minorBidi" w:hAnsiTheme="minorBidi"/>
          <w:sz w:val="28"/>
          <w:szCs w:val="28"/>
          <w:rtl/>
        </w:rPr>
        <w:t>فوق</w:t>
      </w:r>
      <w:r w:rsidRPr="00432F82">
        <w:rPr>
          <w:rFonts w:asciiTheme="minorBidi" w:hAnsiTheme="minorBidi"/>
          <w:sz w:val="28"/>
          <w:szCs w:val="28"/>
        </w:rPr>
        <w:t xml:space="preserve"> </w:t>
      </w:r>
      <w:r w:rsidRPr="00432F82">
        <w:rPr>
          <w:rFonts w:asciiTheme="minorBidi" w:hAnsiTheme="minorBidi"/>
          <w:sz w:val="28"/>
          <w:szCs w:val="28"/>
          <w:rtl/>
        </w:rPr>
        <w:t>البنفسجي</w:t>
      </w:r>
      <w:r w:rsidRPr="00432F82">
        <w:rPr>
          <w:rFonts w:asciiTheme="minorBidi" w:hAnsiTheme="minorBidi"/>
          <w:sz w:val="28"/>
          <w:szCs w:val="28"/>
        </w:rPr>
        <w:t xml:space="preserve"> </w:t>
      </w:r>
      <w:r w:rsidRPr="00432F82">
        <w:rPr>
          <w:rFonts w:asciiTheme="minorBidi" w:hAnsiTheme="minorBidi"/>
          <w:sz w:val="28"/>
          <w:szCs w:val="28"/>
          <w:rtl/>
        </w:rPr>
        <w:t>القريب</w:t>
      </w:r>
      <w:r w:rsidRPr="00432F82">
        <w:rPr>
          <w:rFonts w:asciiTheme="minorBidi" w:hAnsiTheme="minorBidi"/>
          <w:sz w:val="28"/>
          <w:szCs w:val="28"/>
        </w:rPr>
        <w:t xml:space="preserve"> </w:t>
      </w:r>
      <w:r w:rsidRPr="00432F82">
        <w:rPr>
          <w:rFonts w:asciiTheme="minorBidi" w:hAnsiTheme="minorBidi"/>
          <w:sz w:val="28"/>
          <w:szCs w:val="28"/>
          <w:rtl/>
        </w:rPr>
        <w:t>والمرئي</w:t>
      </w:r>
      <w:r w:rsidRPr="00432F82">
        <w:rPr>
          <w:rFonts w:asciiTheme="minorBidi" w:hAnsiTheme="minorBidi"/>
          <w:sz w:val="28"/>
          <w:szCs w:val="28"/>
        </w:rPr>
        <w:t>.</w:t>
      </w:r>
    </w:p>
    <w:p w:rsidR="00FE23CB" w:rsidRPr="00432F82" w:rsidRDefault="00FE23CB" w:rsidP="00FE23CB">
      <w:pPr>
        <w:pStyle w:val="a8"/>
        <w:numPr>
          <w:ilvl w:val="0"/>
          <w:numId w:val="15"/>
        </w:numPr>
        <w:autoSpaceDE w:val="0"/>
        <w:autoSpaceDN w:val="0"/>
        <w:adjustRightInd w:val="0"/>
        <w:spacing w:line="360" w:lineRule="auto"/>
        <w:jc w:val="both"/>
        <w:rPr>
          <w:rFonts w:asciiTheme="minorBidi" w:hAnsiTheme="minorBidi"/>
          <w:sz w:val="28"/>
          <w:szCs w:val="28"/>
          <w:rtl/>
        </w:rPr>
      </w:pPr>
      <w:r w:rsidRPr="00432F82">
        <w:rPr>
          <w:rFonts w:asciiTheme="minorBidi" w:hAnsiTheme="minorBidi"/>
          <w:sz w:val="28"/>
          <w:szCs w:val="28"/>
          <w:rtl/>
        </w:rPr>
        <w:t>الإلكترونات</w:t>
      </w:r>
      <w:r w:rsidRPr="00432F82">
        <w:rPr>
          <w:rFonts w:asciiTheme="minorBidi" w:hAnsiTheme="minorBidi"/>
          <w:sz w:val="28"/>
          <w:szCs w:val="28"/>
        </w:rPr>
        <w:t xml:space="preserve"> </w:t>
      </w:r>
      <w:r w:rsidRPr="00432F82">
        <w:rPr>
          <w:rFonts w:asciiTheme="minorBidi" w:hAnsiTheme="minorBidi"/>
          <w:sz w:val="28"/>
          <w:szCs w:val="28"/>
          <w:rtl/>
        </w:rPr>
        <w:t>الموجودة</w:t>
      </w:r>
      <w:r w:rsidRPr="00432F82">
        <w:rPr>
          <w:rFonts w:asciiTheme="minorBidi" w:hAnsiTheme="minorBidi"/>
          <w:sz w:val="28"/>
          <w:szCs w:val="28"/>
        </w:rPr>
        <w:t xml:space="preserve"> </w:t>
      </w:r>
      <w:r w:rsidRPr="00432F82">
        <w:rPr>
          <w:rFonts w:asciiTheme="minorBidi" w:hAnsiTheme="minorBidi"/>
          <w:sz w:val="28"/>
          <w:szCs w:val="28"/>
          <w:rtl/>
        </w:rPr>
        <w:t>في</w:t>
      </w:r>
      <w:r w:rsidRPr="00432F82">
        <w:rPr>
          <w:rFonts w:asciiTheme="minorBidi" w:hAnsiTheme="minorBidi"/>
          <w:sz w:val="28"/>
          <w:szCs w:val="28"/>
        </w:rPr>
        <w:t xml:space="preserve"> </w:t>
      </w:r>
      <w:r w:rsidRPr="00432F82">
        <w:rPr>
          <w:rFonts w:asciiTheme="minorBidi" w:hAnsiTheme="minorBidi"/>
          <w:sz w:val="28"/>
          <w:szCs w:val="28"/>
          <w:rtl/>
        </w:rPr>
        <w:t>مدارات</w:t>
      </w:r>
      <w:r w:rsidRPr="00432F82">
        <w:rPr>
          <w:rFonts w:asciiTheme="minorBidi" w:hAnsiTheme="minorBidi"/>
          <w:sz w:val="28"/>
          <w:szCs w:val="28"/>
        </w:rPr>
        <w:t xml:space="preserve"> </w:t>
      </w:r>
      <w:r w:rsidRPr="00432F82">
        <w:rPr>
          <w:rFonts w:asciiTheme="minorBidi" w:hAnsiTheme="minorBidi"/>
          <w:sz w:val="28"/>
          <w:szCs w:val="28"/>
          <w:rtl/>
        </w:rPr>
        <w:t>من</w:t>
      </w:r>
      <w:r w:rsidRPr="00432F82">
        <w:rPr>
          <w:rFonts w:asciiTheme="minorBidi" w:hAnsiTheme="minorBidi"/>
          <w:sz w:val="28"/>
          <w:szCs w:val="28"/>
        </w:rPr>
        <w:t xml:space="preserve"> </w:t>
      </w:r>
      <w:r w:rsidRPr="00432F82">
        <w:rPr>
          <w:rFonts w:asciiTheme="minorBidi" w:hAnsiTheme="minorBidi"/>
          <w:sz w:val="28"/>
          <w:szCs w:val="28"/>
          <w:rtl/>
        </w:rPr>
        <w:t xml:space="preserve">النوع </w:t>
      </w:r>
      <m:oMath>
        <m:r>
          <m:rPr>
            <m:sty m:val="p"/>
          </m:rPr>
          <w:rPr>
            <w:rFonts w:ascii="Cambria Math" w:eastAsia="Times New Roman,Bold" w:hAnsi="Cambria Math"/>
            <w:sz w:val="28"/>
            <w:szCs w:val="28"/>
          </w:rPr>
          <m:t>π</m:t>
        </m:r>
      </m:oMath>
      <w:r w:rsidRPr="00432F82">
        <w:rPr>
          <w:rFonts w:asciiTheme="minorBidi" w:hAnsiTheme="minorBidi"/>
          <w:sz w:val="28"/>
          <w:szCs w:val="28"/>
          <w:rtl/>
        </w:rPr>
        <w:t xml:space="preserve"> أي</w:t>
      </w:r>
      <w:r w:rsidRPr="00432F82">
        <w:rPr>
          <w:rFonts w:asciiTheme="minorBidi" w:hAnsiTheme="minorBidi"/>
          <w:sz w:val="28"/>
          <w:szCs w:val="28"/>
        </w:rPr>
        <w:t xml:space="preserve"> </w:t>
      </w:r>
      <w:r w:rsidRPr="00432F82">
        <w:rPr>
          <w:rFonts w:asciiTheme="minorBidi" w:hAnsiTheme="minorBidi"/>
          <w:sz w:val="28"/>
          <w:szCs w:val="28"/>
          <w:rtl/>
        </w:rPr>
        <w:t>إلكترونات</w:t>
      </w:r>
      <w:r w:rsidRPr="00432F82">
        <w:rPr>
          <w:rFonts w:asciiTheme="minorBidi" w:hAnsiTheme="minorBidi"/>
          <w:sz w:val="28"/>
          <w:szCs w:val="28"/>
        </w:rPr>
        <w:t xml:space="preserve"> </w:t>
      </w:r>
      <w:r w:rsidRPr="00432F82">
        <w:rPr>
          <w:rFonts w:asciiTheme="minorBidi" w:hAnsiTheme="minorBidi"/>
          <w:sz w:val="28"/>
          <w:szCs w:val="28"/>
          <w:rtl/>
        </w:rPr>
        <w:t>الروابط</w:t>
      </w:r>
      <w:r w:rsidRPr="00432F82">
        <w:rPr>
          <w:rFonts w:asciiTheme="minorBidi" w:hAnsiTheme="minorBidi"/>
          <w:sz w:val="28"/>
          <w:szCs w:val="28"/>
        </w:rPr>
        <w:t xml:space="preserve"> </w:t>
      </w:r>
      <w:r w:rsidRPr="00432F82">
        <w:rPr>
          <w:rFonts w:asciiTheme="minorBidi" w:hAnsiTheme="minorBidi"/>
          <w:sz w:val="28"/>
          <w:szCs w:val="28"/>
          <w:rtl/>
        </w:rPr>
        <w:t>المضاعف</w:t>
      </w:r>
      <w:r w:rsidRPr="00432F82">
        <w:rPr>
          <w:rFonts w:asciiTheme="minorBidi" w:hAnsiTheme="minorBidi" w:hint="cs"/>
          <w:sz w:val="28"/>
          <w:szCs w:val="28"/>
          <w:rtl/>
        </w:rPr>
        <w:t>ة</w:t>
      </w:r>
      <w:r w:rsidRPr="00432F82">
        <w:rPr>
          <w:rFonts w:asciiTheme="minorBidi" w:hAnsiTheme="minorBidi"/>
          <w:sz w:val="28"/>
          <w:szCs w:val="28"/>
          <w:rtl/>
        </w:rPr>
        <w:t>،</w:t>
      </w:r>
      <w:r>
        <w:rPr>
          <w:rFonts w:asciiTheme="minorBidi" w:hAnsiTheme="minorBidi" w:hint="cs"/>
          <w:sz w:val="28"/>
          <w:szCs w:val="28"/>
          <w:rtl/>
        </w:rPr>
        <w:t xml:space="preserve"> </w:t>
      </w:r>
      <w:r w:rsidRPr="00432F82">
        <w:rPr>
          <w:rFonts w:asciiTheme="minorBidi" w:hAnsiTheme="minorBidi"/>
          <w:sz w:val="28"/>
          <w:szCs w:val="28"/>
          <w:rtl/>
        </w:rPr>
        <w:t>وهي</w:t>
      </w:r>
      <w:r w:rsidRPr="00432F82">
        <w:rPr>
          <w:rFonts w:asciiTheme="minorBidi" w:hAnsiTheme="minorBidi"/>
          <w:sz w:val="28"/>
          <w:szCs w:val="28"/>
        </w:rPr>
        <w:t xml:space="preserve"> </w:t>
      </w:r>
      <w:r w:rsidRPr="00432F82">
        <w:rPr>
          <w:rFonts w:asciiTheme="minorBidi" w:hAnsiTheme="minorBidi"/>
          <w:sz w:val="28"/>
          <w:szCs w:val="28"/>
          <w:rtl/>
        </w:rPr>
        <w:t>أسهل</w:t>
      </w:r>
      <w:r w:rsidRPr="00432F82">
        <w:rPr>
          <w:rFonts w:asciiTheme="minorBidi" w:hAnsiTheme="minorBidi"/>
          <w:sz w:val="28"/>
          <w:szCs w:val="28"/>
        </w:rPr>
        <w:t xml:space="preserve"> </w:t>
      </w:r>
      <w:r w:rsidRPr="00432F82">
        <w:rPr>
          <w:rFonts w:asciiTheme="minorBidi" w:hAnsiTheme="minorBidi"/>
          <w:sz w:val="28"/>
          <w:szCs w:val="28"/>
          <w:rtl/>
        </w:rPr>
        <w:t>إثارة</w:t>
      </w:r>
      <w:r w:rsidRPr="00432F82">
        <w:rPr>
          <w:rFonts w:asciiTheme="minorBidi" w:hAnsiTheme="minorBidi"/>
          <w:sz w:val="28"/>
          <w:szCs w:val="28"/>
        </w:rPr>
        <w:t xml:space="preserve"> </w:t>
      </w:r>
      <w:r w:rsidRPr="00432F82">
        <w:rPr>
          <w:rFonts w:asciiTheme="minorBidi" w:hAnsiTheme="minorBidi"/>
          <w:sz w:val="28"/>
          <w:szCs w:val="28"/>
          <w:rtl/>
        </w:rPr>
        <w:t>مقارنة</w:t>
      </w:r>
      <w:r w:rsidRPr="00432F82">
        <w:rPr>
          <w:rFonts w:asciiTheme="minorBidi" w:hAnsiTheme="minorBidi"/>
          <w:sz w:val="28"/>
          <w:szCs w:val="28"/>
        </w:rPr>
        <w:t xml:space="preserve"> </w:t>
      </w:r>
      <w:r w:rsidRPr="00432F82">
        <w:rPr>
          <w:rFonts w:asciiTheme="minorBidi" w:hAnsiTheme="minorBidi"/>
          <w:sz w:val="28"/>
          <w:szCs w:val="28"/>
          <w:rtl/>
        </w:rPr>
        <w:t>بالأنواع،</w:t>
      </w:r>
      <w:r w:rsidRPr="00432F82">
        <w:rPr>
          <w:rFonts w:asciiTheme="minorBidi" w:hAnsiTheme="minorBidi"/>
          <w:sz w:val="28"/>
          <w:szCs w:val="28"/>
        </w:rPr>
        <w:t xml:space="preserve"> </w:t>
      </w:r>
      <w:r w:rsidRPr="00432F82">
        <w:rPr>
          <w:rFonts w:asciiTheme="minorBidi" w:hAnsiTheme="minorBidi"/>
          <w:sz w:val="28"/>
          <w:szCs w:val="28"/>
          <w:rtl/>
        </w:rPr>
        <w:t>السابقة</w:t>
      </w:r>
      <w:r w:rsidRPr="00432F82">
        <w:rPr>
          <w:rFonts w:asciiTheme="minorBidi" w:hAnsiTheme="minorBidi"/>
          <w:sz w:val="28"/>
          <w:szCs w:val="28"/>
        </w:rPr>
        <w:t xml:space="preserve"> </w:t>
      </w:r>
      <w:r w:rsidRPr="00432F82">
        <w:rPr>
          <w:rFonts w:asciiTheme="minorBidi" w:hAnsiTheme="minorBidi"/>
          <w:sz w:val="28"/>
          <w:szCs w:val="28"/>
          <w:rtl/>
        </w:rPr>
        <w:t>وعليه</w:t>
      </w:r>
      <w:r w:rsidRPr="00432F82">
        <w:rPr>
          <w:rFonts w:asciiTheme="minorBidi" w:hAnsiTheme="minorBidi"/>
          <w:sz w:val="28"/>
          <w:szCs w:val="28"/>
        </w:rPr>
        <w:t xml:space="preserve"> </w:t>
      </w:r>
      <w:r w:rsidRPr="00432F82">
        <w:rPr>
          <w:rFonts w:asciiTheme="minorBidi" w:hAnsiTheme="minorBidi"/>
          <w:sz w:val="28"/>
          <w:szCs w:val="28"/>
          <w:rtl/>
        </w:rPr>
        <w:t>نجد</w:t>
      </w:r>
      <w:r w:rsidRPr="00432F82">
        <w:rPr>
          <w:rFonts w:asciiTheme="minorBidi" w:hAnsiTheme="minorBidi"/>
          <w:sz w:val="28"/>
          <w:szCs w:val="28"/>
        </w:rPr>
        <w:t xml:space="preserve"> </w:t>
      </w:r>
      <w:r w:rsidRPr="00432F82">
        <w:rPr>
          <w:rFonts w:asciiTheme="minorBidi" w:hAnsiTheme="minorBidi"/>
          <w:sz w:val="28"/>
          <w:szCs w:val="28"/>
          <w:rtl/>
        </w:rPr>
        <w:t>المركبات</w:t>
      </w:r>
      <w:r w:rsidRPr="00432F82">
        <w:rPr>
          <w:rFonts w:asciiTheme="minorBidi" w:hAnsiTheme="minorBidi"/>
          <w:sz w:val="28"/>
          <w:szCs w:val="28"/>
        </w:rPr>
        <w:t xml:space="preserve"> </w:t>
      </w:r>
      <w:r w:rsidRPr="00432F82">
        <w:rPr>
          <w:rFonts w:asciiTheme="minorBidi" w:hAnsiTheme="minorBidi"/>
          <w:sz w:val="28"/>
          <w:szCs w:val="28"/>
          <w:rtl/>
        </w:rPr>
        <w:t>التي</w:t>
      </w:r>
      <w:r w:rsidRPr="00432F82">
        <w:rPr>
          <w:rFonts w:asciiTheme="minorBidi" w:hAnsiTheme="minorBidi"/>
          <w:sz w:val="28"/>
          <w:szCs w:val="28"/>
        </w:rPr>
        <w:t xml:space="preserve"> </w:t>
      </w:r>
      <w:r w:rsidRPr="00432F82">
        <w:rPr>
          <w:rFonts w:asciiTheme="minorBidi" w:hAnsiTheme="minorBidi"/>
          <w:sz w:val="28"/>
          <w:szCs w:val="28"/>
          <w:rtl/>
        </w:rPr>
        <w:t>تحتوي</w:t>
      </w:r>
      <w:r w:rsidRPr="00432F82">
        <w:rPr>
          <w:rFonts w:asciiTheme="minorBidi" w:hAnsiTheme="minorBidi"/>
          <w:sz w:val="28"/>
          <w:szCs w:val="28"/>
        </w:rPr>
        <w:t xml:space="preserve"> </w:t>
      </w:r>
      <w:r w:rsidRPr="00432F82">
        <w:rPr>
          <w:rFonts w:asciiTheme="minorBidi" w:hAnsiTheme="minorBidi"/>
          <w:sz w:val="28"/>
          <w:szCs w:val="28"/>
          <w:rtl/>
        </w:rPr>
        <w:t>على</w:t>
      </w:r>
      <w:r w:rsidRPr="00432F82">
        <w:rPr>
          <w:rFonts w:asciiTheme="minorBidi" w:hAnsiTheme="minorBidi"/>
          <w:sz w:val="28"/>
          <w:szCs w:val="28"/>
        </w:rPr>
        <w:t xml:space="preserve"> </w:t>
      </w:r>
      <w:r>
        <w:rPr>
          <w:rFonts w:asciiTheme="minorBidi" w:hAnsiTheme="minorBidi"/>
          <w:sz w:val="28"/>
          <w:szCs w:val="28"/>
          <w:rtl/>
        </w:rPr>
        <w:t>هذ</w:t>
      </w:r>
      <w:r>
        <w:rPr>
          <w:rFonts w:asciiTheme="minorBidi" w:hAnsiTheme="minorBidi" w:hint="cs"/>
          <w:sz w:val="28"/>
          <w:szCs w:val="28"/>
          <w:rtl/>
        </w:rPr>
        <w:t>ا</w:t>
      </w:r>
      <w:r>
        <w:rPr>
          <w:rFonts w:asciiTheme="minorBidi" w:hAnsiTheme="minorBidi"/>
          <w:sz w:val="28"/>
          <w:szCs w:val="28"/>
        </w:rPr>
        <w:t xml:space="preserve"> </w:t>
      </w:r>
      <w:r w:rsidRPr="00432F82">
        <w:rPr>
          <w:rFonts w:asciiTheme="minorBidi" w:hAnsiTheme="minorBidi"/>
          <w:sz w:val="28"/>
          <w:szCs w:val="28"/>
          <w:rtl/>
        </w:rPr>
        <w:t>النوع</w:t>
      </w:r>
      <w:r w:rsidRPr="00432F82">
        <w:rPr>
          <w:rFonts w:asciiTheme="minorBidi" w:hAnsiTheme="minorBidi"/>
          <w:sz w:val="28"/>
          <w:szCs w:val="28"/>
        </w:rPr>
        <w:t xml:space="preserve"> </w:t>
      </w:r>
      <w:r w:rsidRPr="00432F82">
        <w:rPr>
          <w:rFonts w:asciiTheme="minorBidi" w:hAnsiTheme="minorBidi"/>
          <w:sz w:val="28"/>
          <w:szCs w:val="28"/>
          <w:rtl/>
        </w:rPr>
        <w:t>من</w:t>
      </w:r>
      <w:r w:rsidRPr="00432F82">
        <w:rPr>
          <w:rFonts w:asciiTheme="minorBidi" w:hAnsiTheme="minorBidi"/>
          <w:sz w:val="28"/>
          <w:szCs w:val="28"/>
        </w:rPr>
        <w:t xml:space="preserve"> </w:t>
      </w:r>
      <w:r w:rsidRPr="00432F82">
        <w:rPr>
          <w:rFonts w:asciiTheme="minorBidi" w:hAnsiTheme="minorBidi"/>
          <w:sz w:val="28"/>
          <w:szCs w:val="28"/>
          <w:rtl/>
        </w:rPr>
        <w:t>الإلكترونات</w:t>
      </w:r>
      <w:r w:rsidRPr="00432F82">
        <w:rPr>
          <w:rFonts w:asciiTheme="minorBidi" w:hAnsiTheme="minorBidi"/>
          <w:sz w:val="28"/>
          <w:szCs w:val="28"/>
        </w:rPr>
        <w:t xml:space="preserve"> </w:t>
      </w:r>
      <w:r w:rsidRPr="00432F82">
        <w:rPr>
          <w:rFonts w:asciiTheme="minorBidi" w:hAnsiTheme="minorBidi"/>
          <w:sz w:val="28"/>
          <w:szCs w:val="28"/>
          <w:rtl/>
        </w:rPr>
        <w:t>هي</w:t>
      </w:r>
      <w:r w:rsidRPr="00432F82">
        <w:rPr>
          <w:rFonts w:asciiTheme="minorBidi" w:hAnsiTheme="minorBidi"/>
          <w:sz w:val="28"/>
          <w:szCs w:val="28"/>
        </w:rPr>
        <w:t xml:space="preserve"> </w:t>
      </w:r>
      <w:r w:rsidRPr="00432F82">
        <w:rPr>
          <w:rFonts w:asciiTheme="minorBidi" w:hAnsiTheme="minorBidi"/>
          <w:sz w:val="28"/>
          <w:szCs w:val="28"/>
          <w:rtl/>
        </w:rPr>
        <w:t>المسؤولة</w:t>
      </w:r>
      <w:r w:rsidRPr="00432F82">
        <w:rPr>
          <w:rFonts w:asciiTheme="minorBidi" w:hAnsiTheme="minorBidi"/>
          <w:sz w:val="28"/>
          <w:szCs w:val="28"/>
        </w:rPr>
        <w:t xml:space="preserve"> </w:t>
      </w:r>
      <w:r w:rsidRPr="00432F82">
        <w:rPr>
          <w:rFonts w:asciiTheme="minorBidi" w:hAnsiTheme="minorBidi"/>
          <w:sz w:val="28"/>
          <w:szCs w:val="28"/>
          <w:rtl/>
        </w:rPr>
        <w:t>عن</w:t>
      </w:r>
      <w:r w:rsidRPr="00432F82">
        <w:rPr>
          <w:rFonts w:asciiTheme="minorBidi" w:hAnsiTheme="minorBidi"/>
          <w:sz w:val="28"/>
          <w:szCs w:val="28"/>
        </w:rPr>
        <w:t xml:space="preserve"> </w:t>
      </w:r>
      <w:r w:rsidRPr="00432F82">
        <w:rPr>
          <w:rFonts w:asciiTheme="minorBidi" w:hAnsiTheme="minorBidi"/>
          <w:sz w:val="28"/>
          <w:szCs w:val="28"/>
          <w:rtl/>
        </w:rPr>
        <w:t>أغلب</w:t>
      </w:r>
      <w:r w:rsidRPr="00432F82">
        <w:rPr>
          <w:rFonts w:asciiTheme="minorBidi" w:hAnsiTheme="minorBidi"/>
          <w:sz w:val="28"/>
          <w:szCs w:val="28"/>
        </w:rPr>
        <w:t xml:space="preserve"> </w:t>
      </w:r>
      <w:r w:rsidRPr="00432F82">
        <w:rPr>
          <w:rFonts w:asciiTheme="minorBidi" w:hAnsiTheme="minorBidi"/>
          <w:sz w:val="28"/>
          <w:szCs w:val="28"/>
          <w:rtl/>
        </w:rPr>
        <w:t>عمليات</w:t>
      </w:r>
      <w:r w:rsidRPr="00432F82">
        <w:rPr>
          <w:rFonts w:asciiTheme="minorBidi" w:hAnsiTheme="minorBidi"/>
          <w:sz w:val="28"/>
          <w:szCs w:val="28"/>
        </w:rPr>
        <w:t xml:space="preserve"> </w:t>
      </w:r>
      <w:r w:rsidRPr="00432F82">
        <w:rPr>
          <w:rFonts w:asciiTheme="minorBidi" w:hAnsiTheme="minorBidi"/>
          <w:sz w:val="28"/>
          <w:szCs w:val="28"/>
          <w:rtl/>
        </w:rPr>
        <w:t>الامتصاص</w:t>
      </w:r>
      <w:r w:rsidRPr="00432F82">
        <w:rPr>
          <w:rFonts w:asciiTheme="minorBidi" w:hAnsiTheme="minorBidi"/>
          <w:sz w:val="28"/>
          <w:szCs w:val="28"/>
        </w:rPr>
        <w:t xml:space="preserve"> </w:t>
      </w:r>
      <w:r w:rsidRPr="00432F82">
        <w:rPr>
          <w:rFonts w:asciiTheme="minorBidi" w:hAnsiTheme="minorBidi"/>
          <w:sz w:val="28"/>
          <w:szCs w:val="28"/>
          <w:rtl/>
        </w:rPr>
        <w:t>في</w:t>
      </w:r>
      <w:r w:rsidRPr="00432F82">
        <w:rPr>
          <w:rFonts w:asciiTheme="minorBidi" w:hAnsiTheme="minorBidi"/>
          <w:sz w:val="28"/>
          <w:szCs w:val="28"/>
        </w:rPr>
        <w:t xml:space="preserve"> </w:t>
      </w:r>
      <w:r w:rsidRPr="00432F82">
        <w:rPr>
          <w:rFonts w:asciiTheme="minorBidi" w:hAnsiTheme="minorBidi"/>
          <w:sz w:val="28"/>
          <w:szCs w:val="28"/>
          <w:rtl/>
        </w:rPr>
        <w:t>المجال</w:t>
      </w:r>
      <w:r w:rsidRPr="00432F82">
        <w:rPr>
          <w:rFonts w:asciiTheme="minorBidi" w:hAnsiTheme="minorBidi"/>
          <w:sz w:val="28"/>
          <w:szCs w:val="28"/>
        </w:rPr>
        <w:t xml:space="preserve"> </w:t>
      </w:r>
      <w:r w:rsidRPr="00432F82">
        <w:rPr>
          <w:rFonts w:asciiTheme="minorBidi" w:hAnsiTheme="minorBidi"/>
          <w:sz w:val="28"/>
          <w:szCs w:val="28"/>
          <w:rtl/>
        </w:rPr>
        <w:t>فوق</w:t>
      </w:r>
      <w:r>
        <w:rPr>
          <w:rFonts w:asciiTheme="minorBidi" w:hAnsiTheme="minorBidi"/>
          <w:sz w:val="28"/>
          <w:szCs w:val="28"/>
        </w:rPr>
        <w:t xml:space="preserve"> </w:t>
      </w:r>
      <w:r w:rsidRPr="00432F82">
        <w:rPr>
          <w:rFonts w:asciiTheme="minorBidi" w:hAnsiTheme="minorBidi"/>
          <w:sz w:val="28"/>
          <w:szCs w:val="28"/>
          <w:rtl/>
        </w:rPr>
        <w:t>البنفسجي</w:t>
      </w:r>
      <w:r w:rsidRPr="00432F82">
        <w:rPr>
          <w:rFonts w:asciiTheme="minorBidi" w:hAnsiTheme="minorBidi"/>
          <w:sz w:val="28"/>
          <w:szCs w:val="28"/>
        </w:rPr>
        <w:t xml:space="preserve"> </w:t>
      </w:r>
      <w:r w:rsidRPr="00432F82">
        <w:rPr>
          <w:rFonts w:asciiTheme="minorBidi" w:hAnsiTheme="minorBidi"/>
          <w:sz w:val="28"/>
          <w:szCs w:val="28"/>
          <w:rtl/>
        </w:rPr>
        <w:t>والمرئي</w:t>
      </w:r>
      <w:r w:rsidRPr="00432F82">
        <w:rPr>
          <w:rFonts w:asciiTheme="minorBidi" w:hAnsiTheme="minorBidi"/>
          <w:sz w:val="28"/>
          <w:szCs w:val="28"/>
        </w:rPr>
        <w:t>.</w:t>
      </w:r>
      <w:r w:rsidRPr="00432F82">
        <w:rPr>
          <w:rFonts w:asciiTheme="minorBidi" w:hAnsiTheme="minorBidi"/>
          <w:sz w:val="28"/>
          <w:szCs w:val="28"/>
          <w:rtl/>
        </w:rPr>
        <w:t xml:space="preserve"> وعلى ذلك لا تمتص المركبات الهيدروكربونية المشبعة ـ الخال</w:t>
      </w:r>
      <w:r>
        <w:rPr>
          <w:rFonts w:asciiTheme="minorBidi" w:hAnsiTheme="minorBidi"/>
          <w:sz w:val="28"/>
          <w:szCs w:val="28"/>
          <w:rtl/>
        </w:rPr>
        <w:t>ية</w:t>
      </w:r>
      <w:r>
        <w:rPr>
          <w:rFonts w:asciiTheme="minorBidi" w:hAnsiTheme="minorBidi" w:hint="cs"/>
          <w:sz w:val="28"/>
          <w:szCs w:val="28"/>
          <w:rtl/>
        </w:rPr>
        <w:t xml:space="preserve"> </w:t>
      </w:r>
      <w:r w:rsidRPr="00432F82">
        <w:rPr>
          <w:rFonts w:asciiTheme="minorBidi" w:hAnsiTheme="minorBidi"/>
          <w:sz w:val="28"/>
          <w:szCs w:val="28"/>
          <w:rtl/>
        </w:rPr>
        <w:t xml:space="preserve">من إلكترونات </w:t>
      </w:r>
      <m:oMath>
        <m:r>
          <m:rPr>
            <m:sty m:val="p"/>
          </m:rPr>
          <w:rPr>
            <w:rFonts w:ascii="Cambria Math" w:hAnsi="Cambria Math"/>
            <w:sz w:val="28"/>
            <w:szCs w:val="28"/>
          </w:rPr>
          <m:t>n</m:t>
        </m:r>
      </m:oMath>
      <w:r w:rsidRPr="00432F82">
        <w:rPr>
          <w:rFonts w:asciiTheme="minorBidi" w:hAnsiTheme="minorBidi"/>
          <w:sz w:val="28"/>
          <w:szCs w:val="28"/>
          <w:rtl/>
        </w:rPr>
        <w:t xml:space="preserve"> والمشتملة فقط على روابط </w:t>
      </w:r>
      <m:oMath>
        <m:r>
          <m:rPr>
            <m:sty m:val="p"/>
          </m:rPr>
          <w:rPr>
            <w:rFonts w:ascii="Cambria Math" w:hAnsi="Cambria Math"/>
            <w:sz w:val="28"/>
            <w:szCs w:val="28"/>
          </w:rPr>
          <w:sym w:font="Symbol" w:char="F073"/>
        </m:r>
      </m:oMath>
      <w:r w:rsidRPr="00432F82">
        <w:rPr>
          <w:rFonts w:asciiTheme="minorBidi" w:hAnsiTheme="minorBidi"/>
          <w:sz w:val="28"/>
          <w:szCs w:val="28"/>
          <w:rtl/>
        </w:rPr>
        <w:t xml:space="preserve">  اشعاعات  </w:t>
      </w:r>
      <m:oMath>
        <m:r>
          <m:rPr>
            <m:sty m:val="p"/>
          </m:rPr>
          <w:rPr>
            <w:rFonts w:ascii="Cambria Math" w:hAnsi="Cambria Math"/>
            <w:sz w:val="28"/>
            <w:szCs w:val="28"/>
          </w:rPr>
          <m:t>UV</m:t>
        </m:r>
      </m:oMath>
      <w:r w:rsidRPr="00432F82">
        <w:rPr>
          <w:rFonts w:asciiTheme="minorBidi" w:hAnsiTheme="minorBidi"/>
          <w:sz w:val="28"/>
          <w:szCs w:val="28"/>
          <w:rtl/>
        </w:rPr>
        <w:t xml:space="preserve">  العادية</w:t>
      </w:r>
      <w:r>
        <w:rPr>
          <w:rFonts w:asciiTheme="minorBidi" w:hAnsiTheme="minorBidi" w:hint="cs"/>
          <w:sz w:val="28"/>
          <w:szCs w:val="28"/>
          <w:rtl/>
        </w:rPr>
        <w:t xml:space="preserve"> </w:t>
      </w:r>
      <w:r w:rsidRPr="00432F82">
        <w:rPr>
          <w:rFonts w:asciiTheme="minorBidi" w:hAnsiTheme="minorBidi"/>
          <w:sz w:val="28"/>
          <w:szCs w:val="28"/>
        </w:rPr>
        <w:t>[4,3]</w:t>
      </w:r>
      <w:r w:rsidRPr="00432F82">
        <w:rPr>
          <w:rFonts w:asciiTheme="minorBidi" w:hAnsiTheme="minorBidi" w:hint="cs"/>
          <w:sz w:val="28"/>
          <w:szCs w:val="28"/>
          <w:rtl/>
        </w:rPr>
        <w:t>.</w:t>
      </w:r>
    </w:p>
    <w:p w:rsidR="00FE23CB" w:rsidRPr="00432F82" w:rsidRDefault="00FE23CB" w:rsidP="00FE23CB">
      <w:pPr>
        <w:spacing w:line="360" w:lineRule="auto"/>
        <w:jc w:val="center"/>
        <w:rPr>
          <w:rFonts w:asciiTheme="minorBidi" w:hAnsiTheme="minorBidi"/>
          <w:sz w:val="28"/>
          <w:szCs w:val="28"/>
          <w:rtl/>
        </w:rPr>
      </w:pPr>
      <w:r w:rsidRPr="00432F82">
        <w:rPr>
          <w:rFonts w:asciiTheme="minorBidi" w:hAnsiTheme="minorBidi" w:cs="Arial"/>
          <w:noProof/>
          <w:sz w:val="28"/>
          <w:szCs w:val="28"/>
          <w:rtl/>
        </w:rPr>
        <w:lastRenderedPageBreak/>
        <w:drawing>
          <wp:inline distT="0" distB="0" distL="0" distR="0" wp14:anchorId="6ABEE591" wp14:editId="3879E150">
            <wp:extent cx="4212000" cy="2115707"/>
            <wp:effectExtent l="0" t="0" r="0"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12000" cy="2115707"/>
                    </a:xfrm>
                    <a:prstGeom prst="rect">
                      <a:avLst/>
                    </a:prstGeom>
                    <a:noFill/>
                    <a:ln>
                      <a:noFill/>
                    </a:ln>
                  </pic:spPr>
                </pic:pic>
              </a:graphicData>
            </a:graphic>
          </wp:inline>
        </w:drawing>
      </w:r>
    </w:p>
    <w:p w:rsidR="00FE23CB" w:rsidRPr="00A435A9" w:rsidRDefault="00FE23CB" w:rsidP="00FE23CB">
      <w:pPr>
        <w:spacing w:line="360" w:lineRule="auto"/>
        <w:jc w:val="center"/>
        <w:rPr>
          <w:rFonts w:asciiTheme="minorBidi" w:hAnsiTheme="minorBidi"/>
          <w:sz w:val="28"/>
          <w:szCs w:val="28"/>
          <w:rtl/>
        </w:rPr>
      </w:pPr>
      <w:r w:rsidRPr="00A435A9">
        <w:rPr>
          <w:rFonts w:asciiTheme="minorBidi" w:hAnsiTheme="minorBidi" w:hint="cs"/>
          <w:sz w:val="28"/>
          <w:szCs w:val="28"/>
          <w:rtl/>
        </w:rPr>
        <w:t xml:space="preserve">   الشكل (1-3) </w:t>
      </w:r>
      <w:r w:rsidRPr="00A435A9">
        <w:rPr>
          <w:rFonts w:asciiTheme="minorBidi" w:hAnsiTheme="minorBidi"/>
          <w:sz w:val="28"/>
          <w:szCs w:val="28"/>
          <w:rtl/>
        </w:rPr>
        <w:t>مخطط ال</w:t>
      </w:r>
      <w:r w:rsidRPr="00A435A9">
        <w:rPr>
          <w:rFonts w:asciiTheme="minorBidi" w:hAnsiTheme="minorBidi" w:hint="cs"/>
          <w:sz w:val="28"/>
          <w:szCs w:val="28"/>
          <w:rtl/>
        </w:rPr>
        <w:t>ا</w:t>
      </w:r>
      <w:r w:rsidRPr="00A435A9">
        <w:rPr>
          <w:rFonts w:asciiTheme="minorBidi" w:hAnsiTheme="minorBidi"/>
          <w:sz w:val="28"/>
          <w:szCs w:val="28"/>
          <w:rtl/>
        </w:rPr>
        <w:t>نتقالات ال</w:t>
      </w:r>
      <w:r w:rsidRPr="00A435A9">
        <w:rPr>
          <w:rFonts w:asciiTheme="minorBidi" w:hAnsiTheme="minorBidi" w:hint="cs"/>
          <w:sz w:val="28"/>
          <w:szCs w:val="28"/>
          <w:rtl/>
        </w:rPr>
        <w:t>إ</w:t>
      </w:r>
      <w:r w:rsidRPr="00A435A9">
        <w:rPr>
          <w:rFonts w:asciiTheme="minorBidi" w:hAnsiTheme="minorBidi"/>
          <w:sz w:val="28"/>
          <w:szCs w:val="28"/>
          <w:rtl/>
        </w:rPr>
        <w:t>لكترونية</w:t>
      </w:r>
      <w:r w:rsidRPr="00A435A9">
        <w:rPr>
          <w:rFonts w:asciiTheme="minorBidi" w:hAnsiTheme="minorBidi" w:hint="cs"/>
          <w:sz w:val="28"/>
          <w:szCs w:val="28"/>
          <w:rtl/>
        </w:rPr>
        <w:t xml:space="preserve"> </w:t>
      </w:r>
      <w:r w:rsidRPr="00A435A9">
        <w:rPr>
          <w:rFonts w:asciiTheme="minorBidi" w:hAnsiTheme="minorBidi"/>
          <w:sz w:val="28"/>
          <w:szCs w:val="28"/>
        </w:rPr>
        <w:t>[4]</w:t>
      </w:r>
    </w:p>
    <w:p w:rsidR="00FE23CB" w:rsidRPr="00A435A9" w:rsidRDefault="00FE23CB" w:rsidP="00FE23CB">
      <w:pPr>
        <w:spacing w:line="360" w:lineRule="auto"/>
        <w:jc w:val="both"/>
        <w:rPr>
          <w:rFonts w:asciiTheme="minorBidi" w:hAnsiTheme="minorBidi"/>
          <w:sz w:val="28"/>
          <w:szCs w:val="28"/>
          <w:rtl/>
        </w:rPr>
      </w:pPr>
    </w:p>
    <w:p w:rsidR="00FE23CB" w:rsidRDefault="00FE23CB" w:rsidP="00FE23CB">
      <w:pPr>
        <w:spacing w:line="360" w:lineRule="auto"/>
        <w:jc w:val="both"/>
        <w:rPr>
          <w:rFonts w:asciiTheme="minorBidi" w:hAnsiTheme="minorBidi"/>
          <w:b/>
          <w:bCs/>
          <w:sz w:val="28"/>
          <w:szCs w:val="28"/>
          <w:rtl/>
        </w:rPr>
      </w:pPr>
      <w:r w:rsidRPr="00432F82">
        <w:rPr>
          <w:rFonts w:asciiTheme="minorBidi" w:hAnsiTheme="minorBidi"/>
          <w:b/>
          <w:bCs/>
          <w:sz w:val="28"/>
          <w:szCs w:val="28"/>
          <w:rtl/>
        </w:rPr>
        <w:t>1-7 الأطياف الإلكترونية</w:t>
      </w:r>
      <w:r>
        <w:rPr>
          <w:rFonts w:asciiTheme="minorBidi" w:hAnsiTheme="minorBidi" w:hint="cs"/>
          <w:b/>
          <w:bCs/>
          <w:sz w:val="28"/>
          <w:szCs w:val="28"/>
          <w:rtl/>
        </w:rPr>
        <w:t xml:space="preserve"> </w:t>
      </w:r>
      <w:r w:rsidRPr="00432F82">
        <w:rPr>
          <w:rFonts w:asciiTheme="minorBidi" w:hAnsiTheme="minorBidi"/>
          <w:b/>
          <w:bCs/>
          <w:sz w:val="28"/>
          <w:szCs w:val="28"/>
          <w:rtl/>
        </w:rPr>
        <w:t>:</w:t>
      </w:r>
      <w:r>
        <w:rPr>
          <w:rFonts w:asciiTheme="minorBidi" w:hAnsiTheme="minorBidi" w:hint="cs"/>
          <w:b/>
          <w:bCs/>
          <w:sz w:val="28"/>
          <w:szCs w:val="28"/>
          <w:rtl/>
        </w:rPr>
        <w:t xml:space="preserve"> </w:t>
      </w:r>
      <w:r w:rsidRPr="00432F82">
        <w:rPr>
          <w:rFonts w:asciiTheme="minorBidi" w:hAnsiTheme="minorBidi"/>
          <w:b/>
          <w:bCs/>
          <w:sz w:val="28"/>
          <w:szCs w:val="28"/>
          <w:rtl/>
        </w:rPr>
        <w:t xml:space="preserve"> </w:t>
      </w:r>
      <w:r w:rsidRPr="00432F82">
        <w:rPr>
          <w:rFonts w:asciiTheme="minorBidi" w:hAnsiTheme="minorBidi"/>
          <w:b/>
          <w:bCs/>
          <w:sz w:val="28"/>
          <w:szCs w:val="28"/>
        </w:rPr>
        <w:t>Electronic Spectra</w:t>
      </w:r>
      <w:r w:rsidRPr="00432F82">
        <w:rPr>
          <w:rFonts w:asciiTheme="minorBidi" w:hAnsiTheme="minorBidi"/>
          <w:b/>
          <w:bCs/>
          <w:sz w:val="28"/>
          <w:szCs w:val="28"/>
          <w:rtl/>
        </w:rPr>
        <w:t xml:space="preserve"> </w:t>
      </w:r>
    </w:p>
    <w:p w:rsidR="00FE23CB" w:rsidRPr="00F72A14" w:rsidRDefault="00FE23CB" w:rsidP="00FE23CB">
      <w:pPr>
        <w:spacing w:line="360" w:lineRule="auto"/>
        <w:jc w:val="both"/>
        <w:rPr>
          <w:rFonts w:asciiTheme="minorBidi" w:hAnsiTheme="minorBidi"/>
          <w:b/>
          <w:bCs/>
          <w:sz w:val="28"/>
          <w:szCs w:val="28"/>
        </w:rPr>
      </w:pPr>
      <w:r w:rsidRPr="00432F82">
        <w:rPr>
          <w:rFonts w:asciiTheme="minorBidi" w:hAnsiTheme="minorBidi"/>
          <w:sz w:val="28"/>
          <w:szCs w:val="28"/>
          <w:rtl/>
        </w:rPr>
        <w:t>الطيف الإلكتروني لمركب ما عبارة عن منحنى يوضح تغير شدة ال</w:t>
      </w:r>
      <w:r w:rsidRPr="00432F82">
        <w:rPr>
          <w:rFonts w:asciiTheme="minorBidi" w:hAnsiTheme="minorBidi" w:hint="cs"/>
          <w:sz w:val="28"/>
          <w:szCs w:val="28"/>
          <w:rtl/>
        </w:rPr>
        <w:t>ا</w:t>
      </w:r>
      <w:r w:rsidRPr="00432F82">
        <w:rPr>
          <w:rFonts w:asciiTheme="minorBidi" w:hAnsiTheme="minorBidi"/>
          <w:sz w:val="28"/>
          <w:szCs w:val="28"/>
          <w:rtl/>
        </w:rPr>
        <w:t>متصاص ( ال</w:t>
      </w:r>
      <w:r w:rsidRPr="00432F82">
        <w:rPr>
          <w:rFonts w:asciiTheme="minorBidi" w:hAnsiTheme="minorBidi" w:hint="cs"/>
          <w:sz w:val="28"/>
          <w:szCs w:val="28"/>
          <w:rtl/>
        </w:rPr>
        <w:t>ا</w:t>
      </w:r>
      <w:r w:rsidRPr="00432F82">
        <w:rPr>
          <w:rFonts w:asciiTheme="minorBidi" w:hAnsiTheme="minorBidi"/>
          <w:sz w:val="28"/>
          <w:szCs w:val="28"/>
          <w:rtl/>
        </w:rPr>
        <w:t>متصاصية ) مع تغير طول موجة الأشعة المارة في محلول المركب تحت الدراسة. ويهمنا من هذا المنحنى معرفة طول الموجة التي تكون عندها شدة ال</w:t>
      </w:r>
      <w:r w:rsidRPr="00432F82">
        <w:rPr>
          <w:rFonts w:asciiTheme="minorBidi" w:hAnsiTheme="minorBidi" w:hint="cs"/>
          <w:sz w:val="28"/>
          <w:szCs w:val="28"/>
          <w:rtl/>
        </w:rPr>
        <w:t>ا</w:t>
      </w:r>
      <w:r w:rsidRPr="00432F82">
        <w:rPr>
          <w:rFonts w:asciiTheme="minorBidi" w:hAnsiTheme="minorBidi"/>
          <w:sz w:val="28"/>
          <w:szCs w:val="28"/>
          <w:rtl/>
        </w:rPr>
        <w:t>متصاص أكبر ما</w:t>
      </w:r>
      <w:r w:rsidRPr="00432F82">
        <w:rPr>
          <w:rFonts w:asciiTheme="minorBidi" w:hAnsiTheme="minorBidi" w:hint="cs"/>
          <w:sz w:val="28"/>
          <w:szCs w:val="28"/>
          <w:rtl/>
        </w:rPr>
        <w:t xml:space="preserve"> </w:t>
      </w:r>
      <w:r w:rsidRPr="00432F82">
        <w:rPr>
          <w:rFonts w:asciiTheme="minorBidi" w:hAnsiTheme="minorBidi"/>
          <w:sz w:val="28"/>
          <w:szCs w:val="28"/>
          <w:rtl/>
        </w:rPr>
        <w:t>يمكن ويرمز لها بالرمز</w:t>
      </w:r>
      <w:r w:rsidRPr="00432F82">
        <w:rPr>
          <w:rFonts w:asciiTheme="minorBidi" w:hAnsiTheme="minorBidi"/>
          <w:sz w:val="28"/>
          <w:szCs w:val="28"/>
        </w:rPr>
        <w:t xml:space="preserve"> </w:t>
      </w:r>
      <m:oMath>
        <m:sSub>
          <m:sSubPr>
            <m:ctrlPr>
              <w:rPr>
                <w:rFonts w:ascii="Cambria Math" w:hAnsi="Cambria Math"/>
                <w:i/>
                <w:sz w:val="28"/>
                <w:szCs w:val="28"/>
              </w:rPr>
            </m:ctrlPr>
          </m:sSubPr>
          <m:e>
            <m:r>
              <m:rPr>
                <m:nor/>
              </m:rPr>
              <w:rPr>
                <w:rFonts w:ascii="Cambria Math" w:hAnsi="Cambria Math"/>
                <w:sz w:val="28"/>
                <w:szCs w:val="28"/>
              </w:rPr>
              <m:t>λ</m:t>
            </m:r>
          </m:e>
          <m:sub>
            <m:r>
              <m:rPr>
                <m:nor/>
              </m:rPr>
              <w:rPr>
                <w:rFonts w:ascii="Cambria Math" w:hAnsi="Cambria Math"/>
                <w:sz w:val="28"/>
                <w:szCs w:val="28"/>
              </w:rPr>
              <m:t>max</m:t>
            </m:r>
          </m:sub>
        </m:sSub>
      </m:oMath>
      <w:r>
        <w:rPr>
          <w:rFonts w:asciiTheme="minorBidi" w:hAnsiTheme="minorBidi" w:hint="cs"/>
          <w:sz w:val="28"/>
          <w:szCs w:val="28"/>
          <w:rtl/>
        </w:rPr>
        <w:t xml:space="preserve"> </w:t>
      </w:r>
      <w:r w:rsidRPr="00432F82">
        <w:rPr>
          <w:rFonts w:asciiTheme="minorBidi" w:hAnsiTheme="minorBidi"/>
          <w:sz w:val="28"/>
          <w:szCs w:val="28"/>
          <w:rtl/>
        </w:rPr>
        <w:t>وكذلك معامل ال</w:t>
      </w:r>
      <w:r w:rsidRPr="00432F82">
        <w:rPr>
          <w:rFonts w:asciiTheme="minorBidi" w:hAnsiTheme="minorBidi" w:hint="cs"/>
          <w:sz w:val="28"/>
          <w:szCs w:val="28"/>
          <w:rtl/>
        </w:rPr>
        <w:t>ا</w:t>
      </w:r>
      <w:r w:rsidRPr="00432F82">
        <w:rPr>
          <w:rFonts w:asciiTheme="minorBidi" w:hAnsiTheme="minorBidi"/>
          <w:sz w:val="28"/>
          <w:szCs w:val="28"/>
          <w:rtl/>
        </w:rPr>
        <w:t xml:space="preserve">متصاص المولي </w:t>
      </w:r>
      <m:oMath>
        <m:r>
          <w:rPr>
            <w:rFonts w:ascii="Cambria Math" w:hAnsi="Cambria Math"/>
            <w:sz w:val="28"/>
            <w:szCs w:val="28"/>
          </w:rPr>
          <m:t>ε</m:t>
        </m:r>
      </m:oMath>
      <w:r w:rsidRPr="00432F82">
        <w:rPr>
          <w:rFonts w:asciiTheme="minorBidi" w:hAnsiTheme="minorBidi"/>
          <w:sz w:val="28"/>
          <w:szCs w:val="28"/>
          <w:rtl/>
        </w:rPr>
        <w:t xml:space="preserve"> عند هذه الموجة. وترتبط شدة ال</w:t>
      </w:r>
      <w:r w:rsidRPr="00432F82">
        <w:rPr>
          <w:rFonts w:asciiTheme="minorBidi" w:hAnsiTheme="minorBidi" w:hint="cs"/>
          <w:sz w:val="28"/>
          <w:szCs w:val="28"/>
          <w:rtl/>
        </w:rPr>
        <w:t>ا</w:t>
      </w:r>
      <w:r w:rsidRPr="00432F82">
        <w:rPr>
          <w:rFonts w:asciiTheme="minorBidi" w:hAnsiTheme="minorBidi"/>
          <w:sz w:val="28"/>
          <w:szCs w:val="28"/>
          <w:rtl/>
        </w:rPr>
        <w:t xml:space="preserve">متصاص </w:t>
      </w:r>
      <m:oMath>
        <m:r>
          <w:rPr>
            <w:rFonts w:ascii="Cambria Math" w:hAnsi="Cambria Math"/>
            <w:sz w:val="28"/>
            <w:szCs w:val="28"/>
          </w:rPr>
          <m:t xml:space="preserve"> </m:t>
        </m:r>
        <m:r>
          <m:rPr>
            <m:sty m:val="p"/>
          </m:rPr>
          <w:rPr>
            <w:rFonts w:ascii="Cambria Math" w:hAnsi="Cambria Math"/>
            <w:sz w:val="28"/>
            <w:szCs w:val="28"/>
          </w:rPr>
          <m:t xml:space="preserve">A </m:t>
        </m:r>
      </m:oMath>
      <w:r w:rsidRPr="00432F82">
        <w:rPr>
          <w:rFonts w:asciiTheme="minorBidi" w:hAnsiTheme="minorBidi"/>
          <w:sz w:val="28"/>
          <w:szCs w:val="28"/>
          <w:rtl/>
        </w:rPr>
        <w:t xml:space="preserve">بتركيز المحلول </w:t>
      </w:r>
      <m:oMath>
        <m:r>
          <w:rPr>
            <w:rFonts w:ascii="Cambria Math" w:hAnsi="Cambria Math"/>
            <w:sz w:val="28"/>
            <w:szCs w:val="28"/>
          </w:rPr>
          <m:t xml:space="preserve"> </m:t>
        </m:r>
        <m:r>
          <m:rPr>
            <m:sty m:val="p"/>
          </m:rPr>
          <w:rPr>
            <w:rFonts w:ascii="Cambria Math" w:hAnsi="Cambria Math"/>
            <w:sz w:val="28"/>
            <w:szCs w:val="28"/>
          </w:rPr>
          <m:t>C</m:t>
        </m:r>
      </m:oMath>
      <w:r w:rsidRPr="00432F82">
        <w:rPr>
          <w:rFonts w:asciiTheme="minorBidi" w:hAnsiTheme="minorBidi"/>
          <w:sz w:val="28"/>
          <w:szCs w:val="28"/>
          <w:rtl/>
        </w:rPr>
        <w:t>وطول الخلية</w:t>
      </w:r>
      <m:oMath>
        <m:r>
          <w:rPr>
            <w:rFonts w:ascii="Cambria Math" w:hAnsi="Cambria Math"/>
            <w:sz w:val="28"/>
            <w:szCs w:val="28"/>
          </w:rPr>
          <m:t xml:space="preserve"> </m:t>
        </m:r>
        <m:r>
          <m:rPr>
            <m:sty m:val="p"/>
          </m:rPr>
          <w:rPr>
            <w:rFonts w:ascii="Cambria Math" w:hAnsi="Cambria Math"/>
            <w:sz w:val="28"/>
            <w:szCs w:val="28"/>
          </w:rPr>
          <m:t>L</m:t>
        </m:r>
        <m:r>
          <w:rPr>
            <w:rFonts w:ascii="Cambria Math" w:hAnsi="Cambria Math"/>
            <w:sz w:val="28"/>
            <w:szCs w:val="28"/>
          </w:rPr>
          <m:t xml:space="preserve"> </m:t>
        </m:r>
      </m:oMath>
      <w:r w:rsidRPr="00432F82">
        <w:rPr>
          <w:rFonts w:asciiTheme="minorBidi" w:hAnsiTheme="minorBidi"/>
          <w:sz w:val="28"/>
          <w:szCs w:val="28"/>
          <w:rtl/>
        </w:rPr>
        <w:t xml:space="preserve">بالمعادلة </w:t>
      </w:r>
      <m:oMath>
        <m:d>
          <m:dPr>
            <m:ctrlPr>
              <w:rPr>
                <w:rFonts w:ascii="Cambria Math" w:hAnsi="Cambria Math"/>
                <w:sz w:val="28"/>
                <w:szCs w:val="28"/>
              </w:rPr>
            </m:ctrlPr>
          </m:dPr>
          <m:e>
            <m:r>
              <w:rPr>
                <w:rFonts w:ascii="Cambria Math" w:hAnsi="Cambria Math"/>
                <w:sz w:val="28"/>
                <w:szCs w:val="28"/>
              </w:rPr>
              <m:t xml:space="preserve"> </m:t>
            </m:r>
            <m:r>
              <m:rPr>
                <m:sty m:val="p"/>
              </m:rPr>
              <w:rPr>
                <w:rFonts w:ascii="Cambria Math" w:hAnsi="Cambria Math"/>
                <w:sz w:val="28"/>
                <w:szCs w:val="28"/>
              </w:rPr>
              <m:t>A=εCL</m:t>
            </m:r>
          </m:e>
        </m:d>
      </m:oMath>
      <w:r w:rsidRPr="00432F82">
        <w:rPr>
          <w:rFonts w:asciiTheme="minorBidi" w:hAnsiTheme="minorBidi" w:hint="cs"/>
          <w:sz w:val="28"/>
          <w:szCs w:val="28"/>
          <w:rtl/>
        </w:rPr>
        <w:t xml:space="preserve">، </w:t>
      </w:r>
      <w:r w:rsidRPr="00432F82">
        <w:rPr>
          <w:rFonts w:asciiTheme="minorBidi" w:hAnsiTheme="minorBidi"/>
          <w:sz w:val="28"/>
          <w:szCs w:val="28"/>
          <w:rtl/>
        </w:rPr>
        <w:t>وتعرف هذه المعادلة أحياناً ب</w:t>
      </w:r>
      <w:r w:rsidRPr="00432F82">
        <w:rPr>
          <w:rFonts w:asciiTheme="minorBidi" w:hAnsiTheme="minorBidi" w:hint="cs"/>
          <w:sz w:val="28"/>
          <w:szCs w:val="28"/>
          <w:rtl/>
        </w:rPr>
        <w:t>ا</w:t>
      </w:r>
      <w:r w:rsidRPr="00432F82">
        <w:rPr>
          <w:rFonts w:asciiTheme="minorBidi" w:hAnsiTheme="minorBidi"/>
          <w:sz w:val="28"/>
          <w:szCs w:val="28"/>
          <w:rtl/>
        </w:rPr>
        <w:t xml:space="preserve">سم قانون </w:t>
      </w:r>
      <w:proofErr w:type="spellStart"/>
      <w:r w:rsidRPr="00432F82">
        <w:rPr>
          <w:rFonts w:asciiTheme="minorBidi" w:hAnsiTheme="minorBidi"/>
          <w:sz w:val="28"/>
          <w:szCs w:val="28"/>
          <w:rtl/>
        </w:rPr>
        <w:t>لامبرت</w:t>
      </w:r>
      <w:proofErr w:type="spellEnd"/>
      <w:r w:rsidRPr="00432F82">
        <w:rPr>
          <w:rFonts w:asciiTheme="minorBidi" w:hAnsiTheme="minorBidi"/>
          <w:sz w:val="28"/>
          <w:szCs w:val="28"/>
          <w:rtl/>
        </w:rPr>
        <w:t>- بير ومنها يتضح أن شدة ال</w:t>
      </w:r>
      <w:r w:rsidRPr="00432F82">
        <w:rPr>
          <w:rFonts w:asciiTheme="minorBidi" w:hAnsiTheme="minorBidi" w:hint="cs"/>
          <w:sz w:val="28"/>
          <w:szCs w:val="28"/>
          <w:rtl/>
        </w:rPr>
        <w:t>ا</w:t>
      </w:r>
      <w:r w:rsidRPr="00432F82">
        <w:rPr>
          <w:rFonts w:asciiTheme="minorBidi" w:hAnsiTheme="minorBidi"/>
          <w:sz w:val="28"/>
          <w:szCs w:val="28"/>
          <w:rtl/>
        </w:rPr>
        <w:t xml:space="preserve">متصاص للمركب ( أو </w:t>
      </w:r>
      <w:r w:rsidRPr="00432F82">
        <w:rPr>
          <w:rFonts w:asciiTheme="minorBidi" w:hAnsiTheme="minorBidi" w:hint="cs"/>
          <w:sz w:val="28"/>
          <w:szCs w:val="28"/>
          <w:rtl/>
        </w:rPr>
        <w:t>ا</w:t>
      </w:r>
      <w:r w:rsidRPr="00432F82">
        <w:rPr>
          <w:rFonts w:asciiTheme="minorBidi" w:hAnsiTheme="minorBidi"/>
          <w:sz w:val="28"/>
          <w:szCs w:val="28"/>
          <w:rtl/>
        </w:rPr>
        <w:t>متصاصية المركب ) تتناسب تناسباً طردياً مع كل من التركيز المولي</w:t>
      </w:r>
      <m:oMath>
        <m:r>
          <m:rPr>
            <m:sty m:val="p"/>
          </m:rPr>
          <w:rPr>
            <w:rFonts w:ascii="Cambria Math" w:hAnsi="Cambria Math"/>
            <w:sz w:val="28"/>
            <w:szCs w:val="28"/>
          </w:rPr>
          <m:t xml:space="preserve">C </m:t>
        </m:r>
      </m:oMath>
      <w:r w:rsidRPr="00432F82">
        <w:rPr>
          <w:rFonts w:asciiTheme="minorBidi" w:hAnsiTheme="minorBidi"/>
          <w:sz w:val="28"/>
          <w:szCs w:val="28"/>
          <w:rtl/>
        </w:rPr>
        <w:t xml:space="preserve"> وطول الخلية </w:t>
      </w:r>
      <m:oMath>
        <m:r>
          <m:rPr>
            <m:sty m:val="p"/>
          </m:rPr>
          <w:rPr>
            <w:rFonts w:ascii="Cambria Math" w:hAnsi="Cambria Math"/>
            <w:sz w:val="28"/>
            <w:szCs w:val="28"/>
          </w:rPr>
          <m:t>L</m:t>
        </m:r>
        <m:r>
          <w:rPr>
            <w:rFonts w:ascii="Cambria Math" w:hAnsi="Cambria Math"/>
            <w:sz w:val="28"/>
            <w:szCs w:val="28"/>
          </w:rPr>
          <m:t xml:space="preserve"> </m:t>
        </m:r>
      </m:oMath>
      <w:r w:rsidRPr="00432F82">
        <w:rPr>
          <w:rFonts w:asciiTheme="minorBidi" w:hAnsiTheme="minorBidi"/>
          <w:sz w:val="28"/>
          <w:szCs w:val="28"/>
          <w:rtl/>
        </w:rPr>
        <w:t>، وأن معامل ال</w:t>
      </w:r>
      <w:r w:rsidRPr="00432F82">
        <w:rPr>
          <w:rFonts w:asciiTheme="minorBidi" w:hAnsiTheme="minorBidi" w:hint="cs"/>
          <w:sz w:val="28"/>
          <w:szCs w:val="28"/>
          <w:rtl/>
        </w:rPr>
        <w:t>ا</w:t>
      </w:r>
      <w:r w:rsidRPr="00432F82">
        <w:rPr>
          <w:rFonts w:asciiTheme="minorBidi" w:hAnsiTheme="minorBidi"/>
          <w:sz w:val="28"/>
          <w:szCs w:val="28"/>
          <w:rtl/>
        </w:rPr>
        <w:t>متصاص المولي لمركب ما يساوي شدة ال</w:t>
      </w:r>
      <w:r w:rsidRPr="00432F82">
        <w:rPr>
          <w:rFonts w:asciiTheme="minorBidi" w:hAnsiTheme="minorBidi" w:hint="cs"/>
          <w:sz w:val="28"/>
          <w:szCs w:val="28"/>
          <w:rtl/>
        </w:rPr>
        <w:t>ا</w:t>
      </w:r>
      <w:r w:rsidRPr="00432F82">
        <w:rPr>
          <w:rFonts w:asciiTheme="minorBidi" w:hAnsiTheme="minorBidi"/>
          <w:sz w:val="28"/>
          <w:szCs w:val="28"/>
          <w:rtl/>
        </w:rPr>
        <w:t>متصاص لمحلول المركب الذي تركيزه</w:t>
      </w:r>
      <w:r w:rsidRPr="00432F82">
        <w:rPr>
          <w:rFonts w:asciiTheme="minorBidi" w:hAnsiTheme="minorBidi" w:hint="cs"/>
          <w:sz w:val="28"/>
          <w:szCs w:val="28"/>
          <w:rtl/>
        </w:rPr>
        <w:t xml:space="preserve"> </w:t>
      </w:r>
      <m:oMath>
        <m:d>
          <m:dPr>
            <m:ctrlPr>
              <w:rPr>
                <w:rFonts w:ascii="Cambria Math" w:hAnsi="Cambria Math"/>
                <w:i/>
                <w:sz w:val="28"/>
                <w:szCs w:val="28"/>
              </w:rPr>
            </m:ctrlPr>
          </m:dPr>
          <m:e>
            <m:r>
              <w:rPr>
                <w:rFonts w:ascii="Cambria Math" w:hAnsi="Cambria Math"/>
                <w:sz w:val="28"/>
                <w:szCs w:val="28"/>
              </w:rPr>
              <m:t>1</m:t>
            </m:r>
            <m:f>
              <m:fPr>
                <m:type m:val="lin"/>
                <m:ctrlPr>
                  <w:rPr>
                    <w:rFonts w:ascii="Cambria Math" w:hAnsi="Cambria Math"/>
                    <w:sz w:val="28"/>
                    <w:szCs w:val="28"/>
                  </w:rPr>
                </m:ctrlPr>
              </m:fPr>
              <m:num>
                <m:r>
                  <w:rPr>
                    <w:rFonts w:ascii="Cambria Math" w:hAnsi="Cambria Math"/>
                    <w:sz w:val="28"/>
                    <w:szCs w:val="28"/>
                  </w:rPr>
                  <m:t>mol</m:t>
                </m:r>
              </m:num>
              <m:den>
                <m:r>
                  <w:rPr>
                    <w:rFonts w:ascii="Cambria Math" w:hAnsi="Cambria Math"/>
                    <w:sz w:val="28"/>
                    <w:szCs w:val="28"/>
                  </w:rPr>
                  <m:t>L</m:t>
                </m:r>
              </m:den>
            </m:f>
          </m:e>
        </m:d>
      </m:oMath>
      <w:r w:rsidRPr="00432F82">
        <w:rPr>
          <w:rFonts w:asciiTheme="minorBidi" w:hAnsiTheme="minorBidi"/>
          <w:sz w:val="28"/>
          <w:szCs w:val="28"/>
          <w:rtl/>
        </w:rPr>
        <w:t xml:space="preserve"> وموضوع في خلية طولها</w:t>
      </w:r>
      <w:r w:rsidRPr="00432F82">
        <w:rPr>
          <w:rFonts w:asciiTheme="minorBidi" w:hAnsiTheme="minorBidi" w:hint="cs"/>
          <w:sz w:val="28"/>
          <w:szCs w:val="28"/>
          <w:rtl/>
        </w:rPr>
        <w:t xml:space="preserve"> </w:t>
      </w:r>
      <m:oMath>
        <m:r>
          <m:rPr>
            <m:nor/>
          </m:rPr>
          <w:rPr>
            <w:rFonts w:ascii="Cambria Math" w:hAnsi="Cambria Math"/>
            <w:sz w:val="28"/>
            <w:szCs w:val="28"/>
          </w:rPr>
          <m:t>1cm</m:t>
        </m:r>
      </m:oMath>
      <w:r w:rsidRPr="00432F82">
        <w:rPr>
          <w:rFonts w:asciiTheme="minorBidi" w:hAnsiTheme="minorBidi"/>
          <w:sz w:val="28"/>
          <w:szCs w:val="28"/>
          <w:rtl/>
        </w:rPr>
        <w:t>.</w:t>
      </w:r>
      <w:r w:rsidRPr="00432F82">
        <w:rPr>
          <w:rFonts w:asciiTheme="minorBidi" w:hAnsiTheme="minorBidi"/>
          <w:b/>
          <w:bCs/>
          <w:sz w:val="28"/>
          <w:szCs w:val="28"/>
          <w:rtl/>
        </w:rPr>
        <w:t xml:space="preserve"> </w:t>
      </w:r>
      <w:r w:rsidRPr="00432F82">
        <w:rPr>
          <w:rFonts w:asciiTheme="minorBidi" w:hAnsiTheme="minorBidi"/>
          <w:sz w:val="28"/>
          <w:szCs w:val="28"/>
          <w:rtl/>
        </w:rPr>
        <w:t>أهم</w:t>
      </w:r>
      <w:r w:rsidRPr="00432F82">
        <w:rPr>
          <w:rFonts w:asciiTheme="minorBidi" w:hAnsiTheme="minorBidi"/>
          <w:sz w:val="28"/>
          <w:szCs w:val="28"/>
        </w:rPr>
        <w:t xml:space="preserve"> </w:t>
      </w:r>
      <w:r w:rsidRPr="00432F82">
        <w:rPr>
          <w:rFonts w:asciiTheme="minorBidi" w:hAnsiTheme="minorBidi"/>
          <w:sz w:val="28"/>
          <w:szCs w:val="28"/>
          <w:rtl/>
        </w:rPr>
        <w:t>صفتين</w:t>
      </w:r>
      <w:r w:rsidRPr="00432F82">
        <w:rPr>
          <w:rFonts w:asciiTheme="minorBidi" w:hAnsiTheme="minorBidi"/>
          <w:sz w:val="28"/>
          <w:szCs w:val="28"/>
        </w:rPr>
        <w:t xml:space="preserve"> </w:t>
      </w:r>
      <w:r w:rsidRPr="00432F82">
        <w:rPr>
          <w:rFonts w:asciiTheme="minorBidi" w:hAnsiTheme="minorBidi"/>
          <w:sz w:val="28"/>
          <w:szCs w:val="28"/>
          <w:rtl/>
        </w:rPr>
        <w:t>طيفيتين</w:t>
      </w:r>
      <w:r w:rsidRPr="00432F82">
        <w:rPr>
          <w:rFonts w:asciiTheme="minorBidi" w:hAnsiTheme="minorBidi"/>
          <w:sz w:val="28"/>
          <w:szCs w:val="28"/>
        </w:rPr>
        <w:t xml:space="preserve"> </w:t>
      </w:r>
      <w:r w:rsidRPr="00432F82">
        <w:rPr>
          <w:rFonts w:asciiTheme="minorBidi" w:hAnsiTheme="minorBidi"/>
          <w:sz w:val="28"/>
          <w:szCs w:val="28"/>
          <w:rtl/>
        </w:rPr>
        <w:t>يمكن</w:t>
      </w:r>
      <w:r w:rsidRPr="00432F82">
        <w:rPr>
          <w:rFonts w:asciiTheme="minorBidi" w:hAnsiTheme="minorBidi"/>
          <w:sz w:val="28"/>
          <w:szCs w:val="28"/>
        </w:rPr>
        <w:t xml:space="preserve"> </w:t>
      </w:r>
      <w:r w:rsidRPr="00432F82">
        <w:rPr>
          <w:rFonts w:asciiTheme="minorBidi" w:hAnsiTheme="minorBidi"/>
          <w:sz w:val="28"/>
          <w:szCs w:val="28"/>
          <w:rtl/>
        </w:rPr>
        <w:t>ال</w:t>
      </w:r>
      <w:r w:rsidRPr="00432F82">
        <w:rPr>
          <w:rFonts w:asciiTheme="minorBidi" w:hAnsiTheme="minorBidi" w:hint="cs"/>
          <w:sz w:val="28"/>
          <w:szCs w:val="28"/>
          <w:rtl/>
        </w:rPr>
        <w:t>ا</w:t>
      </w:r>
      <w:r w:rsidRPr="00432F82">
        <w:rPr>
          <w:rFonts w:asciiTheme="minorBidi" w:hAnsiTheme="minorBidi"/>
          <w:sz w:val="28"/>
          <w:szCs w:val="28"/>
          <w:rtl/>
        </w:rPr>
        <w:t>ستفادة</w:t>
      </w:r>
      <w:r w:rsidRPr="00432F82">
        <w:rPr>
          <w:rFonts w:asciiTheme="minorBidi" w:hAnsiTheme="minorBidi"/>
          <w:sz w:val="28"/>
          <w:szCs w:val="28"/>
        </w:rPr>
        <w:t xml:space="preserve"> </w:t>
      </w:r>
      <w:r w:rsidRPr="00432F82">
        <w:rPr>
          <w:rFonts w:asciiTheme="minorBidi" w:hAnsiTheme="minorBidi"/>
          <w:sz w:val="28"/>
          <w:szCs w:val="28"/>
          <w:rtl/>
        </w:rPr>
        <w:t>منهما</w:t>
      </w:r>
      <w:r w:rsidRPr="00432F82">
        <w:rPr>
          <w:rFonts w:asciiTheme="minorBidi" w:hAnsiTheme="minorBidi"/>
          <w:sz w:val="28"/>
          <w:szCs w:val="28"/>
        </w:rPr>
        <w:t xml:space="preserve"> </w:t>
      </w:r>
      <w:r w:rsidRPr="00432F82">
        <w:rPr>
          <w:rFonts w:asciiTheme="minorBidi" w:hAnsiTheme="minorBidi"/>
          <w:sz w:val="28"/>
          <w:szCs w:val="28"/>
          <w:rtl/>
        </w:rPr>
        <w:t>هما الطول الموجي ال</w:t>
      </w:r>
      <w:r w:rsidRPr="00432F82">
        <w:rPr>
          <w:rFonts w:asciiTheme="minorBidi" w:hAnsiTheme="minorBidi" w:hint="cs"/>
          <w:sz w:val="28"/>
          <w:szCs w:val="28"/>
          <w:rtl/>
        </w:rPr>
        <w:t>أ</w:t>
      </w:r>
      <w:r w:rsidRPr="00432F82">
        <w:rPr>
          <w:rFonts w:asciiTheme="minorBidi" w:hAnsiTheme="minorBidi"/>
          <w:sz w:val="28"/>
          <w:szCs w:val="28"/>
          <w:rtl/>
        </w:rPr>
        <w:t>عظم</w:t>
      </w:r>
      <w:r w:rsidRPr="00432F82">
        <w:rPr>
          <w:rFonts w:asciiTheme="minorBidi" w:hAnsiTheme="minorBidi" w:hint="cs"/>
          <w:sz w:val="28"/>
          <w:szCs w:val="28"/>
          <w:rtl/>
        </w:rPr>
        <w:t xml:space="preserve"> </w:t>
      </w:r>
      <m:oMath>
        <m:sSub>
          <m:sSubPr>
            <m:ctrlPr>
              <w:rPr>
                <w:rFonts w:ascii="Cambria Math" w:hAnsi="Cambria Math"/>
                <w:i/>
                <w:sz w:val="28"/>
                <w:szCs w:val="28"/>
              </w:rPr>
            </m:ctrlPr>
          </m:sSubPr>
          <m:e>
            <m:r>
              <m:rPr>
                <m:nor/>
              </m:rPr>
              <w:rPr>
                <w:rFonts w:ascii="Cambria Math" w:hAnsi="Cambria Math"/>
                <w:sz w:val="28"/>
                <w:szCs w:val="28"/>
              </w:rPr>
              <m:t>λ</m:t>
            </m:r>
          </m:e>
          <m:sub>
            <m:r>
              <m:rPr>
                <m:nor/>
              </m:rPr>
              <w:rPr>
                <w:rFonts w:ascii="Cambria Math" w:hAnsi="Cambria Math"/>
                <w:sz w:val="28"/>
                <w:szCs w:val="28"/>
              </w:rPr>
              <m:t>max</m:t>
            </m:r>
          </m:sub>
        </m:sSub>
      </m:oMath>
      <w:r w:rsidRPr="00432F82">
        <w:rPr>
          <w:rFonts w:asciiTheme="minorBidi" w:hAnsiTheme="minorBidi"/>
          <w:sz w:val="28"/>
          <w:szCs w:val="28"/>
          <w:rtl/>
        </w:rPr>
        <w:t xml:space="preserve"> ومعامل</w:t>
      </w:r>
      <w:r w:rsidRPr="00432F82">
        <w:rPr>
          <w:rFonts w:asciiTheme="minorBidi" w:hAnsiTheme="minorBidi"/>
          <w:sz w:val="28"/>
          <w:szCs w:val="28"/>
        </w:rPr>
        <w:t xml:space="preserve"> </w:t>
      </w:r>
      <w:r w:rsidRPr="00432F82">
        <w:rPr>
          <w:rFonts w:asciiTheme="minorBidi" w:hAnsiTheme="minorBidi"/>
          <w:sz w:val="28"/>
          <w:szCs w:val="28"/>
          <w:rtl/>
        </w:rPr>
        <w:t>الامتصاص</w:t>
      </w:r>
      <w:r w:rsidRPr="00432F82">
        <w:rPr>
          <w:rFonts w:asciiTheme="minorBidi" w:hAnsiTheme="minorBidi"/>
          <w:sz w:val="28"/>
          <w:szCs w:val="28"/>
        </w:rPr>
        <w:t xml:space="preserve"> </w:t>
      </w:r>
      <w:r w:rsidRPr="00432F82">
        <w:rPr>
          <w:rFonts w:asciiTheme="minorBidi" w:hAnsiTheme="minorBidi"/>
          <w:sz w:val="28"/>
          <w:szCs w:val="28"/>
          <w:rtl/>
        </w:rPr>
        <w:t>المو</w:t>
      </w:r>
      <w:r w:rsidRPr="00432F82">
        <w:rPr>
          <w:rFonts w:asciiTheme="minorBidi" w:hAnsiTheme="minorBidi" w:hint="cs"/>
          <w:sz w:val="28"/>
          <w:szCs w:val="28"/>
          <w:rtl/>
        </w:rPr>
        <w:t xml:space="preserve">لي </w:t>
      </w:r>
      <m:oMath>
        <m:sSub>
          <m:sSubPr>
            <m:ctrlPr>
              <w:rPr>
                <w:rFonts w:ascii="Cambria Math" w:hAnsi="Cambria Math"/>
                <w:sz w:val="28"/>
                <w:szCs w:val="28"/>
              </w:rPr>
            </m:ctrlPr>
          </m:sSubPr>
          <m:e>
            <m:r>
              <w:rPr>
                <w:rFonts w:ascii="Cambria Math" w:hAnsi="Cambria Math"/>
                <w:sz w:val="28"/>
                <w:szCs w:val="28"/>
              </w:rPr>
              <m:t>ε</m:t>
            </m:r>
          </m:e>
          <m:sub>
            <m:r>
              <w:rPr>
                <w:rFonts w:ascii="Cambria Math" w:hAnsi="Cambria Math"/>
                <w:sz w:val="28"/>
                <w:szCs w:val="28"/>
              </w:rPr>
              <m:t>max</m:t>
            </m:r>
          </m:sub>
        </m:sSub>
      </m:oMath>
      <w:r w:rsidRPr="00432F82">
        <w:rPr>
          <w:rFonts w:asciiTheme="minorBidi" w:hAnsiTheme="minorBidi"/>
          <w:sz w:val="28"/>
          <w:szCs w:val="28"/>
        </w:rPr>
        <w:t>.</w:t>
      </w:r>
      <w:r w:rsidRPr="00432F82">
        <w:rPr>
          <w:rFonts w:asciiTheme="minorBidi" w:hAnsiTheme="minorBidi" w:hint="cs"/>
          <w:sz w:val="28"/>
          <w:szCs w:val="28"/>
          <w:rtl/>
        </w:rPr>
        <w:t>،</w:t>
      </w:r>
      <w:r w:rsidRPr="00432F82">
        <w:rPr>
          <w:rFonts w:asciiTheme="minorBidi" w:hAnsiTheme="minorBidi"/>
          <w:sz w:val="28"/>
          <w:szCs w:val="28"/>
          <w:rtl/>
        </w:rPr>
        <w:t xml:space="preserve"> ويعتبر كلاً من</w:t>
      </w:r>
      <w:r w:rsidRPr="00432F82">
        <w:rPr>
          <w:rFonts w:asciiTheme="minorBidi" w:hAnsiTheme="minorBidi" w:hint="cs"/>
          <w:sz w:val="28"/>
          <w:szCs w:val="28"/>
          <w:rtl/>
        </w:rPr>
        <w:t xml:space="preserve"> </w:t>
      </w:r>
      <m:oMath>
        <m:sSub>
          <m:sSubPr>
            <m:ctrlPr>
              <w:rPr>
                <w:rFonts w:ascii="Cambria Math" w:hAnsi="Cambria Math"/>
                <w:i/>
                <w:sz w:val="28"/>
                <w:szCs w:val="28"/>
              </w:rPr>
            </m:ctrlPr>
          </m:sSubPr>
          <m:e>
            <m:r>
              <m:rPr>
                <m:nor/>
              </m:rPr>
              <w:rPr>
                <w:rFonts w:ascii="Cambria Math" w:hAnsi="Cambria Math"/>
                <w:sz w:val="28"/>
                <w:szCs w:val="28"/>
              </w:rPr>
              <m:t>λ</m:t>
            </m:r>
          </m:e>
          <m:sub>
            <m:r>
              <m:rPr>
                <m:nor/>
              </m:rPr>
              <w:rPr>
                <w:rFonts w:ascii="Cambria Math" w:hAnsi="Cambria Math"/>
                <w:sz w:val="28"/>
                <w:szCs w:val="28"/>
              </w:rPr>
              <m:t>max</m:t>
            </m:r>
          </m:sub>
        </m:sSub>
      </m:oMath>
      <w:r w:rsidRPr="00432F82">
        <w:rPr>
          <w:rFonts w:asciiTheme="minorBidi" w:hAnsiTheme="minorBidi"/>
          <w:sz w:val="28"/>
          <w:szCs w:val="28"/>
          <w:rtl/>
        </w:rPr>
        <w:t xml:space="preserve"> و</w:t>
      </w:r>
      <w:r w:rsidRPr="00432F82">
        <w:rPr>
          <w:rFonts w:asciiTheme="minorBidi" w:hAnsiTheme="minorBidi" w:hint="cs"/>
          <w:sz w:val="28"/>
          <w:szCs w:val="28"/>
          <w:rtl/>
        </w:rPr>
        <w:t xml:space="preserve"> </w:t>
      </w:r>
      <m:oMath>
        <m:r>
          <w:rPr>
            <w:rFonts w:ascii="Cambria Math" w:hAnsi="Cambria Math"/>
            <w:sz w:val="28"/>
            <w:szCs w:val="28"/>
          </w:rPr>
          <m:t>ε</m:t>
        </m:r>
      </m:oMath>
      <w:r w:rsidRPr="00432F82">
        <w:rPr>
          <w:rFonts w:asciiTheme="minorBidi" w:hAnsiTheme="minorBidi"/>
          <w:sz w:val="28"/>
          <w:szCs w:val="28"/>
          <w:rtl/>
        </w:rPr>
        <w:t xml:space="preserve"> من الثوابت الفيزيائية التي تميز المركبات العضوية عن بعضها. ولا تصلح هذه العلاقة في حالة التركيزات المرتفعة جداً. لذا ينصح في التطبيق العملي </w:t>
      </w:r>
      <w:r w:rsidRPr="00432F82">
        <w:rPr>
          <w:rFonts w:asciiTheme="minorBidi" w:hAnsiTheme="minorBidi" w:hint="cs"/>
          <w:sz w:val="28"/>
          <w:szCs w:val="28"/>
          <w:rtl/>
        </w:rPr>
        <w:t>ا</w:t>
      </w:r>
      <w:r w:rsidRPr="00432F82">
        <w:rPr>
          <w:rFonts w:asciiTheme="minorBidi" w:hAnsiTheme="minorBidi"/>
          <w:sz w:val="28"/>
          <w:szCs w:val="28"/>
          <w:rtl/>
        </w:rPr>
        <w:t>ستعمال المنحنى العياري (</w:t>
      </w:r>
      <w:r w:rsidRPr="00432F82">
        <w:rPr>
          <w:rFonts w:asciiTheme="minorBidi" w:hAnsiTheme="minorBidi"/>
          <w:sz w:val="28"/>
          <w:szCs w:val="28"/>
        </w:rPr>
        <w:t>Calibration curve</w:t>
      </w:r>
      <w:r w:rsidRPr="00432F82">
        <w:rPr>
          <w:rFonts w:asciiTheme="minorBidi" w:hAnsiTheme="minorBidi"/>
          <w:sz w:val="28"/>
          <w:szCs w:val="28"/>
          <w:rtl/>
        </w:rPr>
        <w:t xml:space="preserve"> ) لل</w:t>
      </w:r>
      <w:r w:rsidRPr="00432F82">
        <w:rPr>
          <w:rFonts w:asciiTheme="minorBidi" w:hAnsiTheme="minorBidi" w:hint="cs"/>
          <w:sz w:val="28"/>
          <w:szCs w:val="28"/>
          <w:rtl/>
        </w:rPr>
        <w:t>ا</w:t>
      </w:r>
      <w:r w:rsidRPr="00432F82">
        <w:rPr>
          <w:rFonts w:asciiTheme="minorBidi" w:hAnsiTheme="minorBidi"/>
          <w:sz w:val="28"/>
          <w:szCs w:val="28"/>
          <w:rtl/>
        </w:rPr>
        <w:t>متصاص بدلالة التركيز عند قمة ال</w:t>
      </w:r>
      <w:r w:rsidRPr="00432F82">
        <w:rPr>
          <w:rFonts w:asciiTheme="minorBidi" w:hAnsiTheme="minorBidi" w:hint="cs"/>
          <w:sz w:val="28"/>
          <w:szCs w:val="28"/>
          <w:rtl/>
        </w:rPr>
        <w:t>ا</w:t>
      </w:r>
      <w:r w:rsidRPr="00432F82">
        <w:rPr>
          <w:rFonts w:asciiTheme="minorBidi" w:hAnsiTheme="minorBidi"/>
          <w:sz w:val="28"/>
          <w:szCs w:val="28"/>
          <w:rtl/>
        </w:rPr>
        <w:t xml:space="preserve">متصاص الضوئي للمركب . كما يمكن تقدير الكثير من المواد التي لا تمتص الضوء مباشرة وذلك بإضافة مركبات معينة لتكون متراكبات ماصة للضوء أو تكون مجموعة </w:t>
      </w:r>
      <w:r w:rsidRPr="00432F82">
        <w:rPr>
          <w:rFonts w:asciiTheme="minorBidi" w:hAnsiTheme="minorBidi" w:hint="cs"/>
          <w:sz w:val="28"/>
          <w:szCs w:val="28"/>
          <w:rtl/>
        </w:rPr>
        <w:t>ا</w:t>
      </w:r>
      <w:r w:rsidRPr="00432F82">
        <w:rPr>
          <w:rFonts w:asciiTheme="minorBidi" w:hAnsiTheme="minorBidi"/>
          <w:sz w:val="28"/>
          <w:szCs w:val="28"/>
          <w:rtl/>
        </w:rPr>
        <w:t xml:space="preserve">متصاص ( </w:t>
      </w:r>
      <w:r w:rsidRPr="00432F82">
        <w:rPr>
          <w:rFonts w:asciiTheme="minorBidi" w:hAnsiTheme="minorBidi"/>
          <w:sz w:val="28"/>
          <w:szCs w:val="28"/>
        </w:rPr>
        <w:t>Chromophore</w:t>
      </w:r>
      <w:r w:rsidRPr="00432F82">
        <w:rPr>
          <w:rFonts w:asciiTheme="minorBidi" w:hAnsiTheme="minorBidi"/>
          <w:sz w:val="28"/>
          <w:szCs w:val="28"/>
          <w:rtl/>
        </w:rPr>
        <w:t xml:space="preserve"> )</w:t>
      </w:r>
      <w:r w:rsidRPr="00432F82">
        <w:rPr>
          <w:rFonts w:asciiTheme="minorBidi" w:hAnsiTheme="minorBidi" w:hint="cs"/>
          <w:sz w:val="28"/>
          <w:szCs w:val="28"/>
          <w:rtl/>
        </w:rPr>
        <w:t xml:space="preserve">. ويعرف </w:t>
      </w:r>
      <w:proofErr w:type="spellStart"/>
      <w:r w:rsidRPr="00432F82">
        <w:rPr>
          <w:rFonts w:asciiTheme="minorBidi" w:hAnsiTheme="minorBidi" w:hint="cs"/>
          <w:sz w:val="28"/>
          <w:szCs w:val="28"/>
          <w:rtl/>
        </w:rPr>
        <w:t>الكروموفور</w:t>
      </w:r>
      <w:proofErr w:type="spellEnd"/>
      <w:r w:rsidRPr="00432F82">
        <w:rPr>
          <w:rFonts w:asciiTheme="minorBidi" w:hAnsiTheme="minorBidi" w:hint="cs"/>
          <w:sz w:val="28"/>
          <w:szCs w:val="28"/>
          <w:rtl/>
        </w:rPr>
        <w:t xml:space="preserve"> بأنه عبارة عن مجموعة من الذرات والإلكترونات في الجزيء المسئولة عن الانتقال الإلكتروني لدى امتصاص الطاقة بغض النظر إن كان هذا المركب ملوناً أم لا، وتعتبر </w:t>
      </w:r>
      <w:proofErr w:type="spellStart"/>
      <w:r w:rsidRPr="00432F82">
        <w:rPr>
          <w:rFonts w:asciiTheme="minorBidi" w:hAnsiTheme="minorBidi" w:hint="cs"/>
          <w:sz w:val="28"/>
          <w:szCs w:val="28"/>
          <w:rtl/>
        </w:rPr>
        <w:t>الكروموفورات</w:t>
      </w:r>
      <w:proofErr w:type="spellEnd"/>
      <w:r w:rsidRPr="00432F82">
        <w:rPr>
          <w:rFonts w:asciiTheme="minorBidi" w:hAnsiTheme="minorBidi" w:hint="cs"/>
          <w:sz w:val="28"/>
          <w:szCs w:val="28"/>
          <w:rtl/>
        </w:rPr>
        <w:t xml:space="preserve"> هي </w:t>
      </w:r>
      <w:r w:rsidRPr="00432F82">
        <w:rPr>
          <w:rFonts w:asciiTheme="minorBidi" w:hAnsiTheme="minorBidi" w:hint="cs"/>
          <w:sz w:val="28"/>
          <w:szCs w:val="28"/>
          <w:rtl/>
        </w:rPr>
        <w:lastRenderedPageBreak/>
        <w:t xml:space="preserve">المسئولة عن اللون المميز في حالة المركبات الملونة، وتعرف الجزيئات الحاوية على مثل هذه المجموعات </w:t>
      </w:r>
      <w:proofErr w:type="spellStart"/>
      <w:r w:rsidRPr="00432F82">
        <w:rPr>
          <w:rFonts w:asciiTheme="minorBidi" w:hAnsiTheme="minorBidi" w:hint="cs"/>
          <w:sz w:val="28"/>
          <w:szCs w:val="28"/>
          <w:rtl/>
        </w:rPr>
        <w:t>بالكروموجين</w:t>
      </w:r>
      <w:proofErr w:type="spellEnd"/>
      <w:r w:rsidRPr="00432F82">
        <w:rPr>
          <w:rFonts w:asciiTheme="minorBidi" w:hAnsiTheme="minorBidi" w:hint="cs"/>
          <w:sz w:val="28"/>
          <w:szCs w:val="28"/>
          <w:rtl/>
        </w:rPr>
        <w:t xml:space="preserve"> </w:t>
      </w:r>
      <w:r w:rsidRPr="00432F82">
        <w:rPr>
          <w:rFonts w:asciiTheme="minorBidi" w:hAnsiTheme="minorBidi"/>
          <w:sz w:val="28"/>
          <w:szCs w:val="28"/>
        </w:rPr>
        <w:t xml:space="preserve"> </w:t>
      </w:r>
      <w:r>
        <w:rPr>
          <w:rFonts w:asciiTheme="minorBidi" w:hAnsiTheme="minorBidi"/>
          <w:sz w:val="28"/>
          <w:szCs w:val="28"/>
        </w:rPr>
        <w:t>(</w:t>
      </w:r>
      <w:r w:rsidRPr="00432F82">
        <w:rPr>
          <w:rFonts w:asciiTheme="minorBidi" w:hAnsiTheme="minorBidi"/>
          <w:sz w:val="28"/>
          <w:szCs w:val="28"/>
        </w:rPr>
        <w:t>chromogenic</w:t>
      </w:r>
      <w:r>
        <w:rPr>
          <w:rFonts w:asciiTheme="minorBidi" w:hAnsiTheme="minorBidi"/>
          <w:sz w:val="28"/>
          <w:szCs w:val="28"/>
        </w:rPr>
        <w:t>)</w:t>
      </w:r>
      <w:r w:rsidRPr="00432F82">
        <w:rPr>
          <w:rFonts w:asciiTheme="minorBidi" w:hAnsiTheme="minorBidi"/>
          <w:sz w:val="28"/>
          <w:szCs w:val="28"/>
        </w:rPr>
        <w:t xml:space="preserve"> </w:t>
      </w:r>
      <w:r w:rsidRPr="00432F82">
        <w:rPr>
          <w:rFonts w:asciiTheme="minorBidi" w:hAnsiTheme="minorBidi" w:hint="cs"/>
          <w:sz w:val="28"/>
          <w:szCs w:val="28"/>
          <w:rtl/>
        </w:rPr>
        <w:t xml:space="preserve"> </w:t>
      </w:r>
      <w:r w:rsidRPr="00432F82">
        <w:rPr>
          <w:rFonts w:asciiTheme="minorBidi" w:hAnsiTheme="minorBidi"/>
          <w:sz w:val="28"/>
          <w:szCs w:val="28"/>
        </w:rPr>
        <w:t>[4]</w:t>
      </w:r>
      <w:r w:rsidRPr="00432F82">
        <w:rPr>
          <w:rFonts w:asciiTheme="minorBidi" w:hAnsiTheme="minorBidi" w:hint="cs"/>
          <w:sz w:val="28"/>
          <w:szCs w:val="28"/>
          <w:rtl/>
        </w:rPr>
        <w:t>.</w:t>
      </w:r>
    </w:p>
    <w:p w:rsidR="00FE23CB" w:rsidRPr="00432F82" w:rsidRDefault="00FE23CB" w:rsidP="00FE23CB">
      <w:pPr>
        <w:pStyle w:val="a3"/>
        <w:spacing w:line="360" w:lineRule="auto"/>
        <w:jc w:val="both"/>
        <w:rPr>
          <w:rFonts w:asciiTheme="minorBidi" w:hAnsiTheme="minorBidi" w:cstheme="minorBidi" w:hint="cs"/>
          <w:sz w:val="28"/>
          <w:szCs w:val="28"/>
          <w:rtl/>
        </w:rPr>
      </w:pPr>
    </w:p>
    <w:p w:rsidR="00FE23CB" w:rsidRPr="00432F82" w:rsidRDefault="00FE23CB" w:rsidP="00FE23CB">
      <w:pPr>
        <w:pStyle w:val="a3"/>
        <w:spacing w:line="360" w:lineRule="auto"/>
        <w:jc w:val="both"/>
        <w:rPr>
          <w:rFonts w:asciiTheme="minorBidi" w:hAnsiTheme="minorBidi" w:cstheme="minorBidi"/>
          <w:b/>
          <w:bCs/>
          <w:sz w:val="28"/>
          <w:szCs w:val="28"/>
          <w:rtl/>
        </w:rPr>
      </w:pPr>
      <w:r w:rsidRPr="00432F82">
        <w:rPr>
          <w:rFonts w:asciiTheme="minorBidi" w:hAnsiTheme="minorBidi" w:cstheme="minorBidi" w:hint="cs"/>
          <w:b/>
          <w:bCs/>
          <w:sz w:val="28"/>
          <w:szCs w:val="28"/>
          <w:rtl/>
        </w:rPr>
        <w:t>1-8 أ</w:t>
      </w:r>
      <w:r w:rsidRPr="00432F82">
        <w:rPr>
          <w:rFonts w:asciiTheme="minorBidi" w:hAnsiTheme="minorBidi" w:cstheme="minorBidi"/>
          <w:b/>
          <w:bCs/>
          <w:sz w:val="28"/>
          <w:szCs w:val="28"/>
          <w:rtl/>
        </w:rPr>
        <w:t>نواع أجهزة مطياف الأشعة المرئية – فوق البنفسجية</w:t>
      </w:r>
      <w:r w:rsidRPr="00432F82">
        <w:rPr>
          <w:rFonts w:asciiTheme="minorBidi" w:hAnsiTheme="minorBidi" w:cstheme="minorBidi" w:hint="cs"/>
          <w:b/>
          <w:bCs/>
          <w:sz w:val="28"/>
          <w:szCs w:val="28"/>
          <w:rtl/>
        </w:rPr>
        <w:t>:</w:t>
      </w:r>
    </w:p>
    <w:p w:rsidR="00FE23CB" w:rsidRPr="00432F82" w:rsidRDefault="00FE23CB" w:rsidP="00FE23CB">
      <w:pPr>
        <w:pStyle w:val="a3"/>
        <w:spacing w:line="360" w:lineRule="auto"/>
        <w:jc w:val="both"/>
        <w:rPr>
          <w:rFonts w:asciiTheme="minorBidi" w:hAnsiTheme="minorBidi" w:cstheme="minorBidi"/>
          <w:sz w:val="28"/>
          <w:szCs w:val="28"/>
        </w:rPr>
      </w:pPr>
      <w:r w:rsidRPr="00432F82">
        <w:rPr>
          <w:rFonts w:asciiTheme="minorBidi" w:hAnsiTheme="minorBidi" w:cstheme="minorBidi"/>
          <w:sz w:val="28"/>
          <w:szCs w:val="28"/>
          <w:rtl/>
        </w:rPr>
        <w:t xml:space="preserve">يوجد العديد من </w:t>
      </w:r>
      <w:r w:rsidRPr="00432F82">
        <w:rPr>
          <w:rFonts w:asciiTheme="minorBidi" w:hAnsiTheme="minorBidi" w:cstheme="minorBidi" w:hint="cs"/>
          <w:sz w:val="28"/>
          <w:szCs w:val="28"/>
          <w:rtl/>
        </w:rPr>
        <w:t>أنواع</w:t>
      </w:r>
      <w:r w:rsidRPr="00432F82">
        <w:rPr>
          <w:rFonts w:asciiTheme="minorBidi" w:hAnsiTheme="minorBidi" w:cstheme="minorBidi"/>
          <w:sz w:val="28"/>
          <w:szCs w:val="28"/>
          <w:rtl/>
        </w:rPr>
        <w:t xml:space="preserve"> أجهزة مطياف الأشعة المرئية – فوق البنفسجية وهذه ال</w:t>
      </w:r>
      <w:r w:rsidRPr="00432F82">
        <w:rPr>
          <w:rFonts w:asciiTheme="minorBidi" w:hAnsiTheme="minorBidi" w:cstheme="minorBidi" w:hint="cs"/>
          <w:sz w:val="28"/>
          <w:szCs w:val="28"/>
          <w:rtl/>
        </w:rPr>
        <w:t>أنواع</w:t>
      </w:r>
      <w:r w:rsidRPr="00432F82">
        <w:rPr>
          <w:rFonts w:asciiTheme="minorBidi" w:hAnsiTheme="minorBidi" w:cstheme="minorBidi"/>
          <w:sz w:val="28"/>
          <w:szCs w:val="28"/>
          <w:rtl/>
        </w:rPr>
        <w:t xml:space="preserve"> </w:t>
      </w:r>
      <w:r w:rsidRPr="00432F82">
        <w:rPr>
          <w:rFonts w:asciiTheme="minorBidi" w:hAnsiTheme="minorBidi" w:cstheme="minorBidi"/>
          <w:sz w:val="28"/>
          <w:szCs w:val="28"/>
          <w:rtl/>
          <w:lang w:bidi="ar-EG"/>
        </w:rPr>
        <w:t>تختلف عن بعضها في التصميم ولكنها تشترك في الوحدات الأساسية</w:t>
      </w:r>
      <w:r w:rsidRPr="00432F82">
        <w:rPr>
          <w:rFonts w:asciiTheme="minorBidi" w:hAnsiTheme="minorBidi" w:cstheme="minorBidi"/>
          <w:sz w:val="28"/>
          <w:szCs w:val="28"/>
          <w:rtl/>
        </w:rPr>
        <w:t>.</w:t>
      </w:r>
    </w:p>
    <w:p w:rsidR="00FE23CB" w:rsidRPr="00432F82" w:rsidRDefault="00FE23CB" w:rsidP="00FE23CB">
      <w:pPr>
        <w:spacing w:line="360" w:lineRule="auto"/>
        <w:jc w:val="both"/>
        <w:rPr>
          <w:rFonts w:asciiTheme="minorBidi" w:hAnsiTheme="minorBidi"/>
          <w:b/>
          <w:bCs/>
          <w:sz w:val="28"/>
          <w:szCs w:val="28"/>
          <w:rtl/>
        </w:rPr>
      </w:pPr>
    </w:p>
    <w:p w:rsidR="00FE23CB" w:rsidRPr="00432F82" w:rsidRDefault="00FE23CB" w:rsidP="00FE23CB">
      <w:pPr>
        <w:spacing w:line="360" w:lineRule="auto"/>
        <w:jc w:val="both"/>
        <w:rPr>
          <w:rFonts w:asciiTheme="minorBidi" w:hAnsiTheme="minorBidi"/>
          <w:b/>
          <w:bCs/>
          <w:sz w:val="28"/>
          <w:szCs w:val="28"/>
          <w:rtl/>
        </w:rPr>
      </w:pPr>
      <w:r w:rsidRPr="00432F82">
        <w:rPr>
          <w:rFonts w:asciiTheme="minorBidi" w:hAnsiTheme="minorBidi" w:hint="cs"/>
          <w:b/>
          <w:bCs/>
          <w:sz w:val="28"/>
          <w:szCs w:val="28"/>
          <w:rtl/>
          <w:lang w:bidi="ar-EG"/>
        </w:rPr>
        <w:t xml:space="preserve">1- </w:t>
      </w:r>
      <w:r w:rsidRPr="00432F82">
        <w:rPr>
          <w:rFonts w:asciiTheme="minorBidi" w:hAnsiTheme="minorBidi"/>
          <w:b/>
          <w:bCs/>
          <w:sz w:val="28"/>
          <w:szCs w:val="28"/>
          <w:rtl/>
          <w:lang w:bidi="ar-EG"/>
        </w:rPr>
        <w:t>المطياف وحيد الحزمة</w:t>
      </w:r>
      <w:r>
        <w:rPr>
          <w:rFonts w:asciiTheme="minorBidi" w:hAnsiTheme="minorBidi" w:hint="cs"/>
          <w:b/>
          <w:bCs/>
          <w:sz w:val="28"/>
          <w:szCs w:val="28"/>
          <w:rtl/>
          <w:lang w:bidi="ar-EG"/>
        </w:rPr>
        <w:t xml:space="preserve"> :</w:t>
      </w:r>
      <w:r w:rsidRPr="00432F82">
        <w:rPr>
          <w:rFonts w:asciiTheme="minorBidi" w:hAnsiTheme="minorBidi"/>
          <w:b/>
          <w:bCs/>
          <w:sz w:val="28"/>
          <w:szCs w:val="28"/>
          <w:rtl/>
          <w:lang w:bidi="ar-EG"/>
        </w:rPr>
        <w:t xml:space="preserve"> </w:t>
      </w:r>
      <w:r>
        <w:rPr>
          <w:rFonts w:asciiTheme="minorBidi" w:hAnsiTheme="minorBidi" w:hint="cs"/>
          <w:b/>
          <w:bCs/>
          <w:sz w:val="28"/>
          <w:szCs w:val="28"/>
          <w:rtl/>
          <w:lang w:bidi="ar-EG"/>
        </w:rPr>
        <w:t xml:space="preserve"> </w:t>
      </w:r>
      <w:r w:rsidRPr="00432F82">
        <w:rPr>
          <w:rFonts w:asciiTheme="minorBidi" w:hAnsiTheme="minorBidi"/>
          <w:b/>
          <w:bCs/>
          <w:sz w:val="28"/>
          <w:szCs w:val="28"/>
          <w:rtl/>
          <w:lang w:bidi="ar-EG"/>
        </w:rPr>
        <w:t xml:space="preserve"> </w:t>
      </w:r>
      <w:r w:rsidRPr="00432F82">
        <w:rPr>
          <w:rFonts w:asciiTheme="minorBidi" w:hAnsiTheme="minorBidi"/>
          <w:b/>
          <w:bCs/>
          <w:sz w:val="28"/>
          <w:szCs w:val="28"/>
          <w:lang w:bidi="ar-EG"/>
        </w:rPr>
        <w:t>Single Beam Spectrophotometer</w:t>
      </w:r>
      <w:r>
        <w:rPr>
          <w:rFonts w:asciiTheme="minorBidi" w:hAnsiTheme="minorBidi" w:hint="cs"/>
          <w:b/>
          <w:bCs/>
          <w:sz w:val="28"/>
          <w:szCs w:val="28"/>
          <w:rtl/>
        </w:rPr>
        <w:t xml:space="preserve"> </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lang w:bidi="ar-EG"/>
        </w:rPr>
        <w:t xml:space="preserve">يوجد في هذه الأجهزة مسار واحد للأشعة من المصدر الضوئي </w:t>
      </w:r>
      <w:r w:rsidRPr="00432F82">
        <w:rPr>
          <w:rFonts w:asciiTheme="minorBidi" w:hAnsiTheme="minorBidi" w:hint="cs"/>
          <w:sz w:val="28"/>
          <w:szCs w:val="28"/>
          <w:rtl/>
          <w:lang w:bidi="ar-EG"/>
        </w:rPr>
        <w:t>إ</w:t>
      </w:r>
      <w:r w:rsidRPr="00432F82">
        <w:rPr>
          <w:rFonts w:asciiTheme="minorBidi" w:hAnsiTheme="minorBidi"/>
          <w:sz w:val="28"/>
          <w:szCs w:val="28"/>
          <w:rtl/>
          <w:lang w:bidi="ar-EG"/>
        </w:rPr>
        <w:t xml:space="preserve">لى وحدة القياس، ويتم تشغيل الجهاز عادة على طول موجي معين يمكن توجيهه </w:t>
      </w:r>
      <w:r w:rsidRPr="00432F82">
        <w:rPr>
          <w:rFonts w:asciiTheme="minorBidi" w:hAnsiTheme="minorBidi" w:hint="cs"/>
          <w:sz w:val="28"/>
          <w:szCs w:val="28"/>
          <w:rtl/>
          <w:lang w:bidi="ar-EG"/>
        </w:rPr>
        <w:t>إ</w:t>
      </w:r>
      <w:r w:rsidRPr="00432F82">
        <w:rPr>
          <w:rFonts w:asciiTheme="minorBidi" w:hAnsiTheme="minorBidi"/>
          <w:sz w:val="28"/>
          <w:szCs w:val="28"/>
          <w:rtl/>
          <w:lang w:bidi="ar-EG"/>
        </w:rPr>
        <w:t xml:space="preserve">لى العينة بواسطة مفتاح في الجهاز يتصل بالمحزوز لتعديل وضعه الهندسي في المكان المناسب لتوجيه هذا الطول الموجي </w:t>
      </w:r>
      <w:r w:rsidRPr="00432F82">
        <w:rPr>
          <w:rFonts w:asciiTheme="minorBidi" w:hAnsiTheme="minorBidi" w:hint="cs"/>
          <w:sz w:val="28"/>
          <w:szCs w:val="28"/>
          <w:rtl/>
          <w:lang w:bidi="ar-EG"/>
        </w:rPr>
        <w:t>إ</w:t>
      </w:r>
      <w:r w:rsidRPr="00432F82">
        <w:rPr>
          <w:rFonts w:asciiTheme="minorBidi" w:hAnsiTheme="minorBidi"/>
          <w:sz w:val="28"/>
          <w:szCs w:val="28"/>
          <w:rtl/>
          <w:lang w:bidi="ar-EG"/>
        </w:rPr>
        <w:t xml:space="preserve">لى العينة، وعلى ذلك يستخدم هذا النوع من الأجهزة في التقديرات الكمية شكل </w:t>
      </w:r>
      <w:r w:rsidRPr="00432F82">
        <w:rPr>
          <w:rFonts w:asciiTheme="minorBidi" w:hAnsiTheme="minorBidi" w:hint="cs"/>
          <w:sz w:val="28"/>
          <w:szCs w:val="28"/>
          <w:rtl/>
          <w:lang w:bidi="ar-EG"/>
        </w:rPr>
        <w:t>(1</w:t>
      </w:r>
      <w:r w:rsidRPr="00432F82">
        <w:rPr>
          <w:rFonts w:asciiTheme="minorBidi" w:hAnsiTheme="minorBidi"/>
          <w:sz w:val="28"/>
          <w:szCs w:val="28"/>
          <w:rtl/>
          <w:lang w:bidi="ar-EG"/>
        </w:rPr>
        <w:t>-</w:t>
      </w:r>
      <w:r w:rsidRPr="00432F82">
        <w:rPr>
          <w:rFonts w:asciiTheme="minorBidi" w:hAnsiTheme="minorBidi" w:hint="cs"/>
          <w:sz w:val="28"/>
          <w:szCs w:val="28"/>
          <w:rtl/>
          <w:lang w:bidi="ar-EG"/>
        </w:rPr>
        <w:t xml:space="preserve"> 4</w:t>
      </w:r>
      <w:r w:rsidRPr="00432F82">
        <w:rPr>
          <w:rFonts w:asciiTheme="minorBidi" w:hAnsiTheme="minorBidi"/>
          <w:sz w:val="28"/>
          <w:szCs w:val="28"/>
          <w:rtl/>
          <w:lang w:bidi="ar-EG"/>
        </w:rPr>
        <w:t>)</w:t>
      </w:r>
      <w:r w:rsidRPr="00432F82">
        <w:rPr>
          <w:rFonts w:asciiTheme="minorBidi" w:hAnsiTheme="minorBidi" w:hint="cs"/>
          <w:sz w:val="28"/>
          <w:szCs w:val="28"/>
          <w:rtl/>
        </w:rPr>
        <w:t>.</w:t>
      </w:r>
    </w:p>
    <w:p w:rsidR="00FE23CB" w:rsidRPr="00432F82" w:rsidRDefault="00FE23CB" w:rsidP="00FE23CB">
      <w:pPr>
        <w:spacing w:line="360" w:lineRule="auto"/>
        <w:jc w:val="center"/>
        <w:rPr>
          <w:rFonts w:asciiTheme="minorBidi" w:hAnsiTheme="minorBidi"/>
          <w:color w:val="000000"/>
          <w:sz w:val="28"/>
          <w:szCs w:val="28"/>
          <w:rtl/>
        </w:rPr>
      </w:pPr>
      <w:r w:rsidRPr="00432F82">
        <w:rPr>
          <w:rFonts w:asciiTheme="minorBidi" w:hAnsiTheme="minorBidi"/>
          <w:noProof/>
          <w:color w:val="000000"/>
          <w:sz w:val="28"/>
          <w:szCs w:val="28"/>
        </w:rPr>
        <w:drawing>
          <wp:inline distT="0" distB="0" distL="0" distR="0" wp14:anchorId="4147FF4B" wp14:editId="0219AC27">
            <wp:extent cx="4924425" cy="1914525"/>
            <wp:effectExtent l="19050" t="19050" r="28575" b="28575"/>
            <wp:docPr id="2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24425" cy="1914525"/>
                    </a:xfrm>
                    <a:prstGeom prst="rect">
                      <a:avLst/>
                    </a:prstGeom>
                    <a:noFill/>
                    <a:ln w="6350" cmpd="sng">
                      <a:solidFill>
                        <a:srgbClr val="000000"/>
                      </a:solidFill>
                      <a:miter lim="800000"/>
                      <a:headEnd/>
                      <a:tailEnd/>
                    </a:ln>
                    <a:effectLst/>
                  </pic:spPr>
                </pic:pic>
              </a:graphicData>
            </a:graphic>
          </wp:inline>
        </w:drawing>
      </w:r>
    </w:p>
    <w:p w:rsidR="00FE23CB" w:rsidRPr="00A435A9" w:rsidRDefault="00FE23CB" w:rsidP="00FE23CB">
      <w:pPr>
        <w:spacing w:line="360" w:lineRule="auto"/>
        <w:jc w:val="center"/>
        <w:rPr>
          <w:rFonts w:asciiTheme="minorBidi" w:hAnsiTheme="minorBidi"/>
          <w:color w:val="000000"/>
          <w:sz w:val="28"/>
          <w:szCs w:val="28"/>
          <w:rtl/>
        </w:rPr>
      </w:pPr>
      <w:r w:rsidRPr="00A435A9">
        <w:rPr>
          <w:rFonts w:asciiTheme="minorBidi" w:hAnsiTheme="minorBidi"/>
          <w:sz w:val="28"/>
          <w:szCs w:val="28"/>
          <w:rtl/>
        </w:rPr>
        <w:t>شكل (</w:t>
      </w:r>
      <w:r w:rsidRPr="00A435A9">
        <w:rPr>
          <w:rFonts w:asciiTheme="minorBidi" w:hAnsiTheme="minorBidi" w:hint="cs"/>
          <w:sz w:val="28"/>
          <w:szCs w:val="28"/>
          <w:rtl/>
        </w:rPr>
        <w:t>1</w:t>
      </w:r>
      <w:r w:rsidRPr="00A435A9">
        <w:rPr>
          <w:rFonts w:asciiTheme="minorBidi" w:hAnsiTheme="minorBidi"/>
          <w:sz w:val="28"/>
          <w:szCs w:val="28"/>
          <w:rtl/>
        </w:rPr>
        <w:t>-</w:t>
      </w:r>
      <w:r w:rsidRPr="00A435A9">
        <w:rPr>
          <w:rFonts w:asciiTheme="minorBidi" w:hAnsiTheme="minorBidi" w:hint="cs"/>
          <w:sz w:val="28"/>
          <w:szCs w:val="28"/>
          <w:rtl/>
        </w:rPr>
        <w:t>4</w:t>
      </w:r>
      <w:r w:rsidRPr="00A435A9">
        <w:rPr>
          <w:rFonts w:asciiTheme="minorBidi" w:hAnsiTheme="minorBidi"/>
          <w:sz w:val="28"/>
          <w:szCs w:val="28"/>
          <w:rtl/>
        </w:rPr>
        <w:t>) مطياف وحيد الحزمة</w:t>
      </w:r>
      <w:r w:rsidRPr="00A435A9">
        <w:rPr>
          <w:rFonts w:asciiTheme="minorBidi" w:hAnsiTheme="minorBidi"/>
          <w:sz w:val="28"/>
          <w:szCs w:val="28"/>
        </w:rPr>
        <w:t>[4]</w:t>
      </w:r>
      <w:r w:rsidRPr="00A435A9">
        <w:rPr>
          <w:rFonts w:asciiTheme="minorBidi" w:hAnsiTheme="minorBidi" w:hint="cs"/>
          <w:color w:val="000000"/>
          <w:sz w:val="28"/>
          <w:szCs w:val="28"/>
          <w:rtl/>
        </w:rPr>
        <w:t>.</w:t>
      </w:r>
    </w:p>
    <w:p w:rsidR="00FE23CB" w:rsidRPr="00432F82" w:rsidRDefault="00FE23CB" w:rsidP="00FE23CB">
      <w:pPr>
        <w:spacing w:line="360" w:lineRule="auto"/>
        <w:jc w:val="both"/>
        <w:rPr>
          <w:rFonts w:asciiTheme="minorBidi" w:hAnsiTheme="minorBidi"/>
          <w:b/>
          <w:bCs/>
          <w:sz w:val="28"/>
          <w:szCs w:val="28"/>
          <w:rtl/>
        </w:rPr>
      </w:pPr>
    </w:p>
    <w:p w:rsidR="00FE23CB" w:rsidRPr="00432F82" w:rsidRDefault="00FE23CB" w:rsidP="00FE23CB">
      <w:pPr>
        <w:spacing w:line="360" w:lineRule="auto"/>
        <w:jc w:val="both"/>
        <w:rPr>
          <w:rFonts w:asciiTheme="minorBidi" w:hAnsiTheme="minorBidi"/>
          <w:b/>
          <w:bCs/>
          <w:sz w:val="28"/>
          <w:szCs w:val="28"/>
          <w:rtl/>
          <w:lang w:bidi="ar-EG"/>
        </w:rPr>
      </w:pPr>
      <w:r w:rsidRPr="00432F82">
        <w:rPr>
          <w:rFonts w:asciiTheme="minorBidi" w:hAnsiTheme="minorBidi" w:hint="cs"/>
          <w:b/>
          <w:bCs/>
          <w:sz w:val="28"/>
          <w:szCs w:val="28"/>
          <w:rtl/>
          <w:lang w:bidi="ar-EG"/>
        </w:rPr>
        <w:t xml:space="preserve">2- </w:t>
      </w:r>
      <w:r w:rsidRPr="00432F82">
        <w:rPr>
          <w:rFonts w:asciiTheme="minorBidi" w:hAnsiTheme="minorBidi"/>
          <w:b/>
          <w:bCs/>
          <w:sz w:val="28"/>
          <w:szCs w:val="28"/>
          <w:rtl/>
          <w:lang w:bidi="ar-EG"/>
        </w:rPr>
        <w:t>المطياف مزدوج الحزمة</w:t>
      </w:r>
      <w:r>
        <w:rPr>
          <w:rFonts w:asciiTheme="minorBidi" w:hAnsiTheme="minorBidi" w:hint="cs"/>
          <w:b/>
          <w:bCs/>
          <w:sz w:val="28"/>
          <w:szCs w:val="28"/>
          <w:rtl/>
          <w:lang w:bidi="ar-EG"/>
        </w:rPr>
        <w:t xml:space="preserve">: </w:t>
      </w:r>
      <w:r>
        <w:rPr>
          <w:rFonts w:asciiTheme="minorBidi" w:hAnsiTheme="minorBidi"/>
          <w:b/>
          <w:bCs/>
          <w:sz w:val="28"/>
          <w:szCs w:val="28"/>
          <w:rtl/>
          <w:lang w:bidi="ar-EG"/>
        </w:rPr>
        <w:t xml:space="preserve"> </w:t>
      </w:r>
      <w:r>
        <w:rPr>
          <w:rFonts w:asciiTheme="minorBidi" w:hAnsiTheme="minorBidi" w:hint="cs"/>
          <w:b/>
          <w:bCs/>
          <w:sz w:val="28"/>
          <w:szCs w:val="28"/>
          <w:rtl/>
        </w:rPr>
        <w:t xml:space="preserve"> </w:t>
      </w:r>
      <w:r w:rsidRPr="00432F82">
        <w:rPr>
          <w:rFonts w:asciiTheme="minorBidi" w:hAnsiTheme="minorBidi"/>
          <w:b/>
          <w:bCs/>
          <w:sz w:val="28"/>
          <w:szCs w:val="28"/>
        </w:rPr>
        <w:t>Double Beam Spectrophotometer</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lang w:bidi="ar-EG"/>
        </w:rPr>
        <w:t>هذه الأجهزة مزودة بمجز</w:t>
      </w:r>
      <w:r w:rsidRPr="00432F82">
        <w:rPr>
          <w:rFonts w:asciiTheme="minorBidi" w:hAnsiTheme="minorBidi" w:hint="cs"/>
          <w:sz w:val="28"/>
          <w:szCs w:val="28"/>
          <w:rtl/>
          <w:lang w:bidi="ar-EG"/>
        </w:rPr>
        <w:t>ئ</w:t>
      </w:r>
      <w:r w:rsidRPr="00432F82">
        <w:rPr>
          <w:rFonts w:asciiTheme="minorBidi" w:hAnsiTheme="minorBidi"/>
          <w:sz w:val="28"/>
          <w:szCs w:val="28"/>
          <w:rtl/>
          <w:lang w:bidi="ar-EG"/>
        </w:rPr>
        <w:t xml:space="preserve"> للأشعة </w:t>
      </w:r>
      <w:r>
        <w:rPr>
          <w:rFonts w:asciiTheme="minorBidi" w:hAnsiTheme="minorBidi" w:hint="cs"/>
          <w:sz w:val="28"/>
          <w:szCs w:val="28"/>
          <w:rtl/>
          <w:lang w:bidi="ar-EG"/>
        </w:rPr>
        <w:t>(</w:t>
      </w:r>
      <w:r>
        <w:rPr>
          <w:rFonts w:asciiTheme="minorBidi" w:hAnsiTheme="minorBidi"/>
          <w:sz w:val="28"/>
          <w:szCs w:val="28"/>
        </w:rPr>
        <w:t>(</w:t>
      </w:r>
      <w:r w:rsidRPr="00432F82">
        <w:rPr>
          <w:rFonts w:asciiTheme="minorBidi" w:hAnsiTheme="minorBidi"/>
          <w:sz w:val="28"/>
          <w:szCs w:val="28"/>
        </w:rPr>
        <w:t>Beam splitter</w:t>
      </w:r>
      <w:r w:rsidRPr="00432F82">
        <w:rPr>
          <w:rFonts w:asciiTheme="minorBidi" w:hAnsiTheme="minorBidi" w:hint="cs"/>
          <w:sz w:val="28"/>
          <w:szCs w:val="28"/>
          <w:rtl/>
          <w:lang w:bidi="ar-EG"/>
        </w:rPr>
        <w:t>،</w:t>
      </w:r>
      <w:r w:rsidRPr="00432F82">
        <w:rPr>
          <w:rFonts w:asciiTheme="minorBidi" w:hAnsiTheme="minorBidi"/>
          <w:sz w:val="28"/>
          <w:szCs w:val="28"/>
          <w:rtl/>
          <w:lang w:bidi="ar-EG"/>
        </w:rPr>
        <w:t xml:space="preserve"> حيث يقوم المجز</w:t>
      </w:r>
      <w:r w:rsidRPr="00432F82">
        <w:rPr>
          <w:rFonts w:asciiTheme="minorBidi" w:hAnsiTheme="minorBidi" w:hint="cs"/>
          <w:sz w:val="28"/>
          <w:szCs w:val="28"/>
          <w:rtl/>
          <w:lang w:bidi="ar-EG"/>
        </w:rPr>
        <w:t>ئ</w:t>
      </w:r>
      <w:r w:rsidRPr="00432F82">
        <w:rPr>
          <w:rFonts w:asciiTheme="minorBidi" w:hAnsiTheme="minorBidi"/>
          <w:sz w:val="28"/>
          <w:szCs w:val="28"/>
          <w:rtl/>
          <w:lang w:bidi="ar-EG"/>
        </w:rPr>
        <w:t xml:space="preserve"> بتقسيم أشعة المصدر </w:t>
      </w:r>
      <w:r w:rsidRPr="00432F82">
        <w:rPr>
          <w:rFonts w:asciiTheme="minorBidi" w:hAnsiTheme="minorBidi" w:hint="cs"/>
          <w:sz w:val="28"/>
          <w:szCs w:val="28"/>
          <w:rtl/>
          <w:lang w:bidi="ar-EG"/>
        </w:rPr>
        <w:t>إ</w:t>
      </w:r>
      <w:r w:rsidRPr="00432F82">
        <w:rPr>
          <w:rFonts w:asciiTheme="minorBidi" w:hAnsiTheme="minorBidi"/>
          <w:sz w:val="28"/>
          <w:szCs w:val="28"/>
          <w:rtl/>
          <w:lang w:bidi="ar-EG"/>
        </w:rPr>
        <w:t>لى</w:t>
      </w:r>
      <w:r w:rsidRPr="00432F82">
        <w:rPr>
          <w:rFonts w:asciiTheme="minorBidi" w:hAnsiTheme="minorBidi" w:hint="cs"/>
          <w:sz w:val="28"/>
          <w:szCs w:val="28"/>
          <w:rtl/>
          <w:lang w:bidi="ar-EG"/>
        </w:rPr>
        <w:t xml:space="preserve"> </w:t>
      </w:r>
      <w:r w:rsidRPr="00432F82">
        <w:rPr>
          <w:rFonts w:asciiTheme="minorBidi" w:hAnsiTheme="minorBidi"/>
          <w:sz w:val="28"/>
          <w:szCs w:val="28"/>
          <w:rtl/>
          <w:lang w:bidi="ar-EG"/>
        </w:rPr>
        <w:t xml:space="preserve">حزمتين </w:t>
      </w:r>
      <w:r w:rsidRPr="00432F82">
        <w:rPr>
          <w:rFonts w:asciiTheme="minorBidi" w:hAnsiTheme="minorBidi" w:hint="cs"/>
          <w:sz w:val="28"/>
          <w:szCs w:val="28"/>
          <w:rtl/>
          <w:lang w:bidi="ar-EG"/>
        </w:rPr>
        <w:t>إ</w:t>
      </w:r>
      <w:r w:rsidRPr="00432F82">
        <w:rPr>
          <w:rFonts w:asciiTheme="minorBidi" w:hAnsiTheme="minorBidi"/>
          <w:sz w:val="28"/>
          <w:szCs w:val="28"/>
          <w:rtl/>
          <w:lang w:bidi="ar-EG"/>
        </w:rPr>
        <w:t xml:space="preserve">حداهما تمر على العينة والأخرى تمر على المذيب أو العينة المقارنة، وفي هذا النوع من الأجهزة يمكن تغيير الطول الموجي المستخدم في التقدير بطريقة ذاتية ومستمرة وبذلك يمكن تقدير الامتصاص على الأطوال الموجية المختلفة والحصول على طيف </w:t>
      </w:r>
      <w:r w:rsidRPr="00432F82">
        <w:rPr>
          <w:rFonts w:asciiTheme="minorBidi" w:hAnsiTheme="minorBidi"/>
          <w:sz w:val="28"/>
          <w:szCs w:val="28"/>
          <w:rtl/>
          <w:lang w:bidi="ar-EG"/>
        </w:rPr>
        <w:lastRenderedPageBreak/>
        <w:t>الامتصاص وتسجيله.</w:t>
      </w:r>
      <w:r w:rsidRPr="00432F82">
        <w:rPr>
          <w:rFonts w:asciiTheme="minorBidi" w:hAnsiTheme="minorBidi" w:hint="cs"/>
          <w:sz w:val="28"/>
          <w:szCs w:val="28"/>
          <w:rtl/>
          <w:lang w:bidi="ar-EG"/>
        </w:rPr>
        <w:t xml:space="preserve"> </w:t>
      </w:r>
      <w:r w:rsidRPr="00432F82">
        <w:rPr>
          <w:rFonts w:asciiTheme="minorBidi" w:hAnsiTheme="minorBidi"/>
          <w:sz w:val="28"/>
          <w:szCs w:val="28"/>
          <w:rtl/>
          <w:lang w:bidi="ar-EG"/>
        </w:rPr>
        <w:t xml:space="preserve">وتستخدم هذه الأجهزة في التحليل الوصفي عندما يكون الغرض هو الحصول على طيف الامتصاص لمركب تحت الدراسة شكل </w:t>
      </w:r>
      <w:r w:rsidRPr="00432F82">
        <w:rPr>
          <w:rFonts w:asciiTheme="minorBidi" w:hAnsiTheme="minorBidi" w:hint="cs"/>
          <w:sz w:val="28"/>
          <w:szCs w:val="28"/>
          <w:rtl/>
          <w:lang w:bidi="ar-EG"/>
        </w:rPr>
        <w:t>(1</w:t>
      </w:r>
      <w:r w:rsidRPr="00432F82">
        <w:rPr>
          <w:rFonts w:asciiTheme="minorBidi" w:hAnsiTheme="minorBidi"/>
          <w:sz w:val="28"/>
          <w:szCs w:val="28"/>
          <w:rtl/>
          <w:lang w:bidi="ar-EG"/>
        </w:rPr>
        <w:t>-</w:t>
      </w:r>
      <w:r w:rsidRPr="00432F82">
        <w:rPr>
          <w:rFonts w:asciiTheme="minorBidi" w:hAnsiTheme="minorBidi" w:hint="cs"/>
          <w:sz w:val="28"/>
          <w:szCs w:val="28"/>
          <w:rtl/>
          <w:lang w:bidi="ar-EG"/>
        </w:rPr>
        <w:t xml:space="preserve"> 5</w:t>
      </w:r>
      <w:r w:rsidRPr="00432F82">
        <w:rPr>
          <w:rFonts w:asciiTheme="minorBidi" w:hAnsiTheme="minorBidi"/>
          <w:sz w:val="28"/>
          <w:szCs w:val="28"/>
          <w:rtl/>
          <w:lang w:bidi="ar-EG"/>
        </w:rPr>
        <w:t>)</w:t>
      </w:r>
      <w:r w:rsidRPr="00432F82">
        <w:rPr>
          <w:rFonts w:asciiTheme="minorBidi" w:hAnsiTheme="minorBidi" w:hint="cs"/>
          <w:sz w:val="28"/>
          <w:szCs w:val="28"/>
          <w:rtl/>
          <w:lang w:bidi="ar-EG"/>
        </w:rPr>
        <w:t>.</w:t>
      </w:r>
    </w:p>
    <w:p w:rsidR="00FE23CB" w:rsidRPr="00432F82" w:rsidRDefault="00FE23CB" w:rsidP="00FE23CB">
      <w:pPr>
        <w:spacing w:line="360" w:lineRule="auto"/>
        <w:jc w:val="both"/>
        <w:rPr>
          <w:rFonts w:asciiTheme="minorBidi" w:hAnsiTheme="minorBidi"/>
          <w:sz w:val="28"/>
          <w:szCs w:val="28"/>
          <w:rtl/>
        </w:rPr>
      </w:pPr>
    </w:p>
    <w:p w:rsidR="00FE23CB" w:rsidRPr="00432F82" w:rsidRDefault="00FE23CB" w:rsidP="00FE23CB">
      <w:pPr>
        <w:spacing w:line="360" w:lineRule="auto"/>
        <w:jc w:val="both"/>
        <w:rPr>
          <w:rFonts w:asciiTheme="minorBidi" w:hAnsiTheme="minorBidi"/>
          <w:sz w:val="28"/>
          <w:szCs w:val="28"/>
          <w:lang w:val="en"/>
        </w:rPr>
      </w:pPr>
      <w:r w:rsidRPr="00432F82">
        <w:rPr>
          <w:rFonts w:asciiTheme="minorBidi" w:hAnsiTheme="minorBidi"/>
          <w:noProof/>
          <w:sz w:val="28"/>
          <w:szCs w:val="28"/>
        </w:rPr>
        <w:drawing>
          <wp:inline distT="0" distB="0" distL="0" distR="0" wp14:anchorId="70F7DDCB" wp14:editId="7004A224">
            <wp:extent cx="4680000" cy="2833102"/>
            <wp:effectExtent l="0" t="0" r="6350" b="5715"/>
            <wp:docPr id="22" name="Picture 1" descr="Description: Description: higson_fig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Description: higson_fig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80000" cy="2833102"/>
                    </a:xfrm>
                    <a:prstGeom prst="rect">
                      <a:avLst/>
                    </a:prstGeom>
                    <a:noFill/>
                    <a:ln>
                      <a:noFill/>
                    </a:ln>
                  </pic:spPr>
                </pic:pic>
              </a:graphicData>
            </a:graphic>
          </wp:inline>
        </w:drawing>
      </w:r>
    </w:p>
    <w:p w:rsidR="00FE23CB" w:rsidRPr="00A435A9" w:rsidRDefault="00FE23CB" w:rsidP="00FE23CB">
      <w:pPr>
        <w:spacing w:line="360" w:lineRule="auto"/>
        <w:jc w:val="center"/>
        <w:rPr>
          <w:rFonts w:asciiTheme="minorBidi" w:hAnsiTheme="minorBidi"/>
          <w:sz w:val="28"/>
          <w:szCs w:val="28"/>
          <w:rtl/>
        </w:rPr>
      </w:pPr>
      <w:r w:rsidRPr="00A435A9">
        <w:rPr>
          <w:rFonts w:asciiTheme="minorBidi" w:hAnsiTheme="minorBidi"/>
          <w:sz w:val="28"/>
          <w:szCs w:val="28"/>
          <w:rtl/>
        </w:rPr>
        <w:t>شكل (</w:t>
      </w:r>
      <w:r w:rsidRPr="00A435A9">
        <w:rPr>
          <w:rFonts w:asciiTheme="minorBidi" w:hAnsiTheme="minorBidi" w:hint="cs"/>
          <w:sz w:val="28"/>
          <w:szCs w:val="28"/>
          <w:rtl/>
        </w:rPr>
        <w:t>1</w:t>
      </w:r>
      <w:r w:rsidRPr="00A435A9">
        <w:rPr>
          <w:rFonts w:asciiTheme="minorBidi" w:hAnsiTheme="minorBidi"/>
          <w:sz w:val="28"/>
          <w:szCs w:val="28"/>
          <w:rtl/>
        </w:rPr>
        <w:t>-</w:t>
      </w:r>
      <w:r w:rsidRPr="00A435A9">
        <w:rPr>
          <w:rFonts w:asciiTheme="minorBidi" w:hAnsiTheme="minorBidi" w:hint="cs"/>
          <w:sz w:val="28"/>
          <w:szCs w:val="28"/>
          <w:rtl/>
        </w:rPr>
        <w:t>5</w:t>
      </w:r>
      <w:r w:rsidRPr="00A435A9">
        <w:rPr>
          <w:rFonts w:asciiTheme="minorBidi" w:hAnsiTheme="minorBidi"/>
          <w:sz w:val="28"/>
          <w:szCs w:val="28"/>
          <w:rtl/>
        </w:rPr>
        <w:t>) مطياف مزدوج الحزمة</w:t>
      </w:r>
      <w:r w:rsidRPr="00A435A9">
        <w:rPr>
          <w:rFonts w:asciiTheme="minorBidi" w:hAnsiTheme="minorBidi" w:hint="cs"/>
          <w:sz w:val="28"/>
          <w:szCs w:val="28"/>
          <w:rtl/>
          <w:lang w:bidi="ar-EG"/>
        </w:rPr>
        <w:t xml:space="preserve"> </w:t>
      </w:r>
      <w:r w:rsidRPr="00A435A9">
        <w:rPr>
          <w:rFonts w:asciiTheme="minorBidi" w:hAnsiTheme="minorBidi"/>
          <w:sz w:val="28"/>
          <w:szCs w:val="28"/>
        </w:rPr>
        <w:t>[4]</w:t>
      </w:r>
      <w:r w:rsidRPr="00A435A9">
        <w:rPr>
          <w:rFonts w:asciiTheme="minorBidi" w:hAnsiTheme="minorBidi" w:hint="cs"/>
          <w:sz w:val="28"/>
          <w:szCs w:val="28"/>
          <w:rtl/>
        </w:rPr>
        <w:t>.</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lang w:bidi="ar-EG"/>
        </w:rPr>
        <w:t xml:space="preserve">ويوجد تصميمان من </w:t>
      </w:r>
      <w:proofErr w:type="spellStart"/>
      <w:r w:rsidRPr="00432F82">
        <w:rPr>
          <w:rFonts w:asciiTheme="minorBidi" w:hAnsiTheme="minorBidi"/>
          <w:sz w:val="28"/>
          <w:szCs w:val="28"/>
          <w:rtl/>
          <w:lang w:bidi="ar-EG"/>
        </w:rPr>
        <w:t>المط</w:t>
      </w:r>
      <w:r w:rsidRPr="00432F82">
        <w:rPr>
          <w:rFonts w:asciiTheme="minorBidi" w:hAnsiTheme="minorBidi" w:hint="cs"/>
          <w:sz w:val="28"/>
          <w:szCs w:val="28"/>
          <w:rtl/>
          <w:lang w:bidi="ar-EG"/>
        </w:rPr>
        <w:t>يا</w:t>
      </w:r>
      <w:proofErr w:type="spellEnd"/>
      <w:r w:rsidRPr="00432F82">
        <w:rPr>
          <w:rFonts w:asciiTheme="minorBidi" w:hAnsiTheme="minorBidi"/>
          <w:sz w:val="28"/>
          <w:szCs w:val="28"/>
          <w:rtl/>
        </w:rPr>
        <w:t>ف مزدوج الحزمة و</w:t>
      </w:r>
      <w:r w:rsidRPr="00432F82">
        <w:rPr>
          <w:rFonts w:asciiTheme="minorBidi" w:hAnsiTheme="minorBidi"/>
          <w:sz w:val="28"/>
          <w:szCs w:val="28"/>
          <w:rtl/>
          <w:lang w:bidi="ar-EG"/>
        </w:rPr>
        <w:t>هما:</w:t>
      </w:r>
    </w:p>
    <w:p w:rsidR="00FE23CB" w:rsidRPr="00432F82" w:rsidRDefault="00FE23CB" w:rsidP="00FE23CB">
      <w:pPr>
        <w:spacing w:after="0" w:line="360" w:lineRule="auto"/>
        <w:jc w:val="both"/>
        <w:rPr>
          <w:rFonts w:asciiTheme="minorBidi" w:hAnsiTheme="minorBidi"/>
          <w:sz w:val="28"/>
          <w:szCs w:val="28"/>
          <w:rtl/>
          <w:lang w:bidi="ar-EG"/>
        </w:rPr>
      </w:pPr>
      <w:r w:rsidRPr="00432F82">
        <w:rPr>
          <w:rFonts w:asciiTheme="minorBidi" w:hAnsiTheme="minorBidi" w:hint="cs"/>
          <w:b/>
          <w:bCs/>
          <w:sz w:val="28"/>
          <w:szCs w:val="28"/>
          <w:rtl/>
          <w:lang w:bidi="ar-EG"/>
        </w:rPr>
        <w:t>أ-</w:t>
      </w:r>
      <w:r w:rsidRPr="00432F82">
        <w:rPr>
          <w:rFonts w:asciiTheme="minorBidi" w:hAnsiTheme="minorBidi" w:hint="cs"/>
          <w:sz w:val="28"/>
          <w:szCs w:val="28"/>
          <w:rtl/>
          <w:lang w:bidi="ar-EG"/>
        </w:rPr>
        <w:t xml:space="preserve">  </w:t>
      </w:r>
      <w:r w:rsidRPr="00432F82">
        <w:rPr>
          <w:rFonts w:asciiTheme="minorBidi" w:hAnsiTheme="minorBidi"/>
          <w:sz w:val="28"/>
          <w:szCs w:val="28"/>
          <w:rtl/>
          <w:lang w:bidi="ar-EG"/>
        </w:rPr>
        <w:t>مطياف الحزمة المزدوجة في الوقت</w:t>
      </w:r>
      <w:r>
        <w:rPr>
          <w:rFonts w:asciiTheme="minorBidi" w:hAnsiTheme="minorBidi" w:hint="cs"/>
          <w:sz w:val="28"/>
          <w:szCs w:val="28"/>
          <w:rtl/>
          <w:lang w:bidi="ar-EG"/>
        </w:rPr>
        <w:t xml:space="preserve">: </w:t>
      </w:r>
      <w:r w:rsidRPr="00432F82">
        <w:rPr>
          <w:rFonts w:asciiTheme="minorBidi" w:hAnsiTheme="minorBidi"/>
          <w:sz w:val="28"/>
          <w:szCs w:val="28"/>
          <w:rtl/>
          <w:lang w:bidi="ar-EG"/>
        </w:rPr>
        <w:t xml:space="preserve"> </w:t>
      </w:r>
      <w:r w:rsidRPr="00432F82">
        <w:rPr>
          <w:rFonts w:asciiTheme="minorBidi" w:hAnsiTheme="minorBidi"/>
          <w:sz w:val="28"/>
          <w:szCs w:val="28"/>
          <w:lang w:bidi="ar-EG"/>
        </w:rPr>
        <w:t>Double beam in time arrangement</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lang w:bidi="ar-EG"/>
        </w:rPr>
        <w:t>وهنا بعد خروج الأشعة من وحدة فصل الأشعة ف</w:t>
      </w:r>
      <w:r w:rsidRPr="00432F82">
        <w:rPr>
          <w:rFonts w:asciiTheme="minorBidi" w:hAnsiTheme="minorBidi" w:hint="cs"/>
          <w:sz w:val="28"/>
          <w:szCs w:val="28"/>
          <w:rtl/>
          <w:lang w:bidi="ar-EG"/>
        </w:rPr>
        <w:t>إ</w:t>
      </w:r>
      <w:r w:rsidRPr="00432F82">
        <w:rPr>
          <w:rFonts w:asciiTheme="minorBidi" w:hAnsiTheme="minorBidi"/>
          <w:sz w:val="28"/>
          <w:szCs w:val="28"/>
          <w:rtl/>
          <w:lang w:bidi="ar-EG"/>
        </w:rPr>
        <w:t xml:space="preserve">نها تتناوب بين العينة </w:t>
      </w:r>
      <w:r w:rsidRPr="00432F82">
        <w:rPr>
          <w:rFonts w:asciiTheme="minorBidi" w:hAnsiTheme="minorBidi" w:hint="cs"/>
          <w:sz w:val="28"/>
          <w:szCs w:val="28"/>
          <w:rtl/>
          <w:lang w:bidi="ar-EG"/>
        </w:rPr>
        <w:t>والعينة المقارنة</w:t>
      </w:r>
      <w:r w:rsidRPr="00432F82">
        <w:rPr>
          <w:rFonts w:asciiTheme="minorBidi" w:hAnsiTheme="minorBidi"/>
          <w:sz w:val="28"/>
          <w:szCs w:val="28"/>
          <w:rtl/>
          <w:lang w:bidi="ar-EG"/>
        </w:rPr>
        <w:t xml:space="preserve"> بتردد ثابت وعلى ذلك ف</w:t>
      </w:r>
      <w:r w:rsidRPr="00432F82">
        <w:rPr>
          <w:rFonts w:asciiTheme="minorBidi" w:hAnsiTheme="minorBidi" w:hint="cs"/>
          <w:sz w:val="28"/>
          <w:szCs w:val="28"/>
          <w:rtl/>
          <w:lang w:bidi="ar-EG"/>
        </w:rPr>
        <w:t>إ</w:t>
      </w:r>
      <w:r w:rsidRPr="00432F82">
        <w:rPr>
          <w:rFonts w:asciiTheme="minorBidi" w:hAnsiTheme="minorBidi"/>
          <w:sz w:val="28"/>
          <w:szCs w:val="28"/>
          <w:rtl/>
          <w:lang w:bidi="ar-EG"/>
        </w:rPr>
        <w:t>ن هاتين الحزمتين المتناوبتين تسقطان على خلية ضوئية واحدة.</w:t>
      </w:r>
    </w:p>
    <w:p w:rsidR="00FE23CB" w:rsidRPr="00432F82" w:rsidRDefault="00FE23CB" w:rsidP="00FE23CB">
      <w:pPr>
        <w:spacing w:after="0" w:line="360" w:lineRule="auto"/>
        <w:jc w:val="both"/>
        <w:rPr>
          <w:rFonts w:asciiTheme="minorBidi" w:hAnsiTheme="minorBidi"/>
          <w:sz w:val="28"/>
          <w:szCs w:val="28"/>
          <w:rtl/>
          <w:lang w:bidi="ar-EG"/>
        </w:rPr>
      </w:pPr>
      <w:r w:rsidRPr="00432F82">
        <w:rPr>
          <w:rFonts w:asciiTheme="minorBidi" w:hAnsiTheme="minorBidi" w:hint="cs"/>
          <w:b/>
          <w:bCs/>
          <w:sz w:val="28"/>
          <w:szCs w:val="28"/>
          <w:rtl/>
          <w:lang w:bidi="ar-EG"/>
        </w:rPr>
        <w:t>ب-</w:t>
      </w:r>
      <w:r w:rsidRPr="00432F82">
        <w:rPr>
          <w:rFonts w:asciiTheme="minorBidi" w:hAnsiTheme="minorBidi" w:hint="cs"/>
          <w:sz w:val="28"/>
          <w:szCs w:val="28"/>
          <w:rtl/>
          <w:lang w:bidi="ar-EG"/>
        </w:rPr>
        <w:t xml:space="preserve">  </w:t>
      </w:r>
      <w:r w:rsidRPr="00432F82">
        <w:rPr>
          <w:rFonts w:asciiTheme="minorBidi" w:hAnsiTheme="minorBidi"/>
          <w:sz w:val="28"/>
          <w:szCs w:val="28"/>
          <w:rtl/>
          <w:lang w:bidi="ar-EG"/>
        </w:rPr>
        <w:t>مطياف الحزمة المزدوجة في الفراغ</w:t>
      </w:r>
      <w:r>
        <w:rPr>
          <w:rFonts w:asciiTheme="minorBidi" w:hAnsiTheme="minorBidi" w:hint="cs"/>
          <w:sz w:val="28"/>
          <w:szCs w:val="28"/>
          <w:rtl/>
          <w:lang w:bidi="ar-EG"/>
        </w:rPr>
        <w:t xml:space="preserve">: </w:t>
      </w:r>
      <w:r w:rsidRPr="00432F82">
        <w:rPr>
          <w:rFonts w:asciiTheme="minorBidi" w:hAnsiTheme="minorBidi"/>
          <w:sz w:val="28"/>
          <w:szCs w:val="28"/>
          <w:rtl/>
          <w:lang w:bidi="ar-EG"/>
        </w:rPr>
        <w:t xml:space="preserve"> </w:t>
      </w:r>
      <w:r w:rsidRPr="00432F82">
        <w:rPr>
          <w:rFonts w:asciiTheme="minorBidi" w:hAnsiTheme="minorBidi"/>
          <w:sz w:val="28"/>
          <w:szCs w:val="28"/>
          <w:lang w:bidi="ar-EG"/>
        </w:rPr>
        <w:t>Double beam in space</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lang w:bidi="ar-EG"/>
        </w:rPr>
        <w:t>وهنا يوجد مساران ضوئيان منفصلين ينتجان من أشعة المصدر بواسطة مجز</w:t>
      </w:r>
      <w:r w:rsidRPr="00432F82">
        <w:rPr>
          <w:rFonts w:asciiTheme="minorBidi" w:hAnsiTheme="minorBidi" w:hint="cs"/>
          <w:sz w:val="28"/>
          <w:szCs w:val="28"/>
          <w:rtl/>
          <w:lang w:bidi="ar-EG"/>
        </w:rPr>
        <w:t>ئ</w:t>
      </w:r>
      <w:r w:rsidRPr="00432F82">
        <w:rPr>
          <w:rFonts w:asciiTheme="minorBidi" w:hAnsiTheme="minorBidi"/>
          <w:sz w:val="28"/>
          <w:szCs w:val="28"/>
          <w:rtl/>
          <w:lang w:bidi="ar-EG"/>
        </w:rPr>
        <w:t xml:space="preserve"> وعدة مرايا تسقط </w:t>
      </w:r>
      <w:r w:rsidRPr="00432F82">
        <w:rPr>
          <w:rFonts w:asciiTheme="minorBidi" w:hAnsiTheme="minorBidi" w:hint="cs"/>
          <w:sz w:val="28"/>
          <w:szCs w:val="28"/>
          <w:rtl/>
          <w:lang w:bidi="ar-EG"/>
        </w:rPr>
        <w:t>إ</w:t>
      </w:r>
      <w:r w:rsidRPr="00432F82">
        <w:rPr>
          <w:rFonts w:asciiTheme="minorBidi" w:hAnsiTheme="minorBidi"/>
          <w:sz w:val="28"/>
          <w:szCs w:val="28"/>
          <w:rtl/>
          <w:lang w:bidi="ar-EG"/>
        </w:rPr>
        <w:t>حداهما على العينة والأخرى على ا</w:t>
      </w:r>
      <w:r w:rsidRPr="00432F82">
        <w:rPr>
          <w:rFonts w:asciiTheme="minorBidi" w:hAnsiTheme="minorBidi" w:hint="cs"/>
          <w:sz w:val="28"/>
          <w:szCs w:val="28"/>
          <w:rtl/>
          <w:lang w:bidi="ar-EG"/>
        </w:rPr>
        <w:t>لعينة المقارنة،</w:t>
      </w:r>
      <w:r w:rsidRPr="00432F82">
        <w:rPr>
          <w:rFonts w:asciiTheme="minorBidi" w:hAnsiTheme="minorBidi"/>
          <w:sz w:val="28"/>
          <w:szCs w:val="28"/>
          <w:rtl/>
          <w:lang w:bidi="ar-EG"/>
        </w:rPr>
        <w:t xml:space="preserve"> وتسقط بعد ذلك كل حزمة على خلية ضوئية مستقلة</w:t>
      </w:r>
      <w:r w:rsidRPr="00432F82">
        <w:rPr>
          <w:rFonts w:asciiTheme="minorBidi" w:hAnsiTheme="minorBidi" w:hint="cs"/>
          <w:sz w:val="28"/>
          <w:szCs w:val="28"/>
          <w:rtl/>
          <w:lang w:bidi="ar-EG"/>
        </w:rPr>
        <w:t>،</w:t>
      </w:r>
      <w:r w:rsidRPr="00432F82">
        <w:rPr>
          <w:rFonts w:asciiTheme="minorBidi" w:hAnsiTheme="minorBidi"/>
          <w:sz w:val="28"/>
          <w:szCs w:val="28"/>
          <w:rtl/>
          <w:lang w:bidi="ar-EG"/>
        </w:rPr>
        <w:t xml:space="preserve"> ويجري تقدير الامتصاص بمقارنة نسبة كثافة الأشعة الساقطة على الخليتين </w:t>
      </w:r>
      <w:r w:rsidRPr="00432F82">
        <w:rPr>
          <w:rFonts w:asciiTheme="minorBidi" w:hAnsiTheme="minorBidi"/>
          <w:sz w:val="28"/>
          <w:szCs w:val="28"/>
        </w:rPr>
        <w:t>[4]</w:t>
      </w:r>
      <w:r w:rsidRPr="00432F82">
        <w:rPr>
          <w:rFonts w:asciiTheme="minorBidi" w:hAnsiTheme="minorBidi" w:hint="cs"/>
          <w:sz w:val="28"/>
          <w:szCs w:val="28"/>
          <w:rtl/>
        </w:rPr>
        <w:t>.</w:t>
      </w:r>
    </w:p>
    <w:p w:rsidR="00FE23CB" w:rsidRPr="00432F82" w:rsidRDefault="00FE23CB" w:rsidP="00FE23CB">
      <w:pPr>
        <w:spacing w:line="360" w:lineRule="auto"/>
        <w:jc w:val="both"/>
        <w:rPr>
          <w:rFonts w:asciiTheme="minorBidi" w:hAnsiTheme="minorBidi"/>
          <w:b/>
          <w:bCs/>
          <w:sz w:val="28"/>
          <w:szCs w:val="28"/>
          <w:rtl/>
        </w:rPr>
      </w:pPr>
      <w:r w:rsidRPr="00432F82">
        <w:rPr>
          <w:rFonts w:asciiTheme="minorBidi" w:hAnsiTheme="minorBidi" w:hint="cs"/>
          <w:b/>
          <w:bCs/>
          <w:sz w:val="28"/>
          <w:szCs w:val="28"/>
          <w:rtl/>
        </w:rPr>
        <w:t xml:space="preserve">1-9 </w:t>
      </w:r>
      <w:r w:rsidRPr="00432F82">
        <w:rPr>
          <w:rFonts w:asciiTheme="minorBidi" w:hAnsiTheme="minorBidi"/>
          <w:b/>
          <w:bCs/>
          <w:sz w:val="28"/>
          <w:szCs w:val="28"/>
          <w:rtl/>
        </w:rPr>
        <w:t>مكونات مطياف الأشعة فوق البنفسجية والمرئية</w:t>
      </w:r>
      <w:r w:rsidRPr="00432F82">
        <w:rPr>
          <w:rFonts w:asciiTheme="minorBidi" w:hAnsiTheme="minorBidi" w:hint="cs"/>
          <w:b/>
          <w:bCs/>
          <w:sz w:val="28"/>
          <w:szCs w:val="28"/>
          <w:rtl/>
        </w:rPr>
        <w:t>:</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b/>
          <w:bCs/>
          <w:sz w:val="28"/>
          <w:szCs w:val="28"/>
          <w:rtl/>
          <w:lang w:bidi="ar-EG"/>
        </w:rPr>
        <w:t>●</w:t>
      </w:r>
      <w:r w:rsidRPr="00432F82">
        <w:rPr>
          <w:rFonts w:asciiTheme="minorBidi" w:hAnsiTheme="minorBidi" w:hint="cs"/>
          <w:b/>
          <w:bCs/>
          <w:sz w:val="28"/>
          <w:szCs w:val="28"/>
          <w:rtl/>
        </w:rPr>
        <w:t xml:space="preserve"> </w:t>
      </w:r>
      <w:r w:rsidRPr="00432F82">
        <w:rPr>
          <w:rFonts w:asciiTheme="minorBidi" w:hAnsiTheme="minorBidi"/>
          <w:b/>
          <w:bCs/>
          <w:sz w:val="28"/>
          <w:szCs w:val="28"/>
          <w:rtl/>
        </w:rPr>
        <w:t>مصدر الأشعة الفوق بنفسجية والمر</w:t>
      </w:r>
      <w:r w:rsidRPr="00432F82">
        <w:rPr>
          <w:rFonts w:asciiTheme="minorBidi" w:hAnsiTheme="minorBidi" w:hint="cs"/>
          <w:b/>
          <w:bCs/>
          <w:sz w:val="28"/>
          <w:szCs w:val="28"/>
          <w:rtl/>
        </w:rPr>
        <w:t>ئ</w:t>
      </w:r>
      <w:r w:rsidRPr="00432F82">
        <w:rPr>
          <w:rFonts w:asciiTheme="minorBidi" w:hAnsiTheme="minorBidi"/>
          <w:b/>
          <w:bCs/>
          <w:sz w:val="28"/>
          <w:szCs w:val="28"/>
          <w:rtl/>
        </w:rPr>
        <w:t xml:space="preserve">ية: </w:t>
      </w:r>
      <w:r w:rsidRPr="00432F82">
        <w:rPr>
          <w:rFonts w:asciiTheme="minorBidi" w:hAnsiTheme="minorBidi"/>
          <w:sz w:val="28"/>
          <w:szCs w:val="28"/>
          <w:rtl/>
        </w:rPr>
        <w:t xml:space="preserve">للحصول على الأشعة فوق البنفسجية تستخدم لمبة الهيدروجين </w:t>
      </w:r>
      <w:r>
        <w:rPr>
          <w:rFonts w:asciiTheme="minorBidi" w:hAnsiTheme="minorBidi"/>
          <w:sz w:val="28"/>
          <w:szCs w:val="28"/>
        </w:rPr>
        <w:t>(</w:t>
      </w:r>
      <w:r w:rsidRPr="00432F82">
        <w:rPr>
          <w:rFonts w:asciiTheme="minorBidi" w:hAnsiTheme="minorBidi"/>
          <w:sz w:val="28"/>
          <w:szCs w:val="28"/>
        </w:rPr>
        <w:t>Hydrogen lamb</w:t>
      </w:r>
      <w:r>
        <w:rPr>
          <w:rFonts w:asciiTheme="minorBidi" w:hAnsiTheme="minorBidi"/>
          <w:sz w:val="28"/>
          <w:szCs w:val="28"/>
        </w:rPr>
        <w:t>)</w:t>
      </w:r>
      <w:r w:rsidRPr="00432F82">
        <w:rPr>
          <w:rFonts w:asciiTheme="minorBidi" w:hAnsiTheme="minorBidi"/>
          <w:sz w:val="28"/>
          <w:szCs w:val="28"/>
          <w:rtl/>
        </w:rPr>
        <w:t xml:space="preserve"> </w:t>
      </w:r>
      <w:r>
        <w:rPr>
          <w:rFonts w:asciiTheme="minorBidi" w:hAnsiTheme="minorBidi"/>
          <w:sz w:val="28"/>
          <w:szCs w:val="28"/>
          <w:rtl/>
        </w:rPr>
        <w:t xml:space="preserve">أو لمبة </w:t>
      </w:r>
      <w:proofErr w:type="spellStart"/>
      <w:r>
        <w:rPr>
          <w:rFonts w:asciiTheme="minorBidi" w:hAnsiTheme="minorBidi"/>
          <w:sz w:val="28"/>
          <w:szCs w:val="28"/>
          <w:rtl/>
        </w:rPr>
        <w:t>الديوتيريوم</w:t>
      </w:r>
      <w:proofErr w:type="spellEnd"/>
      <w:r>
        <w:rPr>
          <w:rFonts w:asciiTheme="minorBidi" w:hAnsiTheme="minorBidi"/>
          <w:sz w:val="28"/>
          <w:szCs w:val="28"/>
        </w:rPr>
        <w:t>(</w:t>
      </w:r>
      <w:r w:rsidRPr="00432F82">
        <w:rPr>
          <w:rFonts w:asciiTheme="minorBidi" w:hAnsiTheme="minorBidi"/>
          <w:sz w:val="28"/>
          <w:szCs w:val="28"/>
        </w:rPr>
        <w:t>Deuterium lamb</w:t>
      </w:r>
      <w:r>
        <w:rPr>
          <w:rFonts w:asciiTheme="minorBidi" w:hAnsiTheme="minorBidi"/>
          <w:sz w:val="28"/>
          <w:szCs w:val="28"/>
        </w:rPr>
        <w:t>)</w:t>
      </w:r>
      <w:r w:rsidRPr="00432F82">
        <w:rPr>
          <w:rFonts w:asciiTheme="minorBidi" w:hAnsiTheme="minorBidi"/>
          <w:sz w:val="28"/>
          <w:szCs w:val="28"/>
        </w:rPr>
        <w:t xml:space="preserve"> </w:t>
      </w:r>
      <w:r w:rsidRPr="00432F82">
        <w:rPr>
          <w:rFonts w:asciiTheme="minorBidi" w:hAnsiTheme="minorBidi"/>
          <w:sz w:val="28"/>
          <w:szCs w:val="28"/>
          <w:rtl/>
        </w:rPr>
        <w:t xml:space="preserve"> شكل </w:t>
      </w:r>
      <w:r w:rsidRPr="00432F82">
        <w:rPr>
          <w:rFonts w:asciiTheme="minorBidi" w:hAnsiTheme="minorBidi" w:hint="cs"/>
          <w:sz w:val="28"/>
          <w:szCs w:val="28"/>
          <w:rtl/>
        </w:rPr>
        <w:t>(1</w:t>
      </w:r>
      <w:r w:rsidRPr="00432F82">
        <w:rPr>
          <w:rFonts w:asciiTheme="minorBidi" w:hAnsiTheme="minorBidi"/>
          <w:sz w:val="28"/>
          <w:szCs w:val="28"/>
          <w:rtl/>
        </w:rPr>
        <w:t>-</w:t>
      </w:r>
      <w:r w:rsidRPr="00432F82">
        <w:rPr>
          <w:rFonts w:asciiTheme="minorBidi" w:hAnsiTheme="minorBidi" w:hint="cs"/>
          <w:sz w:val="28"/>
          <w:szCs w:val="28"/>
          <w:rtl/>
        </w:rPr>
        <w:t xml:space="preserve"> </w:t>
      </w:r>
      <w:r w:rsidRPr="00432F82">
        <w:rPr>
          <w:rFonts w:asciiTheme="minorBidi" w:hAnsiTheme="minorBidi" w:hint="cs"/>
          <w:sz w:val="28"/>
          <w:szCs w:val="28"/>
          <w:rtl/>
        </w:rPr>
        <w:lastRenderedPageBreak/>
        <w:t>6</w:t>
      </w:r>
      <w:r w:rsidRPr="00432F82">
        <w:rPr>
          <w:rFonts w:asciiTheme="minorBidi" w:hAnsiTheme="minorBidi"/>
          <w:sz w:val="28"/>
          <w:szCs w:val="28"/>
          <w:rtl/>
        </w:rPr>
        <w:t>)</w:t>
      </w:r>
      <w:r>
        <w:rPr>
          <w:rFonts w:asciiTheme="minorBidi" w:hAnsiTheme="minorBidi"/>
          <w:sz w:val="28"/>
          <w:szCs w:val="28"/>
          <w:rtl/>
        </w:rPr>
        <w:t xml:space="preserve">، </w:t>
      </w:r>
      <w:r w:rsidRPr="00432F82">
        <w:rPr>
          <w:rFonts w:asciiTheme="minorBidi" w:hAnsiTheme="minorBidi"/>
          <w:sz w:val="28"/>
          <w:szCs w:val="28"/>
          <w:rtl/>
        </w:rPr>
        <w:t xml:space="preserve">وتتكون من قطبين في أنبوبة زجاجية ذات نافذة كوارتز ومملوءة بغاز الهيدروجين أو  </w:t>
      </w:r>
      <w:proofErr w:type="spellStart"/>
      <w:r w:rsidRPr="00432F82">
        <w:rPr>
          <w:rFonts w:asciiTheme="minorBidi" w:hAnsiTheme="minorBidi"/>
          <w:sz w:val="28"/>
          <w:szCs w:val="28"/>
          <w:rtl/>
        </w:rPr>
        <w:t>الديوتيريوم</w:t>
      </w:r>
      <w:proofErr w:type="spellEnd"/>
      <w:r w:rsidRPr="00432F82">
        <w:rPr>
          <w:rFonts w:asciiTheme="minorBidi" w:hAnsiTheme="minorBidi"/>
          <w:sz w:val="28"/>
          <w:szCs w:val="28"/>
          <w:rtl/>
        </w:rPr>
        <w:t xml:space="preserve"> على ضغط منخفض ويتطلب شرارة كهربية</w:t>
      </w:r>
      <w:r w:rsidRPr="00432F82">
        <w:rPr>
          <w:rFonts w:asciiTheme="minorBidi" w:hAnsiTheme="minorBidi" w:hint="cs"/>
          <w:sz w:val="28"/>
          <w:szCs w:val="28"/>
          <w:rtl/>
        </w:rPr>
        <w:t>،</w:t>
      </w:r>
      <w:r w:rsidRPr="00432F82">
        <w:rPr>
          <w:rFonts w:asciiTheme="minorBidi" w:hAnsiTheme="minorBidi"/>
          <w:sz w:val="28"/>
          <w:szCs w:val="28"/>
          <w:rtl/>
        </w:rPr>
        <w:t xml:space="preserve"> وهي تعمل تحت ضغط منخفض وتيار كهربي متردد </w:t>
      </w:r>
      <m:oMath>
        <m:r>
          <m:rPr>
            <m:nor/>
          </m:rPr>
          <w:rPr>
            <w:rFonts w:ascii="Cambria Math" w:hAnsi="Cambria Math"/>
            <w:sz w:val="28"/>
            <w:szCs w:val="28"/>
          </w:rPr>
          <m:t>AC</m:t>
        </m:r>
      </m:oMath>
      <w:r w:rsidRPr="00432F82">
        <w:rPr>
          <w:rFonts w:asciiTheme="minorBidi" w:hAnsiTheme="minorBidi" w:hint="cs"/>
          <w:sz w:val="28"/>
          <w:szCs w:val="28"/>
          <w:rtl/>
        </w:rPr>
        <w:t>؛</w:t>
      </w:r>
      <w:r w:rsidRPr="00432F82">
        <w:rPr>
          <w:rFonts w:asciiTheme="minorBidi" w:hAnsiTheme="minorBidi"/>
          <w:sz w:val="28"/>
          <w:szCs w:val="28"/>
          <w:rtl/>
        </w:rPr>
        <w:t xml:space="preserve"> ل</w:t>
      </w:r>
      <w:r w:rsidRPr="00432F82">
        <w:rPr>
          <w:rFonts w:asciiTheme="minorBidi" w:hAnsiTheme="minorBidi" w:hint="cs"/>
          <w:sz w:val="28"/>
          <w:szCs w:val="28"/>
          <w:rtl/>
        </w:rPr>
        <w:t>إ</w:t>
      </w:r>
      <w:r w:rsidRPr="00432F82">
        <w:rPr>
          <w:rFonts w:asciiTheme="minorBidi" w:hAnsiTheme="minorBidi"/>
          <w:sz w:val="28"/>
          <w:szCs w:val="28"/>
          <w:rtl/>
        </w:rPr>
        <w:t>نتاج الأشعة فوق البنفسجية</w:t>
      </w:r>
      <w:r w:rsidRPr="00432F82">
        <w:rPr>
          <w:rFonts w:asciiTheme="minorBidi" w:hAnsiTheme="minorBidi" w:hint="cs"/>
          <w:sz w:val="28"/>
          <w:szCs w:val="28"/>
          <w:rtl/>
        </w:rPr>
        <w:t>،</w:t>
      </w:r>
      <w:r w:rsidRPr="00432F82">
        <w:rPr>
          <w:rFonts w:asciiTheme="minorBidi" w:hAnsiTheme="minorBidi"/>
          <w:sz w:val="28"/>
          <w:szCs w:val="28"/>
          <w:rtl/>
        </w:rPr>
        <w:t xml:space="preserve"> وعند غلق الدائرة تثار ال</w:t>
      </w:r>
      <w:r w:rsidRPr="00432F82">
        <w:rPr>
          <w:rFonts w:asciiTheme="minorBidi" w:hAnsiTheme="minorBidi" w:hint="cs"/>
          <w:sz w:val="28"/>
          <w:szCs w:val="28"/>
          <w:rtl/>
        </w:rPr>
        <w:t>إل</w:t>
      </w:r>
      <w:r w:rsidRPr="00432F82">
        <w:rPr>
          <w:rFonts w:asciiTheme="minorBidi" w:hAnsiTheme="minorBidi"/>
          <w:sz w:val="28"/>
          <w:szCs w:val="28"/>
          <w:rtl/>
        </w:rPr>
        <w:t>كترونات في الجزيء الغازي الى مستويات الطاقة الأعلى</w:t>
      </w:r>
      <w:r w:rsidRPr="00432F82">
        <w:rPr>
          <w:rFonts w:asciiTheme="minorBidi" w:hAnsiTheme="minorBidi" w:hint="cs"/>
          <w:sz w:val="28"/>
          <w:szCs w:val="28"/>
          <w:rtl/>
        </w:rPr>
        <w:t>،</w:t>
      </w:r>
      <w:r w:rsidRPr="00432F82">
        <w:rPr>
          <w:rFonts w:asciiTheme="minorBidi" w:hAnsiTheme="minorBidi"/>
          <w:sz w:val="28"/>
          <w:szCs w:val="28"/>
          <w:rtl/>
        </w:rPr>
        <w:t xml:space="preserve"> وعند عودة ال</w:t>
      </w:r>
      <w:r w:rsidRPr="00432F82">
        <w:rPr>
          <w:rFonts w:asciiTheme="minorBidi" w:hAnsiTheme="minorBidi" w:hint="cs"/>
          <w:sz w:val="28"/>
          <w:szCs w:val="28"/>
          <w:rtl/>
        </w:rPr>
        <w:t>إل</w:t>
      </w:r>
      <w:r w:rsidRPr="00432F82">
        <w:rPr>
          <w:rFonts w:asciiTheme="minorBidi" w:hAnsiTheme="minorBidi"/>
          <w:sz w:val="28"/>
          <w:szCs w:val="28"/>
          <w:rtl/>
        </w:rPr>
        <w:t xml:space="preserve">كترونات المثارة </w:t>
      </w:r>
      <w:r w:rsidRPr="00432F82">
        <w:rPr>
          <w:rFonts w:asciiTheme="minorBidi" w:hAnsiTheme="minorBidi" w:hint="cs"/>
          <w:sz w:val="28"/>
          <w:szCs w:val="28"/>
          <w:rtl/>
        </w:rPr>
        <w:t>إ</w:t>
      </w:r>
      <w:r w:rsidRPr="00432F82">
        <w:rPr>
          <w:rFonts w:asciiTheme="minorBidi" w:hAnsiTheme="minorBidi"/>
          <w:sz w:val="28"/>
          <w:szCs w:val="28"/>
          <w:rtl/>
        </w:rPr>
        <w:t>لى المستويات الأ</w:t>
      </w:r>
      <w:r>
        <w:rPr>
          <w:rFonts w:asciiTheme="minorBidi" w:hAnsiTheme="minorBidi"/>
          <w:sz w:val="28"/>
          <w:szCs w:val="28"/>
          <w:rtl/>
        </w:rPr>
        <w:t>قل تتسع الاشعاعات في نطاق مستمر</w:t>
      </w:r>
      <w:r>
        <w:rPr>
          <w:rFonts w:asciiTheme="minorBidi" w:hAnsiTheme="minorBidi" w:hint="cs"/>
          <w:sz w:val="28"/>
          <w:szCs w:val="28"/>
          <w:rtl/>
        </w:rPr>
        <w:t xml:space="preserve"> </w:t>
      </w:r>
      <m:oMath>
        <m:d>
          <m:dPr>
            <m:ctrlPr>
              <w:rPr>
                <w:rFonts w:ascii="Cambria Math" w:hAnsi="Cambria Math"/>
                <w:i/>
                <w:sz w:val="28"/>
                <w:szCs w:val="28"/>
              </w:rPr>
            </m:ctrlPr>
          </m:dPr>
          <m:e>
            <m:r>
              <m:rPr>
                <m:nor/>
              </m:rPr>
              <w:rPr>
                <w:rFonts w:ascii="Cambria Math" w:hAnsi="Cambria Math"/>
                <w:sz w:val="28"/>
                <w:szCs w:val="28"/>
              </w:rPr>
              <m:t>180 nm- 350 nm</m:t>
            </m:r>
          </m:e>
        </m:d>
      </m:oMath>
      <w:r>
        <w:rPr>
          <w:rFonts w:asciiTheme="minorBidi" w:hAnsiTheme="minorBidi"/>
          <w:sz w:val="28"/>
          <w:szCs w:val="28"/>
          <w:rtl/>
        </w:rPr>
        <w:t>.</w:t>
      </w:r>
      <w:r>
        <w:rPr>
          <w:rFonts w:asciiTheme="minorBidi" w:hAnsiTheme="minorBidi" w:hint="cs"/>
          <w:sz w:val="28"/>
          <w:szCs w:val="28"/>
          <w:rtl/>
        </w:rPr>
        <w:t xml:space="preserve"> </w:t>
      </w:r>
      <w:r>
        <w:rPr>
          <w:rFonts w:asciiTheme="minorBidi" w:hAnsiTheme="minorBidi"/>
          <w:sz w:val="28"/>
          <w:szCs w:val="28"/>
          <w:rtl/>
        </w:rPr>
        <w:t xml:space="preserve">تستخدم لمبة </w:t>
      </w:r>
      <w:proofErr w:type="spellStart"/>
      <w:r>
        <w:rPr>
          <w:rFonts w:asciiTheme="minorBidi" w:hAnsiTheme="minorBidi"/>
          <w:sz w:val="28"/>
          <w:szCs w:val="28"/>
          <w:rtl/>
        </w:rPr>
        <w:t>التنجستن</w:t>
      </w:r>
      <w:proofErr w:type="spellEnd"/>
      <w:r>
        <w:rPr>
          <w:rFonts w:asciiTheme="minorBidi" w:hAnsiTheme="minorBidi"/>
          <w:sz w:val="28"/>
          <w:szCs w:val="28"/>
        </w:rPr>
        <w:t>(</w:t>
      </w:r>
      <w:r w:rsidRPr="00432F82">
        <w:rPr>
          <w:rFonts w:asciiTheme="minorBidi" w:hAnsiTheme="minorBidi"/>
          <w:sz w:val="28"/>
          <w:szCs w:val="28"/>
        </w:rPr>
        <w:t>Tungsten lamp</w:t>
      </w:r>
      <w:r>
        <w:rPr>
          <w:rFonts w:asciiTheme="minorBidi" w:hAnsiTheme="minorBidi"/>
          <w:sz w:val="28"/>
          <w:szCs w:val="28"/>
        </w:rPr>
        <w:t>)</w:t>
      </w:r>
      <w:r w:rsidRPr="00432F82">
        <w:rPr>
          <w:rFonts w:asciiTheme="minorBidi" w:hAnsiTheme="minorBidi"/>
          <w:sz w:val="28"/>
          <w:szCs w:val="28"/>
        </w:rPr>
        <w:t xml:space="preserve"> </w:t>
      </w:r>
      <w:r w:rsidRPr="00432F82">
        <w:rPr>
          <w:rFonts w:asciiTheme="minorBidi" w:hAnsiTheme="minorBidi"/>
          <w:sz w:val="28"/>
          <w:szCs w:val="28"/>
          <w:rtl/>
        </w:rPr>
        <w:t xml:space="preserve"> كمصدر للأشعة المرئية </w:t>
      </w:r>
      <w:r>
        <w:rPr>
          <w:rFonts w:asciiTheme="minorBidi" w:hAnsiTheme="minorBidi" w:hint="cs"/>
          <w:sz w:val="28"/>
          <w:szCs w:val="28"/>
          <w:rtl/>
        </w:rPr>
        <w:t>(</w:t>
      </w:r>
      <w:r>
        <w:rPr>
          <w:rFonts w:asciiTheme="minorBidi" w:hAnsiTheme="minorBidi"/>
          <w:sz w:val="28"/>
          <w:szCs w:val="28"/>
        </w:rPr>
        <w:t>(</w:t>
      </w:r>
      <w:r w:rsidRPr="00432F82">
        <w:rPr>
          <w:rFonts w:asciiTheme="minorBidi" w:hAnsiTheme="minorBidi"/>
          <w:sz w:val="28"/>
          <w:szCs w:val="28"/>
        </w:rPr>
        <w:t>visible light</w:t>
      </w:r>
      <w:r w:rsidRPr="00432F82">
        <w:rPr>
          <w:rFonts w:asciiTheme="minorBidi" w:hAnsiTheme="minorBidi"/>
          <w:sz w:val="28"/>
          <w:szCs w:val="28"/>
          <w:rtl/>
        </w:rPr>
        <w:t xml:space="preserve"> وهي مصدر رخيص للطيف المرئي ،  وتتكون لمبة </w:t>
      </w:r>
      <w:proofErr w:type="spellStart"/>
      <w:r w:rsidRPr="00432F82">
        <w:rPr>
          <w:rFonts w:asciiTheme="minorBidi" w:hAnsiTheme="minorBidi"/>
          <w:sz w:val="28"/>
          <w:szCs w:val="28"/>
          <w:rtl/>
        </w:rPr>
        <w:t>التنجستن</w:t>
      </w:r>
      <w:proofErr w:type="spellEnd"/>
      <w:r w:rsidRPr="00432F82">
        <w:rPr>
          <w:rFonts w:asciiTheme="minorBidi" w:hAnsiTheme="minorBidi"/>
          <w:sz w:val="28"/>
          <w:szCs w:val="28"/>
          <w:rtl/>
        </w:rPr>
        <w:t xml:space="preserve"> شكل </w:t>
      </w:r>
      <w:r w:rsidRPr="00432F82">
        <w:rPr>
          <w:rFonts w:asciiTheme="minorBidi" w:hAnsiTheme="minorBidi" w:hint="cs"/>
          <w:sz w:val="28"/>
          <w:szCs w:val="28"/>
          <w:rtl/>
        </w:rPr>
        <w:t>(1</w:t>
      </w:r>
      <w:r w:rsidRPr="00432F82">
        <w:rPr>
          <w:rFonts w:asciiTheme="minorBidi" w:hAnsiTheme="minorBidi"/>
          <w:sz w:val="28"/>
          <w:szCs w:val="28"/>
          <w:rtl/>
        </w:rPr>
        <w:t>-</w:t>
      </w:r>
      <w:r w:rsidRPr="00432F82">
        <w:rPr>
          <w:rFonts w:asciiTheme="minorBidi" w:hAnsiTheme="minorBidi" w:hint="cs"/>
          <w:sz w:val="28"/>
          <w:szCs w:val="28"/>
          <w:rtl/>
        </w:rPr>
        <w:t xml:space="preserve"> 7</w:t>
      </w:r>
      <w:r w:rsidRPr="00432F82">
        <w:rPr>
          <w:rFonts w:asciiTheme="minorBidi" w:hAnsiTheme="minorBidi"/>
          <w:sz w:val="28"/>
          <w:szCs w:val="28"/>
          <w:rtl/>
        </w:rPr>
        <w:t xml:space="preserve">) من فتيل من </w:t>
      </w:r>
      <w:proofErr w:type="spellStart"/>
      <w:r w:rsidRPr="00432F82">
        <w:rPr>
          <w:rFonts w:asciiTheme="minorBidi" w:hAnsiTheme="minorBidi"/>
          <w:sz w:val="28"/>
          <w:szCs w:val="28"/>
          <w:rtl/>
        </w:rPr>
        <w:t>التنجستن</w:t>
      </w:r>
      <w:proofErr w:type="spellEnd"/>
      <w:r w:rsidRPr="00432F82">
        <w:rPr>
          <w:rFonts w:asciiTheme="minorBidi" w:hAnsiTheme="minorBidi"/>
          <w:sz w:val="28"/>
          <w:szCs w:val="28"/>
          <w:rtl/>
        </w:rPr>
        <w:t xml:space="preserve"> في أنبوبة زجاجية، ويسخن هذا الفتيل بواسطة تيار كهربي مستمر منتظم ويشع فتيل </w:t>
      </w:r>
      <w:proofErr w:type="spellStart"/>
      <w:r w:rsidRPr="00432F82">
        <w:rPr>
          <w:rFonts w:asciiTheme="minorBidi" w:hAnsiTheme="minorBidi"/>
          <w:sz w:val="28"/>
          <w:szCs w:val="28"/>
          <w:rtl/>
        </w:rPr>
        <w:t>التنجستن</w:t>
      </w:r>
      <w:proofErr w:type="spellEnd"/>
      <w:r w:rsidRPr="00432F82">
        <w:rPr>
          <w:rFonts w:asciiTheme="minorBidi" w:hAnsiTheme="minorBidi"/>
          <w:sz w:val="28"/>
          <w:szCs w:val="28"/>
          <w:rtl/>
        </w:rPr>
        <w:t xml:space="preserve"> طيف مستمر بين </w:t>
      </w:r>
      <m:oMath>
        <m:d>
          <m:dPr>
            <m:ctrlPr>
              <w:rPr>
                <w:rFonts w:ascii="Cambria Math" w:hAnsi="Cambria Math"/>
                <w:i/>
                <w:sz w:val="28"/>
                <w:szCs w:val="28"/>
              </w:rPr>
            </m:ctrlPr>
          </m:dPr>
          <m:e>
            <m:r>
              <m:rPr>
                <m:nor/>
              </m:rPr>
              <w:rPr>
                <w:rFonts w:ascii="Cambria Math" w:hAnsi="Cambria Math"/>
                <w:sz w:val="28"/>
                <w:szCs w:val="28"/>
              </w:rPr>
              <m:t>350nm - 2500 nm</m:t>
            </m:r>
          </m:e>
        </m:d>
      </m:oMath>
      <w:r w:rsidRPr="00432F82">
        <w:rPr>
          <w:rFonts w:asciiTheme="minorBidi" w:hAnsiTheme="minorBidi" w:hint="cs"/>
          <w:sz w:val="28"/>
          <w:szCs w:val="28"/>
          <w:rtl/>
        </w:rPr>
        <w:t>،</w:t>
      </w:r>
      <w:r w:rsidRPr="00432F82">
        <w:rPr>
          <w:rFonts w:asciiTheme="minorBidi" w:hAnsiTheme="minorBidi"/>
          <w:sz w:val="28"/>
          <w:szCs w:val="28"/>
          <w:rtl/>
        </w:rPr>
        <w:t xml:space="preserve"> وت</w:t>
      </w:r>
      <w:r w:rsidRPr="00432F82">
        <w:rPr>
          <w:rFonts w:asciiTheme="minorBidi" w:hAnsiTheme="minorBidi" w:hint="cs"/>
          <w:sz w:val="28"/>
          <w:szCs w:val="28"/>
          <w:rtl/>
        </w:rPr>
        <w:t>ُ</w:t>
      </w:r>
      <w:r w:rsidRPr="00432F82">
        <w:rPr>
          <w:rFonts w:asciiTheme="minorBidi" w:hAnsiTheme="minorBidi"/>
          <w:sz w:val="28"/>
          <w:szCs w:val="28"/>
          <w:rtl/>
        </w:rPr>
        <w:t>نتج هذه الأشعة المستمرة نتيجة لتذبذب الذرات في الفتيل عند ارتفاع درجة حرارته الى درجة التوهج</w:t>
      </w:r>
      <w:r w:rsidRPr="00432F82">
        <w:rPr>
          <w:rFonts w:asciiTheme="minorBidi" w:hAnsiTheme="minorBidi" w:hint="cs"/>
          <w:sz w:val="28"/>
          <w:szCs w:val="28"/>
          <w:rtl/>
        </w:rPr>
        <w:t>.</w:t>
      </w:r>
    </w:p>
    <w:p w:rsidR="00FE23CB" w:rsidRPr="00432F82" w:rsidRDefault="00FE23CB" w:rsidP="00FE23CB">
      <w:pPr>
        <w:spacing w:line="360" w:lineRule="auto"/>
        <w:jc w:val="right"/>
        <w:rPr>
          <w:rFonts w:asciiTheme="minorBidi" w:hAnsiTheme="minorBidi"/>
          <w:sz w:val="28"/>
          <w:szCs w:val="28"/>
          <w:rtl/>
        </w:rPr>
      </w:pPr>
      <w:r w:rsidRPr="00432F82">
        <w:rPr>
          <w:rFonts w:ascii="Arial" w:eastAsia="Times New Roman" w:hAnsi="Arial" w:cs="Arial"/>
          <w:noProof/>
          <w:color w:val="5A3696"/>
          <w:sz w:val="28"/>
          <w:szCs w:val="28"/>
        </w:rPr>
        <w:drawing>
          <wp:inline distT="0" distB="0" distL="0" distR="0" wp14:anchorId="46986A6C" wp14:editId="60378959">
            <wp:extent cx="1239145" cy="1908000"/>
            <wp:effectExtent l="0" t="0" r="0" b="0"/>
            <wp:docPr id="25" name="صورة 25" descr="https://www.marefa.org/images/5/5c/Electric_light2.jp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arefa.org/images/5/5c/Electric_light2.jpg">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39145" cy="1908000"/>
                    </a:xfrm>
                    <a:prstGeom prst="rect">
                      <a:avLst/>
                    </a:prstGeom>
                    <a:noFill/>
                    <a:ln>
                      <a:noFill/>
                    </a:ln>
                  </pic:spPr>
                </pic:pic>
              </a:graphicData>
            </a:graphic>
          </wp:inline>
        </w:drawing>
      </w:r>
      <w:r w:rsidRPr="00432F82">
        <w:rPr>
          <w:rFonts w:asciiTheme="minorBidi" w:hAnsiTheme="minorBidi"/>
          <w:noProof/>
          <w:sz w:val="28"/>
          <w:szCs w:val="28"/>
          <w:rtl/>
        </w:rPr>
        <w:drawing>
          <wp:anchor distT="0" distB="0" distL="0" distR="0" simplePos="0" relativeHeight="251662336" behindDoc="0" locked="0" layoutInCell="1" allowOverlap="0" wp14:anchorId="4D9D0C8C" wp14:editId="1CF7424F">
            <wp:simplePos x="0" y="0"/>
            <wp:positionH relativeFrom="column">
              <wp:posOffset>2974340</wp:posOffset>
            </wp:positionH>
            <wp:positionV relativeFrom="line">
              <wp:posOffset>396240</wp:posOffset>
            </wp:positionV>
            <wp:extent cx="2484755" cy="1504950"/>
            <wp:effectExtent l="0" t="0" r="0" b="0"/>
            <wp:wrapSquare wrapText="bothSides"/>
            <wp:docPr id="26" name="Picture 21" descr="Description: Description: UV%20l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UV%20lamp"/>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84755" cy="1504950"/>
                    </a:xfrm>
                    <a:prstGeom prst="rect">
                      <a:avLst/>
                    </a:prstGeom>
                    <a:noFill/>
                  </pic:spPr>
                </pic:pic>
              </a:graphicData>
            </a:graphic>
            <wp14:sizeRelH relativeFrom="page">
              <wp14:pctWidth>0</wp14:pctWidth>
            </wp14:sizeRelH>
            <wp14:sizeRelV relativeFrom="page">
              <wp14:pctHeight>0</wp14:pctHeight>
            </wp14:sizeRelV>
          </wp:anchor>
        </w:drawing>
      </w:r>
    </w:p>
    <w:p w:rsidR="00FE23CB" w:rsidRPr="00432F82" w:rsidRDefault="00FE23CB" w:rsidP="00FE23CB">
      <w:pPr>
        <w:tabs>
          <w:tab w:val="left" w:pos="7407"/>
        </w:tabs>
        <w:spacing w:line="360" w:lineRule="auto"/>
        <w:rPr>
          <w:rFonts w:asciiTheme="minorBidi" w:hAnsiTheme="minorBidi"/>
          <w:sz w:val="28"/>
          <w:szCs w:val="28"/>
          <w:rtl/>
        </w:rPr>
      </w:pPr>
      <w:r w:rsidRPr="00432F82">
        <w:rPr>
          <w:rFonts w:asciiTheme="minorBidi" w:hAnsiTheme="minorBidi"/>
          <w:sz w:val="28"/>
          <w:szCs w:val="28"/>
          <w:rtl/>
        </w:rPr>
        <w:tab/>
      </w:r>
    </w:p>
    <w:p w:rsidR="00FE23CB" w:rsidRPr="00A435A9" w:rsidRDefault="00FE23CB" w:rsidP="00FE23CB">
      <w:pPr>
        <w:spacing w:line="360" w:lineRule="auto"/>
        <w:jc w:val="both"/>
        <w:rPr>
          <w:rFonts w:asciiTheme="minorBidi" w:hAnsiTheme="minorBidi"/>
          <w:sz w:val="28"/>
          <w:szCs w:val="28"/>
          <w:rtl/>
        </w:rPr>
      </w:pPr>
      <w:r w:rsidRPr="00A435A9">
        <w:rPr>
          <w:rFonts w:asciiTheme="minorBidi" w:hAnsiTheme="minorBidi"/>
          <w:sz w:val="28"/>
          <w:szCs w:val="28"/>
          <w:rtl/>
        </w:rPr>
        <w:t>الشكل (</w:t>
      </w:r>
      <w:r w:rsidRPr="00A435A9">
        <w:rPr>
          <w:rFonts w:asciiTheme="minorBidi" w:hAnsiTheme="minorBidi" w:hint="cs"/>
          <w:sz w:val="28"/>
          <w:szCs w:val="28"/>
          <w:rtl/>
        </w:rPr>
        <w:t>1</w:t>
      </w:r>
      <w:r w:rsidRPr="00A435A9">
        <w:rPr>
          <w:rFonts w:asciiTheme="minorBidi" w:hAnsiTheme="minorBidi"/>
          <w:sz w:val="28"/>
          <w:szCs w:val="28"/>
          <w:rtl/>
        </w:rPr>
        <w:t>-</w:t>
      </w:r>
      <w:r w:rsidRPr="00A435A9">
        <w:rPr>
          <w:rFonts w:asciiTheme="minorBidi" w:hAnsiTheme="minorBidi" w:hint="cs"/>
          <w:sz w:val="28"/>
          <w:szCs w:val="28"/>
          <w:rtl/>
        </w:rPr>
        <w:t>6</w:t>
      </w:r>
      <w:r w:rsidRPr="00A435A9">
        <w:rPr>
          <w:rFonts w:asciiTheme="minorBidi" w:hAnsiTheme="minorBidi"/>
          <w:sz w:val="28"/>
          <w:szCs w:val="28"/>
          <w:rtl/>
        </w:rPr>
        <w:t xml:space="preserve">) مصباح الهيدروجين </w:t>
      </w:r>
      <w:r w:rsidRPr="00A435A9">
        <w:rPr>
          <w:rFonts w:asciiTheme="minorBidi" w:hAnsiTheme="minorBidi" w:hint="cs"/>
          <w:sz w:val="28"/>
          <w:szCs w:val="28"/>
          <w:rtl/>
        </w:rPr>
        <w:t>أ</w:t>
      </w:r>
      <w:r w:rsidRPr="00A435A9">
        <w:rPr>
          <w:rFonts w:asciiTheme="minorBidi" w:hAnsiTheme="minorBidi"/>
          <w:sz w:val="28"/>
          <w:szCs w:val="28"/>
          <w:rtl/>
        </w:rPr>
        <w:t xml:space="preserve">و </w:t>
      </w:r>
      <w:proofErr w:type="spellStart"/>
      <w:r w:rsidRPr="00A435A9">
        <w:rPr>
          <w:rFonts w:asciiTheme="minorBidi" w:hAnsiTheme="minorBidi"/>
          <w:sz w:val="28"/>
          <w:szCs w:val="28"/>
          <w:rtl/>
        </w:rPr>
        <w:t>الديوتيريوم</w:t>
      </w:r>
      <w:proofErr w:type="spellEnd"/>
      <w:r w:rsidRPr="00A435A9">
        <w:rPr>
          <w:rFonts w:asciiTheme="minorBidi" w:hAnsiTheme="minorBidi"/>
          <w:sz w:val="28"/>
          <w:szCs w:val="28"/>
          <w:rtl/>
        </w:rPr>
        <w:t xml:space="preserve"> </w:t>
      </w:r>
      <w:r w:rsidRPr="00A435A9">
        <w:rPr>
          <w:rFonts w:asciiTheme="minorBidi" w:hAnsiTheme="minorBidi"/>
          <w:sz w:val="28"/>
          <w:szCs w:val="28"/>
        </w:rPr>
        <w:t>[4]</w:t>
      </w:r>
      <w:r w:rsidRPr="00A435A9">
        <w:rPr>
          <w:rFonts w:asciiTheme="minorBidi" w:hAnsiTheme="minorBidi" w:hint="cs"/>
          <w:sz w:val="28"/>
          <w:szCs w:val="28"/>
          <w:rtl/>
        </w:rPr>
        <w:t>.</w:t>
      </w:r>
      <w:r>
        <w:rPr>
          <w:rFonts w:asciiTheme="minorBidi" w:hAnsiTheme="minorBidi"/>
          <w:sz w:val="28"/>
          <w:szCs w:val="28"/>
          <w:rtl/>
        </w:rPr>
        <w:t xml:space="preserve">  </w:t>
      </w:r>
      <w:r>
        <w:rPr>
          <w:rFonts w:asciiTheme="minorBidi" w:hAnsiTheme="minorBidi" w:hint="cs"/>
          <w:sz w:val="28"/>
          <w:szCs w:val="28"/>
          <w:rtl/>
        </w:rPr>
        <w:t xml:space="preserve"> </w:t>
      </w:r>
      <w:r w:rsidRPr="00A435A9">
        <w:rPr>
          <w:rFonts w:asciiTheme="minorBidi" w:hAnsiTheme="minorBidi"/>
          <w:sz w:val="28"/>
          <w:szCs w:val="28"/>
          <w:rtl/>
        </w:rPr>
        <w:t xml:space="preserve"> الشكل (</w:t>
      </w:r>
      <w:r w:rsidRPr="00A435A9">
        <w:rPr>
          <w:rFonts w:asciiTheme="minorBidi" w:hAnsiTheme="minorBidi" w:hint="cs"/>
          <w:sz w:val="28"/>
          <w:szCs w:val="28"/>
          <w:rtl/>
        </w:rPr>
        <w:t>1</w:t>
      </w:r>
      <w:r w:rsidRPr="00A435A9">
        <w:rPr>
          <w:rFonts w:asciiTheme="minorBidi" w:hAnsiTheme="minorBidi"/>
          <w:sz w:val="28"/>
          <w:szCs w:val="28"/>
          <w:rtl/>
        </w:rPr>
        <w:t>-</w:t>
      </w:r>
      <w:r w:rsidRPr="00A435A9">
        <w:rPr>
          <w:rFonts w:asciiTheme="minorBidi" w:hAnsiTheme="minorBidi" w:hint="cs"/>
          <w:sz w:val="28"/>
          <w:szCs w:val="28"/>
          <w:rtl/>
        </w:rPr>
        <w:t>7</w:t>
      </w:r>
      <w:r w:rsidRPr="00A435A9">
        <w:rPr>
          <w:rFonts w:asciiTheme="minorBidi" w:hAnsiTheme="minorBidi"/>
          <w:sz w:val="28"/>
          <w:szCs w:val="28"/>
          <w:rtl/>
        </w:rPr>
        <w:t>) مصباح</w:t>
      </w:r>
      <w:r w:rsidRPr="00432F82">
        <w:rPr>
          <w:rFonts w:asciiTheme="minorBidi" w:hAnsiTheme="minorBidi"/>
          <w:b/>
          <w:bCs/>
          <w:sz w:val="28"/>
          <w:szCs w:val="28"/>
          <w:rtl/>
        </w:rPr>
        <w:t xml:space="preserve"> </w:t>
      </w:r>
      <w:proofErr w:type="spellStart"/>
      <w:r w:rsidRPr="00A435A9">
        <w:rPr>
          <w:rFonts w:asciiTheme="minorBidi" w:hAnsiTheme="minorBidi"/>
          <w:sz w:val="28"/>
          <w:szCs w:val="28"/>
          <w:rtl/>
        </w:rPr>
        <w:t>التنجستن</w:t>
      </w:r>
      <w:proofErr w:type="spellEnd"/>
      <w:r w:rsidRPr="00A435A9">
        <w:rPr>
          <w:rFonts w:asciiTheme="minorBidi" w:hAnsiTheme="minorBidi" w:hint="cs"/>
          <w:sz w:val="28"/>
          <w:szCs w:val="28"/>
          <w:rtl/>
        </w:rPr>
        <w:t xml:space="preserve"> </w:t>
      </w:r>
      <w:r w:rsidRPr="00A435A9">
        <w:rPr>
          <w:rFonts w:asciiTheme="minorBidi" w:hAnsiTheme="minorBidi"/>
          <w:sz w:val="28"/>
          <w:szCs w:val="28"/>
        </w:rPr>
        <w:t>[4]</w:t>
      </w:r>
      <w:r w:rsidRPr="00A435A9">
        <w:rPr>
          <w:rFonts w:asciiTheme="minorBidi" w:hAnsiTheme="minorBidi" w:hint="cs"/>
          <w:sz w:val="28"/>
          <w:szCs w:val="28"/>
          <w:rtl/>
        </w:rPr>
        <w:t>.</w:t>
      </w:r>
    </w:p>
    <w:p w:rsidR="00FE23CB" w:rsidRPr="00432F82" w:rsidRDefault="00FE23CB" w:rsidP="00FE23CB">
      <w:pPr>
        <w:spacing w:line="360" w:lineRule="auto"/>
        <w:jc w:val="both"/>
        <w:rPr>
          <w:rFonts w:asciiTheme="minorBidi" w:hAnsiTheme="minorBidi"/>
          <w:b/>
          <w:bCs/>
          <w:sz w:val="28"/>
          <w:szCs w:val="28"/>
          <w:rtl/>
        </w:rPr>
      </w:pPr>
      <w:r w:rsidRPr="00432F82">
        <w:rPr>
          <w:rFonts w:asciiTheme="minorBidi" w:hAnsiTheme="minorBidi"/>
          <w:b/>
          <w:bCs/>
          <w:sz w:val="28"/>
          <w:szCs w:val="28"/>
          <w:rtl/>
          <w:lang w:bidi="ar-EG"/>
        </w:rPr>
        <w:t>●</w:t>
      </w:r>
      <w:r w:rsidRPr="00432F82">
        <w:rPr>
          <w:rFonts w:asciiTheme="minorBidi" w:hAnsiTheme="minorBidi" w:hint="cs"/>
          <w:b/>
          <w:bCs/>
          <w:sz w:val="28"/>
          <w:szCs w:val="28"/>
          <w:rtl/>
        </w:rPr>
        <w:t xml:space="preserve"> </w:t>
      </w:r>
      <w:r w:rsidRPr="00432F82">
        <w:rPr>
          <w:rFonts w:asciiTheme="minorBidi" w:hAnsiTheme="minorBidi"/>
          <w:b/>
          <w:bCs/>
          <w:sz w:val="28"/>
          <w:szCs w:val="28"/>
          <w:rtl/>
        </w:rPr>
        <w:t>موحد أطوال الموجات</w:t>
      </w:r>
      <w:r>
        <w:rPr>
          <w:rFonts w:asciiTheme="minorBidi" w:hAnsiTheme="minorBidi" w:hint="cs"/>
          <w:b/>
          <w:bCs/>
          <w:sz w:val="28"/>
          <w:szCs w:val="28"/>
          <w:rtl/>
        </w:rPr>
        <w:t xml:space="preserve">: </w:t>
      </w:r>
      <w:r w:rsidRPr="00432F82">
        <w:rPr>
          <w:rFonts w:asciiTheme="minorBidi" w:hAnsiTheme="minorBidi"/>
          <w:b/>
          <w:bCs/>
          <w:sz w:val="28"/>
          <w:szCs w:val="28"/>
          <w:rtl/>
        </w:rPr>
        <w:t xml:space="preserve">  </w:t>
      </w:r>
      <w:proofErr w:type="spellStart"/>
      <w:r w:rsidRPr="00432F82">
        <w:rPr>
          <w:rFonts w:asciiTheme="minorBidi" w:hAnsiTheme="minorBidi"/>
          <w:b/>
          <w:bCs/>
          <w:sz w:val="28"/>
          <w:szCs w:val="28"/>
        </w:rPr>
        <w:t>Monochromator</w:t>
      </w:r>
      <w:proofErr w:type="spellEnd"/>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rPr>
        <w:t>يعتبر المنشور</w:t>
      </w:r>
      <w:r w:rsidRPr="00432F82">
        <w:rPr>
          <w:rFonts w:asciiTheme="minorBidi" w:hAnsiTheme="minorBidi"/>
          <w:sz w:val="28"/>
          <w:szCs w:val="28"/>
          <w:rtl/>
          <w:lang w:bidi="ar-EG"/>
        </w:rPr>
        <w:t>،</w:t>
      </w:r>
      <w:r w:rsidRPr="00432F82">
        <w:rPr>
          <w:rFonts w:asciiTheme="minorBidi" w:hAnsiTheme="minorBidi" w:hint="cs"/>
          <w:sz w:val="28"/>
          <w:szCs w:val="28"/>
          <w:rtl/>
          <w:lang w:bidi="ar-EG"/>
        </w:rPr>
        <w:t xml:space="preserve"> </w:t>
      </w:r>
      <w:r w:rsidRPr="00432F82">
        <w:rPr>
          <w:rFonts w:asciiTheme="minorBidi" w:hAnsiTheme="minorBidi"/>
          <w:sz w:val="28"/>
          <w:szCs w:val="28"/>
          <w:rtl/>
          <w:lang w:bidi="ar-EG"/>
        </w:rPr>
        <w:t xml:space="preserve">والمحزوز من أهم موحدات الموجات </w:t>
      </w:r>
      <w:proofErr w:type="spellStart"/>
      <w:r w:rsidRPr="00432F82">
        <w:rPr>
          <w:rFonts w:asciiTheme="minorBidi" w:hAnsiTheme="minorBidi"/>
          <w:sz w:val="28"/>
          <w:szCs w:val="28"/>
          <w:lang w:bidi="ar-EG"/>
        </w:rPr>
        <w:t>monochromators</w:t>
      </w:r>
      <w:proofErr w:type="spellEnd"/>
      <w:r>
        <w:rPr>
          <w:rFonts w:asciiTheme="minorBidi" w:hAnsiTheme="minorBidi"/>
          <w:sz w:val="28"/>
          <w:szCs w:val="28"/>
          <w:lang w:bidi="ar-EG"/>
        </w:rPr>
        <w:t>)</w:t>
      </w:r>
      <w:r>
        <w:rPr>
          <w:rFonts w:asciiTheme="minorBidi" w:hAnsiTheme="minorBidi" w:hint="cs"/>
          <w:sz w:val="28"/>
          <w:szCs w:val="28"/>
          <w:rtl/>
        </w:rPr>
        <w:t>)</w:t>
      </w:r>
      <w:r w:rsidRPr="00432F82">
        <w:rPr>
          <w:rFonts w:asciiTheme="minorBidi" w:hAnsiTheme="minorBidi"/>
          <w:sz w:val="28"/>
          <w:szCs w:val="28"/>
          <w:rtl/>
        </w:rPr>
        <w:t xml:space="preserve"> التي تستخدم للحصول على نطاقات ضيقة من طيف الأشعة فوق البنفسجية</w:t>
      </w:r>
      <w:r w:rsidRPr="00432F82">
        <w:rPr>
          <w:rFonts w:asciiTheme="minorBidi" w:hAnsiTheme="minorBidi" w:hint="cs"/>
          <w:sz w:val="28"/>
          <w:szCs w:val="28"/>
          <w:rtl/>
        </w:rPr>
        <w:t>،</w:t>
      </w:r>
      <w:r w:rsidRPr="00432F82">
        <w:rPr>
          <w:rFonts w:asciiTheme="minorBidi" w:hAnsiTheme="minorBidi"/>
          <w:sz w:val="28"/>
          <w:szCs w:val="28"/>
          <w:rtl/>
        </w:rPr>
        <w:t xml:space="preserve"> حيث يمكنها تمييز النطاق المستمر للطيف المختلط الى حزم ضيقة </w:t>
      </w:r>
      <w:r w:rsidRPr="00432F82">
        <w:rPr>
          <w:rFonts w:asciiTheme="minorBidi" w:hAnsiTheme="minorBidi"/>
          <w:sz w:val="28"/>
          <w:szCs w:val="28"/>
        </w:rPr>
        <w:t>narrow bands</w:t>
      </w:r>
      <w:r>
        <w:rPr>
          <w:rFonts w:asciiTheme="minorBidi" w:hAnsiTheme="minorBidi"/>
          <w:sz w:val="28"/>
          <w:szCs w:val="28"/>
        </w:rPr>
        <w:t>)</w:t>
      </w:r>
      <w:r>
        <w:rPr>
          <w:rFonts w:asciiTheme="minorBidi" w:hAnsiTheme="minorBidi" w:hint="cs"/>
          <w:sz w:val="28"/>
          <w:szCs w:val="28"/>
          <w:rtl/>
        </w:rPr>
        <w:t>)</w:t>
      </w:r>
      <w:r w:rsidRPr="00432F82">
        <w:rPr>
          <w:rFonts w:asciiTheme="minorBidi" w:hAnsiTheme="minorBidi"/>
          <w:sz w:val="28"/>
          <w:szCs w:val="28"/>
          <w:rtl/>
        </w:rPr>
        <w:t xml:space="preserve"> وبالتالي تزداد القدرة على التمييز </w:t>
      </w:r>
      <w:r w:rsidRPr="00432F82">
        <w:rPr>
          <w:rFonts w:asciiTheme="minorBidi" w:hAnsiTheme="minorBidi"/>
          <w:sz w:val="28"/>
          <w:szCs w:val="28"/>
        </w:rPr>
        <w:t>resolution</w:t>
      </w:r>
      <w:r>
        <w:rPr>
          <w:rFonts w:asciiTheme="minorBidi" w:hAnsiTheme="minorBidi"/>
          <w:sz w:val="28"/>
          <w:szCs w:val="28"/>
        </w:rPr>
        <w:t>)</w:t>
      </w:r>
      <w:r>
        <w:rPr>
          <w:rFonts w:asciiTheme="minorBidi" w:hAnsiTheme="minorBidi" w:hint="cs"/>
          <w:sz w:val="28"/>
          <w:szCs w:val="28"/>
          <w:rtl/>
        </w:rPr>
        <w:t>)</w:t>
      </w:r>
      <w:r w:rsidRPr="00432F82">
        <w:rPr>
          <w:rFonts w:asciiTheme="minorBidi" w:hAnsiTheme="minorBidi"/>
          <w:sz w:val="28"/>
          <w:szCs w:val="28"/>
          <w:rtl/>
        </w:rPr>
        <w:t xml:space="preserve"> للأشعة الممتصة والمتقاربة في طول الموجة مما يزيد من حساسية الجهاز، وتختلف وحدة فصل الأطوال الموجية باختلاف تصميم  الجهاز</w:t>
      </w:r>
      <w:r w:rsidRPr="00432F82">
        <w:rPr>
          <w:rFonts w:asciiTheme="minorBidi" w:hAnsiTheme="minorBidi" w:hint="cs"/>
          <w:sz w:val="28"/>
          <w:szCs w:val="28"/>
          <w:rtl/>
        </w:rPr>
        <w:t>،</w:t>
      </w:r>
      <w:r w:rsidRPr="00432F82">
        <w:rPr>
          <w:rFonts w:asciiTheme="minorBidi" w:hAnsiTheme="minorBidi"/>
          <w:sz w:val="28"/>
          <w:szCs w:val="28"/>
          <w:rtl/>
        </w:rPr>
        <w:t xml:space="preserve"> ويمتاز كل من المنشور ومحزوز الحيود المستخدم في مطياف الأشعة فوق البنفسجية عن المرشحات الضوئية المستخدمة في مطياف الأشعة المرئية بما يلي:</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hint="cs"/>
          <w:sz w:val="28"/>
          <w:szCs w:val="28"/>
          <w:rtl/>
        </w:rPr>
        <w:lastRenderedPageBreak/>
        <w:t xml:space="preserve">1- </w:t>
      </w:r>
      <w:r w:rsidRPr="00432F82">
        <w:rPr>
          <w:rFonts w:asciiTheme="minorBidi" w:hAnsiTheme="minorBidi"/>
          <w:sz w:val="28"/>
          <w:szCs w:val="28"/>
          <w:rtl/>
        </w:rPr>
        <w:t>درجة الفصل تكون على درجة أعلى</w:t>
      </w:r>
      <w:r w:rsidRPr="00432F82">
        <w:rPr>
          <w:rFonts w:asciiTheme="minorBidi" w:hAnsiTheme="minorBidi" w:hint="cs"/>
          <w:sz w:val="28"/>
          <w:szCs w:val="28"/>
          <w:rtl/>
        </w:rPr>
        <w:t>،</w:t>
      </w:r>
      <w:r w:rsidRPr="00432F82">
        <w:rPr>
          <w:rFonts w:asciiTheme="minorBidi" w:hAnsiTheme="minorBidi"/>
          <w:sz w:val="28"/>
          <w:szCs w:val="28"/>
          <w:rtl/>
        </w:rPr>
        <w:t xml:space="preserve"> وتكون الحزم  المفصولة في مدى ضيق جدا</w:t>
      </w:r>
      <w:r w:rsidRPr="00432F82">
        <w:rPr>
          <w:rFonts w:asciiTheme="minorBidi" w:hAnsiTheme="minorBidi" w:hint="cs"/>
          <w:sz w:val="28"/>
          <w:szCs w:val="28"/>
          <w:rtl/>
        </w:rPr>
        <w:t>ً</w:t>
      </w:r>
      <w:r w:rsidRPr="00432F82">
        <w:rPr>
          <w:rFonts w:asciiTheme="minorBidi" w:hAnsiTheme="minorBidi"/>
          <w:sz w:val="28"/>
          <w:szCs w:val="28"/>
          <w:rtl/>
        </w:rPr>
        <w:t xml:space="preserve"> تتراوح</w:t>
      </w:r>
      <w:r w:rsidRPr="00432F82">
        <w:rPr>
          <w:rFonts w:asciiTheme="minorBidi" w:hAnsiTheme="minorBidi" w:hint="cs"/>
          <w:sz w:val="28"/>
          <w:szCs w:val="28"/>
          <w:rtl/>
        </w:rPr>
        <w:t xml:space="preserve"> في حالة المنشورات </w:t>
      </w:r>
      <w:proofErr w:type="spellStart"/>
      <w:r w:rsidRPr="00432F82">
        <w:rPr>
          <w:rFonts w:asciiTheme="minorBidi" w:hAnsiTheme="minorBidi" w:hint="cs"/>
          <w:sz w:val="28"/>
          <w:szCs w:val="28"/>
          <w:rtl/>
        </w:rPr>
        <w:t>و</w:t>
      </w:r>
      <w:r w:rsidRPr="00432F82">
        <w:rPr>
          <w:rFonts w:asciiTheme="minorBidi" w:hAnsiTheme="minorBidi"/>
          <w:sz w:val="28"/>
          <w:szCs w:val="28"/>
          <w:rtl/>
        </w:rPr>
        <w:t>المحزوزات</w:t>
      </w:r>
      <w:proofErr w:type="spellEnd"/>
      <w:r w:rsidRPr="00432F82">
        <w:rPr>
          <w:rFonts w:asciiTheme="minorBidi" w:hAnsiTheme="minorBidi"/>
          <w:sz w:val="28"/>
          <w:szCs w:val="28"/>
          <w:rtl/>
        </w:rPr>
        <w:t xml:space="preserve"> بين</w:t>
      </w:r>
      <w:r w:rsidRPr="00432F82">
        <w:rPr>
          <w:rFonts w:asciiTheme="minorBidi" w:hAnsiTheme="minorBidi" w:hint="cs"/>
          <w:sz w:val="28"/>
          <w:szCs w:val="28"/>
          <w:rtl/>
        </w:rPr>
        <w:t xml:space="preserve"> </w:t>
      </w:r>
      <m:oMath>
        <m:d>
          <m:dPr>
            <m:ctrlPr>
              <w:rPr>
                <w:rFonts w:ascii="Cambria Math" w:hAnsi="Cambria Math"/>
                <w:i/>
                <w:sz w:val="28"/>
                <w:szCs w:val="28"/>
              </w:rPr>
            </m:ctrlPr>
          </m:dPr>
          <m:e>
            <m:r>
              <w:rPr>
                <w:rFonts w:ascii="Cambria Math" w:hAnsi="Cambria Math"/>
                <w:sz w:val="28"/>
                <w:szCs w:val="28"/>
              </w:rPr>
              <m:t>0.1μm - 35 μm</m:t>
            </m:r>
          </m:e>
        </m:d>
      </m:oMath>
      <w:r w:rsidRPr="00432F82">
        <w:rPr>
          <w:rFonts w:asciiTheme="minorBidi" w:hAnsiTheme="minorBidi"/>
          <w:sz w:val="28"/>
          <w:szCs w:val="28"/>
          <w:rtl/>
        </w:rPr>
        <w:t>، بينما تكو</w:t>
      </w:r>
      <w:r w:rsidRPr="00432F82">
        <w:rPr>
          <w:rFonts w:asciiTheme="minorBidi" w:hAnsiTheme="minorBidi" w:hint="cs"/>
          <w:sz w:val="28"/>
          <w:szCs w:val="28"/>
          <w:rtl/>
        </w:rPr>
        <w:t>ن</w:t>
      </w:r>
      <w:r w:rsidRPr="00432F82">
        <w:rPr>
          <w:rFonts w:asciiTheme="minorBidi" w:hAnsiTheme="minorBidi"/>
          <w:sz w:val="28"/>
          <w:szCs w:val="28"/>
          <w:rtl/>
        </w:rPr>
        <w:t xml:space="preserve"> في حالة المرشحات</w:t>
      </w:r>
      <w:r w:rsidRPr="00432F82">
        <w:rPr>
          <w:rFonts w:asciiTheme="minorBidi" w:hAnsiTheme="minorBidi" w:hint="cs"/>
          <w:sz w:val="28"/>
          <w:szCs w:val="28"/>
          <w:rtl/>
        </w:rPr>
        <w:t xml:space="preserve"> بين</w:t>
      </w:r>
      <w:r w:rsidRPr="00432F82">
        <w:rPr>
          <w:rFonts w:asciiTheme="minorBidi" w:hAnsiTheme="minorBidi"/>
          <w:sz w:val="28"/>
          <w:szCs w:val="28"/>
          <w:rtl/>
        </w:rPr>
        <w:t xml:space="preserve"> </w:t>
      </w:r>
      <m:oMath>
        <m:d>
          <m:dPr>
            <m:ctrlPr>
              <w:rPr>
                <w:rFonts w:ascii="Cambria Math" w:hAnsi="Cambria Math"/>
                <w:i/>
                <w:sz w:val="28"/>
                <w:szCs w:val="28"/>
              </w:rPr>
            </m:ctrlPr>
          </m:dPr>
          <m:e>
            <m:r>
              <w:rPr>
                <w:rFonts w:ascii="Cambria Math" w:hAnsi="Cambria Math"/>
                <w:sz w:val="28"/>
                <w:szCs w:val="28"/>
              </w:rPr>
              <m:t>0.2 μm- 50μm</m:t>
            </m:r>
          </m:e>
        </m:d>
      </m:oMath>
      <w:r w:rsidRPr="00432F82">
        <w:rPr>
          <w:rFonts w:asciiTheme="minorBidi" w:hAnsiTheme="minorBidi"/>
          <w:sz w:val="28"/>
          <w:szCs w:val="28"/>
          <w:rtl/>
        </w:rPr>
        <w:t>.</w:t>
      </w:r>
    </w:p>
    <w:p w:rsidR="00FE23CB" w:rsidRPr="00432F82" w:rsidRDefault="00FE23CB" w:rsidP="00FE23CB">
      <w:pPr>
        <w:spacing w:after="0" w:line="360" w:lineRule="auto"/>
        <w:jc w:val="both"/>
        <w:rPr>
          <w:rFonts w:asciiTheme="minorBidi" w:hAnsiTheme="minorBidi"/>
          <w:sz w:val="28"/>
          <w:szCs w:val="28"/>
          <w:rtl/>
        </w:rPr>
      </w:pPr>
      <w:r w:rsidRPr="00432F82">
        <w:rPr>
          <w:rFonts w:asciiTheme="minorBidi" w:hAnsiTheme="minorBidi" w:hint="cs"/>
          <w:sz w:val="28"/>
          <w:szCs w:val="28"/>
          <w:rtl/>
        </w:rPr>
        <w:t xml:space="preserve">2- </w:t>
      </w:r>
      <w:r w:rsidRPr="00432F82">
        <w:rPr>
          <w:rFonts w:asciiTheme="minorBidi" w:hAnsiTheme="minorBidi"/>
          <w:sz w:val="28"/>
          <w:szCs w:val="28"/>
          <w:rtl/>
        </w:rPr>
        <w:t xml:space="preserve">يمكن توجيه الحزم المفصولة الواحدة بعد الأخرى على العينة وبصورة مستمرة عن طريق تغيير الوضع الهندسي للمنشور، وبذلك يمكن عمل </w:t>
      </w:r>
      <w:r>
        <w:rPr>
          <w:rFonts w:asciiTheme="minorBidi" w:hAnsiTheme="minorBidi" w:hint="cs"/>
          <w:sz w:val="28"/>
          <w:szCs w:val="28"/>
          <w:rtl/>
        </w:rPr>
        <w:t>(</w:t>
      </w:r>
      <w:r>
        <w:rPr>
          <w:rFonts w:asciiTheme="minorBidi" w:hAnsiTheme="minorBidi"/>
          <w:sz w:val="28"/>
          <w:szCs w:val="28"/>
        </w:rPr>
        <w:t>(</w:t>
      </w:r>
      <w:r w:rsidRPr="00432F82">
        <w:rPr>
          <w:rFonts w:asciiTheme="minorBidi" w:hAnsiTheme="minorBidi"/>
          <w:sz w:val="28"/>
          <w:szCs w:val="28"/>
        </w:rPr>
        <w:t>scanning</w:t>
      </w:r>
      <w:r>
        <w:rPr>
          <w:rFonts w:asciiTheme="minorBidi" w:hAnsiTheme="minorBidi"/>
          <w:sz w:val="28"/>
          <w:szCs w:val="28"/>
          <w:rtl/>
          <w:lang w:bidi="ar-EG"/>
        </w:rPr>
        <w:t xml:space="preserve"> </w:t>
      </w:r>
      <w:r w:rsidRPr="00432F82">
        <w:rPr>
          <w:rFonts w:asciiTheme="minorBidi" w:hAnsiTheme="minorBidi"/>
          <w:sz w:val="28"/>
          <w:szCs w:val="28"/>
          <w:rtl/>
          <w:lang w:bidi="ar-EG"/>
        </w:rPr>
        <w:t>للامتصاص على أطوال موجات مختلفة. ولذلك بدأت تحل موحدات الموجات محل المرشحات في أجهزة قياس الطيف المرئي، وبذلك نجد أن موحد الموجات لها قدرة عالية على تمييز ال</w:t>
      </w:r>
      <w:r w:rsidRPr="00432F82">
        <w:rPr>
          <w:rFonts w:asciiTheme="minorBidi" w:hAnsiTheme="minorBidi" w:hint="cs"/>
          <w:sz w:val="28"/>
          <w:szCs w:val="28"/>
          <w:rtl/>
          <w:lang w:bidi="ar-EG"/>
        </w:rPr>
        <w:t>إ</w:t>
      </w:r>
      <w:r w:rsidRPr="00432F82">
        <w:rPr>
          <w:rFonts w:asciiTheme="minorBidi" w:hAnsiTheme="minorBidi"/>
          <w:sz w:val="28"/>
          <w:szCs w:val="28"/>
          <w:rtl/>
          <w:lang w:bidi="ar-EG"/>
        </w:rPr>
        <w:t xml:space="preserve">شعاع المختلط </w:t>
      </w:r>
      <w:r>
        <w:rPr>
          <w:rFonts w:asciiTheme="minorBidi" w:hAnsiTheme="minorBidi"/>
          <w:sz w:val="28"/>
          <w:szCs w:val="28"/>
          <w:lang w:bidi="ar-EG"/>
        </w:rPr>
        <w:t>(</w:t>
      </w:r>
      <w:r w:rsidRPr="00432F82">
        <w:rPr>
          <w:rFonts w:asciiTheme="minorBidi" w:hAnsiTheme="minorBidi"/>
          <w:sz w:val="28"/>
          <w:szCs w:val="28"/>
          <w:lang w:bidi="ar-EG"/>
        </w:rPr>
        <w:t>polychromatic radiation</w:t>
      </w:r>
      <w:r>
        <w:rPr>
          <w:rFonts w:asciiTheme="minorBidi" w:hAnsiTheme="minorBidi"/>
          <w:sz w:val="28"/>
          <w:szCs w:val="28"/>
          <w:lang w:bidi="ar-EG"/>
        </w:rPr>
        <w:t>)</w:t>
      </w:r>
      <w:r w:rsidRPr="00432F82">
        <w:rPr>
          <w:rFonts w:asciiTheme="minorBidi" w:hAnsiTheme="minorBidi"/>
          <w:sz w:val="28"/>
          <w:szCs w:val="28"/>
          <w:rtl/>
          <w:lang w:bidi="ar-EG"/>
        </w:rPr>
        <w:t xml:space="preserve"> </w:t>
      </w:r>
      <w:r w:rsidRPr="00432F82">
        <w:rPr>
          <w:rFonts w:asciiTheme="minorBidi" w:hAnsiTheme="minorBidi" w:hint="cs"/>
          <w:sz w:val="28"/>
          <w:szCs w:val="28"/>
          <w:rtl/>
          <w:lang w:bidi="ar-EG"/>
        </w:rPr>
        <w:t>إ</w:t>
      </w:r>
      <w:r w:rsidRPr="00432F82">
        <w:rPr>
          <w:rFonts w:asciiTheme="minorBidi" w:hAnsiTheme="minorBidi"/>
          <w:sz w:val="28"/>
          <w:szCs w:val="28"/>
          <w:rtl/>
          <w:lang w:bidi="ar-EG"/>
        </w:rPr>
        <w:t xml:space="preserve">لى أطوال موجات منفردة في حزم مستدقة. </w:t>
      </w:r>
      <w:r w:rsidRPr="00432F82">
        <w:rPr>
          <w:rFonts w:asciiTheme="minorBidi" w:hAnsiTheme="minorBidi" w:hint="cs"/>
          <w:sz w:val="28"/>
          <w:szCs w:val="28"/>
          <w:rtl/>
          <w:lang w:bidi="ar-EG"/>
        </w:rPr>
        <w:t>و</w:t>
      </w:r>
      <w:r w:rsidRPr="00432F82">
        <w:rPr>
          <w:rFonts w:asciiTheme="minorBidi" w:hAnsiTheme="minorBidi"/>
          <w:sz w:val="28"/>
          <w:szCs w:val="28"/>
          <w:rtl/>
          <w:lang w:bidi="ar-EG"/>
        </w:rPr>
        <w:t>المرشحات عبارة عن مادة زجاجية ملونة بلون معين حيث كل لون يمرر حزمة من ال</w:t>
      </w:r>
      <w:r w:rsidRPr="00432F82">
        <w:rPr>
          <w:rFonts w:asciiTheme="minorBidi" w:hAnsiTheme="minorBidi" w:hint="cs"/>
          <w:sz w:val="28"/>
          <w:szCs w:val="28"/>
          <w:rtl/>
          <w:lang w:bidi="ar-EG"/>
        </w:rPr>
        <w:t>أ</w:t>
      </w:r>
      <w:r w:rsidRPr="00432F82">
        <w:rPr>
          <w:rFonts w:asciiTheme="minorBidi" w:hAnsiTheme="minorBidi"/>
          <w:sz w:val="28"/>
          <w:szCs w:val="28"/>
          <w:rtl/>
          <w:lang w:bidi="ar-EG"/>
        </w:rPr>
        <w:t>طوال الموجية المتعددة</w:t>
      </w:r>
      <w:r w:rsidRPr="00432F82">
        <w:rPr>
          <w:rFonts w:asciiTheme="minorBidi" w:hAnsiTheme="minorBidi" w:hint="cs"/>
          <w:sz w:val="28"/>
          <w:szCs w:val="28"/>
          <w:rtl/>
          <w:lang w:bidi="ar-EG"/>
        </w:rPr>
        <w:t>،</w:t>
      </w:r>
      <w:r w:rsidRPr="00432F82">
        <w:rPr>
          <w:rFonts w:asciiTheme="minorBidi" w:hAnsiTheme="minorBidi"/>
          <w:sz w:val="28"/>
          <w:szCs w:val="28"/>
          <w:rtl/>
          <w:lang w:bidi="ar-EG"/>
        </w:rPr>
        <w:t xml:space="preserve"> فتكون عملية التفريق بينها قليلة</w:t>
      </w:r>
      <w:r w:rsidRPr="00432F82">
        <w:rPr>
          <w:rFonts w:asciiTheme="minorBidi" w:hAnsiTheme="minorBidi" w:hint="cs"/>
          <w:sz w:val="28"/>
          <w:szCs w:val="28"/>
          <w:rtl/>
          <w:lang w:bidi="ar-EG"/>
        </w:rPr>
        <w:t>،</w:t>
      </w:r>
      <w:r w:rsidRPr="00432F82">
        <w:rPr>
          <w:rFonts w:asciiTheme="minorBidi" w:hAnsiTheme="minorBidi"/>
          <w:sz w:val="28"/>
          <w:szCs w:val="28"/>
          <w:rtl/>
          <w:lang w:bidi="ar-EG"/>
        </w:rPr>
        <w:t xml:space="preserve"> ويتم استبدالها </w:t>
      </w:r>
      <w:r w:rsidRPr="00432F82">
        <w:rPr>
          <w:rFonts w:asciiTheme="minorBidi" w:hAnsiTheme="minorBidi" w:hint="cs"/>
          <w:sz w:val="28"/>
          <w:szCs w:val="28"/>
          <w:rtl/>
          <w:lang w:bidi="ar-EG"/>
        </w:rPr>
        <w:t>إ</w:t>
      </w:r>
      <w:r w:rsidRPr="00432F82">
        <w:rPr>
          <w:rFonts w:asciiTheme="minorBidi" w:hAnsiTheme="minorBidi"/>
          <w:sz w:val="28"/>
          <w:szCs w:val="28"/>
          <w:rtl/>
          <w:lang w:bidi="ar-EG"/>
        </w:rPr>
        <w:t>ن كان المراد</w:t>
      </w:r>
      <w:r w:rsidRPr="00432F82">
        <w:rPr>
          <w:rFonts w:asciiTheme="minorBidi" w:hAnsiTheme="minorBidi" w:hint="cs"/>
          <w:sz w:val="28"/>
          <w:szCs w:val="28"/>
          <w:rtl/>
          <w:lang w:bidi="ar-EG"/>
        </w:rPr>
        <w:t xml:space="preserve"> هو</w:t>
      </w:r>
      <w:r w:rsidRPr="00432F82">
        <w:rPr>
          <w:rFonts w:asciiTheme="minorBidi" w:hAnsiTheme="minorBidi"/>
          <w:sz w:val="28"/>
          <w:szCs w:val="28"/>
          <w:rtl/>
          <w:lang w:bidi="ar-EG"/>
        </w:rPr>
        <w:t xml:space="preserve"> القياس في طول موجي مغاير لا يرشحه المرشح الملون</w:t>
      </w:r>
      <w:r w:rsidRPr="00432F82">
        <w:rPr>
          <w:rFonts w:asciiTheme="minorBidi" w:hAnsiTheme="minorBidi" w:hint="cs"/>
          <w:sz w:val="28"/>
          <w:szCs w:val="28"/>
          <w:rtl/>
          <w:lang w:bidi="ar-EG"/>
        </w:rPr>
        <w:t>.</w:t>
      </w:r>
    </w:p>
    <w:p w:rsidR="00FE23CB" w:rsidRPr="00432F82" w:rsidRDefault="00FE23CB" w:rsidP="00FE23CB">
      <w:pPr>
        <w:spacing w:after="0" w:line="360" w:lineRule="auto"/>
        <w:jc w:val="both"/>
        <w:rPr>
          <w:rFonts w:asciiTheme="minorBidi" w:hAnsiTheme="minorBidi"/>
          <w:sz w:val="28"/>
          <w:szCs w:val="28"/>
        </w:rPr>
      </w:pPr>
    </w:p>
    <w:p w:rsidR="00FE23CB" w:rsidRPr="00432F82" w:rsidRDefault="00FE23CB" w:rsidP="00FE23CB">
      <w:pPr>
        <w:spacing w:line="360" w:lineRule="auto"/>
        <w:jc w:val="both"/>
        <w:rPr>
          <w:rFonts w:asciiTheme="minorBidi" w:hAnsiTheme="minorBidi"/>
          <w:b/>
          <w:bCs/>
          <w:sz w:val="28"/>
          <w:szCs w:val="28"/>
          <w:rtl/>
        </w:rPr>
      </w:pPr>
      <w:r w:rsidRPr="00432F82">
        <w:rPr>
          <w:rFonts w:asciiTheme="minorBidi" w:hAnsiTheme="minorBidi"/>
          <w:b/>
          <w:bCs/>
          <w:sz w:val="28"/>
          <w:szCs w:val="28"/>
          <w:rtl/>
          <w:lang w:bidi="ar-EG"/>
        </w:rPr>
        <w:t>●</w:t>
      </w:r>
      <w:r w:rsidRPr="00432F82">
        <w:rPr>
          <w:rFonts w:asciiTheme="minorBidi" w:hAnsiTheme="minorBidi" w:hint="cs"/>
          <w:b/>
          <w:bCs/>
          <w:sz w:val="28"/>
          <w:szCs w:val="28"/>
          <w:rtl/>
        </w:rPr>
        <w:t xml:space="preserve">  </w:t>
      </w:r>
      <w:r w:rsidRPr="00432F82">
        <w:rPr>
          <w:rFonts w:asciiTheme="minorBidi" w:hAnsiTheme="minorBidi"/>
          <w:b/>
          <w:bCs/>
          <w:sz w:val="28"/>
          <w:szCs w:val="28"/>
          <w:rtl/>
        </w:rPr>
        <w:t>خلايا العينات</w:t>
      </w:r>
      <w:r>
        <w:rPr>
          <w:rFonts w:asciiTheme="minorBidi" w:hAnsiTheme="minorBidi" w:hint="cs"/>
          <w:b/>
          <w:bCs/>
          <w:sz w:val="28"/>
          <w:szCs w:val="28"/>
          <w:rtl/>
        </w:rPr>
        <w:t xml:space="preserve">: </w:t>
      </w:r>
      <w:r>
        <w:rPr>
          <w:rFonts w:asciiTheme="minorBidi" w:hAnsiTheme="minorBidi"/>
          <w:b/>
          <w:bCs/>
          <w:sz w:val="28"/>
          <w:szCs w:val="28"/>
          <w:rtl/>
        </w:rPr>
        <w:t xml:space="preserve"> </w:t>
      </w:r>
      <w:r>
        <w:rPr>
          <w:rFonts w:asciiTheme="minorBidi" w:hAnsiTheme="minorBidi" w:hint="cs"/>
          <w:b/>
          <w:bCs/>
          <w:sz w:val="28"/>
          <w:szCs w:val="28"/>
          <w:rtl/>
        </w:rPr>
        <w:t xml:space="preserve"> </w:t>
      </w:r>
      <w:r>
        <w:rPr>
          <w:rFonts w:asciiTheme="minorBidi" w:hAnsiTheme="minorBidi"/>
          <w:b/>
          <w:bCs/>
          <w:sz w:val="28"/>
          <w:szCs w:val="28"/>
        </w:rPr>
        <w:t>Sample container</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rPr>
        <w:t>قد تكون العينات المختبرة بالأشعة فوق البنفسجية أو المرئية عينات سائلة أو غازية، وتوضع العينات في خلايا مصنوعة من الكوارتز</w:t>
      </w:r>
      <w:r w:rsidRPr="00432F82">
        <w:rPr>
          <w:rFonts w:asciiTheme="minorBidi" w:hAnsiTheme="minorBidi" w:hint="cs"/>
          <w:sz w:val="28"/>
          <w:szCs w:val="28"/>
          <w:rtl/>
        </w:rPr>
        <w:t xml:space="preserve"> </w:t>
      </w:r>
      <w:r>
        <w:rPr>
          <w:rFonts w:asciiTheme="minorBidi" w:hAnsiTheme="minorBidi"/>
          <w:sz w:val="28"/>
          <w:szCs w:val="28"/>
          <w:rtl/>
        </w:rPr>
        <w:t>أو</w:t>
      </w:r>
      <w:r>
        <w:rPr>
          <w:rFonts w:asciiTheme="minorBidi" w:hAnsiTheme="minorBidi" w:hint="cs"/>
          <w:sz w:val="28"/>
          <w:szCs w:val="28"/>
          <w:rtl/>
        </w:rPr>
        <w:t xml:space="preserve"> (</w:t>
      </w:r>
      <w:r>
        <w:rPr>
          <w:rFonts w:asciiTheme="minorBidi" w:hAnsiTheme="minorBidi"/>
          <w:sz w:val="28"/>
          <w:szCs w:val="28"/>
        </w:rPr>
        <w:t>(</w:t>
      </w:r>
      <w:r w:rsidRPr="00432F82">
        <w:rPr>
          <w:rFonts w:asciiTheme="minorBidi" w:hAnsiTheme="minorBidi"/>
          <w:sz w:val="28"/>
          <w:szCs w:val="28"/>
        </w:rPr>
        <w:t>fused silica</w:t>
      </w:r>
      <w:r w:rsidRPr="00432F82">
        <w:rPr>
          <w:rFonts w:asciiTheme="minorBidi" w:hAnsiTheme="minorBidi" w:hint="cs"/>
          <w:sz w:val="28"/>
          <w:szCs w:val="28"/>
          <w:rtl/>
          <w:lang w:bidi="ar-EG"/>
        </w:rPr>
        <w:t xml:space="preserve">، </w:t>
      </w:r>
      <w:r w:rsidRPr="00432F82">
        <w:rPr>
          <w:rFonts w:asciiTheme="minorBidi" w:hAnsiTheme="minorBidi"/>
          <w:sz w:val="28"/>
          <w:szCs w:val="28"/>
          <w:rtl/>
          <w:lang w:bidi="ar-EG"/>
        </w:rPr>
        <w:t xml:space="preserve">بينما يمكن استخدام الزجاج العادي في نطاق الأشعة المرئية. </w:t>
      </w:r>
      <w:r w:rsidRPr="00432F82">
        <w:rPr>
          <w:rFonts w:asciiTheme="minorBidi" w:hAnsiTheme="minorBidi"/>
          <w:sz w:val="28"/>
          <w:szCs w:val="28"/>
          <w:rtl/>
        </w:rPr>
        <w:t>و</w:t>
      </w:r>
      <w:r w:rsidRPr="00432F82">
        <w:rPr>
          <w:rFonts w:asciiTheme="minorBidi" w:hAnsiTheme="minorBidi" w:hint="cs"/>
          <w:sz w:val="28"/>
          <w:szCs w:val="28"/>
          <w:rtl/>
        </w:rPr>
        <w:t>ي</w:t>
      </w:r>
      <w:r w:rsidRPr="00432F82">
        <w:rPr>
          <w:rFonts w:asciiTheme="minorBidi" w:hAnsiTheme="minorBidi"/>
          <w:sz w:val="28"/>
          <w:szCs w:val="28"/>
          <w:rtl/>
        </w:rPr>
        <w:t xml:space="preserve">كون سمك خلية القياس في خلايا الغازات من </w:t>
      </w:r>
      <m:oMath>
        <m:d>
          <m:dPr>
            <m:ctrlPr>
              <w:rPr>
                <w:rFonts w:ascii="Cambria Math" w:hAnsi="Cambria Math"/>
                <w:sz w:val="28"/>
                <w:szCs w:val="28"/>
              </w:rPr>
            </m:ctrlPr>
          </m:dPr>
          <m:e>
            <m:r>
              <m:rPr>
                <m:sty m:val="p"/>
              </m:rPr>
              <w:rPr>
                <w:rFonts w:ascii="Cambria Math" w:hAnsi="Cambria Math"/>
                <w:sz w:val="28"/>
                <w:szCs w:val="28"/>
              </w:rPr>
              <m:t>0.1 mm - 10 mm</m:t>
            </m:r>
          </m:e>
        </m:d>
      </m:oMath>
      <w:r w:rsidRPr="00432F82">
        <w:rPr>
          <w:rFonts w:asciiTheme="minorBidi" w:hAnsiTheme="minorBidi" w:hint="cs"/>
          <w:sz w:val="28"/>
          <w:szCs w:val="28"/>
          <w:rtl/>
        </w:rPr>
        <w:t>،</w:t>
      </w:r>
      <w:r w:rsidRPr="00432F82">
        <w:rPr>
          <w:rFonts w:asciiTheme="minorBidi" w:hAnsiTheme="minorBidi"/>
          <w:sz w:val="28"/>
          <w:szCs w:val="28"/>
          <w:rtl/>
        </w:rPr>
        <w:t xml:space="preserve"> بينما تكون</w:t>
      </w:r>
      <w:r w:rsidRPr="00432F82">
        <w:rPr>
          <w:rFonts w:asciiTheme="minorBidi" w:hAnsiTheme="minorBidi" w:hint="cs"/>
          <w:sz w:val="28"/>
          <w:szCs w:val="28"/>
          <w:rtl/>
        </w:rPr>
        <w:t xml:space="preserve"> بين </w:t>
      </w:r>
      <m:oMath>
        <m:d>
          <m:dPr>
            <m:ctrlPr>
              <w:rPr>
                <w:rFonts w:ascii="Cambria Math" w:hAnsi="Cambria Math"/>
                <w:sz w:val="28"/>
                <w:szCs w:val="28"/>
              </w:rPr>
            </m:ctrlPr>
          </m:dPr>
          <m:e>
            <m:r>
              <m:rPr>
                <m:sty m:val="p"/>
              </m:rPr>
              <w:rPr>
                <w:rFonts w:ascii="Cambria Math" w:hAnsi="Cambria Math"/>
                <w:sz w:val="28"/>
                <w:szCs w:val="28"/>
              </w:rPr>
              <m:t>1cm-10 cm</m:t>
            </m:r>
          </m:e>
        </m:d>
      </m:oMath>
      <w:r w:rsidRPr="00432F82">
        <w:rPr>
          <w:rFonts w:asciiTheme="minorBidi" w:hAnsiTheme="minorBidi"/>
          <w:sz w:val="28"/>
          <w:szCs w:val="28"/>
          <w:rtl/>
        </w:rPr>
        <w:t xml:space="preserve"> في حالة المحاليل</w:t>
      </w:r>
      <w:r w:rsidRPr="00432F82">
        <w:rPr>
          <w:rFonts w:asciiTheme="minorBidi" w:hAnsiTheme="minorBidi" w:hint="cs"/>
          <w:sz w:val="28"/>
          <w:szCs w:val="28"/>
          <w:rtl/>
        </w:rPr>
        <w:t>،</w:t>
      </w:r>
      <w:r w:rsidRPr="00432F82">
        <w:rPr>
          <w:rFonts w:asciiTheme="minorBidi" w:hAnsiTheme="minorBidi"/>
          <w:sz w:val="28"/>
          <w:szCs w:val="28"/>
          <w:rtl/>
        </w:rPr>
        <w:t xml:space="preserve"> وقد تستخدم خلايا دقيقة يطلق عليها</w:t>
      </w:r>
      <w:r>
        <w:rPr>
          <w:rFonts w:asciiTheme="minorBidi" w:hAnsiTheme="minorBidi"/>
          <w:sz w:val="28"/>
          <w:szCs w:val="28"/>
        </w:rPr>
        <w:t>(</w:t>
      </w:r>
      <w:r w:rsidRPr="00432F82">
        <w:rPr>
          <w:rFonts w:asciiTheme="minorBidi" w:hAnsiTheme="minorBidi"/>
          <w:sz w:val="28"/>
          <w:szCs w:val="28"/>
        </w:rPr>
        <w:t>micro cells</w:t>
      </w:r>
      <w:r>
        <w:rPr>
          <w:rFonts w:asciiTheme="minorBidi" w:hAnsiTheme="minorBidi"/>
          <w:sz w:val="28"/>
          <w:szCs w:val="28"/>
        </w:rPr>
        <w:t>)</w:t>
      </w:r>
      <w:r w:rsidRPr="00432F82">
        <w:rPr>
          <w:rFonts w:asciiTheme="minorBidi" w:hAnsiTheme="minorBidi"/>
          <w:sz w:val="28"/>
          <w:szCs w:val="28"/>
        </w:rPr>
        <w:t xml:space="preserve"> </w:t>
      </w:r>
      <w:r w:rsidRPr="00432F82">
        <w:rPr>
          <w:rFonts w:asciiTheme="minorBidi" w:hAnsiTheme="minorBidi"/>
          <w:sz w:val="28"/>
          <w:szCs w:val="28"/>
          <w:rtl/>
        </w:rPr>
        <w:t xml:space="preserve"> في وجود مكثف شعاع يسمى</w:t>
      </w:r>
      <w:r w:rsidRPr="00432F82">
        <w:rPr>
          <w:rFonts w:asciiTheme="minorBidi" w:hAnsiTheme="minorBidi"/>
          <w:sz w:val="28"/>
          <w:szCs w:val="28"/>
        </w:rPr>
        <w:t>beam</w:t>
      </w:r>
      <w:r>
        <w:rPr>
          <w:rFonts w:asciiTheme="minorBidi" w:hAnsiTheme="minorBidi"/>
          <w:sz w:val="28"/>
          <w:szCs w:val="28"/>
        </w:rPr>
        <w:t>)</w:t>
      </w:r>
      <w:r w:rsidRPr="00432F82">
        <w:rPr>
          <w:rFonts w:asciiTheme="minorBidi" w:hAnsiTheme="minorBidi"/>
          <w:sz w:val="28"/>
          <w:szCs w:val="28"/>
        </w:rPr>
        <w:t xml:space="preserve"> condenser</w:t>
      </w:r>
      <w:r>
        <w:rPr>
          <w:rFonts w:asciiTheme="minorBidi" w:hAnsiTheme="minorBidi" w:hint="cs"/>
          <w:sz w:val="28"/>
          <w:szCs w:val="28"/>
          <w:rtl/>
        </w:rPr>
        <w:t xml:space="preserve">) </w:t>
      </w:r>
      <w:r w:rsidRPr="00432F82">
        <w:rPr>
          <w:rFonts w:asciiTheme="minorBidi" w:hAnsiTheme="minorBidi"/>
          <w:sz w:val="28"/>
          <w:szCs w:val="28"/>
          <w:rtl/>
        </w:rPr>
        <w:t xml:space="preserve">لكي نتمكن من فحص العينات صغيرة </w:t>
      </w:r>
      <w:r w:rsidRPr="00432F82">
        <w:rPr>
          <w:rFonts w:asciiTheme="minorBidi" w:hAnsiTheme="minorBidi" w:hint="cs"/>
          <w:sz w:val="28"/>
          <w:szCs w:val="28"/>
          <w:rtl/>
        </w:rPr>
        <w:t>ال</w:t>
      </w:r>
      <w:r w:rsidRPr="00432F82">
        <w:rPr>
          <w:rFonts w:asciiTheme="minorBidi" w:hAnsiTheme="minorBidi"/>
          <w:sz w:val="28"/>
          <w:szCs w:val="28"/>
          <w:rtl/>
        </w:rPr>
        <w:t>حجم. ويجب الحفاظ على نوافذ الخلايا نظيفة تماما من بصمات الأصابع والخدوش وآثار العينات السابقة وذلك لتفادي أي خطأ في القياس</w:t>
      </w:r>
      <w:r w:rsidRPr="00432F82">
        <w:rPr>
          <w:rFonts w:asciiTheme="minorBidi" w:hAnsiTheme="minorBidi" w:hint="cs"/>
          <w:sz w:val="28"/>
          <w:szCs w:val="28"/>
          <w:rtl/>
        </w:rPr>
        <w:t>،</w:t>
      </w:r>
      <w:r w:rsidRPr="00432F82">
        <w:rPr>
          <w:rFonts w:asciiTheme="minorBidi" w:hAnsiTheme="minorBidi"/>
          <w:sz w:val="28"/>
          <w:szCs w:val="28"/>
          <w:rtl/>
        </w:rPr>
        <w:t xml:space="preserve"> ويمكن تنظيف خلايا الكوارتز بشطفها بالماء أو الصابون مع الماء أو بحمض النتريك المركز. ومكان و</w:t>
      </w:r>
      <w:r>
        <w:rPr>
          <w:rFonts w:asciiTheme="minorBidi" w:hAnsiTheme="minorBidi"/>
          <w:sz w:val="28"/>
          <w:szCs w:val="28"/>
          <w:rtl/>
        </w:rPr>
        <w:t>ضع العينة يكون بعد موحد الموجات</w:t>
      </w:r>
      <w:r>
        <w:rPr>
          <w:rFonts w:asciiTheme="minorBidi" w:hAnsiTheme="minorBidi"/>
          <w:sz w:val="28"/>
          <w:szCs w:val="28"/>
        </w:rPr>
        <w:t>(</w:t>
      </w:r>
      <w:proofErr w:type="spellStart"/>
      <w:r w:rsidRPr="00432F82">
        <w:rPr>
          <w:rFonts w:asciiTheme="minorBidi" w:hAnsiTheme="minorBidi"/>
          <w:sz w:val="28"/>
          <w:szCs w:val="28"/>
        </w:rPr>
        <w:t>monochromators</w:t>
      </w:r>
      <w:proofErr w:type="spellEnd"/>
      <w:r>
        <w:rPr>
          <w:rFonts w:asciiTheme="minorBidi" w:hAnsiTheme="minorBidi"/>
          <w:sz w:val="28"/>
          <w:szCs w:val="28"/>
        </w:rPr>
        <w:t>)</w:t>
      </w:r>
      <w:r w:rsidRPr="00432F82">
        <w:rPr>
          <w:rFonts w:asciiTheme="minorBidi" w:hAnsiTheme="minorBidi"/>
          <w:sz w:val="28"/>
          <w:szCs w:val="28"/>
        </w:rPr>
        <w:t xml:space="preserve"> </w:t>
      </w:r>
      <w:r w:rsidRPr="00432F82">
        <w:rPr>
          <w:rFonts w:asciiTheme="minorBidi" w:hAnsiTheme="minorBidi"/>
          <w:sz w:val="28"/>
          <w:szCs w:val="28"/>
          <w:rtl/>
        </w:rPr>
        <w:t xml:space="preserve"> في جهاز  الـ </w:t>
      </w:r>
      <w:r>
        <w:rPr>
          <w:rFonts w:asciiTheme="minorBidi" w:hAnsiTheme="minorBidi"/>
          <w:sz w:val="28"/>
          <w:szCs w:val="28"/>
        </w:rPr>
        <w:t>(</w:t>
      </w:r>
      <w:r w:rsidRPr="00432F82">
        <w:rPr>
          <w:rFonts w:asciiTheme="minorBidi" w:hAnsiTheme="minorBidi"/>
          <w:sz w:val="28"/>
          <w:szCs w:val="28"/>
        </w:rPr>
        <w:t>UV-VL spectrophotometer</w:t>
      </w:r>
      <w:r>
        <w:rPr>
          <w:rFonts w:asciiTheme="minorBidi" w:hAnsiTheme="minorBidi"/>
          <w:sz w:val="28"/>
          <w:szCs w:val="28"/>
        </w:rPr>
        <w:t>)</w:t>
      </w:r>
      <w:r w:rsidRPr="00432F82">
        <w:rPr>
          <w:rFonts w:asciiTheme="minorBidi" w:hAnsiTheme="minorBidi"/>
          <w:sz w:val="28"/>
          <w:szCs w:val="28"/>
          <w:rtl/>
        </w:rPr>
        <w:t xml:space="preserve"> </w:t>
      </w:r>
      <w:r w:rsidRPr="00432F82">
        <w:rPr>
          <w:rFonts w:asciiTheme="minorBidi" w:hAnsiTheme="minorBidi" w:hint="cs"/>
          <w:sz w:val="28"/>
          <w:szCs w:val="28"/>
          <w:rtl/>
        </w:rPr>
        <w:t>.</w:t>
      </w:r>
    </w:p>
    <w:p w:rsidR="00FE23CB" w:rsidRPr="00432F82" w:rsidRDefault="00FE23CB" w:rsidP="00FE23CB">
      <w:pPr>
        <w:spacing w:line="360" w:lineRule="auto"/>
        <w:jc w:val="both"/>
        <w:rPr>
          <w:rFonts w:asciiTheme="minorBidi" w:hAnsiTheme="minorBidi"/>
          <w:b/>
          <w:bCs/>
          <w:sz w:val="28"/>
          <w:szCs w:val="28"/>
          <w:rtl/>
          <w:lang w:bidi="ar-EG"/>
        </w:rPr>
      </w:pPr>
      <w:r w:rsidRPr="00432F82">
        <w:rPr>
          <w:rFonts w:asciiTheme="minorBidi" w:hAnsiTheme="minorBidi"/>
          <w:b/>
          <w:bCs/>
          <w:sz w:val="28"/>
          <w:szCs w:val="28"/>
          <w:rtl/>
          <w:lang w:bidi="ar-EG"/>
        </w:rPr>
        <w:t>●</w:t>
      </w:r>
      <w:r w:rsidRPr="00432F82">
        <w:rPr>
          <w:rFonts w:asciiTheme="minorBidi" w:hAnsiTheme="minorBidi" w:hint="cs"/>
          <w:b/>
          <w:bCs/>
          <w:sz w:val="28"/>
          <w:szCs w:val="28"/>
          <w:rtl/>
          <w:lang w:bidi="ar-EG"/>
        </w:rPr>
        <w:t xml:space="preserve"> </w:t>
      </w:r>
      <w:r w:rsidRPr="00432F82">
        <w:rPr>
          <w:rFonts w:asciiTheme="minorBidi" w:hAnsiTheme="minorBidi"/>
          <w:b/>
          <w:bCs/>
          <w:sz w:val="28"/>
          <w:szCs w:val="28"/>
          <w:rtl/>
          <w:lang w:bidi="ar-EG"/>
        </w:rPr>
        <w:t>وحدة قياس طاقة الأشعة</w:t>
      </w:r>
      <w:r>
        <w:rPr>
          <w:rFonts w:asciiTheme="minorBidi" w:hAnsiTheme="minorBidi" w:hint="cs"/>
          <w:b/>
          <w:bCs/>
          <w:sz w:val="28"/>
          <w:szCs w:val="28"/>
          <w:rtl/>
          <w:lang w:bidi="ar-EG"/>
        </w:rPr>
        <w:t xml:space="preserve">: </w:t>
      </w:r>
      <w:r w:rsidRPr="00432F82">
        <w:rPr>
          <w:rFonts w:asciiTheme="minorBidi" w:hAnsiTheme="minorBidi"/>
          <w:b/>
          <w:bCs/>
          <w:sz w:val="28"/>
          <w:szCs w:val="28"/>
          <w:rtl/>
          <w:lang w:bidi="ar-EG"/>
        </w:rPr>
        <w:t xml:space="preserve">  </w:t>
      </w:r>
      <w:r w:rsidRPr="00432F82">
        <w:rPr>
          <w:rFonts w:asciiTheme="minorBidi" w:hAnsiTheme="minorBidi"/>
          <w:b/>
          <w:bCs/>
          <w:sz w:val="28"/>
          <w:szCs w:val="28"/>
          <w:lang w:bidi="ar-EG"/>
        </w:rPr>
        <w:t>Detectors</w:t>
      </w:r>
    </w:p>
    <w:p w:rsidR="00FE23CB" w:rsidRPr="00432F82" w:rsidRDefault="00FE23CB" w:rsidP="00FE23CB">
      <w:pPr>
        <w:spacing w:line="360" w:lineRule="auto"/>
        <w:jc w:val="both"/>
        <w:rPr>
          <w:rFonts w:asciiTheme="minorBidi" w:hAnsiTheme="minorBidi"/>
          <w:b/>
          <w:bCs/>
          <w:sz w:val="28"/>
          <w:szCs w:val="28"/>
          <w:rtl/>
        </w:rPr>
      </w:pPr>
      <w:r w:rsidRPr="00432F82">
        <w:rPr>
          <w:rFonts w:asciiTheme="minorBidi" w:hAnsiTheme="minorBidi"/>
          <w:color w:val="000000"/>
          <w:sz w:val="28"/>
          <w:szCs w:val="28"/>
          <w:rtl/>
        </w:rPr>
        <w:t>الكشاف يبين كمية الضوء الخارج من خلية العينة ويقوم بتوضيح ما</w:t>
      </w:r>
      <w:r w:rsidRPr="00432F82">
        <w:rPr>
          <w:rFonts w:asciiTheme="minorBidi" w:hAnsiTheme="minorBidi" w:hint="cs"/>
          <w:color w:val="000000"/>
          <w:sz w:val="28"/>
          <w:szCs w:val="28"/>
          <w:rtl/>
        </w:rPr>
        <w:t xml:space="preserve"> </w:t>
      </w:r>
      <w:r w:rsidRPr="00432F82">
        <w:rPr>
          <w:rFonts w:asciiTheme="minorBidi" w:hAnsiTheme="minorBidi"/>
          <w:color w:val="000000"/>
          <w:sz w:val="28"/>
          <w:szCs w:val="28"/>
          <w:rtl/>
        </w:rPr>
        <w:t>إذا كانت كمية الضوء الخارج من خلية العينة مساوي لكمية الضوء الداخل للعينة</w:t>
      </w:r>
      <w:r w:rsidRPr="00432F82">
        <w:rPr>
          <w:rFonts w:asciiTheme="minorBidi" w:hAnsiTheme="minorBidi" w:hint="cs"/>
          <w:color w:val="000000"/>
          <w:sz w:val="28"/>
          <w:szCs w:val="28"/>
          <w:rtl/>
        </w:rPr>
        <w:t>،</w:t>
      </w:r>
      <w:r w:rsidRPr="00432F82">
        <w:rPr>
          <w:rFonts w:asciiTheme="minorBidi" w:hAnsiTheme="minorBidi"/>
          <w:color w:val="000000"/>
          <w:sz w:val="28"/>
          <w:szCs w:val="28"/>
          <w:rtl/>
        </w:rPr>
        <w:t xml:space="preserve"> فإذا حدث ذلك وكانت كمية الضوء الداخل للعينة مساوي لكمية الضوء الخارج من العينة</w:t>
      </w:r>
      <w:r w:rsidRPr="00432F82">
        <w:rPr>
          <w:rFonts w:asciiTheme="minorBidi" w:hAnsiTheme="minorBidi" w:hint="cs"/>
          <w:color w:val="000000"/>
          <w:sz w:val="28"/>
          <w:szCs w:val="28"/>
          <w:rtl/>
        </w:rPr>
        <w:t xml:space="preserve"> هذا يعني</w:t>
      </w:r>
      <w:r w:rsidRPr="00432F82">
        <w:rPr>
          <w:rFonts w:asciiTheme="minorBidi" w:hAnsiTheme="minorBidi"/>
          <w:color w:val="000000"/>
          <w:sz w:val="28"/>
          <w:szCs w:val="28"/>
          <w:rtl/>
        </w:rPr>
        <w:t xml:space="preserve"> </w:t>
      </w:r>
      <w:r w:rsidRPr="00432F82">
        <w:rPr>
          <w:rFonts w:asciiTheme="minorBidi" w:hAnsiTheme="minorBidi" w:hint="cs"/>
          <w:color w:val="000000"/>
          <w:sz w:val="28"/>
          <w:szCs w:val="28"/>
          <w:rtl/>
        </w:rPr>
        <w:t>ب</w:t>
      </w:r>
      <w:r w:rsidRPr="00432F82">
        <w:rPr>
          <w:rFonts w:asciiTheme="minorBidi" w:hAnsiTheme="minorBidi"/>
          <w:color w:val="000000"/>
          <w:sz w:val="28"/>
          <w:szCs w:val="28"/>
          <w:rtl/>
        </w:rPr>
        <w:t xml:space="preserve">أنه لم يحدث </w:t>
      </w:r>
      <w:r w:rsidRPr="00432F82">
        <w:rPr>
          <w:rFonts w:asciiTheme="minorBidi" w:hAnsiTheme="minorBidi" w:hint="cs"/>
          <w:color w:val="000000"/>
          <w:sz w:val="28"/>
          <w:szCs w:val="28"/>
          <w:rtl/>
        </w:rPr>
        <w:t>ا</w:t>
      </w:r>
      <w:r w:rsidRPr="00432F82">
        <w:rPr>
          <w:rFonts w:asciiTheme="minorBidi" w:hAnsiTheme="minorBidi"/>
          <w:color w:val="000000"/>
          <w:sz w:val="28"/>
          <w:szCs w:val="28"/>
          <w:rtl/>
        </w:rPr>
        <w:t xml:space="preserve">متصاص وبالتالي </w:t>
      </w:r>
      <w:r w:rsidRPr="00432F82">
        <w:rPr>
          <w:rFonts w:asciiTheme="minorBidi" w:hAnsiTheme="minorBidi"/>
          <w:color w:val="000000"/>
          <w:sz w:val="28"/>
          <w:szCs w:val="28"/>
          <w:rtl/>
        </w:rPr>
        <w:lastRenderedPageBreak/>
        <w:t>لا</w:t>
      </w:r>
      <w:r w:rsidRPr="00432F82">
        <w:rPr>
          <w:rFonts w:asciiTheme="minorBidi" w:hAnsiTheme="minorBidi" w:hint="cs"/>
          <w:color w:val="000000"/>
          <w:sz w:val="28"/>
          <w:szCs w:val="28"/>
          <w:rtl/>
        </w:rPr>
        <w:t xml:space="preserve"> </w:t>
      </w:r>
      <w:r w:rsidRPr="00432F82">
        <w:rPr>
          <w:rFonts w:asciiTheme="minorBidi" w:hAnsiTheme="minorBidi"/>
          <w:color w:val="000000"/>
          <w:sz w:val="28"/>
          <w:szCs w:val="28"/>
          <w:rtl/>
        </w:rPr>
        <w:t xml:space="preserve">نحصل إلا على خط مستقيم ليس به أي </w:t>
      </w:r>
      <w:r w:rsidRPr="00432F82">
        <w:rPr>
          <w:rFonts w:asciiTheme="minorBidi" w:hAnsiTheme="minorBidi" w:hint="cs"/>
          <w:color w:val="000000"/>
          <w:sz w:val="28"/>
          <w:szCs w:val="28"/>
          <w:rtl/>
        </w:rPr>
        <w:t>ا</w:t>
      </w:r>
      <w:r w:rsidRPr="00432F82">
        <w:rPr>
          <w:rFonts w:asciiTheme="minorBidi" w:hAnsiTheme="minorBidi"/>
          <w:color w:val="000000"/>
          <w:sz w:val="28"/>
          <w:szCs w:val="28"/>
          <w:rtl/>
        </w:rPr>
        <w:t xml:space="preserve">متصاص. أما أذا حدث العكس وكان الضوء الخارج من خلية العينة أقل من الضوء الداخل للعينة نستدل من ذلك حدوث </w:t>
      </w:r>
      <w:r w:rsidRPr="00432F82">
        <w:rPr>
          <w:rFonts w:asciiTheme="minorBidi" w:hAnsiTheme="minorBidi" w:hint="cs"/>
          <w:color w:val="000000"/>
          <w:sz w:val="28"/>
          <w:szCs w:val="28"/>
          <w:rtl/>
        </w:rPr>
        <w:t>ا</w:t>
      </w:r>
      <w:r w:rsidRPr="00432F82">
        <w:rPr>
          <w:rFonts w:asciiTheme="minorBidi" w:hAnsiTheme="minorBidi"/>
          <w:color w:val="000000"/>
          <w:sz w:val="28"/>
          <w:szCs w:val="28"/>
          <w:rtl/>
        </w:rPr>
        <w:t>متصاص</w:t>
      </w:r>
      <w:r w:rsidRPr="00432F82">
        <w:rPr>
          <w:rFonts w:asciiTheme="minorBidi" w:hAnsiTheme="minorBidi" w:hint="cs"/>
          <w:color w:val="000000"/>
          <w:sz w:val="28"/>
          <w:szCs w:val="28"/>
          <w:rtl/>
        </w:rPr>
        <w:t>.</w:t>
      </w:r>
      <w:r w:rsidRPr="00432F82">
        <w:rPr>
          <w:rFonts w:asciiTheme="minorBidi" w:hAnsiTheme="minorBidi"/>
          <w:sz w:val="28"/>
          <w:szCs w:val="28"/>
          <w:rtl/>
        </w:rPr>
        <w:t xml:space="preserve"> </w:t>
      </w:r>
      <w:r w:rsidRPr="00432F82">
        <w:rPr>
          <w:rFonts w:asciiTheme="minorBidi" w:hAnsiTheme="minorBidi"/>
          <w:sz w:val="28"/>
          <w:szCs w:val="28"/>
          <w:rtl/>
          <w:lang w:bidi="ar-EG"/>
        </w:rPr>
        <w:t xml:space="preserve">يمتص الكشاف طاقة الفوتونات الساقطة عليه ويحولها الى قياسات كمية، ومعظم الكشافات الحديثة تولد اشارات </w:t>
      </w:r>
      <w:r w:rsidRPr="00432F82">
        <w:rPr>
          <w:rFonts w:asciiTheme="minorBidi" w:hAnsiTheme="minorBidi" w:hint="cs"/>
          <w:sz w:val="28"/>
          <w:szCs w:val="28"/>
          <w:rtl/>
          <w:lang w:bidi="ar-EG"/>
        </w:rPr>
        <w:t>إل</w:t>
      </w:r>
      <w:r w:rsidRPr="00432F82">
        <w:rPr>
          <w:rFonts w:asciiTheme="minorBidi" w:hAnsiTheme="minorBidi"/>
          <w:sz w:val="28"/>
          <w:szCs w:val="28"/>
          <w:rtl/>
          <w:lang w:bidi="ar-EG"/>
        </w:rPr>
        <w:t>كترونية يمكن تسجيلها بمقياس أو مسجل معين، ويتميز الكشاف الجيد بالآتي:</w:t>
      </w:r>
    </w:p>
    <w:p w:rsidR="00FE23CB" w:rsidRPr="00432F82" w:rsidRDefault="00FE23CB" w:rsidP="00FE23CB">
      <w:pPr>
        <w:spacing w:after="0" w:line="360" w:lineRule="auto"/>
        <w:jc w:val="both"/>
        <w:rPr>
          <w:rFonts w:asciiTheme="minorBidi" w:hAnsiTheme="minorBidi"/>
          <w:sz w:val="28"/>
          <w:szCs w:val="28"/>
          <w:rtl/>
        </w:rPr>
      </w:pPr>
      <w:r w:rsidRPr="00432F82">
        <w:rPr>
          <w:rFonts w:asciiTheme="minorBidi" w:hAnsiTheme="minorBidi" w:hint="cs"/>
          <w:sz w:val="28"/>
          <w:szCs w:val="28"/>
          <w:rtl/>
        </w:rPr>
        <w:t xml:space="preserve">1- </w:t>
      </w:r>
      <w:r w:rsidRPr="00432F82">
        <w:rPr>
          <w:rFonts w:asciiTheme="minorBidi" w:hAnsiTheme="minorBidi"/>
          <w:sz w:val="28"/>
          <w:szCs w:val="28"/>
          <w:rtl/>
          <w:lang w:bidi="ar-EG"/>
        </w:rPr>
        <w:t xml:space="preserve">أن يكون له حساسية عالية مع انخفاض الضجيج </w:t>
      </w:r>
      <w:r>
        <w:rPr>
          <w:rFonts w:asciiTheme="minorBidi" w:hAnsiTheme="minorBidi"/>
          <w:sz w:val="28"/>
          <w:szCs w:val="28"/>
          <w:lang w:bidi="ar-EG"/>
        </w:rPr>
        <w:t>(</w:t>
      </w:r>
      <w:r w:rsidRPr="00432F82">
        <w:rPr>
          <w:rFonts w:asciiTheme="minorBidi" w:hAnsiTheme="minorBidi"/>
          <w:sz w:val="28"/>
          <w:szCs w:val="28"/>
          <w:lang w:bidi="ar-EG"/>
        </w:rPr>
        <w:t>background noise</w:t>
      </w:r>
      <w:r>
        <w:rPr>
          <w:rFonts w:asciiTheme="minorBidi" w:hAnsiTheme="minorBidi"/>
          <w:sz w:val="28"/>
          <w:szCs w:val="28"/>
          <w:lang w:bidi="ar-EG"/>
        </w:rPr>
        <w:t>)</w:t>
      </w:r>
      <w:r w:rsidRPr="00432F82">
        <w:rPr>
          <w:rFonts w:asciiTheme="minorBidi" w:hAnsiTheme="minorBidi"/>
          <w:sz w:val="28"/>
          <w:szCs w:val="28"/>
          <w:rtl/>
          <w:lang w:bidi="ar-EG"/>
        </w:rPr>
        <w:t xml:space="preserve"> حتى يمكنه كشف الأشعة الضعيفة أيضا.</w:t>
      </w:r>
    </w:p>
    <w:p w:rsidR="00FE23CB" w:rsidRPr="00432F82" w:rsidRDefault="00FE23CB" w:rsidP="00FE23CB">
      <w:pPr>
        <w:spacing w:after="0" w:line="360" w:lineRule="auto"/>
        <w:jc w:val="both"/>
        <w:rPr>
          <w:rFonts w:asciiTheme="minorBidi" w:hAnsiTheme="minorBidi"/>
          <w:sz w:val="28"/>
          <w:szCs w:val="28"/>
          <w:lang w:bidi="ar-EG"/>
        </w:rPr>
      </w:pPr>
      <w:r w:rsidRPr="00432F82">
        <w:rPr>
          <w:rFonts w:asciiTheme="minorBidi" w:hAnsiTheme="minorBidi" w:hint="cs"/>
          <w:sz w:val="28"/>
          <w:szCs w:val="28"/>
          <w:rtl/>
          <w:lang w:bidi="ar-EG"/>
        </w:rPr>
        <w:t xml:space="preserve">2- </w:t>
      </w:r>
      <w:r w:rsidRPr="00432F82">
        <w:rPr>
          <w:rFonts w:asciiTheme="minorBidi" w:hAnsiTheme="minorBidi"/>
          <w:sz w:val="28"/>
          <w:szCs w:val="28"/>
          <w:rtl/>
          <w:lang w:bidi="ar-EG"/>
        </w:rPr>
        <w:t>أن يكون له مدى قصير لل</w:t>
      </w:r>
      <w:r w:rsidRPr="00432F82">
        <w:rPr>
          <w:rFonts w:asciiTheme="minorBidi" w:hAnsiTheme="minorBidi" w:hint="cs"/>
          <w:sz w:val="28"/>
          <w:szCs w:val="28"/>
          <w:rtl/>
          <w:lang w:bidi="ar-EG"/>
        </w:rPr>
        <w:t>ا</w:t>
      </w:r>
      <w:r w:rsidRPr="00432F82">
        <w:rPr>
          <w:rFonts w:asciiTheme="minorBidi" w:hAnsiTheme="minorBidi"/>
          <w:sz w:val="28"/>
          <w:szCs w:val="28"/>
          <w:rtl/>
          <w:lang w:bidi="ar-EG"/>
        </w:rPr>
        <w:t>ستجابة.</w:t>
      </w:r>
    </w:p>
    <w:p w:rsidR="00FE23CB" w:rsidRPr="00432F82" w:rsidRDefault="00FE23CB" w:rsidP="00FE23CB">
      <w:pPr>
        <w:spacing w:after="0" w:line="360" w:lineRule="auto"/>
        <w:jc w:val="both"/>
        <w:rPr>
          <w:rFonts w:asciiTheme="minorBidi" w:hAnsiTheme="minorBidi"/>
          <w:sz w:val="28"/>
          <w:szCs w:val="28"/>
          <w:lang w:bidi="ar-EG"/>
        </w:rPr>
      </w:pPr>
      <w:r w:rsidRPr="00432F82">
        <w:rPr>
          <w:rFonts w:asciiTheme="minorBidi" w:hAnsiTheme="minorBidi" w:hint="cs"/>
          <w:sz w:val="28"/>
          <w:szCs w:val="28"/>
          <w:rtl/>
          <w:lang w:bidi="ar-EG"/>
        </w:rPr>
        <w:t xml:space="preserve">3- </w:t>
      </w:r>
      <w:r w:rsidRPr="00432F82">
        <w:rPr>
          <w:rFonts w:asciiTheme="minorBidi" w:hAnsiTheme="minorBidi"/>
          <w:sz w:val="28"/>
          <w:szCs w:val="28"/>
          <w:rtl/>
          <w:lang w:bidi="ar-EG"/>
        </w:rPr>
        <w:t>الثبات على مدى واسع لضمان العلاقة الكمية بين قوة ال</w:t>
      </w:r>
      <w:r w:rsidRPr="00432F82">
        <w:rPr>
          <w:rFonts w:asciiTheme="minorBidi" w:hAnsiTheme="minorBidi" w:hint="cs"/>
          <w:sz w:val="28"/>
          <w:szCs w:val="28"/>
          <w:rtl/>
          <w:lang w:bidi="ar-EG"/>
        </w:rPr>
        <w:t>إ</w:t>
      </w:r>
      <w:r w:rsidRPr="00432F82">
        <w:rPr>
          <w:rFonts w:asciiTheme="minorBidi" w:hAnsiTheme="minorBidi"/>
          <w:sz w:val="28"/>
          <w:szCs w:val="28"/>
          <w:rtl/>
          <w:lang w:bidi="ar-EG"/>
        </w:rPr>
        <w:t>شارة وقوة ال</w:t>
      </w:r>
      <w:r w:rsidRPr="00432F82">
        <w:rPr>
          <w:rFonts w:asciiTheme="minorBidi" w:hAnsiTheme="minorBidi" w:hint="cs"/>
          <w:sz w:val="28"/>
          <w:szCs w:val="28"/>
          <w:rtl/>
          <w:lang w:bidi="ar-EG"/>
        </w:rPr>
        <w:t>إ</w:t>
      </w:r>
      <w:r w:rsidRPr="00432F82">
        <w:rPr>
          <w:rFonts w:asciiTheme="minorBidi" w:hAnsiTheme="minorBidi"/>
          <w:sz w:val="28"/>
          <w:szCs w:val="28"/>
          <w:rtl/>
          <w:lang w:bidi="ar-EG"/>
        </w:rPr>
        <w:t>شعاع الساقط عليه.</w:t>
      </w:r>
    </w:p>
    <w:p w:rsidR="00FE23CB" w:rsidRPr="00432F82" w:rsidRDefault="00FE23CB" w:rsidP="00FE23CB">
      <w:pPr>
        <w:spacing w:after="0" w:line="360" w:lineRule="auto"/>
        <w:jc w:val="both"/>
        <w:rPr>
          <w:rFonts w:asciiTheme="minorBidi" w:hAnsiTheme="minorBidi"/>
          <w:sz w:val="28"/>
          <w:szCs w:val="28"/>
          <w:lang w:bidi="ar-EG"/>
        </w:rPr>
      </w:pPr>
      <w:r w:rsidRPr="00432F82">
        <w:rPr>
          <w:rFonts w:asciiTheme="minorBidi" w:hAnsiTheme="minorBidi" w:hint="cs"/>
          <w:sz w:val="28"/>
          <w:szCs w:val="28"/>
          <w:rtl/>
          <w:lang w:bidi="ar-EG"/>
        </w:rPr>
        <w:t xml:space="preserve">4- </w:t>
      </w:r>
      <w:r w:rsidRPr="00432F82">
        <w:rPr>
          <w:rFonts w:asciiTheme="minorBidi" w:hAnsiTheme="minorBidi"/>
          <w:sz w:val="28"/>
          <w:szCs w:val="28"/>
          <w:rtl/>
          <w:lang w:bidi="ar-EG"/>
        </w:rPr>
        <w:t xml:space="preserve">يعطي </w:t>
      </w:r>
      <w:r w:rsidRPr="00432F82">
        <w:rPr>
          <w:rFonts w:asciiTheme="minorBidi" w:hAnsiTheme="minorBidi" w:hint="cs"/>
          <w:sz w:val="28"/>
          <w:szCs w:val="28"/>
          <w:rtl/>
          <w:lang w:bidi="ar-EG"/>
        </w:rPr>
        <w:t>إ</w:t>
      </w:r>
      <w:r w:rsidRPr="00432F82">
        <w:rPr>
          <w:rFonts w:asciiTheme="minorBidi" w:hAnsiTheme="minorBidi"/>
          <w:sz w:val="28"/>
          <w:szCs w:val="28"/>
          <w:rtl/>
          <w:lang w:bidi="ar-EG"/>
        </w:rPr>
        <w:t xml:space="preserve">شارة </w:t>
      </w:r>
      <w:r w:rsidRPr="00432F82">
        <w:rPr>
          <w:rFonts w:asciiTheme="minorBidi" w:hAnsiTheme="minorBidi" w:hint="cs"/>
          <w:sz w:val="28"/>
          <w:szCs w:val="28"/>
          <w:rtl/>
          <w:lang w:bidi="ar-EG"/>
        </w:rPr>
        <w:t>إل</w:t>
      </w:r>
      <w:r w:rsidRPr="00432F82">
        <w:rPr>
          <w:rFonts w:asciiTheme="minorBidi" w:hAnsiTheme="minorBidi"/>
          <w:sz w:val="28"/>
          <w:szCs w:val="28"/>
          <w:rtl/>
          <w:lang w:bidi="ar-EG"/>
        </w:rPr>
        <w:t>كترونية يسهل تكبيرها وقراءتها.</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lang w:bidi="ar-EG"/>
        </w:rPr>
        <w:t xml:space="preserve">والكشافات المستخدمة في مطياف الأشعة المرئية- فوق البنفسجية هي الكشافات الكهروضوئية وهي تستخدم مع جميع أجهزة </w:t>
      </w:r>
      <w:r>
        <w:rPr>
          <w:rFonts w:asciiTheme="minorBidi" w:hAnsiTheme="minorBidi"/>
          <w:sz w:val="28"/>
          <w:szCs w:val="28"/>
          <w:lang w:bidi="ar-EG"/>
        </w:rPr>
        <w:t>(</w:t>
      </w:r>
      <w:r w:rsidRPr="00432F82">
        <w:rPr>
          <w:rFonts w:asciiTheme="minorBidi" w:hAnsiTheme="minorBidi"/>
          <w:sz w:val="28"/>
          <w:szCs w:val="28"/>
          <w:lang w:bidi="ar-EG"/>
        </w:rPr>
        <w:t>Spectrophotometers</w:t>
      </w:r>
      <w:r>
        <w:rPr>
          <w:rFonts w:asciiTheme="minorBidi" w:hAnsiTheme="minorBidi"/>
          <w:sz w:val="28"/>
          <w:szCs w:val="28"/>
          <w:lang w:bidi="ar-EG"/>
        </w:rPr>
        <w:t>)</w:t>
      </w:r>
      <w:r w:rsidRPr="00432F82">
        <w:rPr>
          <w:rFonts w:asciiTheme="minorBidi" w:hAnsiTheme="minorBidi"/>
          <w:sz w:val="28"/>
          <w:szCs w:val="28"/>
          <w:rtl/>
          <w:lang w:bidi="ar-EG"/>
        </w:rPr>
        <w:t xml:space="preserve"> التي تستخدم المنشور أو المحزوز في فصل الأشعة </w:t>
      </w:r>
      <w:r w:rsidRPr="00432F82">
        <w:rPr>
          <w:rFonts w:asciiTheme="minorBidi" w:hAnsiTheme="minorBidi"/>
          <w:sz w:val="28"/>
          <w:szCs w:val="28"/>
          <w:rtl/>
        </w:rPr>
        <w:t xml:space="preserve">لأن </w:t>
      </w:r>
      <w:r w:rsidRPr="00432F82">
        <w:rPr>
          <w:rFonts w:asciiTheme="minorBidi" w:hAnsiTheme="minorBidi"/>
          <w:sz w:val="28"/>
          <w:szCs w:val="28"/>
          <w:rtl/>
          <w:lang w:bidi="ar-EG"/>
        </w:rPr>
        <w:t>طاقة هذه الأشعة منخفضة جدا</w:t>
      </w:r>
      <w:r w:rsidRPr="00432F82">
        <w:rPr>
          <w:rFonts w:asciiTheme="minorBidi" w:hAnsiTheme="minorBidi" w:hint="cs"/>
          <w:sz w:val="28"/>
          <w:szCs w:val="28"/>
          <w:rtl/>
          <w:lang w:bidi="ar-EG"/>
        </w:rPr>
        <w:t>ً.</w:t>
      </w:r>
    </w:p>
    <w:p w:rsidR="00FE23CB" w:rsidRPr="00432F82" w:rsidRDefault="00FE23CB" w:rsidP="00FE23CB">
      <w:pPr>
        <w:spacing w:line="360" w:lineRule="auto"/>
        <w:jc w:val="both"/>
        <w:rPr>
          <w:rFonts w:asciiTheme="minorBidi" w:hAnsiTheme="minorBidi"/>
          <w:b/>
          <w:bCs/>
          <w:sz w:val="28"/>
          <w:szCs w:val="28"/>
          <w:rtl/>
          <w:lang w:bidi="ar-EG"/>
        </w:rPr>
      </w:pPr>
      <w:r w:rsidRPr="00432F82">
        <w:rPr>
          <w:rFonts w:asciiTheme="minorBidi" w:hAnsiTheme="minorBidi"/>
          <w:b/>
          <w:bCs/>
          <w:sz w:val="28"/>
          <w:szCs w:val="28"/>
          <w:rtl/>
          <w:lang w:bidi="ar-EG"/>
        </w:rPr>
        <w:t>●</w:t>
      </w:r>
      <w:r w:rsidRPr="00432F82">
        <w:rPr>
          <w:rFonts w:asciiTheme="minorBidi" w:hAnsiTheme="minorBidi" w:hint="cs"/>
          <w:b/>
          <w:bCs/>
          <w:sz w:val="28"/>
          <w:szCs w:val="28"/>
          <w:rtl/>
          <w:lang w:bidi="ar-EG"/>
        </w:rPr>
        <w:t xml:space="preserve"> </w:t>
      </w:r>
      <w:r w:rsidRPr="00432F82">
        <w:rPr>
          <w:rFonts w:asciiTheme="minorBidi" w:hAnsiTheme="minorBidi"/>
          <w:b/>
          <w:bCs/>
          <w:sz w:val="28"/>
          <w:szCs w:val="28"/>
          <w:rtl/>
          <w:lang w:bidi="ar-EG"/>
        </w:rPr>
        <w:t>وحدة التسجيل</w:t>
      </w:r>
      <w:r>
        <w:rPr>
          <w:rFonts w:asciiTheme="minorBidi" w:hAnsiTheme="minorBidi" w:hint="cs"/>
          <w:b/>
          <w:bCs/>
          <w:sz w:val="28"/>
          <w:szCs w:val="28"/>
          <w:rtl/>
          <w:lang w:bidi="ar-EG"/>
        </w:rPr>
        <w:t xml:space="preserve">: </w:t>
      </w:r>
      <w:r w:rsidRPr="00432F82">
        <w:rPr>
          <w:rFonts w:asciiTheme="minorBidi" w:hAnsiTheme="minorBidi"/>
          <w:b/>
          <w:bCs/>
          <w:sz w:val="28"/>
          <w:szCs w:val="28"/>
          <w:rtl/>
          <w:lang w:bidi="ar-EG"/>
        </w:rPr>
        <w:t xml:space="preserve">  </w:t>
      </w:r>
      <w:r w:rsidRPr="00432F82">
        <w:rPr>
          <w:rFonts w:asciiTheme="minorBidi" w:hAnsiTheme="minorBidi"/>
          <w:b/>
          <w:bCs/>
          <w:sz w:val="28"/>
          <w:szCs w:val="28"/>
          <w:lang w:bidi="ar-EG"/>
        </w:rPr>
        <w:t>Recorder (meter)</w:t>
      </w:r>
    </w:p>
    <w:p w:rsidR="00FE23CB" w:rsidRPr="00432F82" w:rsidRDefault="00FE23CB" w:rsidP="00FE23CB">
      <w:pPr>
        <w:spacing w:line="360" w:lineRule="auto"/>
        <w:jc w:val="both"/>
        <w:rPr>
          <w:rFonts w:asciiTheme="minorBidi" w:hAnsiTheme="minorBidi"/>
          <w:sz w:val="28"/>
          <w:szCs w:val="28"/>
          <w:lang w:bidi="ar-EG"/>
        </w:rPr>
      </w:pPr>
      <w:r w:rsidRPr="00432F82">
        <w:rPr>
          <w:rFonts w:asciiTheme="minorBidi" w:hAnsiTheme="minorBidi"/>
          <w:sz w:val="28"/>
          <w:szCs w:val="28"/>
          <w:rtl/>
          <w:lang w:bidi="ar-EG"/>
        </w:rPr>
        <w:t>هناك طريقتان لعرض النتائج الخاصة بالامتصاص:</w:t>
      </w:r>
    </w:p>
    <w:p w:rsidR="00FE23CB" w:rsidRPr="00432F82" w:rsidRDefault="00FE23CB" w:rsidP="00FE23CB">
      <w:pPr>
        <w:spacing w:after="0" w:line="360" w:lineRule="auto"/>
        <w:jc w:val="both"/>
        <w:rPr>
          <w:rFonts w:asciiTheme="minorBidi" w:hAnsiTheme="minorBidi"/>
          <w:sz w:val="28"/>
          <w:szCs w:val="28"/>
          <w:rtl/>
          <w:lang w:bidi="ar-EG"/>
        </w:rPr>
      </w:pPr>
      <w:r w:rsidRPr="00432F82">
        <w:rPr>
          <w:rFonts w:asciiTheme="minorBidi" w:hAnsiTheme="minorBidi" w:hint="cs"/>
          <w:sz w:val="28"/>
          <w:szCs w:val="28"/>
          <w:rtl/>
          <w:lang w:bidi="ar-EG"/>
        </w:rPr>
        <w:t xml:space="preserve">1- </w:t>
      </w:r>
      <w:r w:rsidRPr="00432F82">
        <w:rPr>
          <w:rFonts w:asciiTheme="minorBidi" w:hAnsiTheme="minorBidi"/>
          <w:sz w:val="28"/>
          <w:szCs w:val="28"/>
          <w:rtl/>
          <w:lang w:bidi="ar-EG"/>
        </w:rPr>
        <w:t xml:space="preserve">في حالة التقديرات الكمية والتي يستخدم فيها طول موجي واحد فان الامتصاص أو النفاذية تظهر على شاشة رقمية </w:t>
      </w:r>
      <w:r>
        <w:rPr>
          <w:rFonts w:asciiTheme="minorBidi" w:hAnsiTheme="minorBidi" w:hint="cs"/>
          <w:sz w:val="28"/>
          <w:szCs w:val="28"/>
          <w:rtl/>
          <w:lang w:bidi="ar-EG"/>
        </w:rPr>
        <w:t>(</w:t>
      </w:r>
      <w:r>
        <w:rPr>
          <w:rFonts w:asciiTheme="minorBidi" w:hAnsiTheme="minorBidi"/>
          <w:sz w:val="28"/>
          <w:szCs w:val="28"/>
          <w:lang w:bidi="ar-EG"/>
        </w:rPr>
        <w:t>(</w:t>
      </w:r>
      <w:r w:rsidRPr="00432F82">
        <w:rPr>
          <w:rFonts w:asciiTheme="minorBidi" w:hAnsiTheme="minorBidi"/>
          <w:sz w:val="28"/>
          <w:szCs w:val="28"/>
          <w:lang w:bidi="ar-EG"/>
        </w:rPr>
        <w:t>Digital</w:t>
      </w:r>
      <w:r w:rsidRPr="00432F82">
        <w:rPr>
          <w:rFonts w:asciiTheme="minorBidi" w:hAnsiTheme="minorBidi" w:hint="cs"/>
          <w:sz w:val="28"/>
          <w:szCs w:val="28"/>
          <w:rtl/>
          <w:lang w:bidi="ar-EG"/>
        </w:rPr>
        <w:t>.</w:t>
      </w:r>
      <w:r w:rsidRPr="00432F82">
        <w:rPr>
          <w:rFonts w:asciiTheme="minorBidi" w:hAnsiTheme="minorBidi"/>
          <w:sz w:val="28"/>
          <w:szCs w:val="28"/>
          <w:rtl/>
          <w:lang w:bidi="ar-EG"/>
        </w:rPr>
        <w:t xml:space="preserve">  </w:t>
      </w:r>
    </w:p>
    <w:p w:rsidR="00FE23CB" w:rsidRPr="00432F82" w:rsidRDefault="00FE23CB" w:rsidP="00FE23CB">
      <w:pPr>
        <w:spacing w:after="0" w:line="360" w:lineRule="auto"/>
        <w:jc w:val="both"/>
        <w:rPr>
          <w:rFonts w:asciiTheme="minorBidi" w:hAnsiTheme="minorBidi"/>
          <w:sz w:val="28"/>
          <w:szCs w:val="28"/>
          <w:rtl/>
        </w:rPr>
      </w:pPr>
      <w:r w:rsidRPr="00432F82">
        <w:rPr>
          <w:rFonts w:asciiTheme="minorBidi" w:hAnsiTheme="minorBidi" w:hint="cs"/>
          <w:sz w:val="28"/>
          <w:szCs w:val="28"/>
          <w:rtl/>
          <w:lang w:bidi="ar-EG"/>
        </w:rPr>
        <w:t xml:space="preserve">2- </w:t>
      </w:r>
      <w:r w:rsidRPr="00432F82">
        <w:rPr>
          <w:rFonts w:asciiTheme="minorBidi" w:hAnsiTheme="minorBidi"/>
          <w:sz w:val="28"/>
          <w:szCs w:val="28"/>
          <w:rtl/>
          <w:lang w:bidi="ar-EG"/>
        </w:rPr>
        <w:t xml:space="preserve">أما في أجهزة المطياف التي يقاس فيها الامتصاص كدالة في الطول الموجي فتعرض النتائج في صورة رسم بياني </w:t>
      </w:r>
      <w:r>
        <w:rPr>
          <w:rFonts w:asciiTheme="minorBidi" w:hAnsiTheme="minorBidi" w:hint="cs"/>
          <w:sz w:val="28"/>
          <w:szCs w:val="28"/>
          <w:rtl/>
          <w:lang w:bidi="ar-EG"/>
        </w:rPr>
        <w:t>(</w:t>
      </w:r>
      <w:r w:rsidRPr="00432F82">
        <w:rPr>
          <w:rFonts w:asciiTheme="minorBidi" w:hAnsiTheme="minorBidi"/>
          <w:sz w:val="28"/>
          <w:szCs w:val="28"/>
          <w:lang w:bidi="ar-EG"/>
        </w:rPr>
        <w:t>spectrograph</w:t>
      </w:r>
      <w:r>
        <w:rPr>
          <w:rFonts w:asciiTheme="minorBidi" w:hAnsiTheme="minorBidi" w:hint="cs"/>
          <w:sz w:val="28"/>
          <w:szCs w:val="28"/>
          <w:rtl/>
        </w:rPr>
        <w:t>)</w:t>
      </w:r>
      <w:r w:rsidRPr="00432F82">
        <w:rPr>
          <w:rFonts w:asciiTheme="minorBidi" w:hAnsiTheme="minorBidi" w:hint="cs"/>
          <w:sz w:val="28"/>
          <w:szCs w:val="28"/>
          <w:rtl/>
        </w:rPr>
        <w:t xml:space="preserve"> </w:t>
      </w:r>
      <w:r w:rsidRPr="00432F82">
        <w:rPr>
          <w:rFonts w:asciiTheme="minorBidi" w:hAnsiTheme="minorBidi"/>
          <w:sz w:val="28"/>
          <w:szCs w:val="28"/>
        </w:rPr>
        <w:t>[16,4,3]</w:t>
      </w:r>
      <w:r w:rsidRPr="00432F82">
        <w:rPr>
          <w:rFonts w:asciiTheme="minorBidi" w:hAnsiTheme="minorBidi" w:hint="cs"/>
          <w:sz w:val="28"/>
          <w:szCs w:val="28"/>
          <w:rtl/>
        </w:rPr>
        <w:t>.</w:t>
      </w:r>
    </w:p>
    <w:p w:rsidR="00FE23CB" w:rsidRPr="00432F82" w:rsidRDefault="00FE23CB" w:rsidP="00FE23CB">
      <w:pPr>
        <w:spacing w:after="0" w:line="360" w:lineRule="auto"/>
        <w:jc w:val="both"/>
        <w:rPr>
          <w:rFonts w:asciiTheme="minorBidi" w:hAnsiTheme="minorBidi" w:hint="cs"/>
          <w:sz w:val="28"/>
          <w:szCs w:val="28"/>
        </w:rPr>
      </w:pPr>
    </w:p>
    <w:p w:rsidR="00FE23CB" w:rsidRPr="00432F82" w:rsidRDefault="00FE23CB" w:rsidP="00FE23CB">
      <w:pPr>
        <w:spacing w:line="360" w:lineRule="auto"/>
        <w:jc w:val="both"/>
        <w:rPr>
          <w:rFonts w:asciiTheme="minorBidi" w:hAnsiTheme="minorBidi"/>
          <w:b/>
          <w:bCs/>
          <w:color w:val="000000" w:themeColor="text1"/>
          <w:sz w:val="28"/>
          <w:szCs w:val="28"/>
          <w:rtl/>
        </w:rPr>
      </w:pPr>
      <w:r w:rsidRPr="00432F82">
        <w:rPr>
          <w:rFonts w:asciiTheme="minorBidi" w:hAnsiTheme="minorBidi" w:hint="cs"/>
          <w:b/>
          <w:bCs/>
          <w:color w:val="000000" w:themeColor="text1"/>
          <w:sz w:val="28"/>
          <w:szCs w:val="28"/>
          <w:rtl/>
        </w:rPr>
        <w:t>1</w:t>
      </w:r>
      <w:r w:rsidRPr="00432F82">
        <w:rPr>
          <w:rFonts w:asciiTheme="minorBidi" w:hAnsiTheme="minorBidi"/>
          <w:b/>
          <w:bCs/>
          <w:color w:val="000000" w:themeColor="text1"/>
          <w:sz w:val="28"/>
          <w:szCs w:val="28"/>
          <w:rtl/>
        </w:rPr>
        <w:t>-</w:t>
      </w:r>
      <w:r w:rsidRPr="00432F82">
        <w:rPr>
          <w:rFonts w:asciiTheme="minorBidi" w:hAnsiTheme="minorBidi" w:hint="cs"/>
          <w:b/>
          <w:bCs/>
          <w:color w:val="000000" w:themeColor="text1"/>
          <w:sz w:val="28"/>
          <w:szCs w:val="28"/>
          <w:rtl/>
        </w:rPr>
        <w:t>10</w:t>
      </w:r>
      <w:r w:rsidRPr="00432F82">
        <w:rPr>
          <w:rFonts w:asciiTheme="minorBidi" w:hAnsiTheme="minorBidi"/>
          <w:b/>
          <w:bCs/>
          <w:color w:val="000000" w:themeColor="text1"/>
          <w:sz w:val="28"/>
          <w:szCs w:val="28"/>
          <w:rtl/>
        </w:rPr>
        <w:t xml:space="preserve"> جهاز الأشعة فوق البنفسجية:</w:t>
      </w:r>
      <w:r>
        <w:rPr>
          <w:rFonts w:asciiTheme="minorBidi" w:hAnsiTheme="minorBidi" w:hint="cs"/>
          <w:b/>
          <w:bCs/>
          <w:color w:val="000000" w:themeColor="text1"/>
          <w:sz w:val="28"/>
          <w:szCs w:val="28"/>
          <w:rtl/>
        </w:rPr>
        <w:t xml:space="preserve"> </w:t>
      </w:r>
      <w:r w:rsidRPr="00432F82">
        <w:rPr>
          <w:rFonts w:asciiTheme="minorBidi" w:hAnsiTheme="minorBidi"/>
          <w:b/>
          <w:bCs/>
          <w:color w:val="000000" w:themeColor="text1"/>
          <w:sz w:val="28"/>
          <w:szCs w:val="28"/>
          <w:rtl/>
        </w:rPr>
        <w:t xml:space="preserve"> </w:t>
      </w:r>
      <m:oMath>
        <m:r>
          <m:rPr>
            <m:sty m:val="bi"/>
          </m:rPr>
          <w:rPr>
            <w:rFonts w:ascii="Cambria Math" w:hAnsi="Cambria Math"/>
            <w:color w:val="000000" w:themeColor="text1"/>
            <w:sz w:val="28"/>
            <w:szCs w:val="28"/>
          </w:rPr>
          <m:t>TL-2000 Translinker</m:t>
        </m:r>
      </m:oMath>
    </w:p>
    <w:p w:rsidR="00FE23CB" w:rsidRPr="00467690" w:rsidRDefault="00FE23CB" w:rsidP="00FE23CB">
      <w:pPr>
        <w:spacing w:line="360" w:lineRule="auto"/>
        <w:jc w:val="both"/>
        <w:rPr>
          <w:rFonts w:asciiTheme="minorBidi" w:hAnsiTheme="minorBidi"/>
          <w:color w:val="000000" w:themeColor="text1"/>
          <w:sz w:val="28"/>
          <w:szCs w:val="28"/>
          <w:rtl/>
        </w:rPr>
      </w:pPr>
      <w:r w:rsidRPr="00432F82">
        <w:rPr>
          <w:rFonts w:asciiTheme="minorBidi" w:eastAsia="Times New Roman" w:hAnsiTheme="minorBidi"/>
          <w:color w:val="000000" w:themeColor="text1"/>
          <w:sz w:val="28"/>
          <w:szCs w:val="28"/>
          <w:rtl/>
        </w:rPr>
        <w:t>يجمع</w:t>
      </w:r>
      <w:r w:rsidRPr="00432F82">
        <w:rPr>
          <w:rFonts w:asciiTheme="minorBidi" w:eastAsia="Times New Roman" w:hAnsiTheme="minorBidi"/>
          <w:color w:val="000000" w:themeColor="text1"/>
          <w:sz w:val="28"/>
          <w:szCs w:val="28"/>
        </w:rPr>
        <w:t xml:space="preserve"> </w:t>
      </w:r>
      <m:oMath>
        <m:d>
          <m:dPr>
            <m:ctrlPr>
              <w:rPr>
                <w:rFonts w:ascii="Cambria Math" w:eastAsia="Times New Roman" w:hAnsi="Cambria Math"/>
                <w:iCs/>
                <w:color w:val="000000" w:themeColor="text1"/>
                <w:sz w:val="28"/>
                <w:szCs w:val="28"/>
              </w:rPr>
            </m:ctrlPr>
          </m:dPr>
          <m:e>
            <m:r>
              <m:rPr>
                <m:sty m:val="p"/>
              </m:rPr>
              <w:rPr>
                <w:rFonts w:ascii="Cambria Math" w:eastAsia="Times New Roman" w:hAnsi="Cambria Math"/>
                <w:color w:val="000000" w:themeColor="text1"/>
                <w:sz w:val="28"/>
                <w:szCs w:val="28"/>
              </w:rPr>
              <m:t>TL-2000 Translinker</m:t>
            </m:r>
          </m:e>
        </m:d>
      </m:oMath>
      <w:r w:rsidRPr="00432F82">
        <w:rPr>
          <w:rFonts w:asciiTheme="minorBidi" w:eastAsia="Times New Roman" w:hAnsiTheme="minorBidi"/>
          <w:color w:val="000000" w:themeColor="text1"/>
          <w:sz w:val="28"/>
          <w:szCs w:val="28"/>
        </w:rPr>
        <w:t xml:space="preserve"> </w:t>
      </w:r>
      <w:r w:rsidRPr="00432F82">
        <w:rPr>
          <w:rFonts w:asciiTheme="minorBidi" w:eastAsia="Times New Roman" w:hAnsiTheme="minorBidi"/>
          <w:color w:val="000000" w:themeColor="text1"/>
          <w:sz w:val="28"/>
          <w:szCs w:val="28"/>
          <w:rtl/>
        </w:rPr>
        <w:t>الجديد بين</w:t>
      </w:r>
      <m:oMath>
        <m:d>
          <m:dPr>
            <m:ctrlPr>
              <w:rPr>
                <w:rFonts w:ascii="Cambria Math" w:eastAsia="Times New Roman" w:hAnsi="Cambria Math"/>
                <w:iCs/>
                <w:color w:val="000000" w:themeColor="text1"/>
                <w:sz w:val="28"/>
                <w:szCs w:val="28"/>
              </w:rPr>
            </m:ctrlPr>
          </m:dPr>
          <m:e>
            <m:r>
              <m:rPr>
                <m:sty m:val="p"/>
              </m:rPr>
              <w:rPr>
                <w:rFonts w:ascii="Cambria Math" w:eastAsia="Times New Roman" w:hAnsi="Cambria Math"/>
                <w:color w:val="000000" w:themeColor="text1"/>
                <w:sz w:val="28"/>
                <w:szCs w:val="28"/>
              </w:rPr>
              <m:t xml:space="preserve"> CL-1000 Crosslinker</m:t>
            </m:r>
          </m:e>
        </m:d>
      </m:oMath>
      <w:r w:rsidRPr="00432F82">
        <w:rPr>
          <w:rFonts w:asciiTheme="minorBidi" w:eastAsia="Times New Roman" w:hAnsiTheme="minorBidi"/>
          <w:color w:val="000000" w:themeColor="text1"/>
          <w:sz w:val="28"/>
          <w:szCs w:val="28"/>
        </w:rPr>
        <w:t xml:space="preserve"> </w:t>
      </w:r>
      <w:r w:rsidRPr="00432F82">
        <w:rPr>
          <w:rFonts w:asciiTheme="minorBidi" w:eastAsia="Times New Roman" w:hAnsiTheme="minorBidi"/>
          <w:color w:val="000000" w:themeColor="text1"/>
          <w:sz w:val="28"/>
          <w:szCs w:val="28"/>
          <w:rtl/>
        </w:rPr>
        <w:t>للأشعة فوق البنفسجية على الموجة القصيرة و</w:t>
      </w:r>
      <w:r w:rsidRPr="00432F82">
        <w:rPr>
          <w:rFonts w:asciiTheme="minorBidi" w:eastAsia="Times New Roman" w:hAnsiTheme="minorBidi"/>
          <w:color w:val="000000" w:themeColor="text1"/>
          <w:sz w:val="28"/>
          <w:szCs w:val="28"/>
        </w:rPr>
        <w:t xml:space="preserve"> </w:t>
      </w:r>
      <m:oMath>
        <m:d>
          <m:dPr>
            <m:ctrlPr>
              <w:rPr>
                <w:rFonts w:ascii="Cambria Math" w:eastAsia="Times New Roman" w:hAnsi="Cambria Math"/>
                <w:iCs/>
                <w:color w:val="000000" w:themeColor="text1"/>
                <w:sz w:val="28"/>
                <w:szCs w:val="28"/>
              </w:rPr>
            </m:ctrlPr>
          </m:dPr>
          <m:e>
            <m:r>
              <m:rPr>
                <m:sty m:val="p"/>
              </m:rPr>
              <w:rPr>
                <w:rFonts w:ascii="Cambria Math" w:eastAsia="Times New Roman" w:hAnsi="Cambria Math"/>
                <w:color w:val="000000" w:themeColor="text1"/>
                <w:sz w:val="28"/>
                <w:szCs w:val="28"/>
              </w:rPr>
              <m:t>Transilluminator</m:t>
            </m:r>
          </m:e>
        </m:d>
      </m:oMath>
      <w:r w:rsidRPr="00432F82">
        <w:rPr>
          <w:rFonts w:asciiTheme="minorBidi" w:eastAsia="Times New Roman" w:hAnsiTheme="minorBidi"/>
          <w:color w:val="000000" w:themeColor="text1"/>
          <w:sz w:val="28"/>
          <w:szCs w:val="28"/>
        </w:rPr>
        <w:t xml:space="preserve"> </w:t>
      </w:r>
      <w:r w:rsidRPr="00432F82">
        <w:rPr>
          <w:rFonts w:asciiTheme="minorBidi" w:eastAsia="Times New Roman" w:hAnsiTheme="minorBidi"/>
          <w:color w:val="000000" w:themeColor="text1"/>
          <w:sz w:val="28"/>
          <w:szCs w:val="28"/>
          <w:rtl/>
        </w:rPr>
        <w:t>للأشعة فوق البنفسجية المبنية</w:t>
      </w:r>
      <w:r w:rsidRPr="00432F82">
        <w:rPr>
          <w:rFonts w:asciiTheme="minorBidi" w:eastAsia="Times New Roman" w:hAnsiTheme="minorBidi"/>
          <w:color w:val="000000" w:themeColor="text1"/>
          <w:sz w:val="28"/>
          <w:szCs w:val="28"/>
        </w:rPr>
        <w:t xml:space="preserve"> </w:t>
      </w:r>
      <w:r w:rsidRPr="00432F82">
        <w:rPr>
          <w:rFonts w:asciiTheme="minorBidi" w:eastAsia="Times New Roman" w:hAnsiTheme="minorBidi"/>
          <w:color w:val="000000" w:themeColor="text1"/>
          <w:sz w:val="28"/>
          <w:szCs w:val="28"/>
          <w:rtl/>
        </w:rPr>
        <w:t>في وحدة مدمجة واحدة</w:t>
      </w:r>
      <w:r w:rsidRPr="00432F82">
        <w:rPr>
          <w:rFonts w:asciiTheme="minorBidi" w:hAnsiTheme="minorBidi" w:hint="cs"/>
          <w:color w:val="000000" w:themeColor="text1"/>
          <w:sz w:val="28"/>
          <w:szCs w:val="28"/>
          <w:rtl/>
        </w:rPr>
        <w:t>.</w:t>
      </w:r>
      <w:r>
        <w:rPr>
          <w:rFonts w:asciiTheme="minorBidi" w:hAnsiTheme="minorBidi" w:hint="cs"/>
          <w:color w:val="000000" w:themeColor="text1"/>
          <w:sz w:val="28"/>
          <w:szCs w:val="28"/>
          <w:rtl/>
        </w:rPr>
        <w:t xml:space="preserve"> </w:t>
      </w:r>
      <w:r w:rsidRPr="00432F82">
        <w:rPr>
          <w:rFonts w:asciiTheme="minorBidi" w:eastAsia="Times New Roman" w:hAnsiTheme="minorBidi"/>
          <w:color w:val="000000" w:themeColor="text1"/>
          <w:sz w:val="28"/>
          <w:szCs w:val="28"/>
          <w:rtl/>
        </w:rPr>
        <w:t>يتضمن</w:t>
      </w:r>
      <m:oMath>
        <m:d>
          <m:dPr>
            <m:ctrlPr>
              <w:rPr>
                <w:rFonts w:ascii="Cambria Math" w:eastAsia="Times New Roman" w:hAnsi="Cambria Math"/>
                <w:iCs/>
                <w:color w:val="000000" w:themeColor="text1"/>
                <w:sz w:val="28"/>
                <w:szCs w:val="28"/>
              </w:rPr>
            </m:ctrlPr>
          </m:dPr>
          <m:e>
            <m:r>
              <m:rPr>
                <m:sty m:val="p"/>
              </m:rPr>
              <w:rPr>
                <w:rFonts w:ascii="Cambria Math" w:eastAsia="Times New Roman" w:hAnsi="Cambria Math"/>
                <w:color w:val="000000" w:themeColor="text1"/>
                <w:sz w:val="28"/>
                <w:szCs w:val="28"/>
              </w:rPr>
              <m:t xml:space="preserve"> Translinker </m:t>
            </m:r>
          </m:e>
        </m:d>
      </m:oMath>
      <w:r w:rsidRPr="00432F82">
        <w:rPr>
          <w:rFonts w:asciiTheme="minorBidi" w:eastAsia="Times New Roman" w:hAnsiTheme="minorBidi"/>
          <w:color w:val="000000" w:themeColor="text1"/>
          <w:sz w:val="28"/>
          <w:szCs w:val="28"/>
          <w:rtl/>
        </w:rPr>
        <w:t>نموذج</w:t>
      </w:r>
      <w:r w:rsidRPr="00432F82">
        <w:rPr>
          <w:rFonts w:asciiTheme="minorBidi" w:eastAsia="Times New Roman" w:hAnsiTheme="minorBidi"/>
          <w:color w:val="000000" w:themeColor="text1"/>
          <w:sz w:val="28"/>
          <w:szCs w:val="28"/>
        </w:rPr>
        <w:t xml:space="preserve"> M-20 302nm </w:t>
      </w:r>
      <w:r>
        <w:rPr>
          <w:rFonts w:asciiTheme="minorBidi" w:eastAsia="Times New Roman" w:hAnsiTheme="minorBidi" w:hint="cs"/>
          <w:color w:val="000000" w:themeColor="text1"/>
          <w:sz w:val="28"/>
          <w:szCs w:val="28"/>
          <w:rtl/>
        </w:rPr>
        <w:t xml:space="preserve"> </w:t>
      </w:r>
      <w:r w:rsidRPr="00432F82">
        <w:rPr>
          <w:rFonts w:asciiTheme="minorBidi" w:eastAsia="Times New Roman" w:hAnsiTheme="minorBidi"/>
          <w:color w:val="000000" w:themeColor="text1"/>
          <w:sz w:val="28"/>
          <w:szCs w:val="28"/>
          <w:rtl/>
        </w:rPr>
        <w:t>للأشعة فوق البنفسجية متوسطة المدى والذي يحتوي على إعدادات عالية / منخفضة الكثافة. كما تم تصميم</w:t>
      </w:r>
      <m:oMath>
        <m:d>
          <m:dPr>
            <m:ctrlPr>
              <w:rPr>
                <w:rFonts w:ascii="Cambria Math" w:eastAsia="Times New Roman" w:hAnsi="Cambria Math"/>
                <w:iCs/>
                <w:color w:val="000000" w:themeColor="text1"/>
                <w:sz w:val="28"/>
                <w:szCs w:val="28"/>
              </w:rPr>
            </m:ctrlPr>
          </m:dPr>
          <m:e>
            <m:r>
              <m:rPr>
                <m:sty m:val="p"/>
              </m:rPr>
              <w:rPr>
                <w:rFonts w:ascii="Cambria Math" w:eastAsia="Times New Roman" w:hAnsi="Cambria Math"/>
                <w:color w:val="000000" w:themeColor="text1"/>
                <w:sz w:val="28"/>
                <w:szCs w:val="28"/>
              </w:rPr>
              <m:t>Crosslinkers</m:t>
            </m:r>
          </m:e>
        </m:d>
      </m:oMath>
      <w:r w:rsidRPr="00432F82">
        <w:rPr>
          <w:rFonts w:asciiTheme="minorBidi" w:eastAsia="Times New Roman" w:hAnsiTheme="minorBidi"/>
          <w:color w:val="000000" w:themeColor="text1"/>
          <w:sz w:val="28"/>
          <w:szCs w:val="28"/>
        </w:rPr>
        <w:t xml:space="preserve"> </w:t>
      </w:r>
      <w:r w:rsidRPr="00432F82">
        <w:rPr>
          <w:rFonts w:asciiTheme="minorBidi" w:eastAsia="Times New Roman" w:hAnsiTheme="minorBidi"/>
          <w:color w:val="000000" w:themeColor="text1"/>
          <w:sz w:val="28"/>
          <w:szCs w:val="28"/>
          <w:rtl/>
        </w:rPr>
        <w:t xml:space="preserve"> ل</w:t>
      </w:r>
      <w:r w:rsidRPr="00432F82">
        <w:rPr>
          <w:rFonts w:asciiTheme="minorBidi" w:eastAsia="Times New Roman" w:hAnsiTheme="minorBidi" w:hint="cs"/>
          <w:color w:val="000000" w:themeColor="text1"/>
          <w:sz w:val="28"/>
          <w:szCs w:val="28"/>
          <w:rtl/>
        </w:rPr>
        <w:t>ل</w:t>
      </w:r>
      <w:r w:rsidRPr="00432F82">
        <w:rPr>
          <w:rFonts w:asciiTheme="minorBidi" w:eastAsia="Times New Roman" w:hAnsiTheme="minorBidi"/>
          <w:color w:val="000000" w:themeColor="text1"/>
          <w:sz w:val="28"/>
          <w:szCs w:val="28"/>
          <w:rtl/>
        </w:rPr>
        <w:t>قياس والتحكم في الأشعة فوق البنفسجية</w:t>
      </w:r>
      <w:r w:rsidRPr="00432F82">
        <w:rPr>
          <w:rFonts w:asciiTheme="minorBidi" w:eastAsia="Times New Roman" w:hAnsiTheme="minorBidi"/>
          <w:color w:val="000000" w:themeColor="text1"/>
          <w:sz w:val="28"/>
          <w:szCs w:val="28"/>
        </w:rPr>
        <w:t xml:space="preserve"> (UV) </w:t>
      </w:r>
      <w:r w:rsidRPr="00432F82">
        <w:rPr>
          <w:rFonts w:asciiTheme="minorBidi" w:eastAsia="Times New Roman" w:hAnsiTheme="minorBidi"/>
          <w:color w:val="000000" w:themeColor="text1"/>
          <w:sz w:val="28"/>
          <w:szCs w:val="28"/>
          <w:rtl/>
        </w:rPr>
        <w:t xml:space="preserve">داخل غرفة التعرض، ويتم تضمين غطاء حجب الأشعة فوق البنفسجية مع </w:t>
      </w:r>
      <m:oMath>
        <m:d>
          <m:dPr>
            <m:ctrlPr>
              <w:rPr>
                <w:rFonts w:ascii="Cambria Math" w:eastAsia="Times New Roman" w:hAnsi="Cambria Math"/>
                <w:iCs/>
                <w:color w:val="000000" w:themeColor="text1"/>
                <w:sz w:val="28"/>
                <w:szCs w:val="28"/>
              </w:rPr>
            </m:ctrlPr>
          </m:dPr>
          <m:e>
            <m:r>
              <m:rPr>
                <m:sty m:val="p"/>
              </m:rPr>
              <w:rPr>
                <w:rFonts w:ascii="Cambria Math" w:eastAsia="Times New Roman" w:hAnsi="Cambria Math"/>
                <w:color w:val="000000" w:themeColor="text1"/>
                <w:sz w:val="28"/>
                <w:szCs w:val="28"/>
              </w:rPr>
              <m:t>Transilluminator</m:t>
            </m:r>
          </m:e>
        </m:d>
      </m:oMath>
      <w:r w:rsidRPr="00432F82">
        <w:rPr>
          <w:rFonts w:asciiTheme="minorBidi" w:hAnsiTheme="minorBidi"/>
          <w:color w:val="000000" w:themeColor="text1"/>
          <w:sz w:val="28"/>
          <w:szCs w:val="28"/>
          <w:rtl/>
        </w:rPr>
        <w:t xml:space="preserve">، كما </w:t>
      </w:r>
      <w:r w:rsidRPr="00432F82">
        <w:rPr>
          <w:rFonts w:asciiTheme="minorBidi" w:hAnsiTheme="minorBidi"/>
          <w:color w:val="000000" w:themeColor="text1"/>
          <w:sz w:val="28"/>
          <w:szCs w:val="28"/>
          <w:rtl/>
        </w:rPr>
        <w:lastRenderedPageBreak/>
        <w:t xml:space="preserve">يحتوي الجهاز على شاشة </w:t>
      </w:r>
      <m:oMath>
        <m:d>
          <m:dPr>
            <m:ctrlPr>
              <w:rPr>
                <w:rFonts w:ascii="Cambria Math" w:hAnsi="Cambria Math"/>
                <w:i/>
                <w:color w:val="000000" w:themeColor="text1"/>
                <w:sz w:val="28"/>
                <w:szCs w:val="28"/>
              </w:rPr>
            </m:ctrlPr>
          </m:dPr>
          <m:e>
            <m:r>
              <m:rPr>
                <m:nor/>
              </m:rPr>
              <w:rPr>
                <w:rFonts w:ascii="Cambria Math" w:hAnsi="Cambria Math"/>
                <w:color w:val="000000" w:themeColor="text1"/>
                <w:sz w:val="28"/>
                <w:szCs w:val="28"/>
              </w:rPr>
              <m:t>LED</m:t>
            </m:r>
          </m:e>
        </m:d>
      </m:oMath>
      <w:r w:rsidRPr="00432F82">
        <w:rPr>
          <w:rFonts w:asciiTheme="minorBidi" w:hAnsiTheme="minorBidi"/>
          <w:color w:val="000000" w:themeColor="text1"/>
          <w:sz w:val="28"/>
          <w:szCs w:val="28"/>
          <w:rtl/>
        </w:rPr>
        <w:t xml:space="preserve"> كبيرة ولوحة تعمل باللمس تعرض إعدادات الوقت أو الطاقة</w:t>
      </w:r>
      <w:r w:rsidRPr="00432F82">
        <w:rPr>
          <w:rFonts w:asciiTheme="minorBidi" w:eastAsia="Times New Roman" w:hAnsiTheme="minorBidi"/>
          <w:color w:val="000000" w:themeColor="text1"/>
          <w:sz w:val="28"/>
          <w:szCs w:val="28"/>
          <w:rtl/>
        </w:rPr>
        <w:t>، ويجد أيضا</w:t>
      </w:r>
      <w:r w:rsidRPr="00432F82">
        <w:rPr>
          <w:rFonts w:asciiTheme="minorBidi" w:hAnsiTheme="minorBidi"/>
          <w:color w:val="000000" w:themeColor="text1"/>
          <w:sz w:val="28"/>
          <w:szCs w:val="28"/>
          <w:rtl/>
        </w:rPr>
        <w:t xml:space="preserve"> نافذة على الباب تسمح بعرض العملية مع حجب الأشعة فوق البنفسجية</w:t>
      </w:r>
      <w:r w:rsidRPr="00432F82">
        <w:rPr>
          <w:rFonts w:asciiTheme="minorBidi" w:eastAsia="Times New Roman" w:hAnsiTheme="minorBidi" w:hint="cs"/>
          <w:color w:val="000000" w:themeColor="text1"/>
          <w:sz w:val="28"/>
          <w:szCs w:val="28"/>
          <w:rtl/>
        </w:rPr>
        <w:t>.</w:t>
      </w:r>
    </w:p>
    <w:p w:rsidR="00FE23CB" w:rsidRPr="00467690" w:rsidRDefault="00FE23CB" w:rsidP="00FE23CB">
      <w:pPr>
        <w:spacing w:line="360" w:lineRule="auto"/>
        <w:jc w:val="center"/>
        <w:rPr>
          <w:rFonts w:ascii="Cambria Math" w:hAnsi="Cambria Math"/>
          <w:color w:val="000000" w:themeColor="text1"/>
          <w:sz w:val="28"/>
          <w:szCs w:val="28"/>
          <w:oMath/>
        </w:rPr>
      </w:pPr>
      <w:r w:rsidRPr="00467690">
        <w:rPr>
          <w:rFonts w:asciiTheme="minorBidi" w:eastAsiaTheme="minorEastAsia" w:hAnsiTheme="minorBidi"/>
          <w:color w:val="000000" w:themeColor="text1"/>
          <w:sz w:val="28"/>
          <w:szCs w:val="28"/>
          <w:rtl/>
        </w:rPr>
        <w:t>الجدول (1-2) بعض المعلومات عن الجهاز المستخدم</w:t>
      </w:r>
      <w:r w:rsidRPr="00467690">
        <w:rPr>
          <w:rFonts w:asciiTheme="minorBidi" w:eastAsiaTheme="minorEastAsia" w:hAnsiTheme="minorBidi" w:hint="cs"/>
          <w:color w:val="000000" w:themeColor="text1"/>
          <w:sz w:val="28"/>
          <w:szCs w:val="28"/>
          <w:rtl/>
        </w:rPr>
        <w:t xml:space="preserve"> للقياس</w:t>
      </w:r>
    </w:p>
    <w:tbl>
      <w:tblPr>
        <w:tblStyle w:val="a5"/>
        <w:bidiVisual/>
        <w:tblW w:w="7880" w:type="dxa"/>
        <w:jc w:val="center"/>
        <w:tblInd w:w="-1050" w:type="dxa"/>
        <w:tblLayout w:type="fixed"/>
        <w:tblLook w:val="04A0" w:firstRow="1" w:lastRow="0" w:firstColumn="1" w:lastColumn="0" w:noHBand="0" w:noVBand="1"/>
      </w:tblPr>
      <w:tblGrid>
        <w:gridCol w:w="1249"/>
        <w:gridCol w:w="1527"/>
        <w:gridCol w:w="1701"/>
        <w:gridCol w:w="3403"/>
      </w:tblGrid>
      <w:tr w:rsidR="00FE23CB" w:rsidRPr="00325A98" w:rsidTr="0065105C">
        <w:trPr>
          <w:jc w:val="center"/>
        </w:trPr>
        <w:tc>
          <w:tcPr>
            <w:tcW w:w="1249" w:type="dxa"/>
            <w:shd w:val="clear" w:color="auto" w:fill="D9D9D9" w:themeFill="background1" w:themeFillShade="D9"/>
            <w:vAlign w:val="center"/>
          </w:tcPr>
          <w:p w:rsidR="00FE23CB" w:rsidRPr="00325A98" w:rsidRDefault="00FE23CB" w:rsidP="0065105C">
            <w:pPr>
              <w:spacing w:line="360" w:lineRule="auto"/>
              <w:jc w:val="center"/>
              <w:rPr>
                <w:rFonts w:asciiTheme="minorBidi" w:hAnsiTheme="minorBidi"/>
                <w:color w:val="000000" w:themeColor="text1"/>
                <w:sz w:val="24"/>
                <w:szCs w:val="24"/>
                <w:rtl/>
              </w:rPr>
            </w:pPr>
            <w:r w:rsidRPr="00325A98">
              <w:rPr>
                <w:rFonts w:asciiTheme="minorBidi" w:hAnsiTheme="minorBidi"/>
                <w:color w:val="000000" w:themeColor="text1"/>
                <w:sz w:val="24"/>
                <w:szCs w:val="24"/>
                <w:rtl/>
              </w:rPr>
              <w:t>نوع الجهاز</w:t>
            </w:r>
          </w:p>
        </w:tc>
        <w:tc>
          <w:tcPr>
            <w:tcW w:w="1527" w:type="dxa"/>
            <w:shd w:val="clear" w:color="auto" w:fill="D9D9D9" w:themeFill="background1" w:themeFillShade="D9"/>
            <w:vAlign w:val="center"/>
          </w:tcPr>
          <w:p w:rsidR="00FE23CB" w:rsidRPr="00325A98" w:rsidRDefault="00FE23CB" w:rsidP="0065105C">
            <w:pPr>
              <w:spacing w:line="360" w:lineRule="auto"/>
              <w:jc w:val="center"/>
              <w:rPr>
                <w:rFonts w:asciiTheme="minorBidi" w:hAnsiTheme="minorBidi"/>
                <w:i/>
                <w:color w:val="000000" w:themeColor="text1"/>
                <w:sz w:val="24"/>
                <w:szCs w:val="24"/>
              </w:rPr>
            </w:pPr>
            <w:r w:rsidRPr="00325A98">
              <w:rPr>
                <w:rFonts w:asciiTheme="minorBidi" w:hAnsiTheme="minorBidi"/>
                <w:color w:val="000000" w:themeColor="text1"/>
                <w:sz w:val="24"/>
                <w:szCs w:val="24"/>
                <w:rtl/>
              </w:rPr>
              <w:t xml:space="preserve">جزء </w:t>
            </w:r>
            <m:oMath>
              <m:r>
                <m:rPr>
                  <m:sty m:val="p"/>
                </m:rPr>
                <w:rPr>
                  <w:rFonts w:ascii="Cambria Math" w:hAnsi="Cambria Math"/>
                  <w:color w:val="000000" w:themeColor="text1"/>
                  <w:sz w:val="24"/>
                  <w:szCs w:val="24"/>
                </w:rPr>
                <m:t>115</m:t>
              </m:r>
              <m:r>
                <w:rPr>
                  <w:rFonts w:ascii="Cambria Math" w:hAnsi="Cambria Math"/>
                  <w:color w:val="000000" w:themeColor="text1"/>
                  <w:sz w:val="24"/>
                  <w:szCs w:val="24"/>
                </w:rPr>
                <m:t>V</m:t>
              </m:r>
            </m:oMath>
          </w:p>
        </w:tc>
        <w:tc>
          <w:tcPr>
            <w:tcW w:w="1701" w:type="dxa"/>
            <w:shd w:val="clear" w:color="auto" w:fill="D9D9D9" w:themeFill="background1" w:themeFillShade="D9"/>
            <w:vAlign w:val="center"/>
          </w:tcPr>
          <w:p w:rsidR="00FE23CB" w:rsidRPr="00325A98" w:rsidRDefault="00FE23CB" w:rsidP="0065105C">
            <w:pPr>
              <w:spacing w:line="360" w:lineRule="auto"/>
              <w:jc w:val="center"/>
              <w:rPr>
                <w:rFonts w:asciiTheme="minorBidi" w:hAnsiTheme="minorBidi"/>
                <w:i/>
                <w:color w:val="000000" w:themeColor="text1"/>
                <w:sz w:val="24"/>
                <w:szCs w:val="24"/>
              </w:rPr>
            </w:pPr>
            <w:r w:rsidRPr="00325A98">
              <w:rPr>
                <w:rFonts w:asciiTheme="minorBidi" w:hAnsiTheme="minorBidi"/>
                <w:color w:val="000000" w:themeColor="text1"/>
                <w:sz w:val="24"/>
                <w:szCs w:val="24"/>
                <w:rtl/>
              </w:rPr>
              <w:t>جزء</w:t>
            </w:r>
            <m:oMath>
              <m:r>
                <m:rPr>
                  <m:sty m:val="p"/>
                </m:rPr>
                <w:rPr>
                  <w:rFonts w:ascii="Cambria Math" w:hAnsi="Cambria Math"/>
                  <w:color w:val="000000" w:themeColor="text1"/>
                  <w:sz w:val="24"/>
                  <w:szCs w:val="24"/>
                </w:rPr>
                <m:t>230</m:t>
              </m:r>
              <m:r>
                <w:rPr>
                  <w:rFonts w:ascii="Cambria Math" w:hAnsi="Cambria Math"/>
                  <w:color w:val="000000" w:themeColor="text1"/>
                  <w:sz w:val="24"/>
                  <w:szCs w:val="24"/>
                </w:rPr>
                <m:t>V</m:t>
              </m:r>
            </m:oMath>
          </w:p>
        </w:tc>
        <w:tc>
          <w:tcPr>
            <w:tcW w:w="3403" w:type="dxa"/>
            <w:shd w:val="clear" w:color="auto" w:fill="D9D9D9" w:themeFill="background1" w:themeFillShade="D9"/>
            <w:vAlign w:val="center"/>
          </w:tcPr>
          <w:p w:rsidR="00FE23CB" w:rsidRPr="00325A98" w:rsidRDefault="00FE23CB" w:rsidP="0065105C">
            <w:pPr>
              <w:spacing w:line="360" w:lineRule="auto"/>
              <w:jc w:val="center"/>
              <w:rPr>
                <w:rFonts w:asciiTheme="minorBidi" w:hAnsiTheme="minorBidi"/>
                <w:color w:val="000000" w:themeColor="text1"/>
                <w:sz w:val="24"/>
                <w:szCs w:val="24"/>
                <w:rtl/>
              </w:rPr>
            </w:pPr>
            <w:r w:rsidRPr="00325A98">
              <w:rPr>
                <w:rFonts w:asciiTheme="minorBidi" w:hAnsiTheme="minorBidi"/>
                <w:color w:val="000000" w:themeColor="text1"/>
                <w:sz w:val="24"/>
                <w:szCs w:val="24"/>
                <w:rtl/>
              </w:rPr>
              <w:t>الطول الموجي</w:t>
            </w:r>
          </w:p>
        </w:tc>
      </w:tr>
      <w:tr w:rsidR="00FE23CB" w:rsidRPr="00325A98" w:rsidTr="0065105C">
        <w:trPr>
          <w:jc w:val="center"/>
        </w:trPr>
        <w:tc>
          <w:tcPr>
            <w:tcW w:w="1249" w:type="dxa"/>
            <w:vAlign w:val="center"/>
          </w:tcPr>
          <w:p w:rsidR="00FE23CB" w:rsidRPr="00325A98" w:rsidRDefault="00FE23CB" w:rsidP="0065105C">
            <w:pPr>
              <w:spacing w:line="360" w:lineRule="auto"/>
              <w:jc w:val="center"/>
              <w:rPr>
                <w:rFonts w:asciiTheme="minorBidi" w:hAnsiTheme="minorBidi"/>
                <w:color w:val="000000" w:themeColor="text1"/>
                <w:sz w:val="24"/>
                <w:szCs w:val="24"/>
              </w:rPr>
            </w:pPr>
            <m:oMathPara>
              <m:oMathParaPr>
                <m:jc m:val="right"/>
              </m:oMathParaPr>
              <m:oMath>
                <m:r>
                  <m:rPr>
                    <m:nor/>
                  </m:rPr>
                  <w:rPr>
                    <w:rFonts w:asciiTheme="minorBidi" w:hAnsiTheme="minorBidi"/>
                    <w:color w:val="000000" w:themeColor="text1"/>
                    <w:sz w:val="24"/>
                    <w:szCs w:val="24"/>
                  </w:rPr>
                  <m:t>TL-2000</m:t>
                </m:r>
              </m:oMath>
            </m:oMathPara>
          </w:p>
        </w:tc>
        <w:tc>
          <w:tcPr>
            <w:tcW w:w="1527" w:type="dxa"/>
            <w:vAlign w:val="center"/>
          </w:tcPr>
          <w:p w:rsidR="00FE23CB" w:rsidRPr="00325A98" w:rsidRDefault="00FE23CB" w:rsidP="0065105C">
            <w:pPr>
              <w:spacing w:line="360" w:lineRule="auto"/>
              <w:jc w:val="center"/>
              <w:rPr>
                <w:rFonts w:asciiTheme="minorBidi" w:hAnsiTheme="minorBidi"/>
                <w:i/>
                <w:color w:val="000000" w:themeColor="text1"/>
                <w:sz w:val="24"/>
                <w:szCs w:val="24"/>
              </w:rPr>
            </w:pPr>
            <m:oMathPara>
              <m:oMath>
                <m:r>
                  <m:rPr>
                    <m:sty m:val="p"/>
                  </m:rPr>
                  <w:rPr>
                    <w:rFonts w:ascii="Cambria Math" w:hAnsi="Cambria Math"/>
                    <w:color w:val="000000" w:themeColor="text1"/>
                    <w:sz w:val="24"/>
                    <w:szCs w:val="24"/>
                  </w:rPr>
                  <m:t>95</m:t>
                </m:r>
                <m:r>
                  <m:rPr>
                    <m:sty m:val="p"/>
                  </m:rPr>
                  <w:rPr>
                    <w:rFonts w:ascii="Cambria Math" w:hAnsi="Cambria Math"/>
                    <w:color w:val="000000" w:themeColor="text1"/>
                    <w:sz w:val="24"/>
                    <w:szCs w:val="24"/>
                    <w:rtl/>
                  </w:rPr>
                  <m:t>ـ</m:t>
                </m:r>
                <m:r>
                  <m:rPr>
                    <m:sty m:val="p"/>
                  </m:rPr>
                  <w:rPr>
                    <w:rFonts w:ascii="Cambria Math" w:hAnsi="Cambria Math"/>
                    <w:color w:val="000000" w:themeColor="text1"/>
                    <w:sz w:val="24"/>
                    <w:szCs w:val="24"/>
                  </w:rPr>
                  <m:t>0300</m:t>
                </m:r>
                <m:r>
                  <m:rPr>
                    <m:sty m:val="p"/>
                  </m:rPr>
                  <w:rPr>
                    <w:rFonts w:ascii="Cambria Math" w:hAnsi="Cambria Math"/>
                    <w:color w:val="000000" w:themeColor="text1"/>
                    <w:sz w:val="24"/>
                    <w:szCs w:val="24"/>
                    <w:rtl/>
                  </w:rPr>
                  <m:t>ـ</m:t>
                </m:r>
                <m:r>
                  <m:rPr>
                    <m:sty m:val="p"/>
                  </m:rPr>
                  <w:rPr>
                    <w:rFonts w:ascii="Cambria Math" w:hAnsi="Cambria Math"/>
                    <w:color w:val="000000" w:themeColor="text1"/>
                    <w:sz w:val="24"/>
                    <w:szCs w:val="24"/>
                  </w:rPr>
                  <m:t>01</m:t>
                </m:r>
              </m:oMath>
            </m:oMathPara>
          </w:p>
        </w:tc>
        <w:tc>
          <w:tcPr>
            <w:tcW w:w="1701" w:type="dxa"/>
            <w:vAlign w:val="center"/>
          </w:tcPr>
          <w:p w:rsidR="00FE23CB" w:rsidRPr="00325A98" w:rsidRDefault="00FE23CB" w:rsidP="0065105C">
            <w:pPr>
              <w:spacing w:line="360" w:lineRule="auto"/>
              <w:jc w:val="center"/>
              <w:rPr>
                <w:rFonts w:asciiTheme="minorBidi" w:hAnsiTheme="minorBidi"/>
                <w:i/>
                <w:color w:val="000000" w:themeColor="text1"/>
                <w:sz w:val="24"/>
                <w:szCs w:val="24"/>
              </w:rPr>
            </w:pPr>
            <m:oMathPara>
              <m:oMath>
                <m:r>
                  <m:rPr>
                    <m:sty m:val="p"/>
                  </m:rPr>
                  <w:rPr>
                    <w:rFonts w:ascii="Cambria Math" w:hAnsi="Cambria Math"/>
                    <w:color w:val="000000" w:themeColor="text1"/>
                    <w:sz w:val="24"/>
                    <w:szCs w:val="24"/>
                  </w:rPr>
                  <m:t>95</m:t>
                </m:r>
                <m:r>
                  <m:rPr>
                    <m:sty m:val="p"/>
                  </m:rPr>
                  <w:rPr>
                    <w:rFonts w:ascii="Cambria Math" w:hAnsi="Cambria Math"/>
                    <w:color w:val="000000" w:themeColor="text1"/>
                    <w:sz w:val="24"/>
                    <w:szCs w:val="24"/>
                    <w:rtl/>
                  </w:rPr>
                  <m:t>ـ</m:t>
                </m:r>
                <m:r>
                  <m:rPr>
                    <m:sty m:val="p"/>
                  </m:rPr>
                  <w:rPr>
                    <w:rFonts w:ascii="Cambria Math" w:hAnsi="Cambria Math"/>
                    <w:color w:val="000000" w:themeColor="text1"/>
                    <w:sz w:val="24"/>
                    <w:szCs w:val="24"/>
                  </w:rPr>
                  <m:t>0300</m:t>
                </m:r>
                <m:r>
                  <m:rPr>
                    <m:sty m:val="p"/>
                  </m:rPr>
                  <w:rPr>
                    <w:rFonts w:ascii="Cambria Math" w:hAnsi="Cambria Math"/>
                    <w:color w:val="000000" w:themeColor="text1"/>
                    <w:sz w:val="24"/>
                    <w:szCs w:val="24"/>
                    <w:rtl/>
                  </w:rPr>
                  <m:t>ـ</m:t>
                </m:r>
                <m:r>
                  <m:rPr>
                    <m:sty m:val="p"/>
                  </m:rPr>
                  <w:rPr>
                    <w:rFonts w:ascii="Cambria Math" w:hAnsi="Cambria Math"/>
                    <w:color w:val="000000" w:themeColor="text1"/>
                    <w:sz w:val="24"/>
                    <w:szCs w:val="24"/>
                  </w:rPr>
                  <m:t>0</m:t>
                </m:r>
                <m:r>
                  <w:rPr>
                    <w:rFonts w:ascii="Cambria Math" w:hAnsi="Cambria Math"/>
                    <w:color w:val="000000" w:themeColor="text1"/>
                    <w:sz w:val="24"/>
                    <w:szCs w:val="24"/>
                  </w:rPr>
                  <m:t>2</m:t>
                </m:r>
              </m:oMath>
            </m:oMathPara>
          </w:p>
        </w:tc>
        <w:tc>
          <w:tcPr>
            <w:tcW w:w="3403" w:type="dxa"/>
            <w:vAlign w:val="center"/>
          </w:tcPr>
          <w:p w:rsidR="00FE23CB" w:rsidRPr="00325A98" w:rsidRDefault="00FE23CB" w:rsidP="0065105C">
            <w:pPr>
              <w:spacing w:line="360" w:lineRule="auto"/>
              <w:jc w:val="center"/>
              <w:rPr>
                <w:rFonts w:asciiTheme="minorBidi" w:hAnsiTheme="minorBidi"/>
                <w:i/>
                <w:color w:val="000000" w:themeColor="text1"/>
                <w:sz w:val="24"/>
                <w:szCs w:val="24"/>
              </w:rPr>
            </w:pPr>
            <m:oMathPara>
              <m:oMath>
                <m:r>
                  <m:rPr>
                    <m:sty m:val="p"/>
                  </m:rPr>
                  <w:rPr>
                    <w:rFonts w:ascii="Cambria Math" w:hAnsi="Cambria Math"/>
                    <w:color w:val="000000" w:themeColor="text1"/>
                    <w:sz w:val="24"/>
                    <w:szCs w:val="24"/>
                  </w:rPr>
                  <m:t>254</m:t>
                </m:r>
                <m:r>
                  <w:rPr>
                    <w:rFonts w:ascii="Cambria Math" w:hAnsi="Cambria Math"/>
                    <w:color w:val="000000" w:themeColor="text1"/>
                    <w:sz w:val="24"/>
                    <w:szCs w:val="24"/>
                  </w:rPr>
                  <m:t>nm Crosslinker/302nm Transilliminator</m:t>
                </m:r>
              </m:oMath>
            </m:oMathPara>
          </w:p>
        </w:tc>
      </w:tr>
    </w:tbl>
    <w:p w:rsidR="00FE23CB" w:rsidRPr="00432F82" w:rsidRDefault="00FE23CB" w:rsidP="00FE23CB">
      <w:pPr>
        <w:spacing w:line="360" w:lineRule="auto"/>
        <w:jc w:val="both"/>
        <w:rPr>
          <w:rFonts w:asciiTheme="minorBidi" w:hAnsiTheme="minorBidi" w:hint="cs"/>
          <w:color w:val="000000" w:themeColor="text1"/>
          <w:sz w:val="28"/>
          <w:szCs w:val="28"/>
          <w:rtl/>
        </w:rPr>
      </w:pPr>
    </w:p>
    <w:p w:rsidR="00FE23CB" w:rsidRPr="00432F82" w:rsidRDefault="00FE23CB" w:rsidP="00FE23CB">
      <w:pPr>
        <w:spacing w:line="360" w:lineRule="auto"/>
        <w:jc w:val="center"/>
        <w:rPr>
          <w:rFonts w:asciiTheme="minorBidi" w:hAnsiTheme="minorBidi"/>
          <w:color w:val="000000" w:themeColor="text1"/>
          <w:sz w:val="28"/>
          <w:szCs w:val="28"/>
          <w:rtl/>
        </w:rPr>
      </w:pPr>
      <w:r w:rsidRPr="00432F82">
        <w:rPr>
          <w:rFonts w:asciiTheme="minorBidi" w:hAnsiTheme="minorBidi"/>
          <w:noProof/>
          <w:sz w:val="28"/>
          <w:szCs w:val="28"/>
        </w:rPr>
        <w:drawing>
          <wp:inline distT="0" distB="0" distL="0" distR="0" wp14:anchorId="739F8C6C" wp14:editId="4ADAF362">
            <wp:extent cx="3184851" cy="2124000"/>
            <wp:effectExtent l="0" t="0" r="0" b="0"/>
            <wp:docPr id="27" name="صورة 27" descr="نتيجة بحث الصور عن TL-2000 Translinker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نتيجة بحث الصور عن TL-2000 Translinker pd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84851" cy="2124000"/>
                    </a:xfrm>
                    <a:prstGeom prst="rect">
                      <a:avLst/>
                    </a:prstGeom>
                    <a:noFill/>
                    <a:ln>
                      <a:noFill/>
                    </a:ln>
                  </pic:spPr>
                </pic:pic>
              </a:graphicData>
            </a:graphic>
          </wp:inline>
        </w:drawing>
      </w:r>
    </w:p>
    <w:p w:rsidR="00FE23CB" w:rsidRPr="00325A98" w:rsidRDefault="00FE23CB" w:rsidP="00FE23CB">
      <w:pPr>
        <w:spacing w:line="360" w:lineRule="auto"/>
        <w:jc w:val="center"/>
        <w:rPr>
          <w:rFonts w:asciiTheme="minorBidi" w:hAnsiTheme="minorBidi"/>
          <w:color w:val="000000" w:themeColor="text1"/>
          <w:sz w:val="28"/>
          <w:szCs w:val="28"/>
          <w:rtl/>
        </w:rPr>
      </w:pPr>
      <w:r w:rsidRPr="00325A98">
        <w:rPr>
          <w:rFonts w:asciiTheme="minorBidi" w:hAnsiTheme="minorBidi"/>
          <w:color w:val="000000" w:themeColor="text1"/>
          <w:sz w:val="28"/>
          <w:szCs w:val="28"/>
          <w:rtl/>
        </w:rPr>
        <w:t>الشكل(1-</w:t>
      </w:r>
      <w:r w:rsidRPr="00325A98">
        <w:rPr>
          <w:rFonts w:asciiTheme="minorBidi" w:hAnsiTheme="minorBidi" w:hint="cs"/>
          <w:color w:val="000000" w:themeColor="text1"/>
          <w:sz w:val="28"/>
          <w:szCs w:val="28"/>
          <w:rtl/>
        </w:rPr>
        <w:t>8</w:t>
      </w:r>
      <w:r w:rsidRPr="00325A98">
        <w:rPr>
          <w:rFonts w:asciiTheme="minorBidi" w:hAnsiTheme="minorBidi"/>
          <w:color w:val="000000" w:themeColor="text1"/>
          <w:sz w:val="28"/>
          <w:szCs w:val="28"/>
          <w:rtl/>
        </w:rPr>
        <w:t xml:space="preserve">) </w:t>
      </w:r>
      <w:r w:rsidRPr="00325A98">
        <w:rPr>
          <w:rFonts w:asciiTheme="minorBidi" w:hAnsiTheme="minorBidi" w:hint="cs"/>
          <w:color w:val="000000" w:themeColor="text1"/>
          <w:sz w:val="28"/>
          <w:szCs w:val="28"/>
          <w:rtl/>
        </w:rPr>
        <w:t>جهاز</w:t>
      </w:r>
      <w:r w:rsidRPr="00325A98">
        <w:rPr>
          <w:rFonts w:asciiTheme="minorBidi" w:hAnsiTheme="minorBidi"/>
          <w:color w:val="000000" w:themeColor="text1"/>
          <w:sz w:val="28"/>
          <w:szCs w:val="28"/>
          <w:rtl/>
        </w:rPr>
        <w:t xml:space="preserve"> </w:t>
      </w:r>
      <w:r w:rsidRPr="00325A98">
        <w:rPr>
          <w:rFonts w:asciiTheme="minorBidi" w:hAnsiTheme="minorBidi" w:hint="cs"/>
          <w:color w:val="000000" w:themeColor="text1"/>
          <w:sz w:val="28"/>
          <w:szCs w:val="28"/>
          <w:rtl/>
        </w:rPr>
        <w:t xml:space="preserve"> </w:t>
      </w:r>
      <m:oMath>
        <m:d>
          <m:dPr>
            <m:ctrlPr>
              <w:rPr>
                <w:rFonts w:ascii="Cambria Math" w:hAnsi="Cambria Math"/>
                <w:i/>
                <w:color w:val="000000" w:themeColor="text1"/>
                <w:sz w:val="28"/>
                <w:szCs w:val="28"/>
              </w:rPr>
            </m:ctrlPr>
          </m:dPr>
          <m:e>
            <m:r>
              <w:rPr>
                <w:rFonts w:ascii="Cambria Math" w:hAnsi="Cambria Math"/>
                <w:color w:val="000000" w:themeColor="text1"/>
                <w:sz w:val="28"/>
                <w:szCs w:val="28"/>
              </w:rPr>
              <m:t>TL-2000 Translinker</m:t>
            </m:r>
          </m:e>
        </m:d>
      </m:oMath>
      <w:r w:rsidRPr="00325A98">
        <w:rPr>
          <w:rFonts w:asciiTheme="minorBidi" w:hAnsiTheme="minorBidi" w:hint="cs"/>
          <w:color w:val="000000" w:themeColor="text1"/>
          <w:sz w:val="28"/>
          <w:szCs w:val="28"/>
          <w:rtl/>
        </w:rPr>
        <w:t xml:space="preserve"> </w:t>
      </w:r>
      <w:r w:rsidRPr="00325A98">
        <w:rPr>
          <w:rFonts w:asciiTheme="minorBidi" w:hAnsiTheme="minorBidi"/>
          <w:sz w:val="28"/>
          <w:szCs w:val="28"/>
        </w:rPr>
        <w:t>.</w:t>
      </w:r>
    </w:p>
    <w:p w:rsidR="00FE23CB" w:rsidRPr="00432F82" w:rsidRDefault="00FE23CB" w:rsidP="00FE23CB">
      <w:pPr>
        <w:spacing w:line="360" w:lineRule="auto"/>
        <w:jc w:val="both"/>
        <w:rPr>
          <w:rFonts w:asciiTheme="minorBidi" w:hAnsiTheme="minorBidi"/>
          <w:b/>
          <w:bCs/>
          <w:color w:val="000000" w:themeColor="text1"/>
          <w:sz w:val="28"/>
          <w:szCs w:val="28"/>
          <w:rtl/>
        </w:rPr>
      </w:pPr>
    </w:p>
    <w:p w:rsidR="00FE23CB" w:rsidRPr="00432F82" w:rsidRDefault="00FE23CB" w:rsidP="00FE23CB">
      <w:pPr>
        <w:spacing w:line="360" w:lineRule="auto"/>
        <w:jc w:val="both"/>
        <w:rPr>
          <w:rFonts w:asciiTheme="minorBidi" w:hAnsiTheme="minorBidi"/>
          <w:b/>
          <w:bCs/>
          <w:color w:val="000000" w:themeColor="text1"/>
          <w:sz w:val="28"/>
          <w:szCs w:val="28"/>
          <w:rtl/>
        </w:rPr>
      </w:pPr>
      <w:r w:rsidRPr="00432F82">
        <w:rPr>
          <w:rFonts w:asciiTheme="minorBidi" w:hAnsiTheme="minorBidi"/>
          <w:b/>
          <w:bCs/>
          <w:color w:val="000000" w:themeColor="text1"/>
          <w:sz w:val="28"/>
          <w:szCs w:val="28"/>
          <w:rtl/>
        </w:rPr>
        <w:t>1-</w:t>
      </w:r>
      <w:r w:rsidRPr="00432F82">
        <w:rPr>
          <w:rFonts w:asciiTheme="minorBidi" w:hAnsiTheme="minorBidi" w:hint="cs"/>
          <w:b/>
          <w:bCs/>
          <w:color w:val="000000" w:themeColor="text1"/>
          <w:sz w:val="28"/>
          <w:szCs w:val="28"/>
          <w:rtl/>
        </w:rPr>
        <w:t>11</w:t>
      </w:r>
      <w:r w:rsidRPr="00432F82">
        <w:rPr>
          <w:rFonts w:asciiTheme="minorBidi" w:hAnsiTheme="minorBidi"/>
          <w:b/>
          <w:bCs/>
          <w:color w:val="000000" w:themeColor="text1"/>
          <w:sz w:val="28"/>
          <w:szCs w:val="28"/>
          <w:rtl/>
        </w:rPr>
        <w:t xml:space="preserve"> تطبيقات الأشعة فوق البنفسجية:</w:t>
      </w:r>
    </w:p>
    <w:p w:rsidR="00FE23CB" w:rsidRPr="00432F82" w:rsidRDefault="00FE23CB" w:rsidP="00FE23CB">
      <w:pPr>
        <w:spacing w:line="360" w:lineRule="auto"/>
        <w:jc w:val="both"/>
        <w:rPr>
          <w:rFonts w:asciiTheme="minorBidi" w:hAnsiTheme="minorBidi"/>
          <w:color w:val="000000" w:themeColor="text1"/>
          <w:sz w:val="28"/>
          <w:szCs w:val="28"/>
          <w:rtl/>
        </w:rPr>
      </w:pPr>
      <w:r w:rsidRPr="00432F82">
        <w:rPr>
          <w:rFonts w:asciiTheme="minorBidi" w:hAnsiTheme="minorBidi"/>
          <w:color w:val="000000" w:themeColor="text1"/>
          <w:sz w:val="28"/>
          <w:szCs w:val="28"/>
          <w:rtl/>
        </w:rPr>
        <w:t xml:space="preserve">● تستخدم الأشعة فوق البنفسجية الصادرة من مصابيح خاصة في تعقيم أدوات الجراحة حيث أن الأشعة فوق البنفسجية تقتل البكتيريا والفيروسات </w:t>
      </w:r>
      <w:r w:rsidRPr="00432F82">
        <w:rPr>
          <w:rFonts w:asciiTheme="minorBidi" w:eastAsia="Times New Roman" w:hAnsiTheme="minorBidi" w:hint="cs"/>
          <w:b/>
          <w:bCs/>
          <w:color w:val="000000" w:themeColor="text1"/>
          <w:sz w:val="28"/>
          <w:szCs w:val="28"/>
          <w:vertAlign w:val="superscript"/>
          <w:rtl/>
        </w:rPr>
        <w:t>.</w:t>
      </w:r>
    </w:p>
    <w:p w:rsidR="00FE23CB" w:rsidRPr="00432F82" w:rsidRDefault="00FE23CB" w:rsidP="00FE23CB">
      <w:pPr>
        <w:spacing w:line="360" w:lineRule="auto"/>
        <w:jc w:val="both"/>
        <w:rPr>
          <w:rFonts w:asciiTheme="minorBidi" w:hAnsiTheme="minorBidi"/>
          <w:color w:val="000000" w:themeColor="text1"/>
          <w:sz w:val="28"/>
          <w:szCs w:val="28"/>
          <w:rtl/>
        </w:rPr>
      </w:pPr>
      <w:r w:rsidRPr="00432F82">
        <w:rPr>
          <w:rFonts w:asciiTheme="minorBidi" w:hAnsiTheme="minorBidi"/>
          <w:color w:val="000000" w:themeColor="text1"/>
          <w:sz w:val="28"/>
          <w:szCs w:val="28"/>
          <w:rtl/>
        </w:rPr>
        <w:t>● تستخدم الأشعة فوق البنفسجية في صناعة الدوائر الإلكترونية الرقيق</w:t>
      </w:r>
      <w:r w:rsidRPr="00432F82">
        <w:rPr>
          <w:rFonts w:asciiTheme="minorBidi" w:hAnsiTheme="minorBidi" w:hint="cs"/>
          <w:color w:val="000000" w:themeColor="text1"/>
          <w:sz w:val="28"/>
          <w:szCs w:val="28"/>
          <w:rtl/>
        </w:rPr>
        <w:t>ة</w:t>
      </w:r>
      <w:r w:rsidRPr="00432F82">
        <w:rPr>
          <w:rFonts w:asciiTheme="minorBidi" w:eastAsia="Times New Roman" w:hAnsiTheme="minorBidi"/>
          <w:b/>
          <w:bCs/>
          <w:color w:val="000000" w:themeColor="text1"/>
          <w:sz w:val="28"/>
          <w:szCs w:val="28"/>
          <w:vertAlign w:val="superscript"/>
          <w:rtl/>
        </w:rPr>
        <w:t xml:space="preserve"> </w:t>
      </w:r>
      <w:r w:rsidRPr="00432F82">
        <w:rPr>
          <w:rFonts w:asciiTheme="minorBidi" w:eastAsia="Times New Roman" w:hAnsiTheme="minorBidi"/>
          <w:color w:val="000000" w:themeColor="text1"/>
          <w:sz w:val="28"/>
          <w:szCs w:val="28"/>
          <w:rtl/>
        </w:rPr>
        <w:t>.</w:t>
      </w:r>
    </w:p>
    <w:p w:rsidR="00FE23CB" w:rsidRPr="00432F82" w:rsidRDefault="00FE23CB" w:rsidP="00FE23CB">
      <w:pPr>
        <w:spacing w:line="360" w:lineRule="auto"/>
        <w:jc w:val="both"/>
        <w:rPr>
          <w:rFonts w:asciiTheme="minorBidi" w:hAnsiTheme="minorBidi"/>
          <w:color w:val="000000" w:themeColor="text1"/>
          <w:sz w:val="28"/>
          <w:szCs w:val="28"/>
          <w:rtl/>
        </w:rPr>
      </w:pPr>
      <w:r w:rsidRPr="00432F82">
        <w:rPr>
          <w:rFonts w:asciiTheme="minorBidi" w:hAnsiTheme="minorBidi"/>
          <w:color w:val="000000" w:themeColor="text1"/>
          <w:sz w:val="28"/>
          <w:szCs w:val="28"/>
          <w:rtl/>
        </w:rPr>
        <w:t>●استخدم العلماء هذه الأشعة في دراسة مستويات الطاقة للذرات المختلفة</w:t>
      </w:r>
      <w:r w:rsidRPr="00432F82">
        <w:rPr>
          <w:rFonts w:asciiTheme="minorBidi" w:eastAsia="Times New Roman" w:hAnsiTheme="minorBidi"/>
          <w:color w:val="000000" w:themeColor="text1"/>
          <w:sz w:val="28"/>
          <w:szCs w:val="28"/>
          <w:rtl/>
        </w:rPr>
        <w:t>.</w:t>
      </w:r>
      <w:r w:rsidRPr="00432F82">
        <w:rPr>
          <w:rFonts w:asciiTheme="minorBidi" w:hAnsiTheme="minorBidi"/>
          <w:color w:val="000000" w:themeColor="text1"/>
          <w:sz w:val="28"/>
          <w:szCs w:val="28"/>
          <w:rtl/>
        </w:rPr>
        <w:t xml:space="preserve"> </w:t>
      </w:r>
    </w:p>
    <w:p w:rsidR="00FE23CB" w:rsidRPr="00432F82" w:rsidRDefault="00FE23CB" w:rsidP="00FE23CB">
      <w:pPr>
        <w:spacing w:line="360" w:lineRule="auto"/>
        <w:jc w:val="both"/>
        <w:rPr>
          <w:rFonts w:asciiTheme="minorBidi" w:hAnsiTheme="minorBidi"/>
          <w:color w:val="000000" w:themeColor="text1"/>
          <w:sz w:val="28"/>
          <w:szCs w:val="28"/>
          <w:rtl/>
        </w:rPr>
      </w:pPr>
      <w:r w:rsidRPr="00432F82">
        <w:rPr>
          <w:rFonts w:asciiTheme="minorBidi" w:hAnsiTheme="minorBidi"/>
          <w:color w:val="000000" w:themeColor="text1"/>
          <w:sz w:val="28"/>
          <w:szCs w:val="28"/>
          <w:rtl/>
        </w:rPr>
        <w:t xml:space="preserve">● استطاع العلماء دراسة تأثير الأشعة فوق البنفسجية على المواد من خلال مصابيح خاصة وذلك للتأكد من صمودها تحت أشعة الشمس قبل استخدامها في الصناعات المختلفة </w:t>
      </w:r>
      <w:r w:rsidRPr="00432F82">
        <w:rPr>
          <w:rFonts w:asciiTheme="minorBidi" w:eastAsia="Times New Roman" w:hAnsiTheme="minorBidi" w:hint="cs"/>
          <w:b/>
          <w:bCs/>
          <w:color w:val="000000" w:themeColor="text1"/>
          <w:sz w:val="28"/>
          <w:szCs w:val="28"/>
          <w:vertAlign w:val="superscript"/>
          <w:rtl/>
        </w:rPr>
        <w:t>.</w:t>
      </w:r>
    </w:p>
    <w:p w:rsidR="00FE23CB" w:rsidRPr="00432F82" w:rsidRDefault="00FE23CB" w:rsidP="00FE23CB">
      <w:pPr>
        <w:spacing w:line="360" w:lineRule="auto"/>
        <w:jc w:val="both"/>
        <w:rPr>
          <w:rFonts w:asciiTheme="minorBidi" w:hAnsiTheme="minorBidi"/>
          <w:color w:val="000000" w:themeColor="text1"/>
          <w:sz w:val="28"/>
          <w:szCs w:val="28"/>
          <w:rtl/>
        </w:rPr>
      </w:pPr>
      <w:r w:rsidRPr="00432F82">
        <w:rPr>
          <w:rFonts w:asciiTheme="minorBidi" w:hAnsiTheme="minorBidi"/>
          <w:color w:val="000000" w:themeColor="text1"/>
          <w:sz w:val="28"/>
          <w:szCs w:val="28"/>
          <w:rtl/>
        </w:rPr>
        <w:lastRenderedPageBreak/>
        <w:t xml:space="preserve">● قام علماء الفلك بتحديد المسافات بين المجرات والنجوم من خلال رصد طيف الأشعة فوق البنفسجية المنبعثة منها </w:t>
      </w:r>
      <w:r w:rsidRPr="00432F82">
        <w:rPr>
          <w:rFonts w:asciiTheme="minorBidi" w:eastAsia="Times New Roman" w:hAnsiTheme="minorBidi"/>
          <w:color w:val="000000" w:themeColor="text1"/>
          <w:sz w:val="28"/>
          <w:szCs w:val="28"/>
        </w:rPr>
        <w:t>[15,14]</w:t>
      </w:r>
      <w:r w:rsidRPr="00432F82">
        <w:rPr>
          <w:rFonts w:asciiTheme="minorBidi" w:eastAsia="Times New Roman" w:hAnsiTheme="minorBidi"/>
          <w:color w:val="000000" w:themeColor="text1"/>
          <w:sz w:val="28"/>
          <w:szCs w:val="28"/>
          <w:rtl/>
        </w:rPr>
        <w:t xml:space="preserve"> </w:t>
      </w:r>
      <w:r w:rsidRPr="00432F82">
        <w:rPr>
          <w:rFonts w:asciiTheme="minorBidi" w:hAnsiTheme="minorBidi"/>
          <w:color w:val="000000" w:themeColor="text1"/>
          <w:sz w:val="28"/>
          <w:szCs w:val="28"/>
          <w:rtl/>
        </w:rPr>
        <w:t>.</w:t>
      </w:r>
    </w:p>
    <w:p w:rsidR="00FE23CB" w:rsidRPr="00432F82" w:rsidRDefault="00FE23CB" w:rsidP="00FE23CB">
      <w:pPr>
        <w:rPr>
          <w:rFonts w:ascii="Simplified Arabic" w:hAnsi="Simplified Arabic" w:cs="Simplified Arabic"/>
          <w:b/>
          <w:bCs/>
          <w:sz w:val="28"/>
          <w:szCs w:val="28"/>
        </w:rPr>
      </w:pPr>
      <w:r w:rsidRPr="00432F82">
        <w:rPr>
          <w:rFonts w:ascii="Cambria Math" w:hAnsi="Cambria Math" w:cs="Arial" w:hint="cs"/>
          <w:b/>
          <w:bCs/>
          <w:sz w:val="28"/>
          <w:szCs w:val="28"/>
          <w:rtl/>
        </w:rPr>
        <w:t xml:space="preserve">1-11-1 </w:t>
      </w:r>
      <w:r w:rsidRPr="00432F82">
        <w:rPr>
          <w:rFonts w:ascii="Cambria Math" w:hAnsi="Cambria Math" w:cs="Arial"/>
          <w:b/>
          <w:bCs/>
          <w:sz w:val="28"/>
          <w:szCs w:val="28"/>
          <w:rtl/>
        </w:rPr>
        <w:t>التطهير بالأشعة فوق البنفسجية:</w:t>
      </w:r>
      <w:r w:rsidRPr="00432F82">
        <w:rPr>
          <w:rFonts w:ascii="Simplified Arabic" w:hAnsi="Simplified Arabic" w:cs="Simplified Arabic"/>
          <w:b/>
          <w:bCs/>
          <w:sz w:val="28"/>
          <w:szCs w:val="28"/>
          <w:rtl/>
        </w:rPr>
        <w:t xml:space="preserve">  </w:t>
      </w:r>
    </w:p>
    <w:p w:rsidR="00FE23CB" w:rsidRPr="00432F82" w:rsidRDefault="00FE23CB" w:rsidP="00FE23CB">
      <w:pPr>
        <w:spacing w:line="360" w:lineRule="auto"/>
        <w:jc w:val="both"/>
        <w:rPr>
          <w:rFonts w:asciiTheme="minorBidi" w:hAnsiTheme="minorBidi"/>
          <w:b/>
          <w:bCs/>
          <w:sz w:val="28"/>
          <w:szCs w:val="28"/>
          <w:rtl/>
        </w:rPr>
      </w:pPr>
      <w:r w:rsidRPr="00432F82">
        <w:rPr>
          <w:rFonts w:asciiTheme="minorBidi" w:hAnsiTheme="minorBidi"/>
          <w:sz w:val="28"/>
          <w:szCs w:val="28"/>
        </w:rPr>
        <w:t xml:space="preserve"> </w:t>
      </w:r>
      <w:r w:rsidRPr="00432F82">
        <w:rPr>
          <w:rFonts w:asciiTheme="minorBidi" w:hAnsiTheme="minorBidi"/>
          <w:sz w:val="28"/>
          <w:szCs w:val="28"/>
          <w:rtl/>
        </w:rPr>
        <w:t>تعد الأشعة فوق البنفسجية وسيلة فعالة في مجال معالجة المياه, وتعتبر مطهر فعال بسبب القدرة العالية على تثبيط العديد من الملوثات الميكروبية مثل البكتيريا, وتقوم عملية التطهير بالأشعة الفوق البنفسجية علي أساس الأضرار بالمادة الوراثية للكائن بشكل يؤدي إلى فقدانه القدرة على التكاثر</w:t>
      </w:r>
      <w:r w:rsidRPr="00432F82">
        <w:rPr>
          <w:rFonts w:asciiTheme="minorBidi" w:hAnsiTheme="minorBidi" w:hint="cs"/>
          <w:sz w:val="28"/>
          <w:szCs w:val="28"/>
          <w:rtl/>
        </w:rPr>
        <w:t>.</w:t>
      </w:r>
      <w:r w:rsidRPr="00432F82">
        <w:rPr>
          <w:rFonts w:asciiTheme="minorBidi" w:hAnsiTheme="minorBidi"/>
          <w:sz w:val="28"/>
          <w:szCs w:val="28"/>
          <w:rtl/>
        </w:rPr>
        <w:t xml:space="preserve"> يتم توليد ال</w:t>
      </w:r>
      <w:r w:rsidRPr="00432F82">
        <w:rPr>
          <w:rFonts w:asciiTheme="minorBidi" w:hAnsiTheme="minorBidi" w:hint="cs"/>
          <w:sz w:val="28"/>
          <w:szCs w:val="28"/>
          <w:rtl/>
        </w:rPr>
        <w:t>أ</w:t>
      </w:r>
      <w:r w:rsidRPr="00432F82">
        <w:rPr>
          <w:rFonts w:asciiTheme="minorBidi" w:hAnsiTheme="minorBidi"/>
          <w:sz w:val="28"/>
          <w:szCs w:val="28"/>
          <w:rtl/>
        </w:rPr>
        <w:t xml:space="preserve">شعة فوق البنفسجية بتمرير تيار كهربائي بين قطبين في وسط من بخار الكوارتز الزئبقي. </w:t>
      </w:r>
      <w:r w:rsidRPr="00432F82">
        <w:rPr>
          <w:rFonts w:asciiTheme="minorBidi" w:hAnsiTheme="minorBidi" w:hint="cs"/>
          <w:sz w:val="28"/>
          <w:szCs w:val="28"/>
          <w:rtl/>
        </w:rPr>
        <w:t>و</w:t>
      </w:r>
      <w:r w:rsidRPr="00432F82">
        <w:rPr>
          <w:rFonts w:asciiTheme="minorBidi" w:hAnsiTheme="minorBidi"/>
          <w:sz w:val="28"/>
          <w:szCs w:val="28"/>
          <w:rtl/>
        </w:rPr>
        <w:t xml:space="preserve">تستخدم عادة مصابيح كروية أو </w:t>
      </w:r>
      <w:r w:rsidRPr="00432F82">
        <w:rPr>
          <w:rFonts w:asciiTheme="minorBidi" w:hAnsiTheme="minorBidi" w:hint="cs"/>
          <w:sz w:val="28"/>
          <w:szCs w:val="28"/>
          <w:rtl/>
        </w:rPr>
        <w:t>أ</w:t>
      </w:r>
      <w:r w:rsidRPr="00432F82">
        <w:rPr>
          <w:rFonts w:asciiTheme="minorBidi" w:hAnsiTheme="minorBidi"/>
          <w:sz w:val="28"/>
          <w:szCs w:val="28"/>
          <w:rtl/>
        </w:rPr>
        <w:t xml:space="preserve">نبوبية لتوليد الاشعة الفوق بنفسجية. لدى تشغيل مصابيح أشعة </w:t>
      </w:r>
      <m:oMath>
        <m:r>
          <m:rPr>
            <m:sty m:val="p"/>
          </m:rPr>
          <w:rPr>
            <w:rFonts w:ascii="Cambria Math" w:hAnsi="Cambria Math"/>
            <w:sz w:val="28"/>
            <w:szCs w:val="28"/>
            <w:rtl/>
          </w:rPr>
          <m:t>(</m:t>
        </m:r>
        <m:r>
          <m:rPr>
            <m:sty m:val="p"/>
          </m:rPr>
          <w:rPr>
            <w:rFonts w:ascii="Cambria Math" w:hAnsi="Cambria Math"/>
            <w:sz w:val="28"/>
            <w:szCs w:val="28"/>
          </w:rPr>
          <m:t>UV</m:t>
        </m:r>
        <m:r>
          <m:rPr>
            <m:sty m:val="p"/>
          </m:rPr>
          <w:rPr>
            <w:rFonts w:ascii="Cambria Math" w:hAnsi="Cambria Math"/>
            <w:sz w:val="28"/>
            <w:szCs w:val="28"/>
            <w:rtl/>
          </w:rPr>
          <m:t>)</m:t>
        </m:r>
      </m:oMath>
      <w:r w:rsidRPr="00432F82">
        <w:rPr>
          <w:rFonts w:asciiTheme="minorBidi" w:hAnsiTheme="minorBidi"/>
          <w:sz w:val="28"/>
          <w:szCs w:val="28"/>
          <w:rtl/>
        </w:rPr>
        <w:t xml:space="preserve"> فإن انتاجية المصابيح لأول 100 ساعة</w:t>
      </w:r>
      <w:r w:rsidRPr="00432F82">
        <w:rPr>
          <w:rFonts w:asciiTheme="minorBidi" w:hAnsiTheme="minorBidi" w:hint="cs"/>
          <w:sz w:val="28"/>
          <w:szCs w:val="28"/>
          <w:rtl/>
        </w:rPr>
        <w:t xml:space="preserve"> تكون</w:t>
      </w:r>
      <w:r w:rsidRPr="00432F82">
        <w:rPr>
          <w:rFonts w:asciiTheme="minorBidi" w:hAnsiTheme="minorBidi"/>
          <w:sz w:val="28"/>
          <w:szCs w:val="28"/>
          <w:rtl/>
        </w:rPr>
        <w:t xml:space="preserve"> غير مستقرة ثم تصبح ال</w:t>
      </w:r>
      <w:r w:rsidRPr="00432F82">
        <w:rPr>
          <w:rFonts w:asciiTheme="minorBidi" w:hAnsiTheme="minorBidi" w:hint="cs"/>
          <w:sz w:val="28"/>
          <w:szCs w:val="28"/>
          <w:rtl/>
        </w:rPr>
        <w:t>إ</w:t>
      </w:r>
      <w:r w:rsidRPr="00432F82">
        <w:rPr>
          <w:rFonts w:asciiTheme="minorBidi" w:hAnsiTheme="minorBidi"/>
          <w:sz w:val="28"/>
          <w:szCs w:val="28"/>
          <w:rtl/>
        </w:rPr>
        <w:t>نتاجية بنسبة (100%) بعد ذلك ومع مرور الوقت تنخفض ال</w:t>
      </w:r>
      <w:r w:rsidRPr="00432F82">
        <w:rPr>
          <w:rFonts w:asciiTheme="minorBidi" w:hAnsiTheme="minorBidi" w:hint="cs"/>
          <w:sz w:val="28"/>
          <w:szCs w:val="28"/>
          <w:rtl/>
        </w:rPr>
        <w:t>إ</w:t>
      </w:r>
      <w:r w:rsidRPr="00432F82">
        <w:rPr>
          <w:rFonts w:asciiTheme="minorBidi" w:hAnsiTheme="minorBidi"/>
          <w:sz w:val="28"/>
          <w:szCs w:val="28"/>
          <w:rtl/>
        </w:rPr>
        <w:t xml:space="preserve">نتاجية, لذا يتم تركيب ساعة وقت أو تسجيل عدد ساعات التشغيل لمعرفة متي يصبح المصباح غير فعال. إن التطبيق التكنولوجي لاستخدام أشعة </w:t>
      </w:r>
      <m:oMath>
        <m:r>
          <m:rPr>
            <m:sty m:val="p"/>
          </m:rPr>
          <w:rPr>
            <w:rFonts w:ascii="Cambria Math" w:hAnsi="Cambria Math"/>
            <w:sz w:val="28"/>
            <w:szCs w:val="28"/>
            <w:rtl/>
          </w:rPr>
          <m:t>(</m:t>
        </m:r>
        <m:r>
          <m:rPr>
            <m:sty m:val="p"/>
          </m:rPr>
          <w:rPr>
            <w:rFonts w:ascii="Cambria Math" w:hAnsi="Cambria Math"/>
            <w:sz w:val="28"/>
            <w:szCs w:val="28"/>
          </w:rPr>
          <m:t>UV</m:t>
        </m:r>
        <m:r>
          <m:rPr>
            <m:sty m:val="p"/>
          </m:rPr>
          <w:rPr>
            <w:rFonts w:ascii="Cambria Math" w:hAnsi="Cambria Math"/>
            <w:sz w:val="28"/>
            <w:szCs w:val="28"/>
            <w:rtl/>
          </w:rPr>
          <m:t>)</m:t>
        </m:r>
      </m:oMath>
      <w:r w:rsidRPr="00432F82">
        <w:rPr>
          <w:rFonts w:asciiTheme="minorBidi" w:hAnsiTheme="minorBidi"/>
          <w:sz w:val="28"/>
          <w:szCs w:val="28"/>
          <w:rtl/>
        </w:rPr>
        <w:t xml:space="preserve"> يتم من خلال تمرير الماء على شكل طبقات رقيقة بسمك لا يزيد عن </w:t>
      </w:r>
      <m:oMath>
        <m:d>
          <m:dPr>
            <m:ctrlPr>
              <w:rPr>
                <w:rFonts w:ascii="Cambria Math" w:hAnsi="Cambria Math"/>
                <w:sz w:val="28"/>
                <w:szCs w:val="28"/>
              </w:rPr>
            </m:ctrlPr>
          </m:dPr>
          <m:e>
            <m:r>
              <w:rPr>
                <w:rFonts w:ascii="Cambria Math" w:hAnsi="Cambria Math"/>
                <w:sz w:val="28"/>
                <w:szCs w:val="28"/>
              </w:rPr>
              <m:t>30</m:t>
            </m:r>
            <m:r>
              <w:rPr>
                <w:rFonts w:ascii="Cambria Math" w:hAnsi="Cambria Math"/>
                <w:sz w:val="28"/>
                <w:szCs w:val="28"/>
                <w:lang w:bidi="ar-LY"/>
              </w:rPr>
              <m:t>cm</m:t>
            </m:r>
          </m:e>
        </m:d>
      </m:oMath>
      <w:r w:rsidRPr="00432F82">
        <w:rPr>
          <w:rFonts w:asciiTheme="minorBidi" w:hAnsiTheme="minorBidi"/>
          <w:sz w:val="28"/>
          <w:szCs w:val="28"/>
          <w:rtl/>
        </w:rPr>
        <w:t xml:space="preserve"> من تحت مصدر للأشعة والذي يكون على شكل مصابيح </w:t>
      </w:r>
      <w:r w:rsidRPr="00432F82">
        <w:rPr>
          <w:rFonts w:asciiTheme="minorBidi" w:hAnsiTheme="minorBidi" w:hint="cs"/>
          <w:sz w:val="28"/>
          <w:szCs w:val="28"/>
          <w:rtl/>
        </w:rPr>
        <w:t>أ</w:t>
      </w:r>
      <w:r w:rsidRPr="00432F82">
        <w:rPr>
          <w:rFonts w:asciiTheme="minorBidi" w:hAnsiTheme="minorBidi"/>
          <w:sz w:val="28"/>
          <w:szCs w:val="28"/>
          <w:rtl/>
        </w:rPr>
        <w:t xml:space="preserve">نبوبية موضوعة فوق سطح الماء بمسافة لا تزيد عن </w:t>
      </w:r>
      <m:oMath>
        <m:d>
          <m:dPr>
            <m:ctrlPr>
              <w:rPr>
                <w:rFonts w:ascii="Cambria Math" w:hAnsi="Cambria Math"/>
                <w:sz w:val="28"/>
                <w:szCs w:val="28"/>
              </w:rPr>
            </m:ctrlPr>
          </m:dPr>
          <m:e>
            <m:r>
              <w:rPr>
                <w:rFonts w:ascii="Cambria Math" w:hAnsi="Cambria Math"/>
                <w:sz w:val="28"/>
                <w:szCs w:val="28"/>
              </w:rPr>
              <m:t>20</m:t>
            </m:r>
            <m:r>
              <w:rPr>
                <w:rFonts w:ascii="Cambria Math" w:hAnsi="Cambria Math"/>
                <w:sz w:val="28"/>
                <w:szCs w:val="28"/>
                <w:lang w:bidi="ar-LY"/>
              </w:rPr>
              <m:t>cm</m:t>
            </m:r>
          </m:e>
        </m:d>
      </m:oMath>
      <w:r w:rsidRPr="00432F82">
        <w:rPr>
          <w:rFonts w:asciiTheme="minorBidi" w:hAnsiTheme="minorBidi"/>
          <w:sz w:val="28"/>
          <w:szCs w:val="28"/>
          <w:rtl/>
        </w:rPr>
        <w:t>.</w:t>
      </w:r>
      <w:r w:rsidRPr="00432F82">
        <w:rPr>
          <w:rFonts w:asciiTheme="minorBidi" w:hAnsiTheme="minorBidi" w:hint="cs"/>
          <w:sz w:val="28"/>
          <w:szCs w:val="28"/>
          <w:rtl/>
        </w:rPr>
        <w:t xml:space="preserve"> </w:t>
      </w:r>
      <w:r w:rsidRPr="00432F82">
        <w:rPr>
          <w:rFonts w:asciiTheme="minorBidi" w:hAnsiTheme="minorBidi"/>
          <w:sz w:val="28"/>
          <w:szCs w:val="28"/>
          <w:rtl/>
        </w:rPr>
        <w:t xml:space="preserve">جعلت الطاقة العالية والفعالية, وسرعة التعامل بالمقارنة مع تقنيات المعالجة الأخرى من استخدام أشعة فوق البنفسجية الطريقة المفضلة في مجال معالجة المياه فطاقة الأشعة المستعملة لا تضيف أي مركبات كيميائية للماء والتي من الممكن أن تؤثر في طعم, ورائحة, ونكهة, ولون أو </w:t>
      </w:r>
      <m:oMath>
        <m:r>
          <m:rPr>
            <m:sty m:val="p"/>
          </m:rPr>
          <w:rPr>
            <w:rFonts w:ascii="Cambria Math" w:hAnsi="Cambria Math"/>
            <w:sz w:val="28"/>
            <w:szCs w:val="28"/>
          </w:rPr>
          <m:t>PH</m:t>
        </m:r>
      </m:oMath>
      <w:r w:rsidRPr="00432F82">
        <w:rPr>
          <w:rFonts w:asciiTheme="minorBidi" w:hAnsiTheme="minorBidi"/>
          <w:sz w:val="28"/>
          <w:szCs w:val="28"/>
          <w:rtl/>
        </w:rPr>
        <w:t xml:space="preserve"> المياه. ومن عيوب هذه الطريقة عدم بقاء الأشعة في الماء مما يؤدي لفقدان عقامة الماء بعد انتهاء عملية التعقيم. كذلك يجب أن تكون عكارة الماء قليلة جداً لأن المواد العالقة في الماء تؤثر على مسار الأشعة وتؤدي لتشتتها من جهة وتحمي البكتيريا من جهة أخرى لذا تستخدم أشعة </w:t>
      </w:r>
      <m:oMath>
        <m:r>
          <m:rPr>
            <m:sty m:val="p"/>
          </m:rPr>
          <w:rPr>
            <w:rFonts w:ascii="Cambria Math" w:hAnsi="Cambria Math"/>
            <w:sz w:val="28"/>
            <w:szCs w:val="28"/>
            <w:rtl/>
          </w:rPr>
          <m:t>(</m:t>
        </m:r>
        <m:r>
          <m:rPr>
            <m:sty m:val="p"/>
          </m:rPr>
          <w:rPr>
            <w:rFonts w:ascii="Cambria Math" w:hAnsi="Cambria Math"/>
            <w:sz w:val="28"/>
            <w:szCs w:val="28"/>
          </w:rPr>
          <m:t>UV</m:t>
        </m:r>
        <m:r>
          <m:rPr>
            <m:sty m:val="p"/>
          </m:rPr>
          <w:rPr>
            <w:rFonts w:ascii="Cambria Math" w:hAnsi="Cambria Math"/>
            <w:sz w:val="28"/>
            <w:szCs w:val="28"/>
            <w:rtl/>
          </w:rPr>
          <m:t>)</m:t>
        </m:r>
      </m:oMath>
      <w:r w:rsidRPr="00432F82">
        <w:rPr>
          <w:rFonts w:asciiTheme="minorBidi" w:hAnsiTheme="minorBidi"/>
          <w:sz w:val="28"/>
          <w:szCs w:val="28"/>
          <w:rtl/>
        </w:rPr>
        <w:t xml:space="preserve"> عادة بعد عمليات الترشيح والفلترة, ويكمن العيب الرئيسي في الكلفة العالية لاستخدام معدات الأشعة فوق البنفسجية وكلفة التشغيل, لذا من النادر استخدام هذه الطريقة في المحطات الكبيرة و</w:t>
      </w:r>
      <w:r w:rsidRPr="00432F82">
        <w:rPr>
          <w:rFonts w:asciiTheme="minorBidi" w:hAnsiTheme="minorBidi" w:hint="cs"/>
          <w:sz w:val="28"/>
          <w:szCs w:val="28"/>
          <w:rtl/>
        </w:rPr>
        <w:t>إ</w:t>
      </w:r>
      <w:r w:rsidRPr="00432F82">
        <w:rPr>
          <w:rFonts w:asciiTheme="minorBidi" w:hAnsiTheme="minorBidi"/>
          <w:sz w:val="28"/>
          <w:szCs w:val="28"/>
          <w:rtl/>
        </w:rPr>
        <w:t>نما يقتصر استخدامها على المنش</w:t>
      </w:r>
      <w:r w:rsidRPr="00432F82">
        <w:rPr>
          <w:rFonts w:asciiTheme="minorBidi" w:hAnsiTheme="minorBidi" w:hint="cs"/>
          <w:sz w:val="28"/>
          <w:szCs w:val="28"/>
          <w:rtl/>
        </w:rPr>
        <w:t>آ</w:t>
      </w:r>
      <w:r w:rsidRPr="00432F82">
        <w:rPr>
          <w:rFonts w:asciiTheme="minorBidi" w:hAnsiTheme="minorBidi"/>
          <w:sz w:val="28"/>
          <w:szCs w:val="28"/>
          <w:rtl/>
        </w:rPr>
        <w:t xml:space="preserve">ت الصغيرة وفي المعالجة المنزلية.  في الحالات التي تتطلب نقاوة عالية جدا للماء مثل المياه المقطرة التي تدخل في الصناعات الدوائية يستخدم عادة بعد عمليات التعقيم بأشعة </w:t>
      </w:r>
      <m:oMath>
        <m:r>
          <m:rPr>
            <m:sty m:val="p"/>
          </m:rPr>
          <w:rPr>
            <w:rFonts w:ascii="Cambria Math" w:hAnsi="Cambria Math"/>
            <w:sz w:val="28"/>
            <w:szCs w:val="28"/>
            <w:rtl/>
          </w:rPr>
          <m:t>(</m:t>
        </m:r>
        <m:r>
          <m:rPr>
            <m:sty m:val="p"/>
          </m:rPr>
          <w:rPr>
            <w:rFonts w:ascii="Cambria Math" w:hAnsi="Cambria Math"/>
            <w:sz w:val="28"/>
            <w:szCs w:val="28"/>
          </w:rPr>
          <m:t>UV</m:t>
        </m:r>
        <m:r>
          <m:rPr>
            <m:sty m:val="p"/>
          </m:rPr>
          <w:rPr>
            <w:rFonts w:ascii="Cambria Math" w:hAnsi="Cambria Math"/>
            <w:sz w:val="28"/>
            <w:szCs w:val="28"/>
            <w:rtl/>
          </w:rPr>
          <m:t>)</m:t>
        </m:r>
      </m:oMath>
      <w:r w:rsidRPr="00432F82">
        <w:rPr>
          <w:rFonts w:asciiTheme="minorBidi" w:hAnsiTheme="minorBidi"/>
          <w:sz w:val="28"/>
          <w:szCs w:val="28"/>
          <w:rtl/>
        </w:rPr>
        <w:t xml:space="preserve"> فلتر دقيق جداً- قطر المسامات لا يتجاوز</w:t>
      </w:r>
      <m:oMath>
        <m:d>
          <m:dPr>
            <m:ctrlPr>
              <w:rPr>
                <w:rFonts w:ascii="Cambria Math" w:eastAsiaTheme="minorEastAsia" w:hAnsi="Cambria Math"/>
                <w:sz w:val="28"/>
                <w:szCs w:val="28"/>
              </w:rPr>
            </m:ctrlPr>
          </m:dPr>
          <m:e>
            <m:r>
              <w:rPr>
                <w:rFonts w:ascii="Cambria Math" w:eastAsiaTheme="minorEastAsia" w:hAnsi="Cambria Math"/>
                <w:sz w:val="28"/>
                <w:szCs w:val="28"/>
              </w:rPr>
              <m:t>0.2 μm</m:t>
            </m:r>
          </m:e>
        </m:d>
      </m:oMath>
      <w:r w:rsidRPr="00432F82">
        <w:rPr>
          <w:rFonts w:asciiTheme="minorBidi" w:hAnsiTheme="minorBidi" w:hint="cs"/>
          <w:sz w:val="28"/>
          <w:szCs w:val="28"/>
          <w:rtl/>
        </w:rPr>
        <w:t xml:space="preserve"> -</w:t>
      </w:r>
      <w:r w:rsidRPr="00432F82">
        <w:rPr>
          <w:rFonts w:asciiTheme="minorBidi" w:hAnsiTheme="minorBidi"/>
          <w:sz w:val="28"/>
          <w:szCs w:val="28"/>
          <w:rtl/>
        </w:rPr>
        <w:t xml:space="preserve"> لترشيح مخلفات البكتيريا التي ماتت بالتعقيم. إن طريقة التحقق من فعالية الأشعة في التعقيم تتم بإضافة كمية من الكلور لا تتجاوز</w:t>
      </w:r>
      <m:oMath>
        <m:d>
          <m:dPr>
            <m:ctrlPr>
              <w:rPr>
                <w:rFonts w:ascii="Cambria Math" w:hAnsi="Cambria Math"/>
                <w:sz w:val="28"/>
                <w:szCs w:val="28"/>
              </w:rPr>
            </m:ctrlPr>
          </m:dPr>
          <m:e>
            <m:r>
              <w:rPr>
                <w:rFonts w:ascii="Cambria Math" w:hAnsi="Cambria Math"/>
                <w:sz w:val="28"/>
                <w:szCs w:val="28"/>
              </w:rPr>
              <m:t>0.1</m:t>
            </m:r>
            <m:f>
              <m:fPr>
                <m:type m:val="lin"/>
                <m:ctrlPr>
                  <w:rPr>
                    <w:rFonts w:ascii="Cambria Math" w:hAnsi="Cambria Math"/>
                    <w:i/>
                    <w:sz w:val="28"/>
                    <w:szCs w:val="28"/>
                  </w:rPr>
                </m:ctrlPr>
              </m:fPr>
              <m:num>
                <m:r>
                  <w:rPr>
                    <w:rFonts w:ascii="Cambria Math" w:hAnsi="Cambria Math"/>
                    <w:sz w:val="28"/>
                    <w:szCs w:val="28"/>
                  </w:rPr>
                  <m:t>mg</m:t>
                </m:r>
              </m:num>
              <m:den>
                <m:r>
                  <w:rPr>
                    <w:rFonts w:ascii="Cambria Math" w:hAnsi="Cambria Math"/>
                    <w:sz w:val="28"/>
                    <w:szCs w:val="28"/>
                  </w:rPr>
                  <m:t>L</m:t>
                </m:r>
              </m:den>
            </m:f>
          </m:e>
        </m:d>
      </m:oMath>
      <w:r w:rsidRPr="00432F82">
        <w:rPr>
          <w:rFonts w:asciiTheme="minorBidi" w:hAnsiTheme="minorBidi"/>
          <w:sz w:val="28"/>
          <w:szCs w:val="28"/>
        </w:rPr>
        <w:t xml:space="preserve"> </w:t>
      </w:r>
      <w:r w:rsidRPr="00432F82">
        <w:rPr>
          <w:rFonts w:asciiTheme="minorBidi" w:hAnsiTheme="minorBidi"/>
          <w:sz w:val="28"/>
          <w:szCs w:val="28"/>
          <w:rtl/>
        </w:rPr>
        <w:t xml:space="preserve"> وفي حال بقاء هذه الكمية في الماء فإن ذلك </w:t>
      </w:r>
      <w:r w:rsidRPr="00432F82">
        <w:rPr>
          <w:rFonts w:asciiTheme="minorBidi" w:hAnsiTheme="minorBidi"/>
          <w:sz w:val="28"/>
          <w:szCs w:val="28"/>
          <w:rtl/>
        </w:rPr>
        <w:lastRenderedPageBreak/>
        <w:t>يعتبر دليلاً على كفاية عملية التعقيم بالأشعة و</w:t>
      </w:r>
      <w:r w:rsidRPr="00432F82">
        <w:rPr>
          <w:rFonts w:asciiTheme="minorBidi" w:hAnsiTheme="minorBidi" w:hint="cs"/>
          <w:sz w:val="28"/>
          <w:szCs w:val="28"/>
          <w:rtl/>
        </w:rPr>
        <w:t>إ</w:t>
      </w:r>
      <w:r w:rsidRPr="00432F82">
        <w:rPr>
          <w:rFonts w:asciiTheme="minorBidi" w:hAnsiTheme="minorBidi"/>
          <w:sz w:val="28"/>
          <w:szCs w:val="28"/>
          <w:rtl/>
        </w:rPr>
        <w:t>لا وجب تعديل ظروف التعقيم لتصبح كافية للحصول على مياه معقمة</w:t>
      </w:r>
      <w:r w:rsidRPr="00432F82">
        <w:rPr>
          <w:rFonts w:asciiTheme="minorBidi" w:hAnsiTheme="minorBidi" w:hint="cs"/>
          <w:sz w:val="28"/>
          <w:szCs w:val="28"/>
          <w:rtl/>
        </w:rPr>
        <w:t xml:space="preserve"> </w:t>
      </w:r>
      <w:r w:rsidRPr="00432F82">
        <w:rPr>
          <w:rFonts w:asciiTheme="minorBidi" w:hAnsiTheme="minorBidi"/>
          <w:sz w:val="28"/>
          <w:szCs w:val="28"/>
        </w:rPr>
        <w:t>[17]</w:t>
      </w:r>
      <w:r w:rsidRPr="00432F82">
        <w:rPr>
          <w:rFonts w:asciiTheme="minorBidi" w:hAnsiTheme="minorBidi"/>
          <w:sz w:val="28"/>
          <w:szCs w:val="28"/>
          <w:rtl/>
        </w:rPr>
        <w:t>.</w:t>
      </w:r>
    </w:p>
    <w:p w:rsidR="00FE23CB" w:rsidRPr="00432F82" w:rsidRDefault="00FE23CB" w:rsidP="00FE23CB">
      <w:pPr>
        <w:spacing w:line="360" w:lineRule="auto"/>
        <w:jc w:val="both"/>
        <w:rPr>
          <w:rFonts w:asciiTheme="minorBidi" w:hAnsiTheme="minorBidi"/>
          <w:b/>
          <w:bCs/>
          <w:sz w:val="28"/>
          <w:szCs w:val="28"/>
          <w:rtl/>
        </w:rPr>
      </w:pPr>
    </w:p>
    <w:p w:rsidR="00FE23CB" w:rsidRPr="00432F82" w:rsidRDefault="00FE23CB" w:rsidP="00FE23CB">
      <w:pPr>
        <w:spacing w:line="360" w:lineRule="auto"/>
        <w:jc w:val="both"/>
        <w:rPr>
          <w:rFonts w:asciiTheme="minorBidi" w:eastAsia="Times New Roman" w:hAnsiTheme="minorBidi"/>
          <w:color w:val="000000" w:themeColor="text1"/>
          <w:sz w:val="28"/>
          <w:szCs w:val="28"/>
          <w:rtl/>
        </w:rPr>
      </w:pPr>
    </w:p>
    <w:p w:rsidR="00FE23CB" w:rsidRPr="00432F82" w:rsidRDefault="00FE23CB" w:rsidP="00FE23CB">
      <w:pPr>
        <w:bidi w:val="0"/>
        <w:spacing w:line="360" w:lineRule="auto"/>
        <w:jc w:val="both"/>
        <w:rPr>
          <w:rFonts w:asciiTheme="minorBidi" w:eastAsia="Times New Roman" w:hAnsiTheme="minorBidi"/>
          <w:color w:val="000000" w:themeColor="text1"/>
          <w:sz w:val="28"/>
          <w:szCs w:val="28"/>
        </w:rPr>
      </w:pPr>
      <w:r w:rsidRPr="00432F82">
        <w:rPr>
          <w:rFonts w:asciiTheme="minorBidi" w:eastAsia="Times New Roman" w:hAnsiTheme="minorBidi"/>
          <w:color w:val="000000" w:themeColor="text1"/>
          <w:sz w:val="28"/>
          <w:szCs w:val="28"/>
          <w:rtl/>
        </w:rPr>
        <w:br w:type="page"/>
      </w:r>
    </w:p>
    <w:p w:rsidR="00FE23CB" w:rsidRPr="00432F82" w:rsidRDefault="00FE23CB" w:rsidP="00FE23CB">
      <w:pPr>
        <w:spacing w:line="360" w:lineRule="auto"/>
        <w:jc w:val="both"/>
        <w:rPr>
          <w:rFonts w:asciiTheme="minorBidi" w:hAnsiTheme="minorBidi" w:hint="cs"/>
          <w:sz w:val="28"/>
          <w:szCs w:val="28"/>
          <w:rtl/>
        </w:rPr>
      </w:pPr>
      <w:r w:rsidRPr="00432F82">
        <w:rPr>
          <w:rFonts w:asciiTheme="minorBidi" w:hAnsiTheme="minorBidi" w:hint="cs"/>
          <w:b/>
          <w:bCs/>
          <w:sz w:val="28"/>
          <w:szCs w:val="28"/>
          <w:rtl/>
        </w:rPr>
        <w:lastRenderedPageBreak/>
        <w:t>1</w:t>
      </w:r>
      <w:r w:rsidRPr="00432F82">
        <w:rPr>
          <w:rFonts w:asciiTheme="minorBidi" w:hAnsiTheme="minorBidi"/>
          <w:b/>
          <w:bCs/>
          <w:sz w:val="28"/>
          <w:szCs w:val="28"/>
          <w:rtl/>
        </w:rPr>
        <w:t>-</w:t>
      </w:r>
      <w:r w:rsidRPr="00432F82">
        <w:rPr>
          <w:rFonts w:asciiTheme="minorBidi" w:hAnsiTheme="minorBidi" w:hint="cs"/>
          <w:b/>
          <w:bCs/>
          <w:sz w:val="28"/>
          <w:szCs w:val="28"/>
          <w:rtl/>
        </w:rPr>
        <w:t>12</w:t>
      </w:r>
      <w:r w:rsidRPr="00432F82">
        <w:rPr>
          <w:rFonts w:asciiTheme="minorBidi" w:hAnsiTheme="minorBidi"/>
          <w:b/>
          <w:bCs/>
          <w:sz w:val="28"/>
          <w:szCs w:val="28"/>
          <w:rtl/>
        </w:rPr>
        <w:t xml:space="preserve"> أهداف الدراسة</w:t>
      </w:r>
      <w:r w:rsidRPr="00432F82">
        <w:rPr>
          <w:rFonts w:asciiTheme="minorBidi" w:hAnsiTheme="minorBidi"/>
          <w:sz w:val="28"/>
          <w:szCs w:val="28"/>
          <w:rtl/>
        </w:rPr>
        <w:t xml:space="preserve">: </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rPr>
        <w:t>تهدف هذه الدراسة</w:t>
      </w:r>
      <w:r w:rsidRPr="00432F82">
        <w:rPr>
          <w:rFonts w:asciiTheme="minorBidi" w:hAnsiTheme="minorBidi" w:hint="cs"/>
          <w:sz w:val="28"/>
          <w:szCs w:val="28"/>
          <w:rtl/>
        </w:rPr>
        <w:t xml:space="preserve"> </w:t>
      </w:r>
      <w:r w:rsidRPr="00432F82">
        <w:rPr>
          <w:rFonts w:asciiTheme="minorBidi" w:hAnsiTheme="minorBidi"/>
          <w:sz w:val="28"/>
          <w:szCs w:val="28"/>
          <w:rtl/>
          <w:lang w:bidi="ar-LY"/>
        </w:rPr>
        <w:t>إلي</w:t>
      </w:r>
      <w:r w:rsidRPr="00432F82">
        <w:rPr>
          <w:rFonts w:asciiTheme="minorBidi" w:hAnsiTheme="minorBidi"/>
          <w:sz w:val="28"/>
          <w:szCs w:val="28"/>
          <w:rtl/>
        </w:rPr>
        <w:t>:</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hint="cs"/>
          <w:sz w:val="28"/>
          <w:szCs w:val="28"/>
          <w:rtl/>
        </w:rPr>
        <w:t xml:space="preserve">1- </w:t>
      </w:r>
      <w:r w:rsidRPr="00432F82">
        <w:rPr>
          <w:rFonts w:asciiTheme="minorBidi" w:hAnsiTheme="minorBidi"/>
          <w:sz w:val="28"/>
          <w:szCs w:val="28"/>
          <w:rtl/>
        </w:rPr>
        <w:t>مقارنة نتائج الفحص المعملي لمياه الشرب المعبأة بمواصفات الهيئة الليبية واشتراطات منظمة الصحة العالمية</w:t>
      </w:r>
      <w:r w:rsidRPr="00432F82">
        <w:rPr>
          <w:rFonts w:asciiTheme="minorBidi" w:hAnsiTheme="minorBidi" w:hint="cs"/>
          <w:sz w:val="28"/>
          <w:szCs w:val="28"/>
          <w:rtl/>
        </w:rPr>
        <w:t>.</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hint="cs"/>
          <w:sz w:val="28"/>
          <w:szCs w:val="28"/>
          <w:rtl/>
        </w:rPr>
        <w:t xml:space="preserve">2- </w:t>
      </w:r>
      <w:r w:rsidRPr="00432F82">
        <w:rPr>
          <w:rFonts w:asciiTheme="minorBidi" w:hAnsiTheme="minorBidi"/>
          <w:sz w:val="28"/>
          <w:szCs w:val="28"/>
          <w:rtl/>
        </w:rPr>
        <w:t>مقارنة نتائج الفحص المعملي لمياه الشرب المعبأة بالمعايير المذكورة علي ديباجة العبوات.</w:t>
      </w:r>
      <w:r w:rsidRPr="00432F82">
        <w:rPr>
          <w:rFonts w:asciiTheme="minorBidi" w:hAnsiTheme="minorBidi" w:hint="cs"/>
          <w:sz w:val="28"/>
          <w:szCs w:val="28"/>
          <w:rtl/>
        </w:rPr>
        <w:t>.</w:t>
      </w:r>
    </w:p>
    <w:p w:rsidR="00FE23CB" w:rsidRPr="00432F82" w:rsidRDefault="00FE23CB" w:rsidP="00FE23CB">
      <w:pPr>
        <w:spacing w:line="360" w:lineRule="auto"/>
        <w:jc w:val="both"/>
        <w:rPr>
          <w:rFonts w:asciiTheme="minorBidi" w:hAnsiTheme="minorBidi"/>
          <w:sz w:val="28"/>
          <w:szCs w:val="28"/>
        </w:rPr>
      </w:pPr>
      <w:r w:rsidRPr="00432F82">
        <w:rPr>
          <w:rFonts w:asciiTheme="minorBidi" w:hAnsiTheme="minorBidi" w:hint="cs"/>
          <w:sz w:val="28"/>
          <w:szCs w:val="28"/>
          <w:rtl/>
        </w:rPr>
        <w:t>3- مقارنة المواصفات الفيزيائية للمياه المعبأة قبل وبعد عملية التعريض للأشعة فوق البنفسجية.</w:t>
      </w:r>
    </w:p>
    <w:p w:rsidR="00FE23CB" w:rsidRPr="00432F82" w:rsidRDefault="00FE23CB" w:rsidP="00FE23CB">
      <w:pPr>
        <w:spacing w:line="360" w:lineRule="auto"/>
        <w:jc w:val="both"/>
        <w:rPr>
          <w:rFonts w:asciiTheme="minorBidi" w:hAnsiTheme="minorBidi"/>
          <w:b/>
          <w:bCs/>
          <w:sz w:val="28"/>
          <w:szCs w:val="28"/>
        </w:rPr>
      </w:pPr>
      <w:r w:rsidRPr="00432F82">
        <w:rPr>
          <w:rFonts w:asciiTheme="minorBidi" w:hAnsiTheme="minorBidi"/>
          <w:b/>
          <w:bCs/>
          <w:sz w:val="28"/>
          <w:szCs w:val="28"/>
          <w:rtl/>
        </w:rPr>
        <w:t>1-</w:t>
      </w:r>
      <w:r w:rsidRPr="00432F82">
        <w:rPr>
          <w:rFonts w:asciiTheme="minorBidi" w:hAnsiTheme="minorBidi" w:hint="cs"/>
          <w:b/>
          <w:bCs/>
          <w:sz w:val="28"/>
          <w:szCs w:val="28"/>
          <w:rtl/>
        </w:rPr>
        <w:t>13</w:t>
      </w:r>
      <w:r w:rsidRPr="00432F82">
        <w:rPr>
          <w:rFonts w:asciiTheme="minorBidi" w:hAnsiTheme="minorBidi"/>
          <w:b/>
          <w:bCs/>
          <w:sz w:val="28"/>
          <w:szCs w:val="28"/>
          <w:rtl/>
        </w:rPr>
        <w:t xml:space="preserve"> منهج الدراسة:</w:t>
      </w:r>
    </w:p>
    <w:p w:rsidR="00FE23CB" w:rsidRPr="00432F82" w:rsidRDefault="00FE23CB" w:rsidP="00FE23CB">
      <w:pPr>
        <w:spacing w:line="360" w:lineRule="auto"/>
        <w:jc w:val="both"/>
        <w:rPr>
          <w:rFonts w:asciiTheme="minorBidi" w:hAnsiTheme="minorBidi"/>
          <w:sz w:val="28"/>
          <w:szCs w:val="28"/>
          <w:rtl/>
        </w:rPr>
      </w:pPr>
      <w:r w:rsidRPr="00432F82">
        <w:rPr>
          <w:rFonts w:asciiTheme="minorBidi" w:hAnsiTheme="minorBidi"/>
          <w:sz w:val="28"/>
          <w:szCs w:val="28"/>
          <w:rtl/>
        </w:rPr>
        <w:t>استخدمت الدراسة المنهج التجريبي وذلك بأخذ عينات من مياه الشرب المعبأة من المحلات التجارية لإجراء القياسات عليها وفحصها معمليا بجانب استخدام المنهج الوصفي والتحليل الإحصائي من خلال تطبيق المواصفات والمعايير الليبية ودليل منظمة الصحة العالمية لجودة وصلاحية مياه الشرب ومواصفات الجمعية الدولية لمياه الشرب المعبأة.</w:t>
      </w:r>
    </w:p>
    <w:p w:rsidR="00FE23CB" w:rsidRPr="00432F82" w:rsidRDefault="00FE23CB" w:rsidP="00FE23CB">
      <w:pPr>
        <w:spacing w:line="360" w:lineRule="auto"/>
        <w:jc w:val="both"/>
        <w:rPr>
          <w:rFonts w:asciiTheme="minorBidi" w:hAnsiTheme="minorBidi"/>
          <w:sz w:val="28"/>
          <w:szCs w:val="28"/>
          <w:rtl/>
        </w:rPr>
      </w:pPr>
    </w:p>
    <w:p w:rsidR="00FE23CB" w:rsidRPr="00432F82" w:rsidRDefault="00FE23CB" w:rsidP="00FE23CB">
      <w:pPr>
        <w:spacing w:line="360" w:lineRule="auto"/>
        <w:jc w:val="both"/>
        <w:rPr>
          <w:rFonts w:asciiTheme="minorBidi" w:hAnsiTheme="minorBidi"/>
          <w:sz w:val="28"/>
          <w:szCs w:val="28"/>
          <w:rtl/>
        </w:rPr>
      </w:pPr>
    </w:p>
    <w:p w:rsidR="00FE23CB" w:rsidRPr="00432F82" w:rsidRDefault="00FE23CB" w:rsidP="00FE23CB">
      <w:pPr>
        <w:spacing w:line="360" w:lineRule="auto"/>
        <w:jc w:val="both"/>
        <w:rPr>
          <w:rFonts w:asciiTheme="minorBidi" w:hAnsiTheme="minorBidi"/>
          <w:sz w:val="28"/>
          <w:szCs w:val="28"/>
          <w:rtl/>
          <w:lang w:bidi="ar-LY"/>
        </w:rPr>
      </w:pPr>
    </w:p>
    <w:p w:rsidR="00FE23CB" w:rsidRPr="00432F82" w:rsidRDefault="00FE23CB" w:rsidP="00FE23CB">
      <w:pPr>
        <w:spacing w:line="360" w:lineRule="auto"/>
        <w:jc w:val="both"/>
        <w:rPr>
          <w:rFonts w:ascii="Arial" w:eastAsia="Times New Roman" w:hAnsi="Arial" w:cs="Arial"/>
          <w:b/>
          <w:bCs/>
          <w:color w:val="000000" w:themeColor="text1"/>
          <w:sz w:val="28"/>
          <w:szCs w:val="28"/>
          <w:rtl/>
        </w:rPr>
      </w:pPr>
      <w:r w:rsidRPr="00432F82">
        <w:rPr>
          <w:rFonts w:ascii="Arial" w:eastAsia="Times New Roman" w:hAnsi="Arial" w:cs="Arial"/>
          <w:b/>
          <w:bCs/>
          <w:color w:val="000000" w:themeColor="text1"/>
          <w:sz w:val="28"/>
          <w:szCs w:val="28"/>
          <w:rtl/>
        </w:rPr>
        <w:br w:type="page"/>
      </w:r>
    </w:p>
    <w:p w:rsidR="00FE23CB" w:rsidRPr="00432F82" w:rsidRDefault="00FE23CB" w:rsidP="00FE23CB">
      <w:pPr>
        <w:spacing w:line="360" w:lineRule="auto"/>
        <w:jc w:val="both"/>
        <w:rPr>
          <w:rFonts w:ascii="Arial" w:eastAsia="Times New Roman" w:hAnsi="Arial" w:cs="Arial"/>
          <w:b/>
          <w:bCs/>
          <w:color w:val="000000" w:themeColor="text1"/>
          <w:sz w:val="28"/>
          <w:szCs w:val="28"/>
          <w:rtl/>
        </w:rPr>
      </w:pPr>
      <w:r w:rsidRPr="00432F82">
        <w:rPr>
          <w:rFonts w:ascii="Arial" w:eastAsia="Times New Roman" w:hAnsi="Arial" w:cs="Arial" w:hint="cs"/>
          <w:b/>
          <w:bCs/>
          <w:color w:val="000000" w:themeColor="text1"/>
          <w:sz w:val="28"/>
          <w:szCs w:val="28"/>
          <w:rtl/>
        </w:rPr>
        <w:lastRenderedPageBreak/>
        <w:t>1-14 عرض محتويات البحت:</w:t>
      </w:r>
    </w:p>
    <w:p w:rsidR="00FE23CB" w:rsidRPr="00432F82" w:rsidRDefault="00FE23CB" w:rsidP="00FE23CB">
      <w:pPr>
        <w:spacing w:line="360" w:lineRule="auto"/>
        <w:jc w:val="both"/>
        <w:rPr>
          <w:rFonts w:ascii="Arial" w:eastAsia="Times New Roman" w:hAnsi="Arial" w:cs="Arial"/>
          <w:color w:val="000000" w:themeColor="text1"/>
          <w:sz w:val="28"/>
          <w:szCs w:val="28"/>
          <w:rtl/>
        </w:rPr>
      </w:pPr>
      <w:r w:rsidRPr="00432F82">
        <w:rPr>
          <w:rFonts w:ascii="Arial" w:eastAsia="Times New Roman" w:hAnsi="Arial" w:cs="Arial" w:hint="cs"/>
          <w:color w:val="000000" w:themeColor="text1"/>
          <w:sz w:val="28"/>
          <w:szCs w:val="28"/>
          <w:rtl/>
        </w:rPr>
        <w:t>يحتوي هذا البحت على ثلاثة فصول :</w:t>
      </w:r>
    </w:p>
    <w:p w:rsidR="00FE23CB" w:rsidRPr="00432F82" w:rsidRDefault="00FE23CB" w:rsidP="00FE23CB">
      <w:pPr>
        <w:spacing w:line="360" w:lineRule="auto"/>
        <w:jc w:val="both"/>
        <w:rPr>
          <w:rFonts w:ascii="Arial" w:eastAsia="Times New Roman" w:hAnsi="Arial" w:cs="Arial"/>
          <w:b/>
          <w:bCs/>
          <w:color w:val="000000" w:themeColor="text1"/>
          <w:sz w:val="28"/>
          <w:szCs w:val="28"/>
          <w:rtl/>
        </w:rPr>
      </w:pPr>
      <w:r w:rsidRPr="00432F82">
        <w:rPr>
          <w:rFonts w:ascii="Arial" w:eastAsia="Times New Roman" w:hAnsi="Arial" w:cs="Arial" w:hint="cs"/>
          <w:b/>
          <w:bCs/>
          <w:color w:val="000000" w:themeColor="text1"/>
          <w:sz w:val="28"/>
          <w:szCs w:val="28"/>
          <w:rtl/>
        </w:rPr>
        <w:t xml:space="preserve">الفصل الأول:  </w:t>
      </w:r>
    </w:p>
    <w:p w:rsidR="00FE23CB" w:rsidRPr="00432F82" w:rsidRDefault="00FE23CB" w:rsidP="00FE23CB">
      <w:pPr>
        <w:spacing w:line="360" w:lineRule="auto"/>
        <w:jc w:val="both"/>
        <w:rPr>
          <w:rFonts w:ascii="Arial" w:eastAsia="Times New Roman" w:hAnsi="Arial" w:cs="Arial"/>
          <w:color w:val="000000" w:themeColor="text1"/>
          <w:sz w:val="28"/>
          <w:szCs w:val="28"/>
          <w:rtl/>
        </w:rPr>
      </w:pPr>
      <w:r w:rsidRPr="00432F82">
        <w:rPr>
          <w:rFonts w:ascii="Arial" w:eastAsia="Times New Roman" w:hAnsi="Arial" w:cs="Arial" w:hint="cs"/>
          <w:color w:val="000000" w:themeColor="text1"/>
          <w:sz w:val="28"/>
          <w:szCs w:val="28"/>
          <w:rtl/>
        </w:rPr>
        <w:t>يتناول هذا الفصل مقدمة عن الأشعة فوق البنفسجية ومجالاتها وتصنيفها وكذلك الجهاز المستخدم للقياس.</w:t>
      </w:r>
    </w:p>
    <w:p w:rsidR="00FE23CB" w:rsidRPr="00432F82" w:rsidRDefault="00FE23CB" w:rsidP="00FE23CB">
      <w:pPr>
        <w:spacing w:line="360" w:lineRule="auto"/>
        <w:jc w:val="both"/>
        <w:rPr>
          <w:rFonts w:ascii="Arial" w:eastAsia="Times New Roman" w:hAnsi="Arial" w:cs="Arial"/>
          <w:b/>
          <w:bCs/>
          <w:color w:val="000000" w:themeColor="text1"/>
          <w:sz w:val="28"/>
          <w:szCs w:val="28"/>
          <w:rtl/>
        </w:rPr>
      </w:pPr>
      <w:r w:rsidRPr="00432F82">
        <w:rPr>
          <w:rFonts w:ascii="Arial" w:eastAsia="Times New Roman" w:hAnsi="Arial" w:cs="Arial" w:hint="cs"/>
          <w:b/>
          <w:bCs/>
          <w:color w:val="000000" w:themeColor="text1"/>
          <w:sz w:val="28"/>
          <w:szCs w:val="28"/>
          <w:rtl/>
        </w:rPr>
        <w:t xml:space="preserve">الفصل الثاني:  </w:t>
      </w:r>
    </w:p>
    <w:p w:rsidR="00FE23CB" w:rsidRPr="00432F82" w:rsidRDefault="00FE23CB" w:rsidP="00FE23CB">
      <w:pPr>
        <w:spacing w:line="360" w:lineRule="auto"/>
        <w:jc w:val="both"/>
        <w:rPr>
          <w:rFonts w:ascii="Arial" w:eastAsia="Times New Roman" w:hAnsi="Arial" w:cs="Arial"/>
          <w:color w:val="000000" w:themeColor="text1"/>
          <w:sz w:val="28"/>
          <w:szCs w:val="28"/>
          <w:rtl/>
        </w:rPr>
      </w:pPr>
      <w:r w:rsidRPr="00432F82">
        <w:rPr>
          <w:rFonts w:ascii="Arial" w:eastAsia="Times New Roman" w:hAnsi="Arial" w:cs="Arial" w:hint="cs"/>
          <w:color w:val="000000" w:themeColor="text1"/>
          <w:sz w:val="28"/>
          <w:szCs w:val="28"/>
          <w:rtl/>
        </w:rPr>
        <w:t xml:space="preserve">يتطرق هذا الفصل إلى التعريف بمياه الشرب المعبأة والدراسات السابقة التي أجريت عليها وكذلك يختص هذا الفصل بتعريف عدد من الخصائص الفيزيائية للماء ويشمل أيضاً الجزء العملي وهو قياس عدد من الخصائص الفيزيائية لمياه الشرب المعبأة قبل وبعد التعريض. </w:t>
      </w:r>
    </w:p>
    <w:p w:rsidR="00FE23CB" w:rsidRPr="00432F82" w:rsidRDefault="00FE23CB" w:rsidP="00FE23CB">
      <w:pPr>
        <w:spacing w:line="360" w:lineRule="auto"/>
        <w:jc w:val="both"/>
        <w:rPr>
          <w:rFonts w:ascii="Arial" w:eastAsia="Times New Roman" w:hAnsi="Arial" w:cs="Arial"/>
          <w:b/>
          <w:bCs/>
          <w:color w:val="000000" w:themeColor="text1"/>
          <w:sz w:val="28"/>
          <w:szCs w:val="28"/>
          <w:rtl/>
        </w:rPr>
      </w:pPr>
      <w:r w:rsidRPr="00432F82">
        <w:rPr>
          <w:rFonts w:ascii="Arial" w:eastAsia="Times New Roman" w:hAnsi="Arial" w:cs="Arial" w:hint="cs"/>
          <w:b/>
          <w:bCs/>
          <w:color w:val="000000" w:themeColor="text1"/>
          <w:sz w:val="28"/>
          <w:szCs w:val="28"/>
          <w:rtl/>
        </w:rPr>
        <w:t>الفصل الثالث:</w:t>
      </w:r>
    </w:p>
    <w:p w:rsidR="00FE23CB" w:rsidRPr="00432F82" w:rsidRDefault="00FE23CB" w:rsidP="00FE23CB">
      <w:pPr>
        <w:spacing w:line="360" w:lineRule="auto"/>
        <w:jc w:val="both"/>
        <w:rPr>
          <w:rFonts w:ascii="Arial" w:eastAsia="Times New Roman" w:hAnsi="Arial" w:cs="Arial"/>
          <w:color w:val="000000" w:themeColor="text1"/>
          <w:sz w:val="28"/>
          <w:szCs w:val="28"/>
          <w:rtl/>
        </w:rPr>
      </w:pPr>
      <w:r w:rsidRPr="00432F82">
        <w:rPr>
          <w:rFonts w:ascii="Arial" w:eastAsia="Times New Roman" w:hAnsi="Arial" w:cs="Arial" w:hint="cs"/>
          <w:color w:val="000000" w:themeColor="text1"/>
          <w:sz w:val="28"/>
          <w:szCs w:val="28"/>
          <w:rtl/>
        </w:rPr>
        <w:t xml:space="preserve">يشمل هذا الفصل مناقشة النتائج المتحصل عليها والتحليل الإحصائي للبيانات وأيضا الاستنتاجات التي تم الوصول إليها في هذا البحت والتوصيات.  </w:t>
      </w:r>
    </w:p>
    <w:p w:rsidR="00FE23CB" w:rsidRPr="00432F82" w:rsidRDefault="00FE23CB" w:rsidP="00FE23CB">
      <w:pPr>
        <w:spacing w:line="360" w:lineRule="auto"/>
        <w:jc w:val="both"/>
        <w:rPr>
          <w:rFonts w:asciiTheme="minorBidi" w:eastAsia="Times New Roman" w:hAnsiTheme="minorBidi"/>
          <w:color w:val="000000" w:themeColor="text1"/>
          <w:sz w:val="28"/>
          <w:szCs w:val="28"/>
          <w:rtl/>
        </w:rPr>
      </w:pPr>
      <w:r w:rsidRPr="00432F82">
        <w:rPr>
          <w:rFonts w:asciiTheme="minorBidi" w:eastAsia="Times New Roman" w:hAnsiTheme="minorBidi" w:hint="cs"/>
          <w:color w:val="000000" w:themeColor="text1"/>
          <w:sz w:val="28"/>
          <w:szCs w:val="28"/>
          <w:rtl/>
        </w:rPr>
        <w:t xml:space="preserve"> </w:t>
      </w:r>
    </w:p>
    <w:p w:rsidR="00FE23CB" w:rsidRPr="00432F82" w:rsidRDefault="00FE23CB" w:rsidP="00FE23CB">
      <w:pPr>
        <w:jc w:val="both"/>
        <w:rPr>
          <w:rFonts w:asciiTheme="minorBidi" w:eastAsia="Times New Roman" w:hAnsiTheme="minorBidi"/>
          <w:color w:val="000000" w:themeColor="text1"/>
          <w:sz w:val="28"/>
          <w:szCs w:val="28"/>
          <w:rtl/>
        </w:rPr>
      </w:pPr>
    </w:p>
    <w:p w:rsidR="00FE23CB" w:rsidRPr="00432F82" w:rsidRDefault="00FE23CB" w:rsidP="00FE23CB">
      <w:pPr>
        <w:jc w:val="both"/>
        <w:rPr>
          <w:rFonts w:asciiTheme="minorBidi" w:eastAsia="Times New Roman" w:hAnsiTheme="minorBidi"/>
          <w:color w:val="000000" w:themeColor="text1"/>
          <w:sz w:val="28"/>
          <w:szCs w:val="28"/>
          <w:rtl/>
        </w:rPr>
      </w:pPr>
    </w:p>
    <w:p w:rsidR="00FE23CB" w:rsidRPr="00432F82" w:rsidRDefault="00FE23CB" w:rsidP="00FE23CB">
      <w:pPr>
        <w:jc w:val="both"/>
        <w:rPr>
          <w:rFonts w:asciiTheme="minorBidi" w:eastAsia="Times New Roman" w:hAnsiTheme="minorBidi"/>
          <w:color w:val="000000" w:themeColor="text1"/>
          <w:sz w:val="28"/>
          <w:szCs w:val="28"/>
          <w:rtl/>
        </w:rPr>
      </w:pPr>
    </w:p>
    <w:p w:rsidR="00FE23CB" w:rsidRPr="00432F82" w:rsidRDefault="00FE23CB" w:rsidP="00FE23CB">
      <w:pPr>
        <w:jc w:val="both"/>
        <w:rPr>
          <w:rFonts w:asciiTheme="minorBidi" w:eastAsia="Times New Roman" w:hAnsiTheme="minorBidi"/>
          <w:color w:val="000000" w:themeColor="text1"/>
          <w:sz w:val="28"/>
          <w:szCs w:val="28"/>
          <w:rtl/>
        </w:rPr>
      </w:pPr>
    </w:p>
    <w:p w:rsidR="00FE23CB" w:rsidRPr="00432F82" w:rsidRDefault="00FE23CB" w:rsidP="00FE23CB">
      <w:pPr>
        <w:jc w:val="both"/>
        <w:rPr>
          <w:rFonts w:asciiTheme="minorBidi" w:eastAsia="Times New Roman" w:hAnsiTheme="minorBidi"/>
          <w:color w:val="000000" w:themeColor="text1"/>
          <w:sz w:val="28"/>
          <w:szCs w:val="28"/>
          <w:rtl/>
        </w:rPr>
      </w:pPr>
    </w:p>
    <w:p w:rsidR="00FE23CB" w:rsidRPr="00432F82" w:rsidRDefault="00FE23CB" w:rsidP="00FE23CB">
      <w:pPr>
        <w:spacing w:line="360" w:lineRule="auto"/>
        <w:jc w:val="both"/>
        <w:rPr>
          <w:rFonts w:asciiTheme="minorBidi" w:hAnsiTheme="minorBidi"/>
          <w:b/>
          <w:bCs/>
          <w:color w:val="000000" w:themeColor="text1"/>
          <w:sz w:val="28"/>
          <w:szCs w:val="28"/>
          <w:rtl/>
        </w:rPr>
      </w:pPr>
      <w:r w:rsidRPr="00432F82">
        <w:rPr>
          <w:rFonts w:asciiTheme="minorBidi" w:hAnsiTheme="minorBidi" w:hint="cs"/>
          <w:b/>
          <w:bCs/>
          <w:color w:val="000000" w:themeColor="text1"/>
          <w:sz w:val="28"/>
          <w:szCs w:val="28"/>
          <w:rtl/>
        </w:rPr>
        <w:t xml:space="preserve"> </w:t>
      </w:r>
    </w:p>
    <w:p w:rsidR="00FE23CB" w:rsidRPr="00432F82" w:rsidRDefault="00FE23CB" w:rsidP="00FE23CB">
      <w:pPr>
        <w:rPr>
          <w:sz w:val="28"/>
          <w:szCs w:val="28"/>
        </w:rPr>
      </w:pPr>
      <w:r w:rsidRPr="00432F82">
        <w:rPr>
          <w:rFonts w:hint="cs"/>
          <w:sz w:val="28"/>
          <w:szCs w:val="28"/>
          <w:rtl/>
        </w:rPr>
        <w:t xml:space="preserve"> </w:t>
      </w: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rtl/>
        </w:rPr>
      </w:pPr>
    </w:p>
    <w:p w:rsidR="00FE23CB" w:rsidRDefault="00FE23CB" w:rsidP="00FE23CB">
      <w:pPr>
        <w:pStyle w:val="a6"/>
        <w:bidi/>
        <w:spacing w:beforeAutospacing="0" w:after="288" w:afterAutospacing="0" w:line="360" w:lineRule="auto"/>
        <w:ind w:right="120"/>
        <w:rPr>
          <w:rFonts w:asciiTheme="minorBidi" w:hAnsiTheme="minorBidi" w:cstheme="minorBidi"/>
          <w:b/>
          <w:bCs/>
          <w:color w:val="000000" w:themeColor="text1"/>
          <w:rtl/>
        </w:rPr>
      </w:pPr>
    </w:p>
    <w:p w:rsidR="00FE23CB" w:rsidRPr="009179B0" w:rsidRDefault="00FE23CB" w:rsidP="00FE23CB">
      <w:pPr>
        <w:pStyle w:val="a6"/>
        <w:bidi/>
        <w:spacing w:beforeAutospacing="0" w:after="288" w:afterAutospacing="0" w:line="360" w:lineRule="auto"/>
        <w:ind w:right="120"/>
        <w:rPr>
          <w:rFonts w:asciiTheme="minorBidi" w:hAnsiTheme="minorBidi" w:cstheme="minorBidi"/>
          <w:b/>
          <w:bCs/>
          <w:color w:val="000000" w:themeColor="text1"/>
          <w:rtl/>
        </w:rPr>
      </w:pPr>
    </w:p>
    <w:p w:rsidR="00FE23CB" w:rsidRPr="00487FBC"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sz w:val="36"/>
          <w:szCs w:val="36"/>
          <w:rtl/>
        </w:rPr>
      </w:pPr>
      <w:r w:rsidRPr="00487FBC">
        <w:rPr>
          <w:rFonts w:asciiTheme="minorBidi" w:hAnsiTheme="minorBidi" w:cstheme="minorBidi"/>
          <w:b/>
          <w:bCs/>
          <w:color w:val="000000" w:themeColor="text1"/>
          <w:sz w:val="36"/>
          <w:szCs w:val="36"/>
          <w:rtl/>
        </w:rPr>
        <w:t>الفصل الثاني</w:t>
      </w:r>
    </w:p>
    <w:p w:rsidR="00FE23CB" w:rsidRPr="00487FBC" w:rsidRDefault="00FE23CB" w:rsidP="00FE23CB">
      <w:pPr>
        <w:jc w:val="center"/>
        <w:rPr>
          <w:rFonts w:asciiTheme="minorBidi" w:hAnsiTheme="minorBidi"/>
          <w:b/>
          <w:bCs/>
          <w:sz w:val="32"/>
          <w:szCs w:val="32"/>
          <w:rtl/>
        </w:rPr>
      </w:pPr>
      <w:r w:rsidRPr="00487FBC">
        <w:rPr>
          <w:rFonts w:asciiTheme="minorBidi" w:hAnsiTheme="minorBidi"/>
          <w:b/>
          <w:bCs/>
          <w:sz w:val="32"/>
          <w:szCs w:val="32"/>
          <w:rtl/>
        </w:rPr>
        <w:t>الطرق العملية لحساب</w:t>
      </w:r>
    </w:p>
    <w:p w:rsidR="00FE23CB" w:rsidRPr="00487FBC" w:rsidRDefault="00FE23CB" w:rsidP="00FE23CB">
      <w:pPr>
        <w:jc w:val="center"/>
        <w:rPr>
          <w:rFonts w:asciiTheme="minorBidi" w:eastAsia="Times New Roman" w:hAnsiTheme="minorBidi"/>
          <w:color w:val="000000" w:themeColor="text1"/>
          <w:sz w:val="32"/>
          <w:szCs w:val="32"/>
          <w:rtl/>
        </w:rPr>
      </w:pPr>
      <w:r w:rsidRPr="00487FBC">
        <w:rPr>
          <w:rFonts w:asciiTheme="minorBidi" w:hAnsiTheme="minorBidi"/>
          <w:b/>
          <w:bCs/>
          <w:sz w:val="32"/>
          <w:szCs w:val="32"/>
          <w:rtl/>
        </w:rPr>
        <w:t>الخصائص الفيزيائية</w:t>
      </w:r>
    </w:p>
    <w:p w:rsidR="00FE23CB" w:rsidRPr="00487FBC" w:rsidRDefault="00FE23CB" w:rsidP="00FE23CB">
      <w:pPr>
        <w:jc w:val="center"/>
        <w:rPr>
          <w:rFonts w:asciiTheme="minorBidi" w:eastAsia="Times New Roman" w:hAnsiTheme="minorBidi"/>
          <w:b/>
          <w:bCs/>
          <w:color w:val="000000" w:themeColor="text1"/>
          <w:sz w:val="32"/>
          <w:szCs w:val="32"/>
          <w:rtl/>
        </w:rPr>
      </w:pPr>
      <w:r w:rsidRPr="00487FBC">
        <w:rPr>
          <w:rFonts w:asciiTheme="minorBidi" w:eastAsia="Times New Roman" w:hAnsiTheme="minorBidi"/>
          <w:b/>
          <w:bCs/>
          <w:color w:val="000000" w:themeColor="text1"/>
          <w:sz w:val="32"/>
          <w:szCs w:val="32"/>
          <w:rtl/>
        </w:rPr>
        <w:t>للمياه المعبأة</w:t>
      </w:r>
    </w:p>
    <w:p w:rsidR="00FE23CB" w:rsidRPr="00DC5C26" w:rsidRDefault="00FE23CB" w:rsidP="00FE23CB">
      <w:pPr>
        <w:jc w:val="both"/>
        <w:rPr>
          <w:rFonts w:asciiTheme="minorBidi" w:eastAsia="Times New Roman" w:hAnsiTheme="minorBidi"/>
          <w:color w:val="000000" w:themeColor="text1"/>
          <w:sz w:val="24"/>
          <w:szCs w:val="24"/>
          <w:rtl/>
        </w:rPr>
      </w:pPr>
    </w:p>
    <w:p w:rsidR="00FE23CB" w:rsidRPr="00DC5C26" w:rsidRDefault="00FE23CB" w:rsidP="00FE23CB">
      <w:pPr>
        <w:jc w:val="both"/>
        <w:rPr>
          <w:rFonts w:asciiTheme="minorBidi" w:eastAsia="Times New Roman" w:hAnsiTheme="minorBidi"/>
          <w:color w:val="000000" w:themeColor="text1"/>
          <w:sz w:val="24"/>
          <w:szCs w:val="24"/>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Pr="00267DAF" w:rsidRDefault="00FE23CB" w:rsidP="00FE23CB">
      <w:pPr>
        <w:jc w:val="both"/>
        <w:rPr>
          <w:rFonts w:asciiTheme="minorBidi" w:hAnsiTheme="minorBidi"/>
          <w:sz w:val="28"/>
          <w:szCs w:val="28"/>
          <w:rtl/>
        </w:rPr>
      </w:pPr>
      <w:r w:rsidRPr="00267DAF">
        <w:rPr>
          <w:rFonts w:asciiTheme="minorBidi" w:hAnsiTheme="minorBidi"/>
          <w:b/>
          <w:bCs/>
          <w:color w:val="000000" w:themeColor="text1"/>
          <w:sz w:val="28"/>
          <w:szCs w:val="28"/>
          <w:rtl/>
        </w:rPr>
        <w:lastRenderedPageBreak/>
        <w:t>2- المقدمة:</w:t>
      </w:r>
    </w:p>
    <w:p w:rsidR="00FE23CB" w:rsidRPr="00267DAF" w:rsidRDefault="00FE23CB" w:rsidP="00FE23CB">
      <w:pPr>
        <w:spacing w:line="360" w:lineRule="auto"/>
        <w:jc w:val="both"/>
        <w:rPr>
          <w:rFonts w:asciiTheme="minorBidi" w:hAnsiTheme="minorBidi"/>
          <w:color w:val="000000" w:themeColor="text1"/>
          <w:sz w:val="28"/>
          <w:szCs w:val="28"/>
          <w:rtl/>
        </w:rPr>
      </w:pPr>
      <w:r w:rsidRPr="00267DAF">
        <w:rPr>
          <w:rFonts w:asciiTheme="minorBidi" w:hAnsiTheme="minorBidi"/>
          <w:sz w:val="28"/>
          <w:szCs w:val="28"/>
          <w:rtl/>
        </w:rPr>
        <w:t>مع</w:t>
      </w:r>
      <w:r w:rsidRPr="00267DAF">
        <w:rPr>
          <w:rFonts w:asciiTheme="minorBidi" w:hAnsiTheme="minorBidi"/>
          <w:sz w:val="28"/>
          <w:szCs w:val="28"/>
        </w:rPr>
        <w:t xml:space="preserve"> </w:t>
      </w:r>
      <w:r w:rsidRPr="00267DAF">
        <w:rPr>
          <w:rFonts w:asciiTheme="minorBidi" w:hAnsiTheme="minorBidi"/>
          <w:sz w:val="28"/>
          <w:szCs w:val="28"/>
          <w:rtl/>
        </w:rPr>
        <w:t>تزايد</w:t>
      </w:r>
      <w:r w:rsidRPr="00267DAF">
        <w:rPr>
          <w:rFonts w:asciiTheme="minorBidi" w:hAnsiTheme="minorBidi"/>
          <w:sz w:val="28"/>
          <w:szCs w:val="28"/>
        </w:rPr>
        <w:t xml:space="preserve"> </w:t>
      </w:r>
      <w:r w:rsidRPr="00267DAF">
        <w:rPr>
          <w:rFonts w:asciiTheme="minorBidi" w:hAnsiTheme="minorBidi"/>
          <w:sz w:val="28"/>
          <w:szCs w:val="28"/>
          <w:rtl/>
        </w:rPr>
        <w:t>تلوث</w:t>
      </w:r>
      <w:r w:rsidRPr="00267DAF">
        <w:rPr>
          <w:rFonts w:asciiTheme="minorBidi" w:hAnsiTheme="minorBidi"/>
          <w:sz w:val="28"/>
          <w:szCs w:val="28"/>
        </w:rPr>
        <w:t xml:space="preserve"> </w:t>
      </w:r>
      <w:r w:rsidRPr="00267DAF">
        <w:rPr>
          <w:rFonts w:asciiTheme="minorBidi" w:hAnsiTheme="minorBidi"/>
          <w:sz w:val="28"/>
          <w:szCs w:val="28"/>
          <w:rtl/>
        </w:rPr>
        <w:t>المصادر</w:t>
      </w:r>
      <w:r w:rsidRPr="00267DAF">
        <w:rPr>
          <w:rFonts w:asciiTheme="minorBidi" w:hAnsiTheme="minorBidi"/>
          <w:sz w:val="28"/>
          <w:szCs w:val="28"/>
        </w:rPr>
        <w:t xml:space="preserve"> </w:t>
      </w:r>
      <w:r w:rsidRPr="00267DAF">
        <w:rPr>
          <w:rFonts w:asciiTheme="minorBidi" w:hAnsiTheme="minorBidi"/>
          <w:sz w:val="28"/>
          <w:szCs w:val="28"/>
          <w:rtl/>
        </w:rPr>
        <w:t>الطبيعية</w:t>
      </w:r>
      <w:r w:rsidRPr="00267DAF">
        <w:rPr>
          <w:rFonts w:asciiTheme="minorBidi" w:hAnsiTheme="minorBidi"/>
          <w:sz w:val="28"/>
          <w:szCs w:val="28"/>
        </w:rPr>
        <w:t xml:space="preserve"> </w:t>
      </w:r>
      <w:r w:rsidRPr="00267DAF">
        <w:rPr>
          <w:rFonts w:asciiTheme="minorBidi" w:hAnsiTheme="minorBidi"/>
          <w:sz w:val="28"/>
          <w:szCs w:val="28"/>
          <w:rtl/>
        </w:rPr>
        <w:t>للمياه</w:t>
      </w:r>
      <w:r w:rsidRPr="00267DAF">
        <w:rPr>
          <w:rFonts w:asciiTheme="minorBidi" w:hAnsiTheme="minorBidi"/>
          <w:sz w:val="28"/>
          <w:szCs w:val="28"/>
          <w:rtl/>
          <w:lang w:bidi="ar-LY"/>
        </w:rPr>
        <w:t xml:space="preserve"> </w:t>
      </w:r>
      <w:r w:rsidRPr="00267DAF">
        <w:rPr>
          <w:rFonts w:asciiTheme="minorBidi" w:hAnsiTheme="minorBidi"/>
          <w:sz w:val="28"/>
          <w:szCs w:val="28"/>
          <w:rtl/>
        </w:rPr>
        <w:t>العذبة</w:t>
      </w:r>
      <w:r w:rsidRPr="00267DAF">
        <w:rPr>
          <w:rFonts w:asciiTheme="minorBidi" w:hAnsiTheme="minorBidi"/>
          <w:sz w:val="28"/>
          <w:szCs w:val="28"/>
        </w:rPr>
        <w:t xml:space="preserve"> </w:t>
      </w:r>
      <w:r w:rsidRPr="00267DAF">
        <w:rPr>
          <w:rFonts w:asciiTheme="minorBidi" w:hAnsiTheme="minorBidi"/>
          <w:sz w:val="28"/>
          <w:szCs w:val="28"/>
          <w:rtl/>
        </w:rPr>
        <w:t>وتزايد</w:t>
      </w:r>
      <w:r w:rsidRPr="00267DAF">
        <w:rPr>
          <w:rFonts w:asciiTheme="minorBidi" w:hAnsiTheme="minorBidi"/>
          <w:sz w:val="28"/>
          <w:szCs w:val="28"/>
        </w:rPr>
        <w:t xml:space="preserve"> </w:t>
      </w:r>
      <w:r w:rsidRPr="00267DAF">
        <w:rPr>
          <w:rFonts w:asciiTheme="minorBidi" w:hAnsiTheme="minorBidi"/>
          <w:sz w:val="28"/>
          <w:szCs w:val="28"/>
          <w:rtl/>
        </w:rPr>
        <w:t>الوعي</w:t>
      </w:r>
      <w:r w:rsidRPr="00267DAF">
        <w:rPr>
          <w:rFonts w:asciiTheme="minorBidi" w:hAnsiTheme="minorBidi"/>
          <w:sz w:val="28"/>
          <w:szCs w:val="28"/>
        </w:rPr>
        <w:t xml:space="preserve"> </w:t>
      </w:r>
      <w:r w:rsidRPr="00267DAF">
        <w:rPr>
          <w:rFonts w:asciiTheme="minorBidi" w:hAnsiTheme="minorBidi"/>
          <w:sz w:val="28"/>
          <w:szCs w:val="28"/>
          <w:rtl/>
        </w:rPr>
        <w:t>الصحي</w:t>
      </w:r>
      <w:r w:rsidRPr="00267DAF">
        <w:rPr>
          <w:rFonts w:asciiTheme="minorBidi" w:hAnsiTheme="minorBidi"/>
          <w:sz w:val="28"/>
          <w:szCs w:val="28"/>
        </w:rPr>
        <w:t xml:space="preserve"> </w:t>
      </w:r>
      <w:r w:rsidRPr="00267DAF">
        <w:rPr>
          <w:rFonts w:asciiTheme="minorBidi" w:hAnsiTheme="minorBidi"/>
          <w:sz w:val="28"/>
          <w:szCs w:val="28"/>
          <w:rtl/>
        </w:rPr>
        <w:t>لدى</w:t>
      </w:r>
      <w:r w:rsidRPr="00267DAF">
        <w:rPr>
          <w:rFonts w:asciiTheme="minorBidi" w:hAnsiTheme="minorBidi"/>
          <w:sz w:val="28"/>
          <w:szCs w:val="28"/>
          <w:rtl/>
          <w:lang w:bidi="ar-LY"/>
        </w:rPr>
        <w:t xml:space="preserve"> </w:t>
      </w:r>
      <w:r w:rsidRPr="00267DAF">
        <w:rPr>
          <w:rFonts w:asciiTheme="minorBidi" w:hAnsiTheme="minorBidi"/>
          <w:sz w:val="28"/>
          <w:szCs w:val="28"/>
          <w:rtl/>
        </w:rPr>
        <w:t>المجتمعات</w:t>
      </w:r>
      <w:r w:rsidRPr="00267DAF">
        <w:rPr>
          <w:rFonts w:asciiTheme="minorBidi" w:hAnsiTheme="minorBidi"/>
          <w:sz w:val="28"/>
          <w:szCs w:val="28"/>
        </w:rPr>
        <w:t xml:space="preserve"> </w:t>
      </w:r>
      <w:r w:rsidRPr="00267DAF">
        <w:rPr>
          <w:rFonts w:asciiTheme="minorBidi" w:hAnsiTheme="minorBidi"/>
          <w:sz w:val="28"/>
          <w:szCs w:val="28"/>
          <w:rtl/>
        </w:rPr>
        <w:t>المدنية،</w:t>
      </w:r>
      <w:r w:rsidRPr="00267DAF">
        <w:rPr>
          <w:rFonts w:asciiTheme="minorBidi" w:hAnsiTheme="minorBidi"/>
          <w:sz w:val="28"/>
          <w:szCs w:val="28"/>
        </w:rPr>
        <w:t xml:space="preserve"> </w:t>
      </w:r>
      <w:r w:rsidRPr="00267DAF">
        <w:rPr>
          <w:rFonts w:asciiTheme="minorBidi" w:hAnsiTheme="minorBidi"/>
          <w:sz w:val="28"/>
          <w:szCs w:val="28"/>
          <w:rtl/>
        </w:rPr>
        <w:t>أصبحت</w:t>
      </w:r>
      <w:r w:rsidRPr="00267DAF">
        <w:rPr>
          <w:rFonts w:asciiTheme="minorBidi" w:hAnsiTheme="minorBidi"/>
          <w:sz w:val="28"/>
          <w:szCs w:val="28"/>
        </w:rPr>
        <w:t xml:space="preserve"> </w:t>
      </w:r>
      <w:r w:rsidRPr="00267DAF">
        <w:rPr>
          <w:rFonts w:asciiTheme="minorBidi" w:hAnsiTheme="minorBidi"/>
          <w:sz w:val="28"/>
          <w:szCs w:val="28"/>
          <w:rtl/>
        </w:rPr>
        <w:t>المياه</w:t>
      </w:r>
      <w:r w:rsidRPr="00267DAF">
        <w:rPr>
          <w:rFonts w:asciiTheme="minorBidi" w:hAnsiTheme="minorBidi"/>
          <w:sz w:val="28"/>
          <w:szCs w:val="28"/>
        </w:rPr>
        <w:t xml:space="preserve"> </w:t>
      </w:r>
      <w:r w:rsidRPr="00267DAF">
        <w:rPr>
          <w:rFonts w:asciiTheme="minorBidi" w:hAnsiTheme="minorBidi"/>
          <w:sz w:val="28"/>
          <w:szCs w:val="28"/>
          <w:rtl/>
        </w:rPr>
        <w:t>المعبأة</w:t>
      </w:r>
      <w:r w:rsidRPr="00267DAF">
        <w:rPr>
          <w:rFonts w:asciiTheme="minorBidi" w:hAnsiTheme="minorBidi"/>
          <w:sz w:val="28"/>
          <w:szCs w:val="28"/>
          <w:rtl/>
          <w:lang w:bidi="ar-LY"/>
        </w:rPr>
        <w:t xml:space="preserve"> </w:t>
      </w:r>
      <w:r w:rsidRPr="00267DAF">
        <w:rPr>
          <w:rFonts w:asciiTheme="minorBidi" w:hAnsiTheme="minorBidi"/>
          <w:sz w:val="28"/>
          <w:szCs w:val="28"/>
          <w:rtl/>
        </w:rPr>
        <w:t>منذ</w:t>
      </w:r>
      <w:r w:rsidRPr="00267DAF">
        <w:rPr>
          <w:rFonts w:asciiTheme="minorBidi" w:hAnsiTheme="minorBidi"/>
          <w:sz w:val="28"/>
          <w:szCs w:val="28"/>
        </w:rPr>
        <w:t xml:space="preserve"> </w:t>
      </w:r>
      <w:r w:rsidRPr="00267DAF">
        <w:rPr>
          <w:rFonts w:asciiTheme="minorBidi" w:hAnsiTheme="minorBidi"/>
          <w:sz w:val="28"/>
          <w:szCs w:val="28"/>
          <w:rtl/>
        </w:rPr>
        <w:t>أواخر</w:t>
      </w:r>
      <w:r w:rsidRPr="00267DAF">
        <w:rPr>
          <w:rFonts w:asciiTheme="minorBidi" w:hAnsiTheme="minorBidi"/>
          <w:sz w:val="28"/>
          <w:szCs w:val="28"/>
        </w:rPr>
        <w:t xml:space="preserve"> </w:t>
      </w:r>
      <w:r w:rsidRPr="00267DAF">
        <w:rPr>
          <w:rFonts w:asciiTheme="minorBidi" w:hAnsiTheme="minorBidi"/>
          <w:sz w:val="28"/>
          <w:szCs w:val="28"/>
          <w:rtl/>
        </w:rPr>
        <w:t>الثمانينات</w:t>
      </w:r>
      <w:r w:rsidRPr="00267DAF">
        <w:rPr>
          <w:rFonts w:asciiTheme="minorBidi" w:hAnsiTheme="minorBidi"/>
          <w:sz w:val="28"/>
          <w:szCs w:val="28"/>
        </w:rPr>
        <w:t xml:space="preserve"> </w:t>
      </w:r>
      <w:r w:rsidRPr="00267DAF">
        <w:rPr>
          <w:rFonts w:asciiTheme="minorBidi" w:hAnsiTheme="minorBidi"/>
          <w:sz w:val="28"/>
          <w:szCs w:val="28"/>
          <w:rtl/>
        </w:rPr>
        <w:t>من</w:t>
      </w:r>
      <w:r w:rsidRPr="00267DAF">
        <w:rPr>
          <w:rFonts w:asciiTheme="minorBidi" w:hAnsiTheme="minorBidi"/>
          <w:sz w:val="28"/>
          <w:szCs w:val="28"/>
        </w:rPr>
        <w:t xml:space="preserve"> </w:t>
      </w:r>
      <w:r w:rsidRPr="00267DAF">
        <w:rPr>
          <w:rFonts w:asciiTheme="minorBidi" w:hAnsiTheme="minorBidi"/>
          <w:sz w:val="28"/>
          <w:szCs w:val="28"/>
          <w:rtl/>
        </w:rPr>
        <w:t>القرن</w:t>
      </w:r>
      <w:r w:rsidRPr="00267DAF">
        <w:rPr>
          <w:rFonts w:asciiTheme="minorBidi" w:hAnsiTheme="minorBidi"/>
          <w:sz w:val="28"/>
          <w:szCs w:val="28"/>
        </w:rPr>
        <w:t xml:space="preserve"> </w:t>
      </w:r>
      <w:r w:rsidRPr="00267DAF">
        <w:rPr>
          <w:rFonts w:asciiTheme="minorBidi" w:hAnsiTheme="minorBidi"/>
          <w:sz w:val="28"/>
          <w:szCs w:val="28"/>
          <w:rtl/>
        </w:rPr>
        <w:t>الماضي</w:t>
      </w:r>
      <w:r w:rsidRPr="00267DAF">
        <w:rPr>
          <w:rFonts w:asciiTheme="minorBidi" w:hAnsiTheme="minorBidi"/>
          <w:sz w:val="28"/>
          <w:szCs w:val="28"/>
          <w:rtl/>
          <w:lang w:bidi="ar-LY"/>
        </w:rPr>
        <w:t xml:space="preserve"> </w:t>
      </w:r>
      <w:r w:rsidRPr="00267DAF">
        <w:rPr>
          <w:rFonts w:asciiTheme="minorBidi" w:hAnsiTheme="minorBidi"/>
          <w:sz w:val="28"/>
          <w:szCs w:val="28"/>
          <w:rtl/>
        </w:rPr>
        <w:t>مصدراً</w:t>
      </w:r>
      <w:r w:rsidRPr="00267DAF">
        <w:rPr>
          <w:rFonts w:asciiTheme="minorBidi" w:hAnsiTheme="minorBidi"/>
          <w:sz w:val="28"/>
          <w:szCs w:val="28"/>
        </w:rPr>
        <w:t xml:space="preserve"> </w:t>
      </w:r>
      <w:r w:rsidRPr="00267DAF">
        <w:rPr>
          <w:rFonts w:asciiTheme="minorBidi" w:hAnsiTheme="minorBidi"/>
          <w:sz w:val="28"/>
          <w:szCs w:val="28"/>
          <w:rtl/>
        </w:rPr>
        <w:t>أساسياً</w:t>
      </w:r>
      <w:r w:rsidRPr="00267DAF">
        <w:rPr>
          <w:rFonts w:asciiTheme="minorBidi" w:hAnsiTheme="minorBidi"/>
          <w:sz w:val="28"/>
          <w:szCs w:val="28"/>
        </w:rPr>
        <w:t xml:space="preserve"> </w:t>
      </w:r>
      <w:r w:rsidRPr="00267DAF">
        <w:rPr>
          <w:rFonts w:asciiTheme="minorBidi" w:hAnsiTheme="minorBidi"/>
          <w:sz w:val="28"/>
          <w:szCs w:val="28"/>
          <w:rtl/>
        </w:rPr>
        <w:t>للملايين</w:t>
      </w:r>
      <w:r w:rsidRPr="00267DAF">
        <w:rPr>
          <w:rFonts w:asciiTheme="minorBidi" w:hAnsiTheme="minorBidi"/>
          <w:sz w:val="28"/>
          <w:szCs w:val="28"/>
        </w:rPr>
        <w:t xml:space="preserve"> </w:t>
      </w:r>
      <w:r w:rsidRPr="00267DAF">
        <w:rPr>
          <w:rFonts w:asciiTheme="minorBidi" w:hAnsiTheme="minorBidi"/>
          <w:sz w:val="28"/>
          <w:szCs w:val="28"/>
          <w:rtl/>
        </w:rPr>
        <w:t>من</w:t>
      </w:r>
      <w:r w:rsidRPr="00267DAF">
        <w:rPr>
          <w:rFonts w:asciiTheme="minorBidi" w:hAnsiTheme="minorBidi"/>
          <w:sz w:val="28"/>
          <w:szCs w:val="28"/>
        </w:rPr>
        <w:t xml:space="preserve"> </w:t>
      </w:r>
      <w:r w:rsidRPr="00267DAF">
        <w:rPr>
          <w:rFonts w:asciiTheme="minorBidi" w:hAnsiTheme="minorBidi"/>
          <w:sz w:val="28"/>
          <w:szCs w:val="28"/>
          <w:rtl/>
        </w:rPr>
        <w:t>البشر</w:t>
      </w:r>
      <w:r w:rsidRPr="00267DAF">
        <w:rPr>
          <w:rFonts w:asciiTheme="minorBidi" w:hAnsiTheme="minorBidi"/>
          <w:sz w:val="28"/>
          <w:szCs w:val="28"/>
          <w:rtl/>
          <w:lang w:bidi="ar-LY"/>
        </w:rPr>
        <w:t xml:space="preserve"> </w:t>
      </w:r>
      <w:r w:rsidRPr="00267DAF">
        <w:rPr>
          <w:rFonts w:asciiTheme="minorBidi" w:hAnsiTheme="minorBidi"/>
          <w:sz w:val="28"/>
          <w:szCs w:val="28"/>
          <w:rtl/>
        </w:rPr>
        <w:t>يعتمدون</w:t>
      </w:r>
      <w:r w:rsidRPr="00267DAF">
        <w:rPr>
          <w:rFonts w:asciiTheme="minorBidi" w:hAnsiTheme="minorBidi"/>
          <w:sz w:val="28"/>
          <w:szCs w:val="28"/>
        </w:rPr>
        <w:t xml:space="preserve"> </w:t>
      </w:r>
      <w:r w:rsidRPr="00267DAF">
        <w:rPr>
          <w:rFonts w:asciiTheme="minorBidi" w:hAnsiTheme="minorBidi"/>
          <w:sz w:val="28"/>
          <w:szCs w:val="28"/>
          <w:rtl/>
        </w:rPr>
        <w:t>عليه</w:t>
      </w:r>
      <w:r w:rsidRPr="00267DAF">
        <w:rPr>
          <w:rFonts w:asciiTheme="minorBidi" w:hAnsiTheme="minorBidi"/>
          <w:sz w:val="28"/>
          <w:szCs w:val="28"/>
        </w:rPr>
        <w:t xml:space="preserve"> </w:t>
      </w:r>
      <w:r w:rsidRPr="00267DAF">
        <w:rPr>
          <w:rFonts w:asciiTheme="minorBidi" w:hAnsiTheme="minorBidi"/>
          <w:sz w:val="28"/>
          <w:szCs w:val="28"/>
          <w:rtl/>
        </w:rPr>
        <w:t>في</w:t>
      </w:r>
      <w:r w:rsidRPr="00267DAF">
        <w:rPr>
          <w:rFonts w:asciiTheme="minorBidi" w:hAnsiTheme="minorBidi"/>
          <w:sz w:val="28"/>
          <w:szCs w:val="28"/>
        </w:rPr>
        <w:t xml:space="preserve"> </w:t>
      </w:r>
      <w:r w:rsidRPr="00267DAF">
        <w:rPr>
          <w:rFonts w:asciiTheme="minorBidi" w:hAnsiTheme="minorBidi"/>
          <w:sz w:val="28"/>
          <w:szCs w:val="28"/>
          <w:rtl/>
        </w:rPr>
        <w:t>توفير</w:t>
      </w:r>
      <w:r w:rsidRPr="00267DAF">
        <w:rPr>
          <w:rFonts w:asciiTheme="minorBidi" w:hAnsiTheme="minorBidi"/>
          <w:sz w:val="28"/>
          <w:szCs w:val="28"/>
        </w:rPr>
        <w:t xml:space="preserve"> </w:t>
      </w:r>
      <w:r w:rsidRPr="00267DAF">
        <w:rPr>
          <w:rFonts w:asciiTheme="minorBidi" w:hAnsiTheme="minorBidi"/>
          <w:sz w:val="28"/>
          <w:szCs w:val="28"/>
          <w:rtl/>
        </w:rPr>
        <w:t>مياه</w:t>
      </w:r>
      <w:r w:rsidRPr="00267DAF">
        <w:rPr>
          <w:rFonts w:asciiTheme="minorBidi" w:hAnsiTheme="minorBidi"/>
          <w:sz w:val="28"/>
          <w:szCs w:val="28"/>
        </w:rPr>
        <w:t xml:space="preserve"> </w:t>
      </w:r>
      <w:r w:rsidRPr="00267DAF">
        <w:rPr>
          <w:rFonts w:asciiTheme="minorBidi" w:hAnsiTheme="minorBidi"/>
          <w:sz w:val="28"/>
          <w:szCs w:val="28"/>
          <w:rtl/>
        </w:rPr>
        <w:t>الشرب</w:t>
      </w:r>
      <w:r w:rsidRPr="00267DAF">
        <w:rPr>
          <w:rFonts w:asciiTheme="minorBidi" w:hAnsiTheme="minorBidi"/>
          <w:sz w:val="28"/>
          <w:szCs w:val="28"/>
          <w:rtl/>
          <w:lang w:bidi="ar-LY"/>
        </w:rPr>
        <w:t xml:space="preserve"> </w:t>
      </w:r>
      <w:r w:rsidRPr="00267DAF">
        <w:rPr>
          <w:rFonts w:asciiTheme="minorBidi" w:hAnsiTheme="minorBidi"/>
          <w:sz w:val="28"/>
          <w:szCs w:val="28"/>
          <w:rtl/>
        </w:rPr>
        <w:t>كبديل</w:t>
      </w:r>
      <w:r w:rsidRPr="00267DAF">
        <w:rPr>
          <w:rFonts w:asciiTheme="minorBidi" w:hAnsiTheme="minorBidi"/>
          <w:sz w:val="28"/>
          <w:szCs w:val="28"/>
        </w:rPr>
        <w:t xml:space="preserve"> </w:t>
      </w:r>
      <w:r w:rsidRPr="00267DAF">
        <w:rPr>
          <w:rFonts w:asciiTheme="minorBidi" w:hAnsiTheme="minorBidi"/>
          <w:sz w:val="28"/>
          <w:szCs w:val="28"/>
          <w:rtl/>
        </w:rPr>
        <w:t>عن</w:t>
      </w:r>
      <w:r w:rsidRPr="00267DAF">
        <w:rPr>
          <w:rFonts w:asciiTheme="minorBidi" w:hAnsiTheme="minorBidi"/>
          <w:sz w:val="28"/>
          <w:szCs w:val="28"/>
        </w:rPr>
        <w:t xml:space="preserve"> </w:t>
      </w:r>
      <w:r w:rsidRPr="00267DAF">
        <w:rPr>
          <w:rFonts w:asciiTheme="minorBidi" w:hAnsiTheme="minorBidi"/>
          <w:sz w:val="28"/>
          <w:szCs w:val="28"/>
          <w:rtl/>
        </w:rPr>
        <w:t>المياه</w:t>
      </w:r>
      <w:r w:rsidRPr="00267DAF">
        <w:rPr>
          <w:rFonts w:asciiTheme="minorBidi" w:hAnsiTheme="minorBidi"/>
          <w:sz w:val="28"/>
          <w:szCs w:val="28"/>
        </w:rPr>
        <w:t xml:space="preserve"> </w:t>
      </w:r>
      <w:r w:rsidRPr="00267DAF">
        <w:rPr>
          <w:rFonts w:asciiTheme="minorBidi" w:hAnsiTheme="minorBidi"/>
          <w:sz w:val="28"/>
          <w:szCs w:val="28"/>
          <w:rtl/>
        </w:rPr>
        <w:t>التي</w:t>
      </w:r>
      <w:r w:rsidRPr="00267DAF">
        <w:rPr>
          <w:rFonts w:asciiTheme="minorBidi" w:hAnsiTheme="minorBidi"/>
          <w:sz w:val="28"/>
          <w:szCs w:val="28"/>
        </w:rPr>
        <w:t xml:space="preserve"> </w:t>
      </w:r>
      <w:r w:rsidRPr="00267DAF">
        <w:rPr>
          <w:rFonts w:asciiTheme="minorBidi" w:hAnsiTheme="minorBidi"/>
          <w:sz w:val="28"/>
          <w:szCs w:val="28"/>
          <w:rtl/>
        </w:rPr>
        <w:t>توفرها</w:t>
      </w:r>
      <w:r w:rsidRPr="00267DAF">
        <w:rPr>
          <w:rFonts w:asciiTheme="minorBidi" w:hAnsiTheme="minorBidi"/>
          <w:sz w:val="28"/>
          <w:szCs w:val="28"/>
        </w:rPr>
        <w:t xml:space="preserve"> </w:t>
      </w:r>
      <w:r w:rsidRPr="00267DAF">
        <w:rPr>
          <w:rFonts w:asciiTheme="minorBidi" w:hAnsiTheme="minorBidi"/>
          <w:sz w:val="28"/>
          <w:szCs w:val="28"/>
          <w:rtl/>
        </w:rPr>
        <w:t>شبكات</w:t>
      </w:r>
      <w:r w:rsidRPr="00267DAF">
        <w:rPr>
          <w:rFonts w:asciiTheme="minorBidi" w:hAnsiTheme="minorBidi"/>
          <w:sz w:val="28"/>
          <w:szCs w:val="28"/>
          <w:rtl/>
          <w:lang w:bidi="ar-LY"/>
        </w:rPr>
        <w:t xml:space="preserve"> </w:t>
      </w:r>
      <w:r w:rsidRPr="00267DAF">
        <w:rPr>
          <w:rFonts w:asciiTheme="minorBidi" w:hAnsiTheme="minorBidi"/>
          <w:sz w:val="28"/>
          <w:szCs w:val="28"/>
          <w:rtl/>
        </w:rPr>
        <w:t>توزيع</w:t>
      </w:r>
      <w:r w:rsidRPr="00267DAF">
        <w:rPr>
          <w:rFonts w:asciiTheme="minorBidi" w:hAnsiTheme="minorBidi"/>
          <w:sz w:val="28"/>
          <w:szCs w:val="28"/>
        </w:rPr>
        <w:t xml:space="preserve"> </w:t>
      </w:r>
      <w:r w:rsidRPr="00267DAF">
        <w:rPr>
          <w:rFonts w:asciiTheme="minorBidi" w:hAnsiTheme="minorBidi"/>
          <w:sz w:val="28"/>
          <w:szCs w:val="28"/>
          <w:rtl/>
        </w:rPr>
        <w:t>المياه،</w:t>
      </w:r>
      <w:r w:rsidRPr="00267DAF">
        <w:rPr>
          <w:rFonts w:asciiTheme="minorBidi" w:hAnsiTheme="minorBidi"/>
          <w:sz w:val="28"/>
          <w:szCs w:val="28"/>
        </w:rPr>
        <w:t xml:space="preserve"> </w:t>
      </w:r>
      <w:r w:rsidRPr="00267DAF">
        <w:rPr>
          <w:rFonts w:asciiTheme="minorBidi" w:hAnsiTheme="minorBidi"/>
          <w:sz w:val="28"/>
          <w:szCs w:val="28"/>
          <w:rtl/>
        </w:rPr>
        <w:t>ومن</w:t>
      </w:r>
      <w:r w:rsidRPr="00267DAF">
        <w:rPr>
          <w:rFonts w:asciiTheme="minorBidi" w:hAnsiTheme="minorBidi"/>
          <w:sz w:val="28"/>
          <w:szCs w:val="28"/>
        </w:rPr>
        <w:t xml:space="preserve"> </w:t>
      </w:r>
      <w:r w:rsidRPr="00267DAF">
        <w:rPr>
          <w:rFonts w:asciiTheme="minorBidi" w:hAnsiTheme="minorBidi"/>
          <w:sz w:val="28"/>
          <w:szCs w:val="28"/>
          <w:rtl/>
        </w:rPr>
        <w:t>ثم</w:t>
      </w:r>
      <w:r w:rsidRPr="00267DAF">
        <w:rPr>
          <w:rFonts w:asciiTheme="minorBidi" w:hAnsiTheme="minorBidi"/>
          <w:sz w:val="28"/>
          <w:szCs w:val="28"/>
        </w:rPr>
        <w:t xml:space="preserve"> </w:t>
      </w:r>
      <w:r w:rsidRPr="00267DAF">
        <w:rPr>
          <w:rFonts w:asciiTheme="minorBidi" w:hAnsiTheme="minorBidi"/>
          <w:sz w:val="28"/>
          <w:szCs w:val="28"/>
          <w:rtl/>
        </w:rPr>
        <w:t>أصبحت</w:t>
      </w:r>
      <w:r w:rsidRPr="00267DAF">
        <w:rPr>
          <w:rFonts w:asciiTheme="minorBidi" w:hAnsiTheme="minorBidi"/>
          <w:sz w:val="28"/>
          <w:szCs w:val="28"/>
        </w:rPr>
        <w:t xml:space="preserve"> </w:t>
      </w:r>
      <w:r w:rsidRPr="00267DAF">
        <w:rPr>
          <w:rFonts w:asciiTheme="minorBidi" w:hAnsiTheme="minorBidi"/>
          <w:sz w:val="28"/>
          <w:szCs w:val="28"/>
          <w:rtl/>
        </w:rPr>
        <w:t>صناعة</w:t>
      </w:r>
      <w:r w:rsidRPr="00267DAF">
        <w:rPr>
          <w:rFonts w:asciiTheme="minorBidi" w:hAnsiTheme="minorBidi"/>
          <w:sz w:val="28"/>
          <w:szCs w:val="28"/>
          <w:rtl/>
          <w:lang w:bidi="ar-LY"/>
        </w:rPr>
        <w:t xml:space="preserve"> </w:t>
      </w:r>
      <w:r w:rsidRPr="00267DAF">
        <w:rPr>
          <w:rFonts w:asciiTheme="minorBidi" w:hAnsiTheme="minorBidi"/>
          <w:sz w:val="28"/>
          <w:szCs w:val="28"/>
          <w:rtl/>
        </w:rPr>
        <w:t>المياه</w:t>
      </w:r>
      <w:r w:rsidRPr="00267DAF">
        <w:rPr>
          <w:rFonts w:asciiTheme="minorBidi" w:hAnsiTheme="minorBidi"/>
          <w:sz w:val="28"/>
          <w:szCs w:val="28"/>
        </w:rPr>
        <w:t xml:space="preserve"> </w:t>
      </w:r>
      <w:r w:rsidRPr="00267DAF">
        <w:rPr>
          <w:rFonts w:asciiTheme="minorBidi" w:hAnsiTheme="minorBidi"/>
          <w:sz w:val="28"/>
          <w:szCs w:val="28"/>
          <w:rtl/>
        </w:rPr>
        <w:t>المعبأة</w:t>
      </w:r>
      <w:r w:rsidRPr="00267DAF">
        <w:rPr>
          <w:rFonts w:asciiTheme="minorBidi" w:hAnsiTheme="minorBidi"/>
          <w:sz w:val="28"/>
          <w:szCs w:val="28"/>
        </w:rPr>
        <w:t xml:space="preserve"> </w:t>
      </w:r>
      <w:r w:rsidRPr="00267DAF">
        <w:rPr>
          <w:rFonts w:asciiTheme="minorBidi" w:hAnsiTheme="minorBidi"/>
          <w:sz w:val="28"/>
          <w:szCs w:val="28"/>
          <w:rtl/>
        </w:rPr>
        <w:t>من</w:t>
      </w:r>
      <w:r w:rsidRPr="00267DAF">
        <w:rPr>
          <w:rFonts w:asciiTheme="minorBidi" w:hAnsiTheme="minorBidi"/>
          <w:sz w:val="28"/>
          <w:szCs w:val="28"/>
        </w:rPr>
        <w:t xml:space="preserve"> </w:t>
      </w:r>
      <w:r w:rsidRPr="00267DAF">
        <w:rPr>
          <w:rFonts w:asciiTheme="minorBidi" w:hAnsiTheme="minorBidi"/>
          <w:sz w:val="28"/>
          <w:szCs w:val="28"/>
          <w:rtl/>
        </w:rPr>
        <w:t>أكثر</w:t>
      </w:r>
      <w:r w:rsidRPr="00267DAF">
        <w:rPr>
          <w:rFonts w:asciiTheme="minorBidi" w:hAnsiTheme="minorBidi"/>
          <w:sz w:val="28"/>
          <w:szCs w:val="28"/>
        </w:rPr>
        <w:t xml:space="preserve"> </w:t>
      </w:r>
      <w:r w:rsidRPr="00267DAF">
        <w:rPr>
          <w:rFonts w:asciiTheme="minorBidi" w:hAnsiTheme="minorBidi"/>
          <w:sz w:val="28"/>
          <w:szCs w:val="28"/>
          <w:rtl/>
        </w:rPr>
        <w:t>الأنشطة</w:t>
      </w:r>
      <w:r w:rsidRPr="00267DAF">
        <w:rPr>
          <w:rFonts w:asciiTheme="minorBidi" w:hAnsiTheme="minorBidi"/>
          <w:sz w:val="28"/>
          <w:szCs w:val="28"/>
        </w:rPr>
        <w:t xml:space="preserve"> </w:t>
      </w:r>
      <w:r w:rsidRPr="00267DAF">
        <w:rPr>
          <w:rFonts w:asciiTheme="minorBidi" w:hAnsiTheme="minorBidi"/>
          <w:sz w:val="28"/>
          <w:szCs w:val="28"/>
          <w:rtl/>
        </w:rPr>
        <w:t>التجارية تسارعاً</w:t>
      </w:r>
      <w:r w:rsidRPr="00267DAF">
        <w:rPr>
          <w:rFonts w:asciiTheme="minorBidi" w:hAnsiTheme="minorBidi"/>
          <w:sz w:val="28"/>
          <w:szCs w:val="28"/>
        </w:rPr>
        <w:t xml:space="preserve"> </w:t>
      </w:r>
      <w:r w:rsidRPr="00267DAF">
        <w:rPr>
          <w:rFonts w:asciiTheme="minorBidi" w:hAnsiTheme="minorBidi"/>
          <w:sz w:val="28"/>
          <w:szCs w:val="28"/>
          <w:rtl/>
        </w:rPr>
        <w:t>في</w:t>
      </w:r>
      <w:r w:rsidRPr="00267DAF">
        <w:rPr>
          <w:rFonts w:asciiTheme="minorBidi" w:hAnsiTheme="minorBidi"/>
          <w:sz w:val="28"/>
          <w:szCs w:val="28"/>
        </w:rPr>
        <w:t xml:space="preserve"> </w:t>
      </w:r>
      <w:r w:rsidRPr="00267DAF">
        <w:rPr>
          <w:rFonts w:asciiTheme="minorBidi" w:hAnsiTheme="minorBidi"/>
          <w:sz w:val="28"/>
          <w:szCs w:val="28"/>
          <w:rtl/>
        </w:rPr>
        <w:t>النمو</w:t>
      </w:r>
      <w:r w:rsidRPr="00267DAF">
        <w:rPr>
          <w:rFonts w:asciiTheme="minorBidi" w:hAnsiTheme="minorBidi"/>
          <w:sz w:val="28"/>
          <w:szCs w:val="28"/>
        </w:rPr>
        <w:t xml:space="preserve"> </w:t>
      </w:r>
      <w:r w:rsidRPr="00267DAF">
        <w:rPr>
          <w:rFonts w:asciiTheme="minorBidi" w:hAnsiTheme="minorBidi"/>
          <w:sz w:val="28"/>
          <w:szCs w:val="28"/>
          <w:rtl/>
        </w:rPr>
        <w:t>في</w:t>
      </w:r>
      <w:r w:rsidRPr="00267DAF">
        <w:rPr>
          <w:rFonts w:asciiTheme="minorBidi" w:hAnsiTheme="minorBidi"/>
          <w:sz w:val="28"/>
          <w:szCs w:val="28"/>
        </w:rPr>
        <w:t xml:space="preserve"> </w:t>
      </w:r>
      <w:r w:rsidRPr="00267DAF">
        <w:rPr>
          <w:rFonts w:asciiTheme="minorBidi" w:hAnsiTheme="minorBidi"/>
          <w:sz w:val="28"/>
          <w:szCs w:val="28"/>
          <w:rtl/>
        </w:rPr>
        <w:t>كافة</w:t>
      </w:r>
      <w:r w:rsidRPr="00267DAF">
        <w:rPr>
          <w:rFonts w:asciiTheme="minorBidi" w:hAnsiTheme="minorBidi"/>
          <w:sz w:val="28"/>
          <w:szCs w:val="28"/>
        </w:rPr>
        <w:t xml:space="preserve"> </w:t>
      </w:r>
      <w:r w:rsidRPr="00267DAF">
        <w:rPr>
          <w:rFonts w:asciiTheme="minorBidi" w:hAnsiTheme="minorBidi"/>
          <w:sz w:val="28"/>
          <w:szCs w:val="28"/>
          <w:rtl/>
        </w:rPr>
        <w:t>أنحاء</w:t>
      </w:r>
      <w:r w:rsidRPr="00267DAF">
        <w:rPr>
          <w:rFonts w:asciiTheme="minorBidi" w:hAnsiTheme="minorBidi"/>
          <w:sz w:val="28"/>
          <w:szCs w:val="28"/>
        </w:rPr>
        <w:t xml:space="preserve"> </w:t>
      </w:r>
      <w:r w:rsidRPr="00267DAF">
        <w:rPr>
          <w:rFonts w:asciiTheme="minorBidi" w:hAnsiTheme="minorBidi"/>
          <w:sz w:val="28"/>
          <w:szCs w:val="28"/>
          <w:rtl/>
        </w:rPr>
        <w:t>العالم خلال</w:t>
      </w:r>
      <w:r w:rsidRPr="00267DAF">
        <w:rPr>
          <w:rFonts w:asciiTheme="minorBidi" w:hAnsiTheme="minorBidi"/>
          <w:sz w:val="28"/>
          <w:szCs w:val="28"/>
        </w:rPr>
        <w:t xml:space="preserve"> </w:t>
      </w:r>
      <w:r w:rsidRPr="00267DAF">
        <w:rPr>
          <w:rFonts w:asciiTheme="minorBidi" w:hAnsiTheme="minorBidi"/>
          <w:sz w:val="28"/>
          <w:szCs w:val="28"/>
          <w:rtl/>
        </w:rPr>
        <w:t>العقدين</w:t>
      </w:r>
      <w:r w:rsidRPr="00267DAF">
        <w:rPr>
          <w:rFonts w:asciiTheme="minorBidi" w:hAnsiTheme="minorBidi"/>
          <w:sz w:val="28"/>
          <w:szCs w:val="28"/>
        </w:rPr>
        <w:t xml:space="preserve"> </w:t>
      </w:r>
      <w:r w:rsidRPr="00267DAF">
        <w:rPr>
          <w:rFonts w:asciiTheme="minorBidi" w:hAnsiTheme="minorBidi"/>
          <w:sz w:val="28"/>
          <w:szCs w:val="28"/>
          <w:rtl/>
        </w:rPr>
        <w:t>الماضيين</w:t>
      </w:r>
      <w:r w:rsidRPr="00267DAF">
        <w:rPr>
          <w:rFonts w:asciiTheme="minorBidi" w:hAnsiTheme="minorBidi"/>
          <w:sz w:val="28"/>
          <w:szCs w:val="28"/>
        </w:rPr>
        <w:t>.</w:t>
      </w:r>
      <w:r w:rsidRPr="00267DAF">
        <w:rPr>
          <w:rFonts w:asciiTheme="minorBidi" w:hAnsiTheme="minorBidi"/>
          <w:sz w:val="28"/>
          <w:szCs w:val="28"/>
          <w:rtl/>
          <w:lang w:bidi="ar-LY"/>
        </w:rPr>
        <w:t xml:space="preserve"> </w:t>
      </w:r>
      <w:r w:rsidRPr="00267DAF">
        <w:rPr>
          <w:rFonts w:asciiTheme="minorBidi" w:hAnsiTheme="minorBidi"/>
          <w:sz w:val="28"/>
          <w:szCs w:val="28"/>
          <w:rtl/>
        </w:rPr>
        <w:t>إن</w:t>
      </w:r>
      <w:r w:rsidRPr="00267DAF">
        <w:rPr>
          <w:rFonts w:asciiTheme="minorBidi" w:hAnsiTheme="minorBidi"/>
          <w:sz w:val="28"/>
          <w:szCs w:val="28"/>
          <w:rtl/>
          <w:lang w:bidi="ar-LY"/>
        </w:rPr>
        <w:t xml:space="preserve"> </w:t>
      </w:r>
      <w:r w:rsidRPr="00267DAF">
        <w:rPr>
          <w:rFonts w:asciiTheme="minorBidi" w:hAnsiTheme="minorBidi"/>
          <w:sz w:val="28"/>
          <w:szCs w:val="28"/>
          <w:rtl/>
        </w:rPr>
        <w:t>المياه</w:t>
      </w:r>
      <w:r w:rsidRPr="00267DAF">
        <w:rPr>
          <w:rFonts w:asciiTheme="minorBidi" w:hAnsiTheme="minorBidi"/>
          <w:sz w:val="28"/>
          <w:szCs w:val="28"/>
        </w:rPr>
        <w:t xml:space="preserve"> </w:t>
      </w:r>
      <w:r w:rsidRPr="00267DAF">
        <w:rPr>
          <w:rFonts w:asciiTheme="minorBidi" w:hAnsiTheme="minorBidi"/>
          <w:sz w:val="28"/>
          <w:szCs w:val="28"/>
          <w:rtl/>
        </w:rPr>
        <w:t>المعبأة</w:t>
      </w:r>
      <w:r w:rsidRPr="00267DAF">
        <w:rPr>
          <w:rFonts w:asciiTheme="minorBidi" w:hAnsiTheme="minorBidi"/>
          <w:sz w:val="28"/>
          <w:szCs w:val="28"/>
        </w:rPr>
        <w:t xml:space="preserve"> </w:t>
      </w:r>
      <w:r w:rsidRPr="00267DAF">
        <w:rPr>
          <w:rFonts w:asciiTheme="minorBidi" w:hAnsiTheme="minorBidi"/>
          <w:sz w:val="28"/>
          <w:szCs w:val="28"/>
          <w:rtl/>
        </w:rPr>
        <w:t>عندما</w:t>
      </w:r>
      <w:r w:rsidRPr="00267DAF">
        <w:rPr>
          <w:rFonts w:asciiTheme="minorBidi" w:hAnsiTheme="minorBidi"/>
          <w:sz w:val="28"/>
          <w:szCs w:val="28"/>
        </w:rPr>
        <w:t xml:space="preserve"> </w:t>
      </w:r>
      <w:r w:rsidRPr="00267DAF">
        <w:rPr>
          <w:rFonts w:asciiTheme="minorBidi" w:hAnsiTheme="minorBidi"/>
          <w:sz w:val="28"/>
          <w:szCs w:val="28"/>
          <w:rtl/>
        </w:rPr>
        <w:t>تباع</w:t>
      </w:r>
      <w:r w:rsidRPr="00267DAF">
        <w:rPr>
          <w:rFonts w:asciiTheme="minorBidi" w:hAnsiTheme="minorBidi"/>
          <w:sz w:val="28"/>
          <w:szCs w:val="28"/>
        </w:rPr>
        <w:t xml:space="preserve"> </w:t>
      </w:r>
      <w:r w:rsidRPr="00267DAF">
        <w:rPr>
          <w:rFonts w:asciiTheme="minorBidi" w:hAnsiTheme="minorBidi"/>
          <w:sz w:val="28"/>
          <w:szCs w:val="28"/>
          <w:rtl/>
        </w:rPr>
        <w:t>في</w:t>
      </w:r>
      <w:r w:rsidRPr="00267DAF">
        <w:rPr>
          <w:rFonts w:asciiTheme="minorBidi" w:hAnsiTheme="minorBidi"/>
          <w:sz w:val="28"/>
          <w:szCs w:val="28"/>
        </w:rPr>
        <w:t xml:space="preserve"> </w:t>
      </w:r>
      <w:r w:rsidRPr="00267DAF">
        <w:rPr>
          <w:rFonts w:asciiTheme="minorBidi" w:hAnsiTheme="minorBidi"/>
          <w:sz w:val="28"/>
          <w:szCs w:val="28"/>
          <w:rtl/>
        </w:rPr>
        <w:t>مختلف</w:t>
      </w:r>
      <w:r w:rsidRPr="00267DAF">
        <w:rPr>
          <w:rFonts w:asciiTheme="minorBidi" w:hAnsiTheme="minorBidi"/>
          <w:sz w:val="28"/>
          <w:szCs w:val="28"/>
        </w:rPr>
        <w:t xml:space="preserve"> </w:t>
      </w:r>
      <w:r w:rsidRPr="00267DAF">
        <w:rPr>
          <w:rFonts w:asciiTheme="minorBidi" w:hAnsiTheme="minorBidi"/>
          <w:sz w:val="28"/>
          <w:szCs w:val="28"/>
          <w:rtl/>
        </w:rPr>
        <w:t>نقاط</w:t>
      </w:r>
      <w:r w:rsidRPr="00267DAF">
        <w:rPr>
          <w:rFonts w:asciiTheme="minorBidi" w:hAnsiTheme="minorBidi"/>
          <w:sz w:val="28"/>
          <w:szCs w:val="28"/>
        </w:rPr>
        <w:t xml:space="preserve"> </w:t>
      </w:r>
      <w:r w:rsidRPr="00267DAF">
        <w:rPr>
          <w:rFonts w:asciiTheme="minorBidi" w:hAnsiTheme="minorBidi"/>
          <w:sz w:val="28"/>
          <w:szCs w:val="28"/>
          <w:rtl/>
        </w:rPr>
        <w:t>البيع</w:t>
      </w:r>
      <w:r w:rsidRPr="00267DAF">
        <w:rPr>
          <w:rFonts w:asciiTheme="minorBidi" w:hAnsiTheme="minorBidi"/>
          <w:sz w:val="28"/>
          <w:szCs w:val="28"/>
        </w:rPr>
        <w:t xml:space="preserve"> </w:t>
      </w:r>
      <w:r w:rsidRPr="00267DAF">
        <w:rPr>
          <w:rFonts w:asciiTheme="minorBidi" w:hAnsiTheme="minorBidi"/>
          <w:sz w:val="28"/>
          <w:szCs w:val="28"/>
          <w:rtl/>
        </w:rPr>
        <w:t>كمحلات</w:t>
      </w:r>
      <w:r w:rsidRPr="00267DAF">
        <w:rPr>
          <w:rFonts w:asciiTheme="minorBidi" w:hAnsiTheme="minorBidi"/>
          <w:sz w:val="28"/>
          <w:szCs w:val="28"/>
          <w:rtl/>
          <w:lang w:bidi="ar-LY"/>
        </w:rPr>
        <w:t xml:space="preserve"> </w:t>
      </w:r>
      <w:r w:rsidRPr="00267DAF">
        <w:rPr>
          <w:rFonts w:asciiTheme="minorBidi" w:hAnsiTheme="minorBidi"/>
          <w:sz w:val="28"/>
          <w:szCs w:val="28"/>
          <w:rtl/>
        </w:rPr>
        <w:t>السوبر</w:t>
      </w:r>
      <w:r w:rsidRPr="00267DAF">
        <w:rPr>
          <w:rFonts w:asciiTheme="minorBidi" w:hAnsiTheme="minorBidi"/>
          <w:sz w:val="28"/>
          <w:szCs w:val="28"/>
        </w:rPr>
        <w:t xml:space="preserve"> </w:t>
      </w:r>
      <w:r w:rsidRPr="00267DAF">
        <w:rPr>
          <w:rFonts w:asciiTheme="minorBidi" w:hAnsiTheme="minorBidi"/>
          <w:sz w:val="28"/>
          <w:szCs w:val="28"/>
          <w:rtl/>
        </w:rPr>
        <w:t>ماركت</w:t>
      </w:r>
      <w:r w:rsidRPr="00267DAF">
        <w:rPr>
          <w:rFonts w:asciiTheme="minorBidi" w:hAnsiTheme="minorBidi"/>
          <w:sz w:val="28"/>
          <w:szCs w:val="28"/>
        </w:rPr>
        <w:t xml:space="preserve"> </w:t>
      </w:r>
      <w:r w:rsidRPr="00267DAF">
        <w:rPr>
          <w:rFonts w:asciiTheme="minorBidi" w:hAnsiTheme="minorBidi"/>
          <w:sz w:val="28"/>
          <w:szCs w:val="28"/>
          <w:rtl/>
        </w:rPr>
        <w:t>أو</w:t>
      </w:r>
      <w:r w:rsidRPr="00267DAF">
        <w:rPr>
          <w:rFonts w:asciiTheme="minorBidi" w:hAnsiTheme="minorBidi"/>
          <w:sz w:val="28"/>
          <w:szCs w:val="28"/>
        </w:rPr>
        <w:t xml:space="preserve"> </w:t>
      </w:r>
      <w:r w:rsidRPr="00267DAF">
        <w:rPr>
          <w:rFonts w:asciiTheme="minorBidi" w:hAnsiTheme="minorBidi"/>
          <w:sz w:val="28"/>
          <w:szCs w:val="28"/>
          <w:rtl/>
        </w:rPr>
        <w:t>محلات</w:t>
      </w:r>
      <w:r w:rsidRPr="00267DAF">
        <w:rPr>
          <w:rFonts w:asciiTheme="minorBidi" w:hAnsiTheme="minorBidi"/>
          <w:sz w:val="28"/>
          <w:szCs w:val="28"/>
        </w:rPr>
        <w:t xml:space="preserve"> </w:t>
      </w:r>
      <w:r w:rsidRPr="00267DAF">
        <w:rPr>
          <w:rFonts w:asciiTheme="minorBidi" w:hAnsiTheme="minorBidi"/>
          <w:sz w:val="28"/>
          <w:szCs w:val="28"/>
          <w:rtl/>
        </w:rPr>
        <w:t>البقالة</w:t>
      </w:r>
      <w:r w:rsidRPr="00267DAF">
        <w:rPr>
          <w:rFonts w:asciiTheme="minorBidi" w:hAnsiTheme="minorBidi"/>
          <w:sz w:val="28"/>
          <w:szCs w:val="28"/>
        </w:rPr>
        <w:t xml:space="preserve"> </w:t>
      </w:r>
      <w:r w:rsidRPr="00267DAF">
        <w:rPr>
          <w:rFonts w:asciiTheme="minorBidi" w:hAnsiTheme="minorBidi"/>
          <w:sz w:val="28"/>
          <w:szCs w:val="28"/>
          <w:rtl/>
        </w:rPr>
        <w:t>ينظر</w:t>
      </w:r>
      <w:r w:rsidRPr="00267DAF">
        <w:rPr>
          <w:rFonts w:asciiTheme="minorBidi" w:hAnsiTheme="minorBidi"/>
          <w:sz w:val="28"/>
          <w:szCs w:val="28"/>
        </w:rPr>
        <w:t xml:space="preserve"> </w:t>
      </w:r>
      <w:r w:rsidRPr="00267DAF">
        <w:rPr>
          <w:rFonts w:asciiTheme="minorBidi" w:hAnsiTheme="minorBidi"/>
          <w:sz w:val="28"/>
          <w:szCs w:val="28"/>
          <w:rtl/>
        </w:rPr>
        <w:t>لها</w:t>
      </w:r>
      <w:r w:rsidRPr="00267DAF">
        <w:rPr>
          <w:rFonts w:asciiTheme="minorBidi" w:hAnsiTheme="minorBidi"/>
          <w:sz w:val="28"/>
          <w:szCs w:val="28"/>
        </w:rPr>
        <w:t xml:space="preserve"> </w:t>
      </w:r>
      <w:r w:rsidRPr="00267DAF">
        <w:rPr>
          <w:rFonts w:asciiTheme="minorBidi" w:hAnsiTheme="minorBidi"/>
          <w:sz w:val="28"/>
          <w:szCs w:val="28"/>
          <w:rtl/>
        </w:rPr>
        <w:t>بأنها</w:t>
      </w:r>
      <w:r w:rsidRPr="00267DAF">
        <w:rPr>
          <w:rFonts w:asciiTheme="minorBidi" w:hAnsiTheme="minorBidi"/>
          <w:sz w:val="28"/>
          <w:szCs w:val="28"/>
        </w:rPr>
        <w:t xml:space="preserve"> </w:t>
      </w:r>
      <w:r w:rsidRPr="00267DAF">
        <w:rPr>
          <w:rFonts w:asciiTheme="minorBidi" w:hAnsiTheme="minorBidi"/>
          <w:sz w:val="28"/>
          <w:szCs w:val="28"/>
          <w:rtl/>
        </w:rPr>
        <w:t>متشابهة،</w:t>
      </w:r>
      <w:r w:rsidRPr="00267DAF">
        <w:rPr>
          <w:rFonts w:asciiTheme="minorBidi" w:hAnsiTheme="minorBidi"/>
          <w:sz w:val="28"/>
          <w:szCs w:val="28"/>
          <w:rtl/>
          <w:lang w:bidi="ar-LY"/>
        </w:rPr>
        <w:t xml:space="preserve"> </w:t>
      </w:r>
      <w:r w:rsidRPr="00267DAF">
        <w:rPr>
          <w:rFonts w:asciiTheme="minorBidi" w:hAnsiTheme="minorBidi"/>
          <w:sz w:val="28"/>
          <w:szCs w:val="28"/>
          <w:rtl/>
        </w:rPr>
        <w:t>ولكن</w:t>
      </w:r>
      <w:r w:rsidRPr="00267DAF">
        <w:rPr>
          <w:rFonts w:asciiTheme="minorBidi" w:hAnsiTheme="minorBidi"/>
          <w:sz w:val="28"/>
          <w:szCs w:val="28"/>
        </w:rPr>
        <w:t xml:space="preserve"> </w:t>
      </w:r>
      <w:r w:rsidRPr="00267DAF">
        <w:rPr>
          <w:rFonts w:asciiTheme="minorBidi" w:hAnsiTheme="minorBidi"/>
          <w:sz w:val="28"/>
          <w:szCs w:val="28"/>
          <w:rtl/>
        </w:rPr>
        <w:t>حقيقة</w:t>
      </w:r>
      <w:r w:rsidRPr="00267DAF">
        <w:rPr>
          <w:rFonts w:asciiTheme="minorBidi" w:hAnsiTheme="minorBidi"/>
          <w:sz w:val="28"/>
          <w:szCs w:val="28"/>
        </w:rPr>
        <w:t xml:space="preserve"> </w:t>
      </w:r>
      <w:r w:rsidRPr="00267DAF">
        <w:rPr>
          <w:rFonts w:asciiTheme="minorBidi" w:hAnsiTheme="minorBidi"/>
          <w:sz w:val="28"/>
          <w:szCs w:val="28"/>
          <w:rtl/>
        </w:rPr>
        <w:t>الأمر</w:t>
      </w:r>
      <w:r w:rsidRPr="00267DAF">
        <w:rPr>
          <w:rFonts w:asciiTheme="minorBidi" w:hAnsiTheme="minorBidi"/>
          <w:sz w:val="28"/>
          <w:szCs w:val="28"/>
        </w:rPr>
        <w:t xml:space="preserve"> </w:t>
      </w:r>
      <w:r w:rsidRPr="00267DAF">
        <w:rPr>
          <w:rFonts w:asciiTheme="minorBidi" w:hAnsiTheme="minorBidi"/>
          <w:sz w:val="28"/>
          <w:szCs w:val="28"/>
          <w:rtl/>
        </w:rPr>
        <w:t>أنه</w:t>
      </w:r>
      <w:r w:rsidRPr="00267DAF">
        <w:rPr>
          <w:rFonts w:asciiTheme="minorBidi" w:hAnsiTheme="minorBidi"/>
          <w:sz w:val="28"/>
          <w:szCs w:val="28"/>
        </w:rPr>
        <w:t xml:space="preserve"> </w:t>
      </w:r>
      <w:r w:rsidRPr="00267DAF">
        <w:rPr>
          <w:rFonts w:asciiTheme="minorBidi" w:hAnsiTheme="minorBidi"/>
          <w:sz w:val="28"/>
          <w:szCs w:val="28"/>
          <w:rtl/>
        </w:rPr>
        <w:t>توجد</w:t>
      </w:r>
      <w:r w:rsidRPr="00267DAF">
        <w:rPr>
          <w:rFonts w:asciiTheme="minorBidi" w:hAnsiTheme="minorBidi"/>
          <w:sz w:val="28"/>
          <w:szCs w:val="28"/>
        </w:rPr>
        <w:t xml:space="preserve"> </w:t>
      </w:r>
      <w:r w:rsidRPr="00267DAF">
        <w:rPr>
          <w:rFonts w:asciiTheme="minorBidi" w:hAnsiTheme="minorBidi"/>
          <w:sz w:val="28"/>
          <w:szCs w:val="28"/>
          <w:rtl/>
        </w:rPr>
        <w:t>هناك</w:t>
      </w:r>
      <w:r w:rsidRPr="00267DAF">
        <w:rPr>
          <w:rFonts w:asciiTheme="minorBidi" w:hAnsiTheme="minorBidi"/>
          <w:sz w:val="28"/>
          <w:szCs w:val="28"/>
        </w:rPr>
        <w:t xml:space="preserve"> </w:t>
      </w:r>
      <w:r w:rsidRPr="00267DAF">
        <w:rPr>
          <w:rFonts w:asciiTheme="minorBidi" w:hAnsiTheme="minorBidi"/>
          <w:sz w:val="28"/>
          <w:szCs w:val="28"/>
          <w:rtl/>
        </w:rPr>
        <w:t>فروق</w:t>
      </w:r>
      <w:r w:rsidRPr="00267DAF">
        <w:rPr>
          <w:rFonts w:asciiTheme="minorBidi" w:hAnsiTheme="minorBidi"/>
          <w:sz w:val="28"/>
          <w:szCs w:val="28"/>
        </w:rPr>
        <w:t xml:space="preserve"> </w:t>
      </w:r>
      <w:r w:rsidRPr="00267DAF">
        <w:rPr>
          <w:rFonts w:asciiTheme="minorBidi" w:hAnsiTheme="minorBidi"/>
          <w:sz w:val="28"/>
          <w:szCs w:val="28"/>
          <w:rtl/>
        </w:rPr>
        <w:t>واختلافات مهمة</w:t>
      </w:r>
      <w:r w:rsidRPr="00267DAF">
        <w:rPr>
          <w:rFonts w:asciiTheme="minorBidi" w:hAnsiTheme="minorBidi"/>
          <w:sz w:val="28"/>
          <w:szCs w:val="28"/>
        </w:rPr>
        <w:t xml:space="preserve"> </w:t>
      </w:r>
      <w:r w:rsidRPr="00267DAF">
        <w:rPr>
          <w:rFonts w:asciiTheme="minorBidi" w:hAnsiTheme="minorBidi"/>
          <w:sz w:val="28"/>
          <w:szCs w:val="28"/>
          <w:rtl/>
        </w:rPr>
        <w:t>بين</w:t>
      </w:r>
      <w:r w:rsidRPr="00267DAF">
        <w:rPr>
          <w:rFonts w:asciiTheme="minorBidi" w:hAnsiTheme="minorBidi"/>
          <w:sz w:val="28"/>
          <w:szCs w:val="28"/>
        </w:rPr>
        <w:t xml:space="preserve"> </w:t>
      </w:r>
      <w:r w:rsidRPr="00267DAF">
        <w:rPr>
          <w:rFonts w:asciiTheme="minorBidi" w:hAnsiTheme="minorBidi"/>
          <w:sz w:val="28"/>
          <w:szCs w:val="28"/>
          <w:rtl/>
        </w:rPr>
        <w:t>معظم</w:t>
      </w:r>
      <w:r w:rsidRPr="00267DAF">
        <w:rPr>
          <w:rFonts w:asciiTheme="minorBidi" w:hAnsiTheme="minorBidi"/>
          <w:sz w:val="28"/>
          <w:szCs w:val="28"/>
        </w:rPr>
        <w:t xml:space="preserve"> </w:t>
      </w:r>
      <w:r w:rsidRPr="00267DAF">
        <w:rPr>
          <w:rFonts w:asciiTheme="minorBidi" w:hAnsiTheme="minorBidi"/>
          <w:sz w:val="28"/>
          <w:szCs w:val="28"/>
          <w:rtl/>
        </w:rPr>
        <w:t>العلامات</w:t>
      </w:r>
      <w:r w:rsidRPr="00267DAF">
        <w:rPr>
          <w:rFonts w:asciiTheme="minorBidi" w:hAnsiTheme="minorBidi"/>
          <w:sz w:val="28"/>
          <w:szCs w:val="28"/>
        </w:rPr>
        <w:t xml:space="preserve"> </w:t>
      </w:r>
      <w:r w:rsidRPr="00267DAF">
        <w:rPr>
          <w:rFonts w:asciiTheme="minorBidi" w:hAnsiTheme="minorBidi"/>
          <w:sz w:val="28"/>
          <w:szCs w:val="28"/>
          <w:rtl/>
        </w:rPr>
        <w:t>التجارية</w:t>
      </w:r>
      <w:r w:rsidRPr="00267DAF">
        <w:rPr>
          <w:rFonts w:asciiTheme="minorBidi" w:hAnsiTheme="minorBidi"/>
          <w:sz w:val="28"/>
          <w:szCs w:val="28"/>
        </w:rPr>
        <w:t xml:space="preserve"> </w:t>
      </w:r>
      <w:r w:rsidRPr="00267DAF">
        <w:rPr>
          <w:rFonts w:asciiTheme="minorBidi" w:hAnsiTheme="minorBidi"/>
          <w:sz w:val="28"/>
          <w:szCs w:val="28"/>
          <w:rtl/>
        </w:rPr>
        <w:t>المختلفة</w:t>
      </w:r>
      <w:r w:rsidRPr="00267DAF">
        <w:rPr>
          <w:rFonts w:asciiTheme="minorBidi" w:hAnsiTheme="minorBidi"/>
          <w:sz w:val="28"/>
          <w:szCs w:val="28"/>
        </w:rPr>
        <w:t xml:space="preserve"> </w:t>
      </w:r>
      <w:r w:rsidRPr="00267DAF">
        <w:rPr>
          <w:rFonts w:asciiTheme="minorBidi" w:hAnsiTheme="minorBidi"/>
          <w:sz w:val="28"/>
          <w:szCs w:val="28"/>
          <w:rtl/>
        </w:rPr>
        <w:t>ومصادرها،</w:t>
      </w:r>
      <w:r w:rsidRPr="00267DAF">
        <w:rPr>
          <w:rFonts w:asciiTheme="minorBidi" w:hAnsiTheme="minorBidi"/>
          <w:sz w:val="28"/>
          <w:szCs w:val="28"/>
          <w:rtl/>
          <w:lang w:bidi="ar-LY"/>
        </w:rPr>
        <w:t xml:space="preserve"> </w:t>
      </w:r>
      <w:r w:rsidRPr="00267DAF">
        <w:rPr>
          <w:rFonts w:asciiTheme="minorBidi" w:hAnsiTheme="minorBidi"/>
          <w:sz w:val="28"/>
          <w:szCs w:val="28"/>
          <w:rtl/>
        </w:rPr>
        <w:t>وهناك</w:t>
      </w:r>
      <w:r w:rsidRPr="00267DAF">
        <w:rPr>
          <w:rFonts w:asciiTheme="minorBidi" w:hAnsiTheme="minorBidi"/>
          <w:sz w:val="28"/>
          <w:szCs w:val="28"/>
        </w:rPr>
        <w:t xml:space="preserve"> </w:t>
      </w:r>
      <w:r w:rsidRPr="00267DAF">
        <w:rPr>
          <w:rFonts w:asciiTheme="minorBidi" w:hAnsiTheme="minorBidi"/>
          <w:sz w:val="28"/>
          <w:szCs w:val="28"/>
          <w:rtl/>
        </w:rPr>
        <w:t>القليل</w:t>
      </w:r>
      <w:r w:rsidRPr="00267DAF">
        <w:rPr>
          <w:rFonts w:asciiTheme="minorBidi" w:hAnsiTheme="minorBidi"/>
          <w:sz w:val="28"/>
          <w:szCs w:val="28"/>
        </w:rPr>
        <w:t xml:space="preserve"> </w:t>
      </w:r>
      <w:r w:rsidRPr="00267DAF">
        <w:rPr>
          <w:rFonts w:asciiTheme="minorBidi" w:hAnsiTheme="minorBidi"/>
          <w:sz w:val="28"/>
          <w:szCs w:val="28"/>
          <w:rtl/>
        </w:rPr>
        <w:t>جدا</w:t>
      </w:r>
      <w:r w:rsidRPr="00267DAF">
        <w:rPr>
          <w:rFonts w:asciiTheme="minorBidi" w:hAnsiTheme="minorBidi"/>
          <w:sz w:val="28"/>
          <w:szCs w:val="28"/>
        </w:rPr>
        <w:t xml:space="preserve"> </w:t>
      </w:r>
      <w:r w:rsidRPr="00267DAF">
        <w:rPr>
          <w:rFonts w:asciiTheme="minorBidi" w:hAnsiTheme="minorBidi"/>
          <w:sz w:val="28"/>
          <w:szCs w:val="28"/>
          <w:rtl/>
        </w:rPr>
        <w:t>من</w:t>
      </w:r>
      <w:r w:rsidRPr="00267DAF">
        <w:rPr>
          <w:rFonts w:asciiTheme="minorBidi" w:hAnsiTheme="minorBidi"/>
          <w:sz w:val="28"/>
          <w:szCs w:val="28"/>
        </w:rPr>
        <w:t xml:space="preserve"> </w:t>
      </w:r>
      <w:r w:rsidRPr="00267DAF">
        <w:rPr>
          <w:rFonts w:asciiTheme="minorBidi" w:hAnsiTheme="minorBidi"/>
          <w:sz w:val="28"/>
          <w:szCs w:val="28"/>
          <w:rtl/>
        </w:rPr>
        <w:t>القواسم</w:t>
      </w:r>
      <w:r w:rsidRPr="00267DAF">
        <w:rPr>
          <w:rFonts w:asciiTheme="minorBidi" w:hAnsiTheme="minorBidi"/>
          <w:sz w:val="28"/>
          <w:szCs w:val="28"/>
        </w:rPr>
        <w:t xml:space="preserve"> </w:t>
      </w:r>
      <w:r w:rsidRPr="00267DAF">
        <w:rPr>
          <w:rFonts w:asciiTheme="minorBidi" w:hAnsiTheme="minorBidi"/>
          <w:sz w:val="28"/>
          <w:szCs w:val="28"/>
          <w:rtl/>
        </w:rPr>
        <w:t>المشتركة</w:t>
      </w:r>
      <w:r w:rsidRPr="00267DAF">
        <w:rPr>
          <w:rFonts w:asciiTheme="minorBidi" w:hAnsiTheme="minorBidi"/>
          <w:sz w:val="28"/>
          <w:szCs w:val="28"/>
        </w:rPr>
        <w:t xml:space="preserve"> </w:t>
      </w:r>
      <w:r w:rsidRPr="00267DAF">
        <w:rPr>
          <w:rFonts w:asciiTheme="minorBidi" w:hAnsiTheme="minorBidi"/>
          <w:sz w:val="28"/>
          <w:szCs w:val="28"/>
          <w:rtl/>
        </w:rPr>
        <w:t>بين</w:t>
      </w:r>
      <w:r w:rsidRPr="00267DAF">
        <w:rPr>
          <w:rFonts w:asciiTheme="minorBidi" w:hAnsiTheme="minorBidi"/>
          <w:sz w:val="28"/>
          <w:szCs w:val="28"/>
        </w:rPr>
        <w:t xml:space="preserve"> </w:t>
      </w:r>
      <w:r w:rsidRPr="00267DAF">
        <w:rPr>
          <w:rFonts w:asciiTheme="minorBidi" w:hAnsiTheme="minorBidi"/>
          <w:sz w:val="28"/>
          <w:szCs w:val="28"/>
          <w:rtl/>
        </w:rPr>
        <w:t>المياه</w:t>
      </w:r>
      <w:r w:rsidRPr="00267DAF">
        <w:rPr>
          <w:rFonts w:asciiTheme="minorBidi" w:hAnsiTheme="minorBidi"/>
          <w:sz w:val="28"/>
          <w:szCs w:val="28"/>
        </w:rPr>
        <w:t xml:space="preserve"> </w:t>
      </w:r>
      <w:r w:rsidRPr="00267DAF">
        <w:rPr>
          <w:rFonts w:asciiTheme="minorBidi" w:hAnsiTheme="minorBidi"/>
          <w:sz w:val="28"/>
          <w:szCs w:val="28"/>
          <w:rtl/>
        </w:rPr>
        <w:t xml:space="preserve">المعدنية </w:t>
      </w:r>
      <w:r w:rsidRPr="00267DAF">
        <w:rPr>
          <w:rFonts w:asciiTheme="minorBidi" w:hAnsiTheme="minorBidi"/>
          <w:sz w:val="28"/>
          <w:szCs w:val="28"/>
          <w:rtl/>
          <w:lang w:bidi="ar-LY"/>
        </w:rPr>
        <w:t xml:space="preserve"> </w:t>
      </w:r>
      <w:r w:rsidRPr="00267DAF">
        <w:rPr>
          <w:rFonts w:asciiTheme="minorBidi" w:hAnsiTheme="minorBidi"/>
          <w:sz w:val="28"/>
          <w:szCs w:val="28"/>
          <w:rtl/>
        </w:rPr>
        <w:t>الطبيعية</w:t>
      </w:r>
      <w:r w:rsidRPr="00267DAF">
        <w:rPr>
          <w:rFonts w:asciiTheme="minorBidi" w:hAnsiTheme="minorBidi"/>
          <w:sz w:val="28"/>
          <w:szCs w:val="28"/>
        </w:rPr>
        <w:t xml:space="preserve"> </w:t>
      </w:r>
      <w:r w:rsidRPr="00267DAF">
        <w:rPr>
          <w:rFonts w:asciiTheme="minorBidi" w:hAnsiTheme="minorBidi"/>
          <w:sz w:val="28"/>
          <w:szCs w:val="28"/>
          <w:rtl/>
        </w:rPr>
        <w:t>والمياه</w:t>
      </w:r>
      <w:r w:rsidRPr="00267DAF">
        <w:rPr>
          <w:rFonts w:asciiTheme="minorBidi" w:hAnsiTheme="minorBidi"/>
          <w:sz w:val="28"/>
          <w:szCs w:val="28"/>
        </w:rPr>
        <w:t xml:space="preserve"> </w:t>
      </w:r>
      <w:r w:rsidRPr="00267DAF">
        <w:rPr>
          <w:rFonts w:asciiTheme="minorBidi" w:hAnsiTheme="minorBidi"/>
          <w:sz w:val="28"/>
          <w:szCs w:val="28"/>
          <w:rtl/>
        </w:rPr>
        <w:t>النقية،</w:t>
      </w:r>
      <w:r w:rsidRPr="00267DAF">
        <w:rPr>
          <w:rFonts w:asciiTheme="minorBidi" w:hAnsiTheme="minorBidi"/>
          <w:sz w:val="28"/>
          <w:szCs w:val="28"/>
        </w:rPr>
        <w:t xml:space="preserve"> </w:t>
      </w:r>
      <w:r w:rsidRPr="00267DAF">
        <w:rPr>
          <w:rFonts w:asciiTheme="minorBidi" w:hAnsiTheme="minorBidi"/>
          <w:sz w:val="28"/>
          <w:szCs w:val="28"/>
          <w:rtl/>
        </w:rPr>
        <w:t>حيث</w:t>
      </w:r>
      <w:r w:rsidRPr="00267DAF">
        <w:rPr>
          <w:rFonts w:asciiTheme="minorBidi" w:hAnsiTheme="minorBidi"/>
          <w:sz w:val="28"/>
          <w:szCs w:val="28"/>
        </w:rPr>
        <w:t xml:space="preserve"> </w:t>
      </w:r>
      <w:r w:rsidRPr="00267DAF">
        <w:rPr>
          <w:rFonts w:asciiTheme="minorBidi" w:hAnsiTheme="minorBidi"/>
          <w:sz w:val="28"/>
          <w:szCs w:val="28"/>
          <w:rtl/>
        </w:rPr>
        <w:t>تختلف</w:t>
      </w:r>
      <w:r w:rsidRPr="00267DAF">
        <w:rPr>
          <w:rFonts w:asciiTheme="minorBidi" w:hAnsiTheme="minorBidi"/>
          <w:sz w:val="28"/>
          <w:szCs w:val="28"/>
        </w:rPr>
        <w:t xml:space="preserve"> </w:t>
      </w:r>
      <w:r w:rsidRPr="00267DAF">
        <w:rPr>
          <w:rFonts w:asciiTheme="minorBidi" w:hAnsiTheme="minorBidi"/>
          <w:sz w:val="28"/>
          <w:szCs w:val="28"/>
          <w:rtl/>
        </w:rPr>
        <w:t>التراكيب</w:t>
      </w:r>
      <w:r w:rsidRPr="00267DAF">
        <w:rPr>
          <w:rFonts w:asciiTheme="minorBidi" w:hAnsiTheme="minorBidi"/>
          <w:sz w:val="28"/>
          <w:szCs w:val="28"/>
        </w:rPr>
        <w:t xml:space="preserve"> </w:t>
      </w:r>
      <w:r w:rsidRPr="00267DAF">
        <w:rPr>
          <w:rFonts w:asciiTheme="minorBidi" w:hAnsiTheme="minorBidi"/>
          <w:sz w:val="28"/>
          <w:szCs w:val="28"/>
          <w:rtl/>
        </w:rPr>
        <w:t>الكيميائية</w:t>
      </w:r>
      <w:r w:rsidRPr="00267DAF">
        <w:rPr>
          <w:rFonts w:asciiTheme="minorBidi" w:hAnsiTheme="minorBidi"/>
          <w:sz w:val="28"/>
          <w:szCs w:val="28"/>
          <w:rtl/>
          <w:lang w:bidi="ar-LY"/>
        </w:rPr>
        <w:t xml:space="preserve"> </w:t>
      </w:r>
      <w:r w:rsidRPr="00267DAF">
        <w:rPr>
          <w:rFonts w:asciiTheme="minorBidi" w:hAnsiTheme="minorBidi"/>
          <w:sz w:val="28"/>
          <w:szCs w:val="28"/>
          <w:rtl/>
        </w:rPr>
        <w:t>أو</w:t>
      </w:r>
      <w:r w:rsidRPr="00267DAF">
        <w:rPr>
          <w:rFonts w:asciiTheme="minorBidi" w:hAnsiTheme="minorBidi"/>
          <w:sz w:val="28"/>
          <w:szCs w:val="28"/>
        </w:rPr>
        <w:t xml:space="preserve"> </w:t>
      </w:r>
      <w:r w:rsidRPr="00267DAF">
        <w:rPr>
          <w:rFonts w:asciiTheme="minorBidi" w:hAnsiTheme="minorBidi"/>
          <w:sz w:val="28"/>
          <w:szCs w:val="28"/>
          <w:rtl/>
        </w:rPr>
        <w:t>طرق</w:t>
      </w:r>
      <w:r w:rsidRPr="00267DAF">
        <w:rPr>
          <w:rFonts w:asciiTheme="minorBidi" w:hAnsiTheme="minorBidi"/>
          <w:sz w:val="28"/>
          <w:szCs w:val="28"/>
        </w:rPr>
        <w:t xml:space="preserve"> </w:t>
      </w:r>
      <w:r w:rsidRPr="00267DAF">
        <w:rPr>
          <w:rFonts w:asciiTheme="minorBidi" w:hAnsiTheme="minorBidi"/>
          <w:sz w:val="28"/>
          <w:szCs w:val="28"/>
          <w:rtl/>
        </w:rPr>
        <w:t>المعالجة</w:t>
      </w:r>
      <w:r w:rsidRPr="00267DAF">
        <w:rPr>
          <w:rFonts w:asciiTheme="minorBidi" w:hAnsiTheme="minorBidi"/>
          <w:sz w:val="28"/>
          <w:szCs w:val="28"/>
        </w:rPr>
        <w:t xml:space="preserve"> </w:t>
      </w:r>
      <w:r w:rsidRPr="00267DAF">
        <w:rPr>
          <w:rFonts w:asciiTheme="minorBidi" w:hAnsiTheme="minorBidi"/>
          <w:sz w:val="28"/>
          <w:szCs w:val="28"/>
          <w:rtl/>
        </w:rPr>
        <w:t>التي</w:t>
      </w:r>
      <w:r w:rsidRPr="00267DAF">
        <w:rPr>
          <w:rFonts w:asciiTheme="minorBidi" w:hAnsiTheme="minorBidi"/>
          <w:sz w:val="28"/>
          <w:szCs w:val="28"/>
        </w:rPr>
        <w:t xml:space="preserve"> </w:t>
      </w:r>
      <w:r w:rsidRPr="00267DAF">
        <w:rPr>
          <w:rFonts w:asciiTheme="minorBidi" w:hAnsiTheme="minorBidi"/>
          <w:sz w:val="28"/>
          <w:szCs w:val="28"/>
          <w:rtl/>
        </w:rPr>
        <w:t>تخضع</w:t>
      </w:r>
      <w:r w:rsidRPr="00267DAF">
        <w:rPr>
          <w:rFonts w:asciiTheme="minorBidi" w:hAnsiTheme="minorBidi"/>
          <w:sz w:val="28"/>
          <w:szCs w:val="28"/>
        </w:rPr>
        <w:t xml:space="preserve"> </w:t>
      </w:r>
      <w:r w:rsidRPr="00267DAF">
        <w:rPr>
          <w:rFonts w:asciiTheme="minorBidi" w:hAnsiTheme="minorBidi"/>
          <w:sz w:val="28"/>
          <w:szCs w:val="28"/>
          <w:rtl/>
        </w:rPr>
        <w:t>لها</w:t>
      </w:r>
      <w:r w:rsidRPr="00267DAF">
        <w:rPr>
          <w:rFonts w:asciiTheme="minorBidi" w:hAnsiTheme="minorBidi"/>
          <w:sz w:val="28"/>
          <w:szCs w:val="28"/>
        </w:rPr>
        <w:t xml:space="preserve"> </w:t>
      </w:r>
      <w:r w:rsidRPr="00267DAF">
        <w:rPr>
          <w:rFonts w:asciiTheme="minorBidi" w:hAnsiTheme="minorBidi"/>
          <w:sz w:val="28"/>
          <w:szCs w:val="28"/>
          <w:rtl/>
        </w:rPr>
        <w:t>المياه</w:t>
      </w:r>
      <w:r w:rsidRPr="00267DAF">
        <w:rPr>
          <w:rFonts w:asciiTheme="minorBidi" w:hAnsiTheme="minorBidi"/>
          <w:sz w:val="28"/>
          <w:szCs w:val="28"/>
        </w:rPr>
        <w:t xml:space="preserve"> </w:t>
      </w:r>
      <w:r w:rsidRPr="00267DAF">
        <w:rPr>
          <w:rFonts w:asciiTheme="minorBidi" w:hAnsiTheme="minorBidi"/>
          <w:sz w:val="28"/>
          <w:szCs w:val="28"/>
          <w:rtl/>
        </w:rPr>
        <w:t>لتستجيب</w:t>
      </w:r>
      <w:r w:rsidRPr="00267DAF">
        <w:rPr>
          <w:rFonts w:asciiTheme="minorBidi" w:hAnsiTheme="minorBidi"/>
          <w:sz w:val="28"/>
          <w:szCs w:val="28"/>
        </w:rPr>
        <w:t xml:space="preserve"> </w:t>
      </w:r>
      <w:r w:rsidRPr="00267DAF">
        <w:rPr>
          <w:rFonts w:asciiTheme="minorBidi" w:hAnsiTheme="minorBidi"/>
          <w:sz w:val="28"/>
          <w:szCs w:val="28"/>
          <w:rtl/>
        </w:rPr>
        <w:t>للمعايير</w:t>
      </w:r>
      <w:r w:rsidRPr="00267DAF">
        <w:rPr>
          <w:rFonts w:asciiTheme="minorBidi" w:hAnsiTheme="minorBidi"/>
          <w:sz w:val="28"/>
          <w:szCs w:val="28"/>
          <w:rtl/>
          <w:lang w:bidi="ar-LY"/>
        </w:rPr>
        <w:t xml:space="preserve"> </w:t>
      </w:r>
      <w:r w:rsidRPr="00267DAF">
        <w:rPr>
          <w:rFonts w:asciiTheme="minorBidi" w:hAnsiTheme="minorBidi"/>
          <w:sz w:val="28"/>
          <w:szCs w:val="28"/>
          <w:rtl/>
        </w:rPr>
        <w:t>المختلفة</w:t>
      </w:r>
      <w:r w:rsidRPr="00267DAF">
        <w:rPr>
          <w:rFonts w:asciiTheme="minorBidi" w:hAnsiTheme="minorBidi"/>
          <w:sz w:val="28"/>
          <w:szCs w:val="28"/>
        </w:rPr>
        <w:t xml:space="preserve"> </w:t>
      </w:r>
      <w:r w:rsidRPr="00267DAF">
        <w:rPr>
          <w:rFonts w:asciiTheme="minorBidi" w:hAnsiTheme="minorBidi"/>
          <w:sz w:val="28"/>
          <w:szCs w:val="28"/>
          <w:rtl/>
        </w:rPr>
        <w:t>جدا</w:t>
      </w:r>
      <w:r w:rsidRPr="00267DAF">
        <w:rPr>
          <w:rFonts w:asciiTheme="minorBidi" w:hAnsiTheme="minorBidi"/>
          <w:sz w:val="28"/>
          <w:szCs w:val="28"/>
        </w:rPr>
        <w:t xml:space="preserve"> </w:t>
      </w:r>
      <w:r w:rsidRPr="00267DAF">
        <w:rPr>
          <w:rFonts w:asciiTheme="minorBidi" w:hAnsiTheme="minorBidi"/>
          <w:sz w:val="28"/>
          <w:szCs w:val="28"/>
          <w:rtl/>
        </w:rPr>
        <w:t>والتي</w:t>
      </w:r>
      <w:r w:rsidRPr="00267DAF">
        <w:rPr>
          <w:rFonts w:asciiTheme="minorBidi" w:hAnsiTheme="minorBidi"/>
          <w:sz w:val="28"/>
          <w:szCs w:val="28"/>
        </w:rPr>
        <w:t xml:space="preserve"> </w:t>
      </w:r>
      <w:r w:rsidRPr="00267DAF">
        <w:rPr>
          <w:rFonts w:asciiTheme="minorBidi" w:hAnsiTheme="minorBidi"/>
          <w:sz w:val="28"/>
          <w:szCs w:val="28"/>
          <w:rtl/>
        </w:rPr>
        <w:t>تتغير</w:t>
      </w:r>
      <w:r w:rsidRPr="00267DAF">
        <w:rPr>
          <w:rFonts w:asciiTheme="minorBidi" w:hAnsiTheme="minorBidi"/>
          <w:sz w:val="28"/>
          <w:szCs w:val="28"/>
        </w:rPr>
        <w:t xml:space="preserve"> </w:t>
      </w:r>
      <w:r w:rsidRPr="00267DAF">
        <w:rPr>
          <w:rFonts w:asciiTheme="minorBidi" w:hAnsiTheme="minorBidi"/>
          <w:sz w:val="28"/>
          <w:szCs w:val="28"/>
          <w:rtl/>
        </w:rPr>
        <w:t>من</w:t>
      </w:r>
      <w:r w:rsidRPr="00267DAF">
        <w:rPr>
          <w:rFonts w:asciiTheme="minorBidi" w:hAnsiTheme="minorBidi"/>
          <w:sz w:val="28"/>
          <w:szCs w:val="28"/>
        </w:rPr>
        <w:t xml:space="preserve"> </w:t>
      </w:r>
      <w:r w:rsidRPr="00267DAF">
        <w:rPr>
          <w:rFonts w:asciiTheme="minorBidi" w:hAnsiTheme="minorBidi"/>
          <w:sz w:val="28"/>
          <w:szCs w:val="28"/>
          <w:rtl/>
        </w:rPr>
        <w:t>بلد</w:t>
      </w:r>
      <w:r w:rsidRPr="00267DAF">
        <w:rPr>
          <w:rFonts w:asciiTheme="minorBidi" w:hAnsiTheme="minorBidi"/>
          <w:sz w:val="28"/>
          <w:szCs w:val="28"/>
        </w:rPr>
        <w:t xml:space="preserve"> </w:t>
      </w:r>
      <w:r w:rsidRPr="00267DAF">
        <w:rPr>
          <w:rFonts w:asciiTheme="minorBidi" w:hAnsiTheme="minorBidi"/>
          <w:sz w:val="28"/>
          <w:szCs w:val="28"/>
          <w:rtl/>
        </w:rPr>
        <w:t>إلى</w:t>
      </w:r>
      <w:r w:rsidRPr="00267DAF">
        <w:rPr>
          <w:rFonts w:asciiTheme="minorBidi" w:hAnsiTheme="minorBidi"/>
          <w:sz w:val="28"/>
          <w:szCs w:val="28"/>
        </w:rPr>
        <w:t xml:space="preserve"> </w:t>
      </w:r>
      <w:r w:rsidRPr="00267DAF">
        <w:rPr>
          <w:rFonts w:asciiTheme="minorBidi" w:hAnsiTheme="minorBidi"/>
          <w:sz w:val="28"/>
          <w:szCs w:val="28"/>
          <w:rtl/>
        </w:rPr>
        <w:t>آخر،</w:t>
      </w:r>
      <w:r w:rsidRPr="00267DAF">
        <w:rPr>
          <w:rFonts w:asciiTheme="minorBidi" w:hAnsiTheme="minorBidi"/>
          <w:sz w:val="28"/>
          <w:szCs w:val="28"/>
        </w:rPr>
        <w:t xml:space="preserve"> </w:t>
      </w:r>
      <w:r w:rsidRPr="00267DAF">
        <w:rPr>
          <w:rFonts w:asciiTheme="minorBidi" w:hAnsiTheme="minorBidi"/>
          <w:sz w:val="28"/>
          <w:szCs w:val="28"/>
          <w:rtl/>
        </w:rPr>
        <w:t>وفي</w:t>
      </w:r>
      <w:r w:rsidRPr="00267DAF">
        <w:rPr>
          <w:rFonts w:asciiTheme="minorBidi" w:hAnsiTheme="minorBidi"/>
          <w:sz w:val="28"/>
          <w:szCs w:val="28"/>
        </w:rPr>
        <w:t xml:space="preserve"> </w:t>
      </w:r>
      <w:r w:rsidRPr="00267DAF">
        <w:rPr>
          <w:rFonts w:asciiTheme="minorBidi" w:hAnsiTheme="minorBidi"/>
          <w:sz w:val="28"/>
          <w:szCs w:val="28"/>
          <w:rtl/>
        </w:rPr>
        <w:t>بعض</w:t>
      </w:r>
      <w:r w:rsidRPr="00267DAF">
        <w:rPr>
          <w:rFonts w:asciiTheme="minorBidi" w:hAnsiTheme="minorBidi"/>
          <w:sz w:val="28"/>
          <w:szCs w:val="28"/>
          <w:rtl/>
          <w:lang w:bidi="ar-LY"/>
        </w:rPr>
        <w:t xml:space="preserve"> </w:t>
      </w:r>
      <w:r w:rsidRPr="00267DAF">
        <w:rPr>
          <w:rFonts w:asciiTheme="minorBidi" w:hAnsiTheme="minorBidi"/>
          <w:sz w:val="28"/>
          <w:szCs w:val="28"/>
          <w:rtl/>
        </w:rPr>
        <w:t>الحالات</w:t>
      </w:r>
      <w:r w:rsidRPr="00267DAF">
        <w:rPr>
          <w:rFonts w:asciiTheme="minorBidi" w:hAnsiTheme="minorBidi"/>
          <w:sz w:val="28"/>
          <w:szCs w:val="28"/>
        </w:rPr>
        <w:t xml:space="preserve"> </w:t>
      </w:r>
      <w:r w:rsidRPr="00267DAF">
        <w:rPr>
          <w:rFonts w:asciiTheme="minorBidi" w:hAnsiTheme="minorBidi"/>
          <w:sz w:val="28"/>
          <w:szCs w:val="28"/>
          <w:rtl/>
        </w:rPr>
        <w:t>تجد</w:t>
      </w:r>
      <w:r w:rsidRPr="00267DAF">
        <w:rPr>
          <w:rFonts w:asciiTheme="minorBidi" w:hAnsiTheme="minorBidi"/>
          <w:sz w:val="28"/>
          <w:szCs w:val="28"/>
        </w:rPr>
        <w:t xml:space="preserve"> </w:t>
      </w:r>
      <w:r w:rsidRPr="00267DAF">
        <w:rPr>
          <w:rFonts w:asciiTheme="minorBidi" w:hAnsiTheme="minorBidi"/>
          <w:sz w:val="28"/>
          <w:szCs w:val="28"/>
          <w:rtl/>
        </w:rPr>
        <w:t>أن</w:t>
      </w:r>
      <w:r w:rsidRPr="00267DAF">
        <w:rPr>
          <w:rFonts w:asciiTheme="minorBidi" w:hAnsiTheme="minorBidi"/>
          <w:sz w:val="28"/>
          <w:szCs w:val="28"/>
        </w:rPr>
        <w:t xml:space="preserve"> </w:t>
      </w:r>
      <w:r w:rsidRPr="00267DAF">
        <w:rPr>
          <w:rFonts w:asciiTheme="minorBidi" w:hAnsiTheme="minorBidi"/>
          <w:sz w:val="28"/>
          <w:szCs w:val="28"/>
          <w:rtl/>
        </w:rPr>
        <w:t>المياه</w:t>
      </w:r>
      <w:r w:rsidRPr="00267DAF">
        <w:rPr>
          <w:rFonts w:asciiTheme="minorBidi" w:hAnsiTheme="minorBidi"/>
          <w:sz w:val="28"/>
          <w:szCs w:val="28"/>
        </w:rPr>
        <w:t xml:space="preserve"> </w:t>
      </w:r>
      <w:r w:rsidRPr="00267DAF">
        <w:rPr>
          <w:rFonts w:asciiTheme="minorBidi" w:hAnsiTheme="minorBidi"/>
          <w:sz w:val="28"/>
          <w:szCs w:val="28"/>
          <w:rtl/>
        </w:rPr>
        <w:t>المعبأة</w:t>
      </w:r>
      <w:r w:rsidRPr="00267DAF">
        <w:rPr>
          <w:rFonts w:asciiTheme="minorBidi" w:hAnsiTheme="minorBidi"/>
          <w:sz w:val="28"/>
          <w:szCs w:val="28"/>
        </w:rPr>
        <w:t xml:space="preserve"> </w:t>
      </w:r>
      <w:r w:rsidRPr="00267DAF">
        <w:rPr>
          <w:rFonts w:asciiTheme="minorBidi" w:hAnsiTheme="minorBidi"/>
          <w:sz w:val="28"/>
          <w:szCs w:val="28"/>
          <w:rtl/>
        </w:rPr>
        <w:t>في</w:t>
      </w:r>
      <w:r w:rsidRPr="00267DAF">
        <w:rPr>
          <w:rFonts w:asciiTheme="minorBidi" w:hAnsiTheme="minorBidi"/>
          <w:sz w:val="28"/>
          <w:szCs w:val="28"/>
        </w:rPr>
        <w:t xml:space="preserve"> </w:t>
      </w:r>
      <w:r w:rsidRPr="00267DAF">
        <w:rPr>
          <w:rFonts w:asciiTheme="minorBidi" w:hAnsiTheme="minorBidi"/>
          <w:sz w:val="28"/>
          <w:szCs w:val="28"/>
          <w:rtl/>
        </w:rPr>
        <w:t>زجاجات</w:t>
      </w:r>
      <w:r w:rsidRPr="00267DAF">
        <w:rPr>
          <w:rFonts w:asciiTheme="minorBidi" w:hAnsiTheme="minorBidi"/>
          <w:sz w:val="28"/>
          <w:szCs w:val="28"/>
        </w:rPr>
        <w:t xml:space="preserve"> </w:t>
      </w:r>
      <w:r w:rsidRPr="00267DAF">
        <w:rPr>
          <w:rFonts w:asciiTheme="minorBidi" w:hAnsiTheme="minorBidi"/>
          <w:sz w:val="28"/>
          <w:szCs w:val="28"/>
          <w:rtl/>
        </w:rPr>
        <w:t>هي</w:t>
      </w:r>
      <w:r w:rsidRPr="00267DAF">
        <w:rPr>
          <w:rFonts w:asciiTheme="minorBidi" w:hAnsiTheme="minorBidi"/>
          <w:sz w:val="28"/>
          <w:szCs w:val="28"/>
        </w:rPr>
        <w:t xml:space="preserve"> </w:t>
      </w:r>
      <w:r w:rsidRPr="00267DAF">
        <w:rPr>
          <w:rFonts w:asciiTheme="minorBidi" w:hAnsiTheme="minorBidi"/>
          <w:sz w:val="28"/>
          <w:szCs w:val="28"/>
          <w:rtl/>
        </w:rPr>
        <w:t>حقيقة</w:t>
      </w:r>
      <w:r w:rsidRPr="00267DAF">
        <w:rPr>
          <w:rFonts w:asciiTheme="minorBidi" w:hAnsiTheme="minorBidi"/>
          <w:sz w:val="28"/>
          <w:szCs w:val="28"/>
        </w:rPr>
        <w:t xml:space="preserve"> </w:t>
      </w:r>
      <w:r w:rsidRPr="00267DAF">
        <w:rPr>
          <w:rFonts w:asciiTheme="minorBidi" w:hAnsiTheme="minorBidi"/>
          <w:sz w:val="28"/>
          <w:szCs w:val="28"/>
          <w:rtl/>
        </w:rPr>
        <w:t>مياه الصنبور</w:t>
      </w:r>
      <w:r w:rsidRPr="00267DAF">
        <w:rPr>
          <w:rFonts w:asciiTheme="minorBidi" w:hAnsiTheme="minorBidi"/>
          <w:sz w:val="28"/>
          <w:szCs w:val="28"/>
          <w:lang w:bidi="ar-LY"/>
        </w:rPr>
        <w:t>[6]</w:t>
      </w:r>
      <w:r w:rsidRPr="00267DAF">
        <w:rPr>
          <w:rFonts w:asciiTheme="minorBidi" w:hAnsiTheme="minorBidi"/>
          <w:sz w:val="28"/>
          <w:szCs w:val="28"/>
          <w:rtl/>
          <w:lang w:bidi="ar-LY"/>
        </w:rPr>
        <w:t>. ومع ازدياد ظهور كثير من أصناف مياه الشرب المعبأة في السوق الليبي تستدعي الحاجة إلي الاهتمام بإجراء العديد من التحاليل والدراسات للكشف عن جودتها ومدي مطابقتها للمواصفات والمعايير القياسية المحلية والعالمية.</w:t>
      </w:r>
      <w:r w:rsidRPr="00267DAF">
        <w:rPr>
          <w:rFonts w:asciiTheme="minorBidi" w:hAnsiTheme="minorBidi"/>
          <w:sz w:val="28"/>
          <w:szCs w:val="28"/>
          <w:rtl/>
        </w:rPr>
        <w:t>المياه المعبأة تعرف بحسب المواصفة القياسية الليبية لمياه الشرب المعبأة أنها مياه شرب صالحة للاستهلاك البشري ومعبأة في عبوات مناسبة محكمة الغلق وتنطبق عليها جميع الاشتراطات القياسية والخصائص الواردة بالمواصفة</w:t>
      </w:r>
      <w:r w:rsidRPr="00267DAF">
        <w:rPr>
          <w:rFonts w:asciiTheme="minorBidi" w:hAnsiTheme="minorBidi"/>
          <w:sz w:val="28"/>
          <w:szCs w:val="28"/>
        </w:rPr>
        <w:t>[7]</w:t>
      </w:r>
      <w:r w:rsidRPr="00267DAF">
        <w:rPr>
          <w:rFonts w:asciiTheme="minorBidi" w:hAnsiTheme="minorBidi"/>
          <w:color w:val="000000" w:themeColor="text1"/>
          <w:sz w:val="28"/>
          <w:szCs w:val="28"/>
          <w:rtl/>
        </w:rPr>
        <w:t>.</w:t>
      </w:r>
    </w:p>
    <w:p w:rsidR="00FE23CB" w:rsidRPr="00267DAF" w:rsidRDefault="00FE23CB" w:rsidP="00FE23CB">
      <w:pPr>
        <w:spacing w:line="360" w:lineRule="auto"/>
        <w:jc w:val="both"/>
        <w:rPr>
          <w:rFonts w:asciiTheme="minorBidi" w:eastAsia="Times New Roman" w:hAnsiTheme="minorBidi" w:hint="cs"/>
          <w:color w:val="000000" w:themeColor="text1"/>
          <w:sz w:val="28"/>
          <w:szCs w:val="28"/>
          <w:rtl/>
        </w:rPr>
      </w:pPr>
      <w:r w:rsidRPr="00267DAF">
        <w:rPr>
          <w:rFonts w:asciiTheme="minorBidi" w:eastAsia="Times New Roman" w:hAnsiTheme="minorBidi" w:hint="cs"/>
          <w:b/>
          <w:bCs/>
          <w:color w:val="000000" w:themeColor="text1"/>
          <w:sz w:val="28"/>
          <w:szCs w:val="28"/>
          <w:rtl/>
        </w:rPr>
        <w:t xml:space="preserve">2-1 </w:t>
      </w:r>
      <w:r w:rsidRPr="00267DAF">
        <w:rPr>
          <w:rFonts w:asciiTheme="minorBidi" w:eastAsia="Times New Roman" w:hAnsiTheme="minorBidi"/>
          <w:b/>
          <w:bCs/>
          <w:color w:val="000000" w:themeColor="text1"/>
          <w:sz w:val="28"/>
          <w:szCs w:val="28"/>
          <w:rtl/>
        </w:rPr>
        <w:t>الدراسات السابقة</w:t>
      </w:r>
      <w:r w:rsidRPr="00267DAF">
        <w:rPr>
          <w:rFonts w:asciiTheme="minorBidi" w:eastAsia="Times New Roman" w:hAnsiTheme="minorBidi" w:hint="cs"/>
          <w:b/>
          <w:bCs/>
          <w:color w:val="000000" w:themeColor="text1"/>
          <w:sz w:val="28"/>
          <w:szCs w:val="28"/>
          <w:rtl/>
        </w:rPr>
        <w:t>:</w:t>
      </w:r>
    </w:p>
    <w:p w:rsidR="00FE23CB" w:rsidRPr="00F139AB" w:rsidRDefault="00FE23CB" w:rsidP="00FE23CB">
      <w:pPr>
        <w:spacing w:line="360" w:lineRule="auto"/>
        <w:jc w:val="both"/>
        <w:rPr>
          <w:rFonts w:cs="Arial"/>
          <w:sz w:val="28"/>
          <w:szCs w:val="28"/>
          <w:rtl/>
        </w:rPr>
      </w:pPr>
      <w:r w:rsidRPr="00267DAF">
        <w:rPr>
          <w:rFonts w:asciiTheme="minorBidi" w:hAnsiTheme="minorBidi" w:hint="cs"/>
          <w:color w:val="000000" w:themeColor="text1"/>
          <w:sz w:val="28"/>
          <w:szCs w:val="28"/>
          <w:rtl/>
        </w:rPr>
        <w:t>أ</w:t>
      </w:r>
      <w:r w:rsidRPr="00267DAF">
        <w:rPr>
          <w:rFonts w:asciiTheme="minorBidi" w:hAnsiTheme="minorBidi"/>
          <w:color w:val="000000" w:themeColor="text1"/>
          <w:sz w:val="28"/>
          <w:szCs w:val="28"/>
          <w:rtl/>
        </w:rPr>
        <w:t>جريت دراسة ل</w:t>
      </w:r>
      <w:r w:rsidRPr="00267DAF">
        <w:rPr>
          <w:rFonts w:asciiTheme="minorBidi" w:hAnsiTheme="minorBidi" w:hint="cs"/>
          <w:color w:val="000000" w:themeColor="text1"/>
          <w:sz w:val="28"/>
          <w:szCs w:val="28"/>
          <w:rtl/>
        </w:rPr>
        <w:t xml:space="preserve">ـ </w:t>
      </w:r>
      <w:proofErr w:type="spellStart"/>
      <w:r w:rsidRPr="00267DAF">
        <w:rPr>
          <w:rFonts w:asciiTheme="minorBidi" w:hAnsiTheme="minorBidi"/>
          <w:color w:val="000000" w:themeColor="text1"/>
          <w:sz w:val="28"/>
          <w:szCs w:val="28"/>
        </w:rPr>
        <w:t>Sulaiman</w:t>
      </w:r>
      <w:proofErr w:type="spellEnd"/>
      <w:r w:rsidRPr="00267DAF">
        <w:rPr>
          <w:rFonts w:asciiTheme="minorBidi" w:hAnsiTheme="minorBidi"/>
          <w:color w:val="000000" w:themeColor="text1"/>
          <w:sz w:val="28"/>
          <w:szCs w:val="28"/>
        </w:rPr>
        <w:t>. G</w:t>
      </w:r>
      <w:r w:rsidRPr="00267DAF">
        <w:rPr>
          <w:rFonts w:asciiTheme="minorBidi" w:hAnsiTheme="minorBidi" w:hint="cs"/>
          <w:color w:val="000000" w:themeColor="text1"/>
          <w:sz w:val="28"/>
          <w:szCs w:val="28"/>
          <w:rtl/>
        </w:rPr>
        <w:t xml:space="preserve"> </w:t>
      </w:r>
      <w:r w:rsidRPr="00267DAF">
        <w:rPr>
          <w:rFonts w:asciiTheme="minorBidi" w:hAnsiTheme="minorBidi"/>
          <w:color w:val="000000" w:themeColor="text1"/>
          <w:sz w:val="28"/>
          <w:szCs w:val="28"/>
          <w:rtl/>
        </w:rPr>
        <w:t xml:space="preserve">وآخرون بعنوان تأثير درجة حرارة التخزين والتعرض لأشعة الشمس على الخصائص الكيميائية والفيزيائية من المياه المعبأة في إقليم كردستان العراق، احتوت الدراسة على ستة عشر علامة تجارية من المياه المعبأة في إقليم كردستان العراق، تم فحص الخواص الفيزيائية والكيميائية عندما تعرضت المياه المعبأة لأشعة الشمس أو التخزين عند درجات حرارة لمدة 30 يومًا. وأشارت النتائج إلى أن جودة عينات المياه المعبأة كانت ضمن الحد المسموح به، وكان هناك اختلاف طفيف بين ما هو مذكور على العبوات والقيم المتحصل عليها،  بينما تغيرت الخواص الفيزيائية الكيميائية مع وقت تعرض تلك العينات لضوء الشمس حيث حدثت زيادة في كل من </w:t>
      </w:r>
      <m:oMath>
        <m:r>
          <m:rPr>
            <m:sty m:val="p"/>
          </m:rPr>
          <w:rPr>
            <w:rFonts w:ascii="Cambria Math" w:hAnsi="Cambria Math"/>
            <w:color w:val="000000" w:themeColor="text1"/>
            <w:sz w:val="28"/>
            <w:szCs w:val="28"/>
            <w:rtl/>
          </w:rPr>
          <m:t>(</m:t>
        </m:r>
        <m:r>
          <m:rPr>
            <m:sty m:val="p"/>
          </m:rPr>
          <w:rPr>
            <w:rFonts w:ascii="Cambria Math" w:hAnsi="Cambria Math"/>
            <w:color w:val="000000" w:themeColor="text1"/>
            <w:sz w:val="28"/>
            <w:szCs w:val="28"/>
          </w:rPr>
          <m:t>Ec</m:t>
        </m:r>
        <m:r>
          <w:rPr>
            <w:rFonts w:ascii="Cambria Math" w:hAnsi="Cambria Math"/>
            <w:color w:val="000000" w:themeColor="text1"/>
            <w:sz w:val="28"/>
            <w:szCs w:val="28"/>
          </w:rPr>
          <m:t>,</m:t>
        </m:r>
        <m:r>
          <m:rPr>
            <m:sty m:val="p"/>
          </m:rPr>
          <w:rPr>
            <w:rFonts w:ascii="Cambria Math" w:hAnsi="Cambria Math"/>
            <w:color w:val="000000" w:themeColor="text1"/>
            <w:sz w:val="28"/>
            <w:szCs w:val="28"/>
            <w:rtl/>
          </w:rPr>
          <m:t xml:space="preserve"> </m:t>
        </m:r>
        <m:r>
          <m:rPr>
            <m:sty m:val="p"/>
          </m:rPr>
          <w:rPr>
            <w:rFonts w:ascii="Cambria Math" w:hAnsi="Cambria Math"/>
            <w:color w:val="000000" w:themeColor="text1"/>
            <w:sz w:val="28"/>
            <w:szCs w:val="28"/>
          </w:rPr>
          <m:t>TDS</m:t>
        </m:r>
        <m:r>
          <m:rPr>
            <m:sty m:val="p"/>
          </m:rPr>
          <w:rPr>
            <w:rFonts w:ascii="Cambria Math" w:hAnsi="Cambria Math"/>
            <w:color w:val="000000" w:themeColor="text1"/>
            <w:sz w:val="28"/>
            <w:szCs w:val="28"/>
            <w:rtl/>
          </w:rPr>
          <m:t>)</m:t>
        </m:r>
      </m:oMath>
      <w:r w:rsidRPr="00267DAF">
        <w:rPr>
          <w:rFonts w:asciiTheme="minorBidi" w:hAnsiTheme="minorBidi"/>
          <w:color w:val="000000" w:themeColor="text1"/>
          <w:sz w:val="28"/>
          <w:szCs w:val="28"/>
          <w:rtl/>
        </w:rPr>
        <w:t xml:space="preserve"> ونقصان في  قيم (الأس الهيدروجيني)</w:t>
      </w:r>
      <w:r w:rsidRPr="00267DAF">
        <w:rPr>
          <w:rFonts w:asciiTheme="minorBidi" w:hAnsiTheme="minorBidi"/>
          <w:color w:val="000000" w:themeColor="text1"/>
          <w:sz w:val="28"/>
          <w:szCs w:val="28"/>
        </w:rPr>
        <w:t xml:space="preserve"> .[18]</w:t>
      </w:r>
      <w:r w:rsidRPr="00267DAF">
        <w:rPr>
          <w:rFonts w:cs="Arial" w:hint="cs"/>
          <w:sz w:val="28"/>
          <w:szCs w:val="28"/>
          <w:rtl/>
        </w:rPr>
        <w:t>اهتمت دراسة لـ</w:t>
      </w:r>
      <w:r w:rsidRPr="00267DAF">
        <w:rPr>
          <w:rFonts w:cs="Arial"/>
          <w:sz w:val="28"/>
          <w:szCs w:val="28"/>
          <w:rtl/>
        </w:rPr>
        <w:t xml:space="preserve"> </w:t>
      </w:r>
      <w:proofErr w:type="spellStart"/>
      <w:r w:rsidRPr="00267DAF">
        <w:rPr>
          <w:rFonts w:asciiTheme="minorBidi" w:hAnsiTheme="minorBidi"/>
          <w:color w:val="000000" w:themeColor="text1"/>
          <w:sz w:val="28"/>
          <w:szCs w:val="28"/>
        </w:rPr>
        <w:t>Rabar</w:t>
      </w:r>
      <w:proofErr w:type="spellEnd"/>
      <w:r w:rsidRPr="00267DAF">
        <w:rPr>
          <w:rFonts w:cs="Arial" w:hint="cs"/>
          <w:sz w:val="28"/>
          <w:szCs w:val="28"/>
          <w:rtl/>
        </w:rPr>
        <w:t xml:space="preserve"> وآخرون بعنوان تقييم</w:t>
      </w:r>
      <w:r w:rsidRPr="00267DAF">
        <w:rPr>
          <w:rFonts w:cs="Arial"/>
          <w:sz w:val="28"/>
          <w:szCs w:val="28"/>
          <w:rtl/>
        </w:rPr>
        <w:t xml:space="preserve"> </w:t>
      </w:r>
      <w:r w:rsidRPr="00267DAF">
        <w:rPr>
          <w:rFonts w:cs="Arial" w:hint="cs"/>
          <w:sz w:val="28"/>
          <w:szCs w:val="28"/>
          <w:rtl/>
        </w:rPr>
        <w:t>تأثير</w:t>
      </w:r>
      <w:r w:rsidRPr="00267DAF">
        <w:rPr>
          <w:rFonts w:cs="Arial"/>
          <w:sz w:val="28"/>
          <w:szCs w:val="28"/>
          <w:rtl/>
        </w:rPr>
        <w:t xml:space="preserve"> </w:t>
      </w:r>
      <w:r w:rsidRPr="00267DAF">
        <w:rPr>
          <w:rFonts w:cs="Arial" w:hint="cs"/>
          <w:sz w:val="28"/>
          <w:szCs w:val="28"/>
          <w:rtl/>
        </w:rPr>
        <w:t>درجة</w:t>
      </w:r>
      <w:r w:rsidRPr="00267DAF">
        <w:rPr>
          <w:rFonts w:cs="Arial"/>
          <w:sz w:val="28"/>
          <w:szCs w:val="28"/>
          <w:rtl/>
        </w:rPr>
        <w:t xml:space="preserve"> </w:t>
      </w:r>
      <w:r w:rsidRPr="00267DAF">
        <w:rPr>
          <w:rFonts w:cs="Arial" w:hint="cs"/>
          <w:sz w:val="28"/>
          <w:szCs w:val="28"/>
          <w:rtl/>
        </w:rPr>
        <w:t>حرارة</w:t>
      </w:r>
      <w:r w:rsidRPr="00267DAF">
        <w:rPr>
          <w:rFonts w:cs="Arial"/>
          <w:sz w:val="28"/>
          <w:szCs w:val="28"/>
          <w:rtl/>
        </w:rPr>
        <w:t xml:space="preserve"> </w:t>
      </w:r>
      <w:r w:rsidRPr="00267DAF">
        <w:rPr>
          <w:rFonts w:cs="Arial" w:hint="cs"/>
          <w:sz w:val="28"/>
          <w:szCs w:val="28"/>
          <w:rtl/>
        </w:rPr>
        <w:t>التخزين</w:t>
      </w:r>
      <w:r w:rsidRPr="00267DAF">
        <w:rPr>
          <w:rFonts w:cs="Arial"/>
          <w:sz w:val="28"/>
          <w:szCs w:val="28"/>
          <w:rtl/>
        </w:rPr>
        <w:t xml:space="preserve"> </w:t>
      </w:r>
      <w:r w:rsidRPr="00267DAF">
        <w:rPr>
          <w:rFonts w:cs="Arial" w:hint="cs"/>
          <w:sz w:val="28"/>
          <w:szCs w:val="28"/>
          <w:rtl/>
        </w:rPr>
        <w:t>والتعرض</w:t>
      </w:r>
      <w:r w:rsidRPr="00267DAF">
        <w:rPr>
          <w:rFonts w:cs="Arial"/>
          <w:sz w:val="28"/>
          <w:szCs w:val="28"/>
          <w:rtl/>
        </w:rPr>
        <w:t xml:space="preserve"> </w:t>
      </w:r>
      <w:r w:rsidRPr="00267DAF">
        <w:rPr>
          <w:rFonts w:cs="Arial" w:hint="cs"/>
          <w:sz w:val="28"/>
          <w:szCs w:val="28"/>
          <w:rtl/>
        </w:rPr>
        <w:t>لأشعة</w:t>
      </w:r>
      <w:r w:rsidRPr="00267DAF">
        <w:rPr>
          <w:rFonts w:cs="Arial"/>
          <w:sz w:val="28"/>
          <w:szCs w:val="28"/>
          <w:rtl/>
        </w:rPr>
        <w:t xml:space="preserve"> </w:t>
      </w:r>
      <w:r w:rsidRPr="00267DAF">
        <w:rPr>
          <w:rFonts w:cs="Arial" w:hint="cs"/>
          <w:sz w:val="28"/>
          <w:szCs w:val="28"/>
          <w:rtl/>
        </w:rPr>
        <w:t>الشمس</w:t>
      </w:r>
      <w:r w:rsidRPr="00267DAF">
        <w:rPr>
          <w:rFonts w:cs="Arial"/>
          <w:sz w:val="28"/>
          <w:szCs w:val="28"/>
          <w:rtl/>
        </w:rPr>
        <w:t xml:space="preserve"> </w:t>
      </w:r>
      <w:r w:rsidRPr="00267DAF">
        <w:rPr>
          <w:rFonts w:cs="Arial" w:hint="cs"/>
          <w:sz w:val="28"/>
          <w:szCs w:val="28"/>
          <w:rtl/>
        </w:rPr>
        <w:t>على الخصائص الفيزيائية والكيميائية</w:t>
      </w:r>
      <w:r w:rsidRPr="00267DAF">
        <w:rPr>
          <w:rFonts w:cs="Arial"/>
          <w:sz w:val="28"/>
          <w:szCs w:val="28"/>
          <w:rtl/>
        </w:rPr>
        <w:t xml:space="preserve"> </w:t>
      </w:r>
      <w:r w:rsidRPr="00267DAF">
        <w:rPr>
          <w:rFonts w:cs="Arial" w:hint="cs"/>
          <w:sz w:val="28"/>
          <w:szCs w:val="28"/>
          <w:rtl/>
        </w:rPr>
        <w:t>لأربع</w:t>
      </w:r>
      <w:r w:rsidRPr="00267DAF">
        <w:rPr>
          <w:rFonts w:cs="Arial"/>
          <w:sz w:val="28"/>
          <w:szCs w:val="28"/>
          <w:rtl/>
        </w:rPr>
        <w:t xml:space="preserve"> </w:t>
      </w:r>
      <w:r w:rsidRPr="00267DAF">
        <w:rPr>
          <w:rFonts w:cs="Arial" w:hint="cs"/>
          <w:sz w:val="28"/>
          <w:szCs w:val="28"/>
          <w:rtl/>
        </w:rPr>
        <w:t>زجاجات</w:t>
      </w:r>
      <w:r w:rsidRPr="00267DAF">
        <w:rPr>
          <w:rFonts w:cs="Arial"/>
          <w:sz w:val="28"/>
          <w:szCs w:val="28"/>
          <w:rtl/>
        </w:rPr>
        <w:t xml:space="preserve"> </w:t>
      </w:r>
      <w:r w:rsidRPr="00267DAF">
        <w:rPr>
          <w:rFonts w:cs="Arial" w:hint="cs"/>
          <w:sz w:val="28"/>
          <w:szCs w:val="28"/>
          <w:rtl/>
        </w:rPr>
        <w:t>مياه</w:t>
      </w:r>
      <w:r w:rsidRPr="00267DAF">
        <w:rPr>
          <w:rFonts w:cs="Arial"/>
          <w:sz w:val="28"/>
          <w:szCs w:val="28"/>
          <w:rtl/>
        </w:rPr>
        <w:t xml:space="preserve"> </w:t>
      </w:r>
      <w:r w:rsidRPr="00267DAF">
        <w:rPr>
          <w:rFonts w:cs="Arial" w:hint="cs"/>
          <w:sz w:val="28"/>
          <w:szCs w:val="28"/>
          <w:rtl/>
        </w:rPr>
        <w:t>تم</w:t>
      </w:r>
      <w:r w:rsidRPr="00267DAF">
        <w:rPr>
          <w:rFonts w:cs="Arial"/>
          <w:sz w:val="28"/>
          <w:szCs w:val="28"/>
          <w:rtl/>
        </w:rPr>
        <w:t xml:space="preserve"> </w:t>
      </w:r>
      <w:r w:rsidRPr="00267DAF">
        <w:rPr>
          <w:rFonts w:cs="Arial" w:hint="cs"/>
          <w:sz w:val="28"/>
          <w:szCs w:val="28"/>
          <w:rtl/>
        </w:rPr>
        <w:t>تسويقها</w:t>
      </w:r>
      <w:r w:rsidRPr="00267DAF">
        <w:rPr>
          <w:rFonts w:cs="Arial"/>
          <w:sz w:val="28"/>
          <w:szCs w:val="28"/>
          <w:rtl/>
        </w:rPr>
        <w:t xml:space="preserve"> </w:t>
      </w:r>
      <w:r w:rsidRPr="00267DAF">
        <w:rPr>
          <w:rFonts w:cs="Arial" w:hint="cs"/>
          <w:sz w:val="28"/>
          <w:szCs w:val="28"/>
          <w:rtl/>
        </w:rPr>
        <w:t>في</w:t>
      </w:r>
      <w:r w:rsidRPr="00267DAF">
        <w:rPr>
          <w:rFonts w:cs="Arial"/>
          <w:sz w:val="28"/>
          <w:szCs w:val="28"/>
          <w:rtl/>
        </w:rPr>
        <w:t xml:space="preserve"> </w:t>
      </w:r>
      <w:r w:rsidRPr="00267DAF">
        <w:rPr>
          <w:rFonts w:cs="Arial" w:hint="cs"/>
          <w:sz w:val="28"/>
          <w:szCs w:val="28"/>
          <w:rtl/>
        </w:rPr>
        <w:t>مدينة</w:t>
      </w:r>
      <w:r w:rsidRPr="00267DAF">
        <w:rPr>
          <w:rFonts w:cs="Arial"/>
          <w:sz w:val="28"/>
          <w:szCs w:val="28"/>
          <w:rtl/>
        </w:rPr>
        <w:t xml:space="preserve"> </w:t>
      </w:r>
      <w:r w:rsidRPr="00267DAF">
        <w:rPr>
          <w:rFonts w:cs="Arial" w:hint="cs"/>
          <w:sz w:val="28"/>
          <w:szCs w:val="28"/>
          <w:rtl/>
        </w:rPr>
        <w:t>كركوك</w:t>
      </w:r>
      <w:r w:rsidRPr="00267DAF">
        <w:rPr>
          <w:rFonts w:cs="Arial"/>
          <w:sz w:val="28"/>
          <w:szCs w:val="28"/>
          <w:rtl/>
        </w:rPr>
        <w:t xml:space="preserve"> </w:t>
      </w:r>
      <w:r w:rsidRPr="00267DAF">
        <w:rPr>
          <w:rFonts w:cs="Arial" w:hint="cs"/>
          <w:sz w:val="28"/>
          <w:szCs w:val="28"/>
          <w:rtl/>
        </w:rPr>
        <w:t>شمال</w:t>
      </w:r>
      <w:r w:rsidRPr="00267DAF">
        <w:rPr>
          <w:rFonts w:cs="Arial"/>
          <w:sz w:val="28"/>
          <w:szCs w:val="28"/>
          <w:rtl/>
        </w:rPr>
        <w:t xml:space="preserve"> </w:t>
      </w:r>
      <w:r w:rsidRPr="00267DAF">
        <w:rPr>
          <w:rFonts w:cs="Arial" w:hint="cs"/>
          <w:sz w:val="28"/>
          <w:szCs w:val="28"/>
          <w:rtl/>
        </w:rPr>
        <w:t>العراق،</w:t>
      </w:r>
      <w:r w:rsidRPr="00267DAF">
        <w:rPr>
          <w:rFonts w:cs="Arial"/>
          <w:sz w:val="28"/>
          <w:szCs w:val="28"/>
          <w:rtl/>
        </w:rPr>
        <w:t xml:space="preserve"> </w:t>
      </w:r>
      <w:r w:rsidRPr="00267DAF">
        <w:rPr>
          <w:rFonts w:asciiTheme="minorBidi" w:hAnsiTheme="minorBidi" w:hint="cs"/>
          <w:color w:val="000000" w:themeColor="text1"/>
          <w:sz w:val="28"/>
          <w:szCs w:val="28"/>
          <w:rtl/>
        </w:rPr>
        <w:t>أ</w:t>
      </w:r>
      <w:r w:rsidRPr="00267DAF">
        <w:rPr>
          <w:rFonts w:cs="Arial" w:hint="cs"/>
          <w:sz w:val="28"/>
          <w:szCs w:val="28"/>
          <w:rtl/>
        </w:rPr>
        <w:t>ظهرت قيم الأس الهيدروجيني اتجاهًا</w:t>
      </w:r>
      <w:r w:rsidRPr="00267DAF">
        <w:rPr>
          <w:rFonts w:cs="Arial"/>
          <w:sz w:val="28"/>
          <w:szCs w:val="28"/>
          <w:rtl/>
        </w:rPr>
        <w:t xml:space="preserve"> </w:t>
      </w:r>
      <w:r w:rsidRPr="00267DAF">
        <w:rPr>
          <w:rFonts w:cs="Arial" w:hint="cs"/>
          <w:sz w:val="28"/>
          <w:szCs w:val="28"/>
          <w:rtl/>
        </w:rPr>
        <w:t>قلويًا</w:t>
      </w:r>
      <w:r w:rsidRPr="00267DAF">
        <w:rPr>
          <w:rFonts w:cs="Arial"/>
          <w:sz w:val="28"/>
          <w:szCs w:val="28"/>
          <w:rtl/>
        </w:rPr>
        <w:t xml:space="preserve"> </w:t>
      </w:r>
      <w:r w:rsidRPr="00267DAF">
        <w:rPr>
          <w:rFonts w:cs="Arial" w:hint="cs"/>
          <w:sz w:val="28"/>
          <w:szCs w:val="28"/>
          <w:rtl/>
        </w:rPr>
        <w:t xml:space="preserve">قليلاً، </w:t>
      </w:r>
      <w:r w:rsidRPr="00267DAF">
        <w:rPr>
          <w:rFonts w:cs="Arial" w:hint="cs"/>
          <w:sz w:val="28"/>
          <w:szCs w:val="28"/>
          <w:rtl/>
        </w:rPr>
        <w:lastRenderedPageBreak/>
        <w:t>بينما الموصلية</w:t>
      </w:r>
      <w:r w:rsidRPr="00267DAF">
        <w:rPr>
          <w:rFonts w:cs="Arial"/>
          <w:sz w:val="28"/>
          <w:szCs w:val="28"/>
          <w:rtl/>
        </w:rPr>
        <w:t xml:space="preserve"> </w:t>
      </w:r>
      <w:r w:rsidRPr="00267DAF">
        <w:rPr>
          <w:rFonts w:cs="Arial" w:hint="cs"/>
          <w:sz w:val="28"/>
          <w:szCs w:val="28"/>
          <w:rtl/>
        </w:rPr>
        <w:t>الكهربائية</w:t>
      </w:r>
      <w:r w:rsidRPr="00267DAF">
        <w:rPr>
          <w:rFonts w:cs="Arial"/>
          <w:sz w:val="28"/>
          <w:szCs w:val="28"/>
          <w:rtl/>
        </w:rPr>
        <w:t xml:space="preserve"> </w:t>
      </w:r>
      <w:r w:rsidRPr="00267DAF">
        <w:rPr>
          <w:rFonts w:cs="Arial" w:hint="cs"/>
          <w:sz w:val="28"/>
          <w:szCs w:val="28"/>
          <w:rtl/>
        </w:rPr>
        <w:t>لعينات</w:t>
      </w:r>
      <w:r w:rsidRPr="00267DAF">
        <w:rPr>
          <w:rFonts w:cs="Arial"/>
          <w:sz w:val="28"/>
          <w:szCs w:val="28"/>
          <w:rtl/>
        </w:rPr>
        <w:t xml:space="preserve"> </w:t>
      </w:r>
      <w:r w:rsidRPr="00267DAF">
        <w:rPr>
          <w:rFonts w:cs="Arial" w:hint="cs"/>
          <w:sz w:val="28"/>
          <w:szCs w:val="28"/>
          <w:rtl/>
        </w:rPr>
        <w:t>المياه</w:t>
      </w:r>
      <w:r w:rsidRPr="00267DAF">
        <w:rPr>
          <w:rFonts w:cs="Arial"/>
          <w:sz w:val="28"/>
          <w:szCs w:val="28"/>
          <w:rtl/>
        </w:rPr>
        <w:t xml:space="preserve"> </w:t>
      </w:r>
      <w:r w:rsidRPr="00267DAF">
        <w:rPr>
          <w:rFonts w:cs="Arial" w:hint="cs"/>
          <w:sz w:val="28"/>
          <w:szCs w:val="28"/>
          <w:rtl/>
        </w:rPr>
        <w:t>المعبأة فقد سجلت اختلافاً بسيطاً عن القيمة الإرشادية، أما باقي المواصفات فقد توافقت مع حد</w:t>
      </w:r>
      <w:r w:rsidRPr="00267DAF">
        <w:rPr>
          <w:rFonts w:cs="Arial"/>
          <w:sz w:val="28"/>
          <w:szCs w:val="28"/>
          <w:rtl/>
        </w:rPr>
        <w:t xml:space="preserve"> </w:t>
      </w:r>
      <w:r w:rsidRPr="00267DAF">
        <w:rPr>
          <w:rFonts w:cs="Arial" w:hint="cs"/>
          <w:sz w:val="28"/>
          <w:szCs w:val="28"/>
          <w:rtl/>
        </w:rPr>
        <w:t>منظمة</w:t>
      </w:r>
      <w:r w:rsidRPr="00267DAF">
        <w:rPr>
          <w:rFonts w:cs="Arial"/>
          <w:sz w:val="28"/>
          <w:szCs w:val="28"/>
          <w:rtl/>
        </w:rPr>
        <w:t xml:space="preserve"> </w:t>
      </w:r>
      <w:r w:rsidRPr="00267DAF">
        <w:rPr>
          <w:rFonts w:cs="Arial" w:hint="cs"/>
          <w:sz w:val="28"/>
          <w:szCs w:val="28"/>
          <w:rtl/>
        </w:rPr>
        <w:t>الصحة</w:t>
      </w:r>
      <w:r w:rsidRPr="00267DAF">
        <w:rPr>
          <w:rFonts w:cs="Arial"/>
          <w:sz w:val="28"/>
          <w:szCs w:val="28"/>
          <w:rtl/>
        </w:rPr>
        <w:t xml:space="preserve"> </w:t>
      </w:r>
      <w:r w:rsidRPr="00267DAF">
        <w:rPr>
          <w:rFonts w:cs="Arial" w:hint="cs"/>
          <w:sz w:val="28"/>
          <w:szCs w:val="28"/>
          <w:rtl/>
        </w:rPr>
        <w:t>العالمية</w:t>
      </w:r>
      <w:r w:rsidRPr="00267DAF">
        <w:rPr>
          <w:rFonts w:cs="Arial"/>
          <w:sz w:val="28"/>
          <w:szCs w:val="28"/>
          <w:rtl/>
        </w:rPr>
        <w:t xml:space="preserve"> </w:t>
      </w:r>
      <w:r w:rsidRPr="00267DAF">
        <w:rPr>
          <w:rFonts w:cs="Arial" w:hint="cs"/>
          <w:sz w:val="28"/>
          <w:szCs w:val="28"/>
          <w:rtl/>
        </w:rPr>
        <w:t>و</w:t>
      </w:r>
      <w:r w:rsidRPr="00267DAF">
        <w:rPr>
          <w:rFonts w:cs="Arial"/>
          <w:sz w:val="28"/>
          <w:szCs w:val="28"/>
          <w:rtl/>
        </w:rPr>
        <w:t xml:space="preserve"> </w:t>
      </w:r>
      <m:oMath>
        <m:d>
          <m:dPr>
            <m:ctrlPr>
              <w:rPr>
                <w:rFonts w:ascii="Cambria Math" w:hAnsi="Cambria Math"/>
                <w:i/>
                <w:sz w:val="28"/>
                <w:szCs w:val="28"/>
              </w:rPr>
            </m:ctrlPr>
          </m:dPr>
          <m:e>
            <m:r>
              <m:rPr>
                <m:nor/>
              </m:rPr>
              <w:rPr>
                <w:rFonts w:ascii="Cambria Math" w:hAnsi="Cambria Math"/>
                <w:sz w:val="28"/>
                <w:szCs w:val="28"/>
              </w:rPr>
              <m:t>IBWA</m:t>
            </m:r>
          </m:e>
        </m:d>
      </m:oMath>
      <w:r w:rsidRPr="00267DAF">
        <w:rPr>
          <w:rFonts w:cs="Arial"/>
          <w:sz w:val="28"/>
          <w:szCs w:val="28"/>
          <w:rtl/>
        </w:rPr>
        <w:t xml:space="preserve"> </w:t>
      </w:r>
      <w:r w:rsidRPr="00267DAF">
        <w:rPr>
          <w:rFonts w:cs="Arial" w:hint="cs"/>
          <w:sz w:val="28"/>
          <w:szCs w:val="28"/>
          <w:rtl/>
        </w:rPr>
        <w:t>لمياه</w:t>
      </w:r>
      <w:r w:rsidRPr="00267DAF">
        <w:rPr>
          <w:rFonts w:cs="Arial"/>
          <w:sz w:val="28"/>
          <w:szCs w:val="28"/>
          <w:rtl/>
        </w:rPr>
        <w:t xml:space="preserve"> </w:t>
      </w:r>
      <w:r w:rsidRPr="00267DAF">
        <w:rPr>
          <w:rFonts w:cs="Arial" w:hint="cs"/>
          <w:sz w:val="28"/>
          <w:szCs w:val="28"/>
          <w:rtl/>
        </w:rPr>
        <w:t xml:space="preserve">الشرب، </w:t>
      </w:r>
      <w:r w:rsidRPr="00267DAF">
        <w:rPr>
          <w:rFonts w:asciiTheme="minorBidi" w:hAnsiTheme="minorBidi" w:hint="cs"/>
          <w:color w:val="000000" w:themeColor="text1"/>
          <w:sz w:val="28"/>
          <w:szCs w:val="28"/>
          <w:rtl/>
        </w:rPr>
        <w:t xml:space="preserve">كما </w:t>
      </w:r>
      <w:r w:rsidRPr="00267DAF">
        <w:rPr>
          <w:rFonts w:asciiTheme="minorBidi" w:hAnsiTheme="minorBidi"/>
          <w:color w:val="000000" w:themeColor="text1"/>
          <w:sz w:val="28"/>
          <w:szCs w:val="28"/>
          <w:rtl/>
        </w:rPr>
        <w:t>تم فحص الخواص الفيزيائية والكيميائية عندما تعرضت المياه المعبأة لأشعة الشمس أو التخزين عند درجات</w:t>
      </w:r>
      <w:r w:rsidRPr="00267DAF">
        <w:rPr>
          <w:rFonts w:asciiTheme="minorBidi" w:hAnsiTheme="minorBidi" w:hint="cs"/>
          <w:color w:val="000000" w:themeColor="text1"/>
          <w:sz w:val="28"/>
          <w:szCs w:val="28"/>
          <w:rtl/>
        </w:rPr>
        <w:t xml:space="preserve"> حرارة مختلفة</w:t>
      </w:r>
      <w:r w:rsidRPr="00267DAF">
        <w:rPr>
          <w:rFonts w:asciiTheme="minorBidi" w:hAnsiTheme="minorBidi"/>
          <w:color w:val="000000" w:themeColor="text1"/>
          <w:sz w:val="28"/>
          <w:szCs w:val="28"/>
          <w:rtl/>
        </w:rPr>
        <w:t xml:space="preserve"> لمدة </w:t>
      </w:r>
      <w:r w:rsidRPr="00267DAF">
        <w:rPr>
          <w:rFonts w:asciiTheme="minorBidi" w:hAnsiTheme="minorBidi" w:hint="cs"/>
          <w:color w:val="000000" w:themeColor="text1"/>
          <w:sz w:val="28"/>
          <w:szCs w:val="28"/>
          <w:rtl/>
        </w:rPr>
        <w:t>10</w:t>
      </w:r>
      <w:r w:rsidRPr="00267DAF">
        <w:rPr>
          <w:rFonts w:asciiTheme="minorBidi" w:hAnsiTheme="minorBidi"/>
          <w:color w:val="000000" w:themeColor="text1"/>
          <w:sz w:val="28"/>
          <w:szCs w:val="28"/>
          <w:rtl/>
        </w:rPr>
        <w:t xml:space="preserve"> </w:t>
      </w:r>
      <w:r w:rsidRPr="00267DAF">
        <w:rPr>
          <w:rFonts w:asciiTheme="minorBidi" w:hAnsiTheme="minorBidi" w:hint="cs"/>
          <w:color w:val="000000" w:themeColor="text1"/>
          <w:sz w:val="28"/>
          <w:szCs w:val="28"/>
          <w:rtl/>
        </w:rPr>
        <w:t>أيام وعرضت مرة أخرى لنفس درجات حرارة لمدة 20 يوم</w:t>
      </w:r>
      <w:r w:rsidRPr="00267DAF">
        <w:rPr>
          <w:rFonts w:asciiTheme="minorBidi" w:hAnsiTheme="minorBidi"/>
          <w:color w:val="000000" w:themeColor="text1"/>
          <w:sz w:val="28"/>
          <w:szCs w:val="28"/>
          <w:rtl/>
        </w:rPr>
        <w:t>.</w:t>
      </w:r>
      <w:r w:rsidRPr="00267DAF">
        <w:rPr>
          <w:rFonts w:cs="Arial" w:hint="cs"/>
          <w:sz w:val="28"/>
          <w:szCs w:val="28"/>
          <w:rtl/>
        </w:rPr>
        <w:t xml:space="preserve"> أشارت النتائج إلى تغيرات في الأس الهيدروجيني فقد أصبح متذبذب ما بين الزيادة والنقصان، أما فيما يخص الموصلية والعكارة </w:t>
      </w:r>
      <w:r w:rsidRPr="00267DAF">
        <w:rPr>
          <w:rFonts w:asciiTheme="minorBidi" w:hAnsiTheme="minorBidi"/>
          <w:sz w:val="28"/>
          <w:szCs w:val="28"/>
          <w:rtl/>
        </w:rPr>
        <w:t>والأملاح الذائبة فقد حدثت زيادة منتظمة لهذه الخصائص مع زيادة درجة الحرارة</w:t>
      </w:r>
      <w:r w:rsidRPr="00267DAF">
        <w:rPr>
          <w:rFonts w:asciiTheme="minorBidi" w:hAnsiTheme="minorBidi"/>
          <w:sz w:val="28"/>
          <w:szCs w:val="28"/>
        </w:rPr>
        <w:t>[</w:t>
      </w:r>
      <w:r w:rsidRPr="00267DAF">
        <w:rPr>
          <w:rFonts w:asciiTheme="minorBidi" w:hAnsiTheme="minorBidi"/>
          <w:color w:val="000000" w:themeColor="text1"/>
          <w:sz w:val="28"/>
          <w:szCs w:val="28"/>
        </w:rPr>
        <w:t>19</w:t>
      </w:r>
      <w:r w:rsidRPr="00267DAF">
        <w:rPr>
          <w:rFonts w:asciiTheme="minorBidi" w:hAnsiTheme="minorBidi"/>
          <w:sz w:val="28"/>
          <w:szCs w:val="28"/>
        </w:rPr>
        <w:t>]</w:t>
      </w:r>
      <w:r w:rsidRPr="00267DAF">
        <w:rPr>
          <w:rFonts w:asciiTheme="minorBidi" w:hAnsiTheme="minorBidi"/>
          <w:sz w:val="28"/>
          <w:szCs w:val="28"/>
          <w:rtl/>
        </w:rPr>
        <w:t>.كما أجريت دراسة لـ</w:t>
      </w:r>
      <w:r w:rsidRPr="00267DAF">
        <w:rPr>
          <w:rFonts w:hint="cs"/>
          <w:sz w:val="28"/>
          <w:szCs w:val="28"/>
          <w:rtl/>
        </w:rPr>
        <w:t xml:space="preserve"> </w:t>
      </w:r>
      <w:proofErr w:type="spellStart"/>
      <w:r w:rsidRPr="00267DAF">
        <w:rPr>
          <w:rFonts w:asciiTheme="minorBidi" w:hAnsiTheme="minorBidi"/>
          <w:color w:val="000000" w:themeColor="text1"/>
          <w:sz w:val="28"/>
          <w:szCs w:val="28"/>
        </w:rPr>
        <w:t>Akharame</w:t>
      </w:r>
      <w:proofErr w:type="spellEnd"/>
      <w:r w:rsidRPr="00267DAF">
        <w:rPr>
          <w:rFonts w:hint="cs"/>
          <w:sz w:val="28"/>
          <w:szCs w:val="28"/>
          <w:rtl/>
        </w:rPr>
        <w:t xml:space="preserve"> وآخرون بعنوان </w:t>
      </w:r>
      <w:r w:rsidRPr="00267DAF">
        <w:rPr>
          <w:rFonts w:asciiTheme="minorBidi" w:hAnsiTheme="minorBidi"/>
          <w:sz w:val="28"/>
          <w:szCs w:val="28"/>
          <w:rtl/>
        </w:rPr>
        <w:t>تأثير التعرض لأشعة الشمس على معايير جودة المياه المعبأة</w:t>
      </w:r>
      <w:r w:rsidRPr="00267DAF">
        <w:rPr>
          <w:rFonts w:asciiTheme="minorBidi" w:hAnsiTheme="minorBidi" w:hint="cs"/>
          <w:sz w:val="28"/>
          <w:szCs w:val="28"/>
          <w:rtl/>
        </w:rPr>
        <w:t xml:space="preserve"> في</w:t>
      </w:r>
      <w:r w:rsidRPr="00267DAF">
        <w:rPr>
          <w:rFonts w:asciiTheme="minorBidi" w:hAnsiTheme="minorBidi"/>
          <w:sz w:val="28"/>
          <w:szCs w:val="28"/>
          <w:rtl/>
        </w:rPr>
        <w:t xml:space="preserve"> مدينة بنين نيجيريا</w:t>
      </w:r>
      <w:r w:rsidRPr="00267DAF">
        <w:rPr>
          <w:rFonts w:asciiTheme="minorBidi" w:hAnsiTheme="minorBidi" w:hint="cs"/>
          <w:sz w:val="28"/>
          <w:szCs w:val="28"/>
          <w:rtl/>
        </w:rPr>
        <w:t xml:space="preserve">، </w:t>
      </w:r>
      <w:r w:rsidRPr="00267DAF">
        <w:rPr>
          <w:rFonts w:asciiTheme="minorBidi" w:hAnsiTheme="minorBidi"/>
          <w:sz w:val="28"/>
          <w:szCs w:val="28"/>
          <w:rtl/>
        </w:rPr>
        <w:t xml:space="preserve">أجريت هذه الدراسة لتحديد التأثيرات الفيزيائية الكيميائية والمعادن الثقيلة </w:t>
      </w:r>
      <w:proofErr w:type="spellStart"/>
      <w:r w:rsidRPr="00267DAF">
        <w:rPr>
          <w:rFonts w:asciiTheme="minorBidi" w:hAnsiTheme="minorBidi"/>
          <w:sz w:val="28"/>
          <w:szCs w:val="28"/>
          <w:rtl/>
        </w:rPr>
        <w:t>والميكروبيولوجية</w:t>
      </w:r>
      <w:proofErr w:type="spellEnd"/>
      <w:r w:rsidRPr="00267DAF">
        <w:rPr>
          <w:rFonts w:asciiTheme="minorBidi" w:hAnsiTheme="minorBidi" w:hint="cs"/>
          <w:sz w:val="28"/>
          <w:szCs w:val="28"/>
          <w:rtl/>
        </w:rPr>
        <w:t>، احتوت الدراسة على</w:t>
      </w:r>
      <w:r w:rsidRPr="00267DAF">
        <w:rPr>
          <w:rFonts w:asciiTheme="minorBidi" w:hAnsiTheme="minorBidi"/>
          <w:sz w:val="28"/>
          <w:szCs w:val="28"/>
          <w:rtl/>
        </w:rPr>
        <w:t xml:space="preserve"> تسع ماركات من المياه المعبأة</w:t>
      </w:r>
      <w:r w:rsidRPr="00267DAF">
        <w:rPr>
          <w:rFonts w:asciiTheme="minorBidi" w:hAnsiTheme="minorBidi" w:hint="cs"/>
          <w:sz w:val="28"/>
          <w:szCs w:val="28"/>
          <w:rtl/>
        </w:rPr>
        <w:t>،</w:t>
      </w:r>
      <w:r w:rsidRPr="00267DAF">
        <w:rPr>
          <w:rFonts w:hint="cs"/>
          <w:sz w:val="28"/>
          <w:szCs w:val="28"/>
          <w:rtl/>
        </w:rPr>
        <w:t xml:space="preserve"> </w:t>
      </w:r>
      <w:r w:rsidRPr="00267DAF">
        <w:rPr>
          <w:rFonts w:asciiTheme="minorBidi" w:hAnsiTheme="minorBidi"/>
          <w:sz w:val="28"/>
          <w:szCs w:val="28"/>
          <w:rtl/>
        </w:rPr>
        <w:t>تم فحص الخواص الفيزيائية والكيميائية عندما تعرضت المياه المعبأة لأشعة الشمس أو التخز</w:t>
      </w:r>
      <w:r w:rsidRPr="00267DAF">
        <w:rPr>
          <w:rFonts w:asciiTheme="minorBidi" w:hAnsiTheme="minorBidi" w:hint="cs"/>
          <w:sz w:val="28"/>
          <w:szCs w:val="28"/>
          <w:rtl/>
        </w:rPr>
        <w:t>ين</w:t>
      </w:r>
      <w:r w:rsidRPr="00267DAF">
        <w:rPr>
          <w:rFonts w:asciiTheme="minorBidi" w:hAnsiTheme="minorBidi"/>
          <w:sz w:val="28"/>
          <w:szCs w:val="28"/>
          <w:rtl/>
        </w:rPr>
        <w:t xml:space="preserve"> لمدة 0 يوم، 14 يومًا و 28 يومًا</w:t>
      </w:r>
      <w:r w:rsidRPr="00267DAF">
        <w:rPr>
          <w:rFonts w:asciiTheme="minorBidi" w:hAnsiTheme="minorBidi" w:hint="cs"/>
          <w:sz w:val="28"/>
          <w:szCs w:val="28"/>
          <w:rtl/>
        </w:rPr>
        <w:t>،</w:t>
      </w:r>
      <w:r w:rsidRPr="00267DAF">
        <w:rPr>
          <w:rFonts w:asciiTheme="minorBidi" w:hAnsiTheme="minorBidi"/>
          <w:sz w:val="28"/>
          <w:szCs w:val="28"/>
          <w:rtl/>
        </w:rPr>
        <w:t xml:space="preserve"> أظهرت النتائج التي تم الحصول من قيم الأس الهيدروجيني</w:t>
      </w:r>
      <w:r w:rsidRPr="00267DAF">
        <w:rPr>
          <w:rFonts w:asciiTheme="minorBidi" w:hAnsiTheme="minorBidi" w:hint="cs"/>
          <w:sz w:val="28"/>
          <w:szCs w:val="28"/>
          <w:rtl/>
        </w:rPr>
        <w:t xml:space="preserve"> </w:t>
      </w:r>
      <w:r w:rsidRPr="00267DAF">
        <w:rPr>
          <w:rFonts w:asciiTheme="minorBidi" w:hAnsiTheme="minorBidi"/>
          <w:sz w:val="28"/>
          <w:szCs w:val="28"/>
          <w:rtl/>
        </w:rPr>
        <w:t>انخفاض تدريجي في</w:t>
      </w:r>
      <w:r w:rsidRPr="00267DAF">
        <w:rPr>
          <w:rFonts w:asciiTheme="minorBidi" w:hAnsiTheme="minorBidi" w:hint="cs"/>
          <w:sz w:val="28"/>
          <w:szCs w:val="28"/>
          <w:rtl/>
        </w:rPr>
        <w:t xml:space="preserve"> تلك</w:t>
      </w:r>
      <w:r w:rsidRPr="00267DAF">
        <w:rPr>
          <w:rFonts w:asciiTheme="minorBidi" w:hAnsiTheme="minorBidi"/>
          <w:sz w:val="28"/>
          <w:szCs w:val="28"/>
          <w:rtl/>
        </w:rPr>
        <w:t xml:space="preserve"> القيم مع زيادة التعرض لأشعة الشمس.</w:t>
      </w:r>
      <w:r w:rsidRPr="00267DAF">
        <w:rPr>
          <w:rFonts w:asciiTheme="minorBidi" w:hAnsiTheme="minorBidi" w:hint="cs"/>
          <w:sz w:val="28"/>
          <w:szCs w:val="28"/>
          <w:rtl/>
        </w:rPr>
        <w:t xml:space="preserve"> </w:t>
      </w:r>
      <w:r w:rsidRPr="00267DAF">
        <w:rPr>
          <w:rFonts w:asciiTheme="minorBidi" w:hAnsiTheme="minorBidi"/>
          <w:sz w:val="28"/>
          <w:szCs w:val="28"/>
          <w:rtl/>
        </w:rPr>
        <w:t>كانت المعلمات الفيزيائية الكيميائية ضمن المعايير المعمول بها مع زيادات ثابتة في القيم مع الزيادة</w:t>
      </w:r>
      <w:r w:rsidRPr="00267DAF">
        <w:rPr>
          <w:rFonts w:asciiTheme="minorBidi" w:hAnsiTheme="minorBidi" w:hint="cs"/>
          <w:sz w:val="28"/>
          <w:szCs w:val="28"/>
          <w:rtl/>
        </w:rPr>
        <w:t xml:space="preserve"> </w:t>
      </w:r>
      <w:r w:rsidRPr="00267DAF">
        <w:rPr>
          <w:rFonts w:asciiTheme="minorBidi" w:hAnsiTheme="minorBidi"/>
          <w:sz w:val="28"/>
          <w:szCs w:val="28"/>
          <w:rtl/>
        </w:rPr>
        <w:t>التعرض لأشعة الشمس، باستثناء القلوية التي انخفضت باستمرار بسبب زيادة مستويات حموضة الماء عينات.</w:t>
      </w:r>
      <w:r w:rsidRPr="00267DAF">
        <w:rPr>
          <w:rFonts w:hint="cs"/>
          <w:sz w:val="28"/>
          <w:szCs w:val="28"/>
          <w:rtl/>
        </w:rPr>
        <w:t xml:space="preserve"> </w:t>
      </w:r>
      <w:r w:rsidRPr="00267DAF">
        <w:rPr>
          <w:rFonts w:asciiTheme="minorBidi" w:hAnsiTheme="minorBidi" w:hint="cs"/>
          <w:sz w:val="28"/>
          <w:szCs w:val="28"/>
          <w:rtl/>
        </w:rPr>
        <w:t>حيث</w:t>
      </w:r>
      <w:r w:rsidRPr="00267DAF">
        <w:rPr>
          <w:rFonts w:asciiTheme="minorBidi" w:hAnsiTheme="minorBidi"/>
          <w:sz w:val="28"/>
          <w:szCs w:val="28"/>
          <w:rtl/>
        </w:rPr>
        <w:t xml:space="preserve"> أظهر أن الرقم الهيدروجيني لعينات الماء انخفض تدريجيا مع زيادة التعر</w:t>
      </w:r>
      <w:r w:rsidRPr="00267DAF">
        <w:rPr>
          <w:rFonts w:asciiTheme="minorBidi" w:hAnsiTheme="minorBidi" w:hint="cs"/>
          <w:sz w:val="28"/>
          <w:szCs w:val="28"/>
          <w:rtl/>
        </w:rPr>
        <w:t>ي</w:t>
      </w:r>
      <w:r w:rsidRPr="00267DAF">
        <w:rPr>
          <w:rFonts w:asciiTheme="minorBidi" w:hAnsiTheme="minorBidi"/>
          <w:sz w:val="28"/>
          <w:szCs w:val="28"/>
          <w:rtl/>
        </w:rPr>
        <w:t>ض لأشعة الشمس</w:t>
      </w:r>
      <w:r w:rsidRPr="00267DAF">
        <w:rPr>
          <w:rFonts w:asciiTheme="minorBidi" w:hAnsiTheme="minorBidi" w:hint="cs"/>
          <w:sz w:val="28"/>
          <w:szCs w:val="28"/>
          <w:rtl/>
        </w:rPr>
        <w:t xml:space="preserve">، </w:t>
      </w:r>
      <w:r w:rsidRPr="00267DAF">
        <w:rPr>
          <w:rFonts w:asciiTheme="minorBidi" w:hAnsiTheme="minorBidi"/>
          <w:sz w:val="28"/>
          <w:szCs w:val="28"/>
          <w:rtl/>
        </w:rPr>
        <w:t xml:space="preserve">كان هناك قيم </w:t>
      </w:r>
      <m:oMath>
        <m:r>
          <m:rPr>
            <m:nor/>
          </m:rPr>
          <w:rPr>
            <w:rFonts w:ascii="Cambria Math" w:hAnsi="Cambria Math"/>
            <w:sz w:val="28"/>
            <w:szCs w:val="28"/>
          </w:rPr>
          <m:t>TDS</m:t>
        </m:r>
      </m:oMath>
      <w:r w:rsidRPr="00267DAF">
        <w:rPr>
          <w:rFonts w:asciiTheme="minorBidi" w:hAnsiTheme="minorBidi"/>
          <w:sz w:val="28"/>
          <w:szCs w:val="28"/>
          <w:rtl/>
        </w:rPr>
        <w:t xml:space="preserve"> زيادة كبيرة من 0 يوم إلى 14 يوم و 28 يوم من التعر</w:t>
      </w:r>
      <w:r w:rsidRPr="00267DAF">
        <w:rPr>
          <w:rFonts w:asciiTheme="minorBidi" w:hAnsiTheme="minorBidi" w:hint="cs"/>
          <w:sz w:val="28"/>
          <w:szCs w:val="28"/>
          <w:rtl/>
        </w:rPr>
        <w:t>ي</w:t>
      </w:r>
      <w:r w:rsidRPr="00267DAF">
        <w:rPr>
          <w:rFonts w:asciiTheme="minorBidi" w:hAnsiTheme="minorBidi"/>
          <w:sz w:val="28"/>
          <w:szCs w:val="28"/>
          <w:rtl/>
        </w:rPr>
        <w:t>ض</w:t>
      </w:r>
      <w:r w:rsidRPr="00267DAF">
        <w:rPr>
          <w:rFonts w:asciiTheme="minorBidi" w:hAnsiTheme="minorBidi" w:hint="cs"/>
          <w:sz w:val="28"/>
          <w:szCs w:val="28"/>
          <w:rtl/>
        </w:rPr>
        <w:t xml:space="preserve">، </w:t>
      </w:r>
      <w:r w:rsidRPr="00267DAF">
        <w:rPr>
          <w:rFonts w:asciiTheme="minorBidi" w:hAnsiTheme="minorBidi"/>
          <w:sz w:val="28"/>
          <w:szCs w:val="28"/>
          <w:rtl/>
        </w:rPr>
        <w:t>الموصلية الكهربائية للمياه المعبأة</w:t>
      </w:r>
      <w:r w:rsidRPr="00267DAF">
        <w:rPr>
          <w:rFonts w:asciiTheme="minorBidi" w:hAnsiTheme="minorBidi" w:hint="cs"/>
          <w:sz w:val="28"/>
          <w:szCs w:val="28"/>
          <w:rtl/>
        </w:rPr>
        <w:t xml:space="preserve"> </w:t>
      </w:r>
      <w:r w:rsidRPr="00267DAF">
        <w:rPr>
          <w:rFonts w:asciiTheme="minorBidi" w:hAnsiTheme="minorBidi"/>
          <w:sz w:val="28"/>
          <w:szCs w:val="28"/>
          <w:rtl/>
        </w:rPr>
        <w:t>تعرض لأشعة الشمس زيادة كبيرة للجميع عينات</w:t>
      </w:r>
      <w:r w:rsidRPr="00267DAF">
        <w:rPr>
          <w:rFonts w:asciiTheme="minorBidi" w:hAnsiTheme="minorBidi" w:hint="cs"/>
          <w:sz w:val="28"/>
          <w:szCs w:val="28"/>
          <w:rtl/>
        </w:rPr>
        <w:t>.</w:t>
      </w:r>
      <w:r w:rsidRPr="00267DAF">
        <w:rPr>
          <w:rFonts w:asciiTheme="minorBidi" w:hAnsiTheme="minorBidi"/>
          <w:sz w:val="28"/>
          <w:szCs w:val="28"/>
        </w:rPr>
        <w:t>[</w:t>
      </w:r>
      <w:r w:rsidRPr="00267DAF">
        <w:rPr>
          <w:rFonts w:asciiTheme="minorBidi" w:hAnsiTheme="minorBidi"/>
          <w:color w:val="000000" w:themeColor="text1"/>
          <w:sz w:val="28"/>
          <w:szCs w:val="28"/>
        </w:rPr>
        <w:t>20</w:t>
      </w:r>
      <w:r w:rsidRPr="00267DAF">
        <w:rPr>
          <w:rFonts w:asciiTheme="minorBidi" w:hAnsiTheme="minorBidi"/>
          <w:sz w:val="28"/>
          <w:szCs w:val="28"/>
        </w:rPr>
        <w:t>]</w:t>
      </w:r>
      <w:r w:rsidRPr="00267DAF">
        <w:rPr>
          <w:rFonts w:asciiTheme="minorBidi" w:hAnsiTheme="minorBidi"/>
          <w:sz w:val="28"/>
          <w:szCs w:val="28"/>
          <w:rtl/>
        </w:rPr>
        <w:t xml:space="preserve"> وفي دراسة لنجله الأميري بعنوان تقييم نوعية بعض مياه الشرب المعبأة المحلية والمستورة المعروضة في محافظة البصرة, بينت هذه الدراسة أن من بين أصناف مياه الشرب المعبأة كان هناك 12 صنف محلي وصنفان مستوردان غير مطابقة للمواصفات, في حين جاءت ستة أصناف فقط صالحة للشرب 4 محلية و2 مستوردة, والتي تم إجراء ترتيب لها حسب جودتها وسجلت 3 أصناف محلية وصنف مستورد واحد نسبة </w:t>
      </w:r>
      <m:oMath>
        <m:r>
          <m:rPr>
            <m:sty m:val="p"/>
          </m:rPr>
          <w:rPr>
            <w:rFonts w:ascii="Cambria Math" w:hAnsi="Cambria Math"/>
            <w:sz w:val="28"/>
            <w:szCs w:val="28"/>
            <w:rtl/>
          </w:rPr>
          <m:t>%100</m:t>
        </m:r>
      </m:oMath>
      <w:r w:rsidRPr="00267DAF">
        <w:rPr>
          <w:rFonts w:asciiTheme="minorBidi" w:hAnsiTheme="minorBidi"/>
          <w:sz w:val="28"/>
          <w:szCs w:val="28"/>
          <w:rtl/>
        </w:rPr>
        <w:t xml:space="preserve"> في الاختلاف في قياس المعايير عن  ما هو مذكور على العبوات بينما سجلت عينة محلية واحدة نسبة </w:t>
      </w:r>
      <m:oMath>
        <m:r>
          <m:rPr>
            <m:sty m:val="p"/>
          </m:rPr>
          <w:rPr>
            <w:rFonts w:ascii="Cambria Math" w:hAnsi="Cambria Math"/>
            <w:sz w:val="28"/>
            <w:szCs w:val="28"/>
            <w:rtl/>
          </w:rPr>
          <m:t>%20</m:t>
        </m:r>
      </m:oMath>
      <w:r w:rsidRPr="00267DAF">
        <w:rPr>
          <w:rFonts w:asciiTheme="minorBidi" w:hAnsiTheme="minorBidi"/>
          <w:sz w:val="28"/>
          <w:szCs w:val="28"/>
          <w:rtl/>
        </w:rPr>
        <w:t xml:space="preserve"> في الاختلاف من مجموع المعايير المقارنة</w:t>
      </w:r>
      <w:r w:rsidRPr="00267DAF">
        <w:rPr>
          <w:rFonts w:asciiTheme="minorBidi" w:hAnsiTheme="minorBidi"/>
          <w:sz w:val="28"/>
          <w:szCs w:val="28"/>
        </w:rPr>
        <w:t>[8]</w:t>
      </w:r>
      <w:r w:rsidRPr="00267DAF">
        <w:rPr>
          <w:rFonts w:asciiTheme="minorBidi" w:hAnsiTheme="minorBidi"/>
          <w:sz w:val="28"/>
          <w:szCs w:val="28"/>
          <w:rtl/>
        </w:rPr>
        <w:t xml:space="preserve"> وفي دراسة محلية لتقييم جودة المياه المعبأة الليبية في بعض مناطق الغرب الليبي بينت نتائج تحليل المياه أن الخواص الفيزيائية والكيميائية للعينات كانت ضمن الحد المسموح به في المواصفات الليبية والعالمية فيما عدا بعض التحاليل مثل الأس الهيدروجيني والأملاح الذائبة </w:t>
      </w:r>
      <w:proofErr w:type="spellStart"/>
      <w:r w:rsidRPr="00267DAF">
        <w:rPr>
          <w:rFonts w:asciiTheme="minorBidi" w:hAnsiTheme="minorBidi"/>
          <w:sz w:val="28"/>
          <w:szCs w:val="28"/>
          <w:rtl/>
        </w:rPr>
        <w:t>والكبريت</w:t>
      </w:r>
      <w:r w:rsidRPr="00267DAF">
        <w:rPr>
          <w:rFonts w:asciiTheme="minorBidi" w:hAnsiTheme="minorBidi" w:hint="cs"/>
          <w:sz w:val="28"/>
          <w:szCs w:val="28"/>
          <w:rtl/>
        </w:rPr>
        <w:t>ات</w:t>
      </w:r>
      <w:proofErr w:type="spellEnd"/>
      <w:r w:rsidRPr="00267DAF">
        <w:rPr>
          <w:rFonts w:asciiTheme="minorBidi" w:hAnsiTheme="minorBidi"/>
          <w:sz w:val="28"/>
          <w:szCs w:val="28"/>
          <w:rtl/>
        </w:rPr>
        <w:t xml:space="preserve"> </w:t>
      </w:r>
      <w:proofErr w:type="spellStart"/>
      <w:r w:rsidRPr="00267DAF">
        <w:rPr>
          <w:rFonts w:asciiTheme="minorBidi" w:hAnsiTheme="minorBidi"/>
          <w:sz w:val="28"/>
          <w:szCs w:val="28"/>
          <w:rtl/>
        </w:rPr>
        <w:t>والكلوريدات</w:t>
      </w:r>
      <w:proofErr w:type="spellEnd"/>
      <w:r w:rsidRPr="00267DAF">
        <w:rPr>
          <w:rFonts w:asciiTheme="minorBidi" w:hAnsiTheme="minorBidi"/>
          <w:sz w:val="28"/>
          <w:szCs w:val="28"/>
          <w:rtl/>
        </w:rPr>
        <w:t xml:space="preserve"> كانت اقل من النسبة المطلوبة مما يعني أن النتائج المتحصل عليها لم تطابق </w:t>
      </w:r>
      <w:r w:rsidRPr="00267DAF">
        <w:rPr>
          <w:rFonts w:asciiTheme="minorBidi" w:hAnsiTheme="minorBidi"/>
          <w:sz w:val="28"/>
          <w:szCs w:val="28"/>
          <w:rtl/>
        </w:rPr>
        <w:lastRenderedPageBreak/>
        <w:t>المعايير الموجودة والمدونة علي عبوات الشركات المصنعة للمياه المعبأة</w:t>
      </w:r>
      <w:r w:rsidRPr="00267DAF">
        <w:rPr>
          <w:rFonts w:asciiTheme="minorBidi" w:hAnsiTheme="minorBidi"/>
          <w:sz w:val="28"/>
          <w:szCs w:val="28"/>
          <w:rtl/>
          <w:lang w:bidi="ar-LY"/>
        </w:rPr>
        <w:t xml:space="preserve"> </w:t>
      </w:r>
      <w:r w:rsidRPr="00267DAF">
        <w:rPr>
          <w:rFonts w:asciiTheme="minorBidi" w:hAnsiTheme="minorBidi"/>
          <w:sz w:val="28"/>
          <w:szCs w:val="28"/>
        </w:rPr>
        <w:t>[9]</w:t>
      </w:r>
      <w:r w:rsidRPr="00267DAF">
        <w:rPr>
          <w:rFonts w:asciiTheme="minorBidi" w:hAnsiTheme="minorBidi"/>
          <w:sz w:val="28"/>
          <w:szCs w:val="28"/>
          <w:rtl/>
          <w:lang w:bidi="ar-LY"/>
        </w:rPr>
        <w:t xml:space="preserve">. أجري </w:t>
      </w:r>
      <w:proofErr w:type="spellStart"/>
      <w:r w:rsidRPr="00267DAF">
        <w:rPr>
          <w:rFonts w:asciiTheme="minorBidi" w:hAnsiTheme="minorBidi"/>
          <w:sz w:val="28"/>
          <w:szCs w:val="28"/>
          <w:lang w:bidi="ar-LY"/>
        </w:rPr>
        <w:t>Semerjian</w:t>
      </w:r>
      <w:proofErr w:type="spellEnd"/>
      <w:r w:rsidRPr="00267DAF">
        <w:rPr>
          <w:rFonts w:asciiTheme="minorBidi" w:hAnsiTheme="minorBidi"/>
          <w:sz w:val="28"/>
          <w:szCs w:val="28"/>
          <w:rtl/>
          <w:lang w:bidi="ar-LY"/>
        </w:rPr>
        <w:t xml:space="preserve"> دراسة في لبنان لتقييم 32 علامة تجارية من المياه المعبأة إذ أظهرت النتائج أن غالبية العلامات مطابقة للمواصفات القياسية ماعدا الأس الهيدروجيني </w:t>
      </w:r>
      <w:r w:rsidRPr="00267DAF">
        <w:rPr>
          <w:rFonts w:asciiTheme="minorBidi" w:hAnsiTheme="minorBidi"/>
          <w:sz w:val="28"/>
          <w:szCs w:val="28"/>
          <w:rtl/>
        </w:rPr>
        <w:t>لــــ</w:t>
      </w:r>
      <w:r w:rsidRPr="00267DAF">
        <w:rPr>
          <w:rFonts w:asciiTheme="minorBidi" w:hAnsiTheme="minorBidi"/>
          <w:sz w:val="28"/>
          <w:szCs w:val="28"/>
          <w:rtl/>
          <w:lang w:bidi="ar-LY"/>
        </w:rPr>
        <w:t xml:space="preserve"> 4 علامات تجارية والعسرة الكلية والكالسيوم لعلامتين كما لوحظ اختلاف واضح بين المعايير المذكورة علي العبوة وما</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تم قياسه</w:t>
      </w:r>
      <w:r w:rsidRPr="00267DAF">
        <w:rPr>
          <w:rFonts w:asciiTheme="minorBidi" w:hAnsiTheme="minorBidi"/>
          <w:sz w:val="28"/>
          <w:szCs w:val="28"/>
          <w:lang w:bidi="ar-LY"/>
        </w:rPr>
        <w:t>[21]</w:t>
      </w:r>
      <w:r w:rsidRPr="00267DAF">
        <w:rPr>
          <w:rFonts w:asciiTheme="minorBidi" w:hAnsiTheme="minorBidi"/>
          <w:sz w:val="28"/>
          <w:szCs w:val="28"/>
          <w:rtl/>
          <w:lang w:bidi="ar-LY"/>
        </w:rPr>
        <w:t xml:space="preserve">.وأوضحت دراسة </w:t>
      </w:r>
      <w:r w:rsidRPr="00267DAF">
        <w:rPr>
          <w:rFonts w:asciiTheme="minorBidi" w:hAnsiTheme="minorBidi"/>
          <w:sz w:val="28"/>
          <w:szCs w:val="28"/>
          <w:lang w:bidi="ar-LY"/>
        </w:rPr>
        <w:t xml:space="preserve"> </w:t>
      </w:r>
      <w:proofErr w:type="spellStart"/>
      <w:r w:rsidRPr="00267DAF">
        <w:rPr>
          <w:rFonts w:asciiTheme="minorBidi" w:hAnsiTheme="minorBidi"/>
          <w:sz w:val="28"/>
          <w:szCs w:val="28"/>
          <w:lang w:bidi="ar-LY"/>
        </w:rPr>
        <w:t>Rabee</w:t>
      </w:r>
      <w:proofErr w:type="spellEnd"/>
      <w:r w:rsidRPr="00267DAF">
        <w:rPr>
          <w:rFonts w:asciiTheme="minorBidi" w:hAnsiTheme="minorBidi"/>
          <w:sz w:val="28"/>
          <w:szCs w:val="28"/>
          <w:rtl/>
          <w:lang w:bidi="ar-LY"/>
        </w:rPr>
        <w:t xml:space="preserve">وآخرون لتقييم الخصائص </w:t>
      </w:r>
      <w:proofErr w:type="spellStart"/>
      <w:r w:rsidRPr="00267DAF">
        <w:rPr>
          <w:rFonts w:asciiTheme="minorBidi" w:hAnsiTheme="minorBidi"/>
          <w:sz w:val="28"/>
          <w:szCs w:val="28"/>
          <w:rtl/>
          <w:lang w:bidi="ar-LY"/>
        </w:rPr>
        <w:t>الفيزوكيمائية</w:t>
      </w:r>
      <w:proofErr w:type="spellEnd"/>
      <w:r w:rsidRPr="00267DAF">
        <w:rPr>
          <w:rFonts w:asciiTheme="minorBidi" w:hAnsiTheme="minorBidi"/>
          <w:sz w:val="28"/>
          <w:szCs w:val="28"/>
          <w:rtl/>
          <w:lang w:bidi="ar-LY"/>
        </w:rPr>
        <w:t xml:space="preserve"> لبعض أصناف مياه الشرب المعبأة المتداولة في بغداد أن قيم الأس الهيدروجيني كانت ضمن المدى المسموح به في المواصفات العراقية والعالمية كما أظهرت نتائج التحليل الإحصائي لمجموع المواد الصلبة الذائبة ارتباط </w:t>
      </w:r>
      <w:r w:rsidRPr="00267DAF">
        <w:rPr>
          <w:rFonts w:asciiTheme="minorBidi" w:hAnsiTheme="minorBidi" w:hint="cs"/>
          <w:sz w:val="28"/>
          <w:szCs w:val="28"/>
          <w:rtl/>
          <w:lang w:bidi="ar-LY"/>
        </w:rPr>
        <w:t>إ</w:t>
      </w:r>
      <w:r w:rsidRPr="00267DAF">
        <w:rPr>
          <w:rFonts w:asciiTheme="minorBidi" w:hAnsiTheme="minorBidi"/>
          <w:sz w:val="28"/>
          <w:szCs w:val="28"/>
          <w:rtl/>
          <w:lang w:bidi="ar-LY"/>
        </w:rPr>
        <w:t>يجابي معنوي</w:t>
      </w:r>
      <m:oMath>
        <m:r>
          <m:rPr>
            <m:sty m:val="p"/>
          </m:rPr>
          <w:rPr>
            <w:rFonts w:ascii="Cambria Math" w:hAnsi="Cambria Math"/>
            <w:sz w:val="28"/>
            <w:szCs w:val="28"/>
            <w:rtl/>
            <w:lang w:bidi="ar-LY"/>
          </w:rPr>
          <m:t>(</m:t>
        </m:r>
        <m:r>
          <m:rPr>
            <m:sty m:val="p"/>
          </m:rPr>
          <w:rPr>
            <w:rFonts w:ascii="Cambria Math" w:hAnsi="Cambria Math"/>
            <w:sz w:val="28"/>
            <w:szCs w:val="28"/>
            <w:lang w:bidi="ar-LY"/>
          </w:rPr>
          <m:t>r=0.938</m:t>
        </m:r>
        <m:r>
          <m:rPr>
            <m:sty m:val="p"/>
          </m:rPr>
          <w:rPr>
            <w:rFonts w:ascii="Cambria Math" w:hAnsi="Cambria Math"/>
            <w:sz w:val="28"/>
            <w:szCs w:val="28"/>
            <w:rtl/>
            <w:lang w:bidi="ar-LY"/>
          </w:rPr>
          <m:t>)</m:t>
        </m:r>
      </m:oMath>
      <w:r w:rsidRPr="00267DAF">
        <w:rPr>
          <w:rFonts w:asciiTheme="minorBidi" w:hAnsiTheme="minorBidi"/>
          <w:sz w:val="28"/>
          <w:szCs w:val="28"/>
          <w:rtl/>
          <w:lang w:bidi="ar-LY"/>
        </w:rPr>
        <w:t xml:space="preserve"> مع الموصلية الكهربائ</w:t>
      </w:r>
      <w:proofErr w:type="spellStart"/>
      <w:r>
        <w:rPr>
          <w:rFonts w:asciiTheme="minorBidi" w:hAnsiTheme="minorBidi"/>
          <w:sz w:val="28"/>
          <w:szCs w:val="28"/>
          <w:rtl/>
          <w:lang w:bidi="ar-LY"/>
        </w:rPr>
        <w:t>ي</w:t>
      </w:r>
      <w:r>
        <w:rPr>
          <w:rFonts w:asciiTheme="minorBidi" w:hAnsiTheme="minorBidi" w:hint="cs"/>
          <w:sz w:val="28"/>
          <w:szCs w:val="28"/>
          <w:rtl/>
          <w:lang w:bidi="ar-LY"/>
        </w:rPr>
        <w:t>ة</w:t>
      </w:r>
      <w:proofErr w:type="spellEnd"/>
      <w:r>
        <w:rPr>
          <w:rFonts w:asciiTheme="minorBidi" w:hAnsiTheme="minorBidi" w:hint="cs"/>
          <w:sz w:val="28"/>
          <w:szCs w:val="28"/>
          <w:rtl/>
          <w:lang w:bidi="ar-LY"/>
        </w:rPr>
        <w:t xml:space="preserve"> </w:t>
      </w:r>
      <w:r w:rsidRPr="00267DAF">
        <w:rPr>
          <w:rFonts w:asciiTheme="minorBidi" w:hAnsiTheme="minorBidi"/>
          <w:sz w:val="28"/>
          <w:szCs w:val="28"/>
          <w:lang w:bidi="ar-LY"/>
        </w:rPr>
        <w:t>[22]</w:t>
      </w:r>
      <w:r w:rsidRPr="00267DAF">
        <w:rPr>
          <w:rFonts w:asciiTheme="minorBidi" w:hAnsiTheme="minorBidi"/>
          <w:sz w:val="28"/>
          <w:szCs w:val="28"/>
          <w:rtl/>
          <w:lang w:bidi="ar-LY"/>
        </w:rPr>
        <w:t>,</w:t>
      </w:r>
      <w:r w:rsidRPr="00267DAF">
        <w:rPr>
          <w:rFonts w:asciiTheme="minorBidi" w:hAnsiTheme="minorBidi"/>
          <w:sz w:val="28"/>
          <w:szCs w:val="28"/>
          <w:rtl/>
        </w:rPr>
        <w:t xml:space="preserve"> و</w:t>
      </w:r>
      <w:r w:rsidRPr="00267DAF">
        <w:rPr>
          <w:rFonts w:asciiTheme="minorBidi" w:hAnsiTheme="minorBidi" w:hint="cs"/>
          <w:sz w:val="28"/>
          <w:szCs w:val="28"/>
          <w:rtl/>
        </w:rPr>
        <w:t>لخ</w:t>
      </w:r>
      <w:r w:rsidRPr="00267DAF">
        <w:rPr>
          <w:rFonts w:asciiTheme="minorBidi" w:hAnsiTheme="minorBidi"/>
          <w:sz w:val="28"/>
          <w:szCs w:val="28"/>
          <w:rtl/>
        </w:rPr>
        <w:t xml:space="preserve">صت دراسة </w:t>
      </w:r>
      <w:proofErr w:type="spellStart"/>
      <w:r w:rsidRPr="00267DAF">
        <w:rPr>
          <w:rFonts w:asciiTheme="minorBidi" w:hAnsiTheme="minorBidi"/>
          <w:sz w:val="28"/>
          <w:szCs w:val="28"/>
        </w:rPr>
        <w:t>Ezeldin</w:t>
      </w:r>
      <w:proofErr w:type="spellEnd"/>
      <w:r w:rsidRPr="00267DAF">
        <w:rPr>
          <w:rFonts w:asciiTheme="minorBidi" w:hAnsiTheme="minorBidi"/>
          <w:sz w:val="28"/>
          <w:szCs w:val="28"/>
          <w:rtl/>
        </w:rPr>
        <w:t xml:space="preserve"> التي أجراها في الخرطوم-السودان لأربعة عينات من مياه الشرب المعبأة علامة (</w:t>
      </w:r>
      <w:proofErr w:type="spellStart"/>
      <w:r w:rsidRPr="00267DAF">
        <w:rPr>
          <w:rFonts w:asciiTheme="minorBidi" w:hAnsiTheme="minorBidi"/>
          <w:sz w:val="28"/>
          <w:szCs w:val="28"/>
        </w:rPr>
        <w:t>Almazaq</w:t>
      </w:r>
      <w:proofErr w:type="spellEnd"/>
      <w:r w:rsidRPr="00267DAF">
        <w:rPr>
          <w:rFonts w:asciiTheme="minorBidi" w:hAnsiTheme="minorBidi"/>
          <w:sz w:val="28"/>
          <w:szCs w:val="28"/>
          <w:rtl/>
        </w:rPr>
        <w:t xml:space="preserve">) مختلفة السعات الحجمية والمعالجة بالكلور والأشعة فوق البنفسجية وغاز الأوزون أن قيم الموصلية الكهربائية والأس الهيدروجيني كانت ضمن الحد المسموح به في المواصفات </w:t>
      </w:r>
      <w:r w:rsidRPr="00267DAF">
        <w:rPr>
          <w:rFonts w:asciiTheme="minorBidi" w:hAnsiTheme="minorBidi"/>
          <w:sz w:val="28"/>
          <w:szCs w:val="28"/>
          <w:rtl/>
          <w:lang w:bidi="ar-LY"/>
        </w:rPr>
        <w:t>الواردة في تقارير</w:t>
      </w:r>
      <m:oMath>
        <m:d>
          <m:dPr>
            <m:ctrlPr>
              <w:rPr>
                <w:rFonts w:ascii="Cambria Math" w:hAnsi="Cambria Math"/>
                <w:sz w:val="28"/>
                <w:szCs w:val="28"/>
                <w:lang w:bidi="ar-LY"/>
              </w:rPr>
            </m:ctrlPr>
          </m:dPr>
          <m:e>
            <m:r>
              <m:rPr>
                <m:sty m:val="p"/>
              </m:rPr>
              <w:rPr>
                <w:rFonts w:ascii="Cambria Math" w:hAnsi="Cambria Math"/>
                <w:sz w:val="28"/>
                <w:szCs w:val="28"/>
                <w:lang w:bidi="ar-LY"/>
              </w:rPr>
              <m:t>IBWA,WHO</m:t>
            </m:r>
          </m:e>
        </m:d>
      </m:oMath>
      <w:r w:rsidRPr="00267DAF">
        <w:rPr>
          <w:rFonts w:asciiTheme="minorBidi" w:hAnsiTheme="minorBidi"/>
          <w:sz w:val="28"/>
          <w:szCs w:val="28"/>
          <w:lang w:bidi="ar-LY"/>
        </w:rPr>
        <w:t xml:space="preserve"> </w:t>
      </w:r>
      <w:r w:rsidRPr="00267DAF">
        <w:rPr>
          <w:rFonts w:asciiTheme="minorBidi" w:hAnsiTheme="minorBidi" w:hint="cs"/>
          <w:sz w:val="28"/>
          <w:szCs w:val="28"/>
          <w:rtl/>
          <w:lang w:bidi="ar-LY"/>
        </w:rPr>
        <w:t xml:space="preserve"> </w:t>
      </w:r>
      <w:r w:rsidRPr="00267DAF">
        <w:rPr>
          <w:rFonts w:asciiTheme="minorBidi" w:hAnsiTheme="minorBidi"/>
          <w:sz w:val="28"/>
          <w:szCs w:val="28"/>
          <w:lang w:bidi="ar-LY"/>
        </w:rPr>
        <w:t>[23]</w:t>
      </w:r>
      <w:r>
        <w:rPr>
          <w:rFonts w:asciiTheme="minorBidi" w:hAnsiTheme="minorBidi" w:hint="cs"/>
          <w:sz w:val="28"/>
          <w:szCs w:val="28"/>
          <w:rtl/>
          <w:lang w:bidi="ar-LY"/>
        </w:rPr>
        <w:t>،</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 xml:space="preserve">وبينت دراسة أجريت بإقليم كردستان وأخري في بولندا علي مجموعة من أصناف مياه الشرب المعبأة أن هناك نقصاً في المعلومات الضرورية علي ملصقات العبوات المدروسة مثل الموصلية والعسرة الكلية والعكارة بالإضافة إلي ذلك أظهرت نتائج التحاليل عن وجود تباين  في بعض المعايير مقارنةً بما هو مثبت علي ديباجة هذه العبوات </w:t>
      </w:r>
      <w:r w:rsidRPr="00267DAF">
        <w:rPr>
          <w:rFonts w:asciiTheme="minorBidi" w:hAnsiTheme="minorBidi"/>
          <w:sz w:val="28"/>
          <w:szCs w:val="28"/>
          <w:lang w:bidi="ar-LY"/>
        </w:rPr>
        <w:t>[25,24]</w:t>
      </w:r>
      <w:r w:rsidRPr="00267DAF">
        <w:rPr>
          <w:rFonts w:asciiTheme="minorBidi" w:hAnsiTheme="minorBidi"/>
          <w:sz w:val="28"/>
          <w:szCs w:val="28"/>
          <w:rtl/>
          <w:lang w:bidi="ar-LY"/>
        </w:rPr>
        <w:t>.</w:t>
      </w:r>
    </w:p>
    <w:p w:rsidR="00FE23CB" w:rsidRPr="00267DAF" w:rsidRDefault="00FE23CB" w:rsidP="00FE23CB">
      <w:pPr>
        <w:jc w:val="both"/>
        <w:rPr>
          <w:rFonts w:asciiTheme="minorBidi" w:hAnsiTheme="minorBidi"/>
          <w:b/>
          <w:bCs/>
          <w:color w:val="000000" w:themeColor="text1"/>
          <w:sz w:val="28"/>
          <w:szCs w:val="28"/>
          <w:rtl/>
        </w:rPr>
      </w:pPr>
      <w:r w:rsidRPr="00267DAF">
        <w:rPr>
          <w:rFonts w:asciiTheme="minorBidi" w:hAnsiTheme="minorBidi"/>
          <w:b/>
          <w:bCs/>
          <w:color w:val="000000" w:themeColor="text1"/>
          <w:sz w:val="28"/>
          <w:szCs w:val="28"/>
          <w:rtl/>
        </w:rPr>
        <w:t>2-</w:t>
      </w:r>
      <w:r w:rsidRPr="00267DAF">
        <w:rPr>
          <w:rFonts w:asciiTheme="minorBidi" w:hAnsiTheme="minorBidi" w:hint="cs"/>
          <w:b/>
          <w:bCs/>
          <w:color w:val="000000" w:themeColor="text1"/>
          <w:sz w:val="28"/>
          <w:szCs w:val="28"/>
          <w:rtl/>
        </w:rPr>
        <w:t>2</w:t>
      </w:r>
      <w:r w:rsidRPr="00267DAF">
        <w:rPr>
          <w:rFonts w:asciiTheme="minorBidi" w:hAnsiTheme="minorBidi"/>
          <w:b/>
          <w:bCs/>
          <w:color w:val="000000" w:themeColor="text1"/>
          <w:sz w:val="28"/>
          <w:szCs w:val="28"/>
          <w:rtl/>
        </w:rPr>
        <w:t xml:space="preserve"> الخصائص قيد الدراسة:</w:t>
      </w:r>
    </w:p>
    <w:p w:rsidR="00FE23CB" w:rsidRPr="00267DAF" w:rsidRDefault="00FE23CB" w:rsidP="00FE23CB">
      <w:pPr>
        <w:jc w:val="both"/>
        <w:rPr>
          <w:rFonts w:asciiTheme="minorBidi" w:hAnsiTheme="minorBidi"/>
          <w:b/>
          <w:bCs/>
          <w:color w:val="000000" w:themeColor="text1"/>
          <w:sz w:val="28"/>
          <w:szCs w:val="28"/>
          <w:rtl/>
        </w:rPr>
      </w:pPr>
      <w:r w:rsidRPr="00267DAF">
        <w:rPr>
          <w:rFonts w:asciiTheme="minorBidi" w:hAnsiTheme="minorBidi"/>
          <w:b/>
          <w:bCs/>
          <w:color w:val="000000" w:themeColor="text1"/>
          <w:sz w:val="28"/>
          <w:szCs w:val="28"/>
          <w:rtl/>
        </w:rPr>
        <w:t>1- الكثافة:</w:t>
      </w:r>
    </w:p>
    <w:p w:rsidR="00FE23CB" w:rsidRPr="00267DAF" w:rsidRDefault="00FE23CB" w:rsidP="00FE23CB">
      <w:pPr>
        <w:spacing w:before="100" w:beforeAutospacing="1" w:line="360" w:lineRule="auto"/>
        <w:jc w:val="both"/>
        <w:rPr>
          <w:rFonts w:asciiTheme="minorBidi" w:hAnsiTheme="minorBidi"/>
          <w:color w:val="000000" w:themeColor="text1"/>
          <w:sz w:val="28"/>
          <w:szCs w:val="28"/>
          <w:shd w:val="clear" w:color="auto" w:fill="FFFFFF"/>
        </w:rPr>
      </w:pPr>
      <w:r w:rsidRPr="00267DAF">
        <w:rPr>
          <w:rFonts w:asciiTheme="minorBidi" w:hAnsiTheme="minorBidi"/>
          <w:color w:val="000000" w:themeColor="text1"/>
          <w:sz w:val="28"/>
          <w:szCs w:val="28"/>
          <w:shd w:val="clear" w:color="auto" w:fill="FFFFFF"/>
          <w:rtl/>
        </w:rPr>
        <w:t xml:space="preserve">يمكن تعريف الكثافة على أنها الكتلة لكل وحدة حجم من السائل حيث تقاس الكثافة في نظام الوحدات الكبيرة العالمي بوحدة </w:t>
      </w:r>
      <m:oMath>
        <m:d>
          <m:dPr>
            <m:ctrlPr>
              <w:rPr>
                <w:rFonts w:ascii="Cambria Math" w:hAnsi="Cambria Math"/>
                <w:i/>
                <w:color w:val="000000" w:themeColor="text1"/>
                <w:sz w:val="28"/>
                <w:szCs w:val="28"/>
                <w:shd w:val="clear" w:color="auto" w:fill="FFFFFF"/>
              </w:rPr>
            </m:ctrlPr>
          </m:dPr>
          <m:e>
            <m:f>
              <m:fPr>
                <m:type m:val="lin"/>
                <m:ctrlPr>
                  <w:rPr>
                    <w:rFonts w:ascii="Cambria Math" w:hAnsi="Cambria Math"/>
                    <w:i/>
                    <w:color w:val="000000" w:themeColor="text1"/>
                    <w:sz w:val="28"/>
                    <w:szCs w:val="28"/>
                    <w:shd w:val="clear" w:color="auto" w:fill="FFFFFF"/>
                  </w:rPr>
                </m:ctrlPr>
              </m:fPr>
              <m:num>
                <m:r>
                  <w:rPr>
                    <w:rFonts w:ascii="Cambria Math" w:hAnsi="Cambria Math"/>
                    <w:color w:val="000000" w:themeColor="text1"/>
                    <w:sz w:val="28"/>
                    <w:szCs w:val="28"/>
                    <w:shd w:val="clear" w:color="auto" w:fill="FFFFFF"/>
                  </w:rPr>
                  <m:t>K</m:t>
                </m:r>
                <m:r>
                  <m:rPr>
                    <m:sty m:val="p"/>
                  </m:rPr>
                  <w:rPr>
                    <w:rFonts w:ascii="Cambria Math" w:hAnsi="Cambria Math"/>
                    <w:color w:val="000000" w:themeColor="text1"/>
                    <w:sz w:val="28"/>
                    <w:szCs w:val="28"/>
                  </w:rPr>
                  <m:t>g</m:t>
                </m:r>
              </m:num>
              <m:den>
                <m:sSup>
                  <m:sSupPr>
                    <m:ctrlPr>
                      <w:rPr>
                        <w:rFonts w:ascii="Cambria Math" w:hAnsi="Cambria Math"/>
                        <w:i/>
                        <w:color w:val="000000" w:themeColor="text1"/>
                        <w:sz w:val="28"/>
                        <w:szCs w:val="28"/>
                        <w:shd w:val="clear" w:color="auto" w:fill="FFFFFF"/>
                      </w:rPr>
                    </m:ctrlPr>
                  </m:sSupPr>
                  <m:e>
                    <m:r>
                      <w:rPr>
                        <w:rFonts w:ascii="Cambria Math" w:hAnsi="Cambria Math"/>
                        <w:color w:val="000000" w:themeColor="text1"/>
                        <w:sz w:val="28"/>
                        <w:szCs w:val="28"/>
                        <w:shd w:val="clear" w:color="auto" w:fill="FFFFFF"/>
                      </w:rPr>
                      <m:t>m</m:t>
                    </m:r>
                  </m:e>
                  <m:sup>
                    <m:r>
                      <w:rPr>
                        <w:rFonts w:ascii="Cambria Math" w:hAnsi="Cambria Math"/>
                        <w:color w:val="000000" w:themeColor="text1"/>
                        <w:sz w:val="28"/>
                        <w:szCs w:val="28"/>
                        <w:shd w:val="clear" w:color="auto" w:fill="FFFFFF"/>
                      </w:rPr>
                      <m:t>3</m:t>
                    </m:r>
                  </m:sup>
                </m:sSup>
              </m:den>
            </m:f>
          </m:e>
        </m:d>
      </m:oMath>
      <w:r w:rsidRPr="00267DAF">
        <w:rPr>
          <w:rFonts w:asciiTheme="minorBidi" w:hAnsiTheme="minorBidi"/>
          <w:color w:val="000000" w:themeColor="text1"/>
          <w:sz w:val="28"/>
          <w:szCs w:val="28"/>
          <w:shd w:val="clear" w:color="auto" w:fill="FFFFFF"/>
          <w:rtl/>
        </w:rPr>
        <w:t xml:space="preserve">، بينما في نظام الوحدات الصغيرة العالمي فتقاس بوحدة </w:t>
      </w:r>
      <m:oMath>
        <m:d>
          <m:dPr>
            <m:ctrlPr>
              <w:rPr>
                <w:rFonts w:ascii="Cambria Math" w:hAnsi="Cambria Math"/>
                <w:color w:val="000000" w:themeColor="text1"/>
                <w:sz w:val="28"/>
                <w:szCs w:val="28"/>
                <w:shd w:val="clear" w:color="auto" w:fill="FFFFFF"/>
              </w:rPr>
            </m:ctrlPr>
          </m:dPr>
          <m:e>
            <m:f>
              <m:fPr>
                <m:type m:val="lin"/>
                <m:ctrlPr>
                  <w:rPr>
                    <w:rFonts w:ascii="Cambria Math" w:hAnsi="Cambria Math"/>
                    <w:color w:val="000000" w:themeColor="text1"/>
                    <w:sz w:val="28"/>
                    <w:szCs w:val="28"/>
                    <w:shd w:val="clear" w:color="auto" w:fill="FFFFFF"/>
                  </w:rPr>
                </m:ctrlPr>
              </m:fPr>
              <m:num>
                <m:r>
                  <m:rPr>
                    <m:sty m:val="p"/>
                  </m:rPr>
                  <w:rPr>
                    <w:rFonts w:ascii="Cambria Math" w:hAnsi="Cambria Math"/>
                    <w:color w:val="000000" w:themeColor="text1"/>
                    <w:sz w:val="28"/>
                    <w:szCs w:val="28"/>
                  </w:rPr>
                  <m:t>g</m:t>
                </m:r>
              </m:num>
              <m:den>
                <m:sSup>
                  <m:sSupPr>
                    <m:ctrlPr>
                      <w:rPr>
                        <w:rFonts w:ascii="Cambria Math" w:hAnsi="Cambria Math"/>
                        <w:i/>
                        <w:color w:val="000000" w:themeColor="text1"/>
                        <w:sz w:val="28"/>
                        <w:szCs w:val="28"/>
                        <w:shd w:val="clear" w:color="auto" w:fill="FFFFFF"/>
                      </w:rPr>
                    </m:ctrlPr>
                  </m:sSupPr>
                  <m:e>
                    <m:r>
                      <w:rPr>
                        <w:rFonts w:ascii="Cambria Math" w:hAnsi="Cambria Math"/>
                        <w:color w:val="000000" w:themeColor="text1"/>
                        <w:sz w:val="28"/>
                        <w:szCs w:val="28"/>
                        <w:shd w:val="clear" w:color="auto" w:fill="FFFFFF"/>
                      </w:rPr>
                      <m:t>cm</m:t>
                    </m:r>
                  </m:e>
                  <m:sup>
                    <m:r>
                      <w:rPr>
                        <w:rFonts w:ascii="Cambria Math" w:hAnsi="Cambria Math"/>
                        <w:color w:val="000000" w:themeColor="text1"/>
                        <w:sz w:val="28"/>
                        <w:szCs w:val="28"/>
                        <w:shd w:val="clear" w:color="auto" w:fill="FFFFFF"/>
                      </w:rPr>
                      <m:t>3</m:t>
                    </m:r>
                  </m:sup>
                </m:sSup>
              </m:den>
            </m:f>
          </m:e>
        </m:d>
      </m:oMath>
      <w:r w:rsidRPr="00267DAF">
        <w:rPr>
          <w:rFonts w:asciiTheme="minorBidi" w:hAnsiTheme="minorBidi"/>
          <w:color w:val="000000" w:themeColor="text1"/>
          <w:sz w:val="28"/>
          <w:szCs w:val="28"/>
          <w:shd w:val="clear" w:color="auto" w:fill="FFFFFF"/>
          <w:rtl/>
        </w:rPr>
        <w:t xml:space="preserve">. تعتمد كثافة السائل على كثلته وحجمه، حيث تزداد كثافة السائل بزيادة كتلته، بينما تقل بزيادة حجمه. وتعتبر الحالة الصلبة في معظم المواد أكثر كثافة من الحالة السائلة، عدا الماء الذي يكون أقل كثافة في المرحلة الصلبة مقارنة في الحالة السائلة، ويعود سبب ذلك إلى وجود الروابط الهيدروجينية بين جزيئاته </w:t>
      </w:r>
      <w:r w:rsidRPr="00267DAF">
        <w:rPr>
          <w:rFonts w:asciiTheme="minorBidi" w:hAnsiTheme="minorBidi"/>
          <w:color w:val="000000" w:themeColor="text1"/>
          <w:sz w:val="28"/>
          <w:szCs w:val="28"/>
          <w:shd w:val="clear" w:color="auto" w:fill="FFFFFF"/>
        </w:rPr>
        <w:t>[11,10]</w:t>
      </w:r>
      <w:r w:rsidRPr="00267DAF">
        <w:rPr>
          <w:rFonts w:asciiTheme="minorBidi" w:hAnsiTheme="minorBidi"/>
          <w:color w:val="000000" w:themeColor="text1"/>
          <w:sz w:val="28"/>
          <w:szCs w:val="28"/>
          <w:shd w:val="clear" w:color="auto" w:fill="FFFFFF"/>
          <w:rtl/>
        </w:rPr>
        <w:t xml:space="preserve"> .</w:t>
      </w:r>
    </w:p>
    <w:p w:rsidR="00FE23CB" w:rsidRPr="00267DAF" w:rsidRDefault="00FE23CB" w:rsidP="00FE23CB">
      <w:pPr>
        <w:jc w:val="both"/>
        <w:rPr>
          <w:rFonts w:asciiTheme="minorBidi" w:hAnsiTheme="minorBidi"/>
          <w:b/>
          <w:bCs/>
          <w:color w:val="000000" w:themeColor="text1"/>
          <w:sz w:val="28"/>
          <w:szCs w:val="28"/>
          <w:rtl/>
        </w:rPr>
      </w:pPr>
      <w:r w:rsidRPr="00267DAF">
        <w:rPr>
          <w:rFonts w:asciiTheme="minorBidi" w:hAnsiTheme="minorBidi"/>
          <w:b/>
          <w:bCs/>
          <w:color w:val="000000" w:themeColor="text1"/>
          <w:sz w:val="28"/>
          <w:szCs w:val="28"/>
          <w:rtl/>
        </w:rPr>
        <w:t>2- التوتر السطحي:</w:t>
      </w:r>
    </w:p>
    <w:p w:rsidR="00FE23CB" w:rsidRPr="00267DAF" w:rsidRDefault="00FE23CB" w:rsidP="00FE23CB">
      <w:pPr>
        <w:spacing w:line="360" w:lineRule="auto"/>
        <w:jc w:val="both"/>
        <w:rPr>
          <w:rFonts w:asciiTheme="minorBidi" w:hAnsiTheme="minorBidi"/>
          <w:sz w:val="28"/>
          <w:szCs w:val="28"/>
          <w:rtl/>
        </w:rPr>
      </w:pPr>
      <w:r w:rsidRPr="00267DAF">
        <w:rPr>
          <w:rFonts w:asciiTheme="minorBidi" w:hAnsiTheme="minorBidi" w:hint="cs"/>
          <w:sz w:val="28"/>
          <w:szCs w:val="28"/>
          <w:rtl/>
          <w:lang w:bidi="ar-LY"/>
        </w:rPr>
        <w:t xml:space="preserve">التوتر السطحي هو ضغط تخيلي يخضع له السائل مع اعتبار أن سطح السائل محاط بغشاء مرن ومشدود </w:t>
      </w:r>
      <w:r w:rsidRPr="00267DAF">
        <w:rPr>
          <w:rFonts w:asciiTheme="minorBidi" w:hAnsiTheme="minorBidi"/>
          <w:color w:val="000000" w:themeColor="text1"/>
          <w:sz w:val="28"/>
          <w:szCs w:val="28"/>
          <w:shd w:val="clear" w:color="auto" w:fill="FFFFFF"/>
          <w:rtl/>
        </w:rPr>
        <w:t xml:space="preserve">حيث تتولد قوة تؤدي إلى تقلص سطح السائل ليحتل أقل مساحة ممكنة. ويحصل </w:t>
      </w:r>
      <w:r w:rsidRPr="00267DAF">
        <w:rPr>
          <w:rFonts w:asciiTheme="minorBidi" w:hAnsiTheme="minorBidi"/>
          <w:color w:val="000000" w:themeColor="text1"/>
          <w:sz w:val="28"/>
          <w:szCs w:val="28"/>
          <w:shd w:val="clear" w:color="auto" w:fill="FFFFFF"/>
          <w:rtl/>
        </w:rPr>
        <w:lastRenderedPageBreak/>
        <w:t>التوتر السطحي للماء نتيجة لقوى التماسك الداخلية بين جزيئاته عند السطح والناتجة من استقطاب جزيئات الماء. كما في تقعر السائل الموجود في الانابيب الضيقة أو الشعرية</w:t>
      </w:r>
      <w:r w:rsidRPr="00267DAF">
        <w:rPr>
          <w:rFonts w:asciiTheme="minorBidi" w:hAnsiTheme="minorBidi" w:hint="cs"/>
          <w:color w:val="000000" w:themeColor="text1"/>
          <w:sz w:val="28"/>
          <w:szCs w:val="28"/>
          <w:shd w:val="clear" w:color="auto" w:fill="FFFFFF"/>
          <w:rtl/>
        </w:rPr>
        <w:t>،</w:t>
      </w:r>
      <w:r w:rsidRPr="00267DAF">
        <w:rPr>
          <w:rFonts w:asciiTheme="minorBidi" w:hAnsiTheme="minorBidi"/>
          <w:color w:val="000000" w:themeColor="text1"/>
          <w:sz w:val="28"/>
          <w:szCs w:val="28"/>
          <w:shd w:val="clear" w:color="auto" w:fill="FFFFFF"/>
          <w:rtl/>
        </w:rPr>
        <w:t xml:space="preserve"> </w:t>
      </w:r>
      <w:r w:rsidRPr="00267DAF">
        <w:rPr>
          <w:rFonts w:asciiTheme="minorBidi" w:hAnsiTheme="minorBidi" w:hint="cs"/>
          <w:color w:val="000000" w:themeColor="text1"/>
          <w:sz w:val="28"/>
          <w:szCs w:val="28"/>
          <w:shd w:val="clear" w:color="auto" w:fill="FFFFFF"/>
          <w:rtl/>
        </w:rPr>
        <w:t xml:space="preserve">كما </w:t>
      </w:r>
      <w:r w:rsidRPr="00267DAF">
        <w:rPr>
          <w:rFonts w:asciiTheme="minorBidi" w:hAnsiTheme="minorBidi"/>
          <w:sz w:val="28"/>
          <w:szCs w:val="28"/>
          <w:rtl/>
          <w:lang w:bidi="ar-LY"/>
        </w:rPr>
        <w:t xml:space="preserve">يعتمد التوتر السطحي للسوائل النقية على كل من طبيعة السائل ودرجة الحرارة والسطح الذي يحد السائل، ويؤدي ارتفاع درجة الحرارة </w:t>
      </w:r>
      <w:r w:rsidRPr="00267DAF">
        <w:rPr>
          <w:rFonts w:asciiTheme="minorBidi" w:hAnsiTheme="minorBidi" w:hint="cs"/>
          <w:sz w:val="28"/>
          <w:szCs w:val="28"/>
          <w:rtl/>
          <w:lang w:bidi="ar-LY"/>
        </w:rPr>
        <w:t>إ</w:t>
      </w:r>
      <w:r w:rsidRPr="00267DAF">
        <w:rPr>
          <w:rFonts w:asciiTheme="minorBidi" w:hAnsiTheme="minorBidi"/>
          <w:sz w:val="28"/>
          <w:szCs w:val="28"/>
          <w:rtl/>
          <w:lang w:bidi="ar-LY"/>
        </w:rPr>
        <w:t xml:space="preserve">لي تناقص التوتر السطحي للسائل وفق علاقة خطية حيث يصبح مساويا للصفر عند درجة الحرارة الحرجة. والتوتر السطحي للمحاليل يعتمد على طبيعة المذيب وعلى طبيعة وتركيز المادة المذابة فهو يتغير بشدة عند إذابة المواد المختلفة </w:t>
      </w:r>
      <w:r w:rsidRPr="00267DAF">
        <w:rPr>
          <w:rFonts w:asciiTheme="minorBidi" w:hAnsiTheme="minorBidi"/>
          <w:i/>
          <w:color w:val="000000" w:themeColor="text1"/>
          <w:sz w:val="28"/>
          <w:szCs w:val="28"/>
          <w:shd w:val="clear" w:color="auto" w:fill="FFFFFF"/>
          <w:rtl/>
        </w:rPr>
        <w:t xml:space="preserve"> في السوائل ويقاس بوحدة </w:t>
      </w:r>
      <m:oMath>
        <m:d>
          <m:dPr>
            <m:ctrlPr>
              <w:rPr>
                <w:rFonts w:ascii="Cambria Math" w:hAnsi="Cambria Math"/>
                <w:color w:val="000000" w:themeColor="text1"/>
                <w:sz w:val="28"/>
                <w:szCs w:val="28"/>
                <w:shd w:val="clear" w:color="auto" w:fill="FFFFFF"/>
              </w:rPr>
            </m:ctrlPr>
          </m:dPr>
          <m:e>
            <m:f>
              <m:fPr>
                <m:type m:val="lin"/>
                <m:ctrlPr>
                  <w:rPr>
                    <w:rFonts w:ascii="Cambria Math" w:hAnsi="Cambria Math"/>
                    <w:color w:val="000000" w:themeColor="text1"/>
                    <w:sz w:val="28"/>
                    <w:szCs w:val="28"/>
                    <w:shd w:val="clear" w:color="auto" w:fill="FFFFFF"/>
                  </w:rPr>
                </m:ctrlPr>
              </m:fPr>
              <m:num>
                <m:r>
                  <m:rPr>
                    <m:nor/>
                  </m:rPr>
                  <w:rPr>
                    <w:rFonts w:ascii="Cambria Math" w:hAnsi="Cambria Math"/>
                    <w:color w:val="000000" w:themeColor="text1"/>
                    <w:sz w:val="28"/>
                    <w:szCs w:val="28"/>
                    <w:shd w:val="clear" w:color="auto" w:fill="FFFFFF"/>
                  </w:rPr>
                  <m:t>N</m:t>
                </m:r>
              </m:num>
              <m:den>
                <m:r>
                  <m:rPr>
                    <m:nor/>
                  </m:rPr>
                  <w:rPr>
                    <w:rFonts w:ascii="Cambria Math" w:hAnsi="Cambria Math"/>
                    <w:color w:val="000000" w:themeColor="text1"/>
                    <w:sz w:val="28"/>
                    <w:szCs w:val="28"/>
                    <w:shd w:val="clear" w:color="auto" w:fill="FFFFFF"/>
                  </w:rPr>
                  <m:t>m</m:t>
                </m:r>
              </m:den>
            </m:f>
          </m:e>
        </m:d>
      </m:oMath>
      <w:r w:rsidRPr="00267DAF">
        <w:rPr>
          <w:rFonts w:asciiTheme="minorBidi" w:hAnsiTheme="minorBidi"/>
          <w:i/>
          <w:color w:val="000000" w:themeColor="text1"/>
          <w:sz w:val="28"/>
          <w:szCs w:val="28"/>
          <w:shd w:val="clear" w:color="auto" w:fill="FFFFFF"/>
          <w:rtl/>
        </w:rPr>
        <w:t xml:space="preserve"> </w:t>
      </w:r>
      <w:r w:rsidRPr="00267DAF">
        <w:rPr>
          <w:rFonts w:asciiTheme="minorBidi" w:hAnsiTheme="minorBidi" w:hint="cs"/>
          <w:i/>
          <w:color w:val="000000" w:themeColor="text1"/>
          <w:sz w:val="28"/>
          <w:szCs w:val="28"/>
          <w:shd w:val="clear" w:color="auto" w:fill="FFFFFF"/>
          <w:rtl/>
        </w:rPr>
        <w:t xml:space="preserve">أو </w:t>
      </w:r>
      <m:oMath>
        <m:d>
          <m:dPr>
            <m:ctrlPr>
              <w:rPr>
                <w:rFonts w:ascii="Cambria Math" w:hAnsi="Cambria Math"/>
                <w:color w:val="000000" w:themeColor="text1"/>
                <w:sz w:val="28"/>
                <w:szCs w:val="28"/>
                <w:shd w:val="clear" w:color="auto" w:fill="FFFFFF"/>
              </w:rPr>
            </m:ctrlPr>
          </m:dPr>
          <m:e>
            <m:f>
              <m:fPr>
                <m:type m:val="lin"/>
                <m:ctrlPr>
                  <w:rPr>
                    <w:rFonts w:ascii="Cambria Math" w:hAnsi="Cambria Math"/>
                    <w:color w:val="000000" w:themeColor="text1"/>
                    <w:sz w:val="28"/>
                    <w:szCs w:val="28"/>
                    <w:shd w:val="clear" w:color="auto" w:fill="FFFFFF"/>
                  </w:rPr>
                </m:ctrlPr>
              </m:fPr>
              <m:num>
                <m:r>
                  <m:rPr>
                    <m:nor/>
                  </m:rPr>
                  <w:rPr>
                    <w:rFonts w:ascii="Cambria Math" w:hAnsi="Cambria Math"/>
                    <w:color w:val="000000" w:themeColor="text1"/>
                    <w:sz w:val="28"/>
                    <w:szCs w:val="28"/>
                    <w:shd w:val="clear" w:color="auto" w:fill="FFFFFF"/>
                  </w:rPr>
                  <m:t>dyne</m:t>
                </m:r>
              </m:num>
              <m:den>
                <m:r>
                  <m:rPr>
                    <m:nor/>
                  </m:rPr>
                  <w:rPr>
                    <w:rFonts w:ascii="Cambria Math" w:hAnsi="Cambria Math"/>
                    <w:color w:val="000000" w:themeColor="text1"/>
                    <w:sz w:val="28"/>
                    <w:szCs w:val="28"/>
                    <w:shd w:val="clear" w:color="auto" w:fill="FFFFFF"/>
                  </w:rPr>
                  <m:t>cm</m:t>
                </m:r>
              </m:den>
            </m:f>
          </m:e>
        </m:d>
      </m:oMath>
      <w:r w:rsidRPr="00267DAF">
        <w:rPr>
          <w:rFonts w:asciiTheme="minorBidi" w:hAnsiTheme="minorBidi"/>
          <w:iCs/>
          <w:color w:val="000000" w:themeColor="text1"/>
          <w:sz w:val="28"/>
          <w:szCs w:val="28"/>
          <w:shd w:val="clear" w:color="auto" w:fill="FFFFFF"/>
          <w:rtl/>
        </w:rPr>
        <w:t xml:space="preserve">  </w:t>
      </w:r>
      <w:r w:rsidRPr="00267DAF">
        <w:rPr>
          <w:rFonts w:asciiTheme="minorBidi" w:hAnsiTheme="minorBidi"/>
          <w:iCs/>
          <w:color w:val="000000" w:themeColor="text1"/>
          <w:sz w:val="28"/>
          <w:szCs w:val="28"/>
          <w:shd w:val="clear" w:color="auto" w:fill="FFFFFF"/>
        </w:rPr>
        <w:t>[12,10]</w:t>
      </w:r>
      <w:r w:rsidRPr="00267DAF">
        <w:rPr>
          <w:rFonts w:asciiTheme="minorBidi" w:hAnsiTheme="minorBidi" w:hint="cs"/>
          <w:sz w:val="28"/>
          <w:szCs w:val="28"/>
          <w:rtl/>
          <w:lang w:bidi="ar-LY"/>
        </w:rPr>
        <w:t>.</w:t>
      </w:r>
    </w:p>
    <w:p w:rsidR="00FE23CB" w:rsidRPr="00267DAF" w:rsidRDefault="00FE23CB" w:rsidP="00FE23CB">
      <w:pPr>
        <w:tabs>
          <w:tab w:val="left" w:pos="5268"/>
        </w:tabs>
        <w:spacing w:before="100" w:beforeAutospacing="1" w:line="360" w:lineRule="auto"/>
        <w:jc w:val="both"/>
        <w:rPr>
          <w:rFonts w:asciiTheme="minorBidi" w:hAnsiTheme="minorBidi"/>
          <w:i/>
          <w:color w:val="000000" w:themeColor="text1"/>
          <w:sz w:val="28"/>
          <w:szCs w:val="28"/>
          <w:shd w:val="clear" w:color="auto" w:fill="FFFFFF"/>
          <w:rtl/>
        </w:rPr>
      </w:pPr>
      <w:r w:rsidRPr="00267DAF">
        <w:rPr>
          <w:rFonts w:asciiTheme="minorBidi" w:hAnsiTheme="minorBidi"/>
          <w:b/>
          <w:bCs/>
          <w:color w:val="000000" w:themeColor="text1"/>
          <w:sz w:val="28"/>
          <w:szCs w:val="28"/>
          <w:rtl/>
        </w:rPr>
        <w:t>3- الموصلية الكهربائية:</w:t>
      </w:r>
      <w:r w:rsidRPr="00267DAF">
        <w:rPr>
          <w:rFonts w:asciiTheme="minorBidi" w:hAnsiTheme="minorBidi"/>
          <w:b/>
          <w:bCs/>
          <w:color w:val="000000" w:themeColor="text1"/>
          <w:sz w:val="28"/>
          <w:szCs w:val="28"/>
          <w:rtl/>
        </w:rPr>
        <w:tab/>
      </w:r>
    </w:p>
    <w:p w:rsidR="00FE23CB" w:rsidRPr="00267DAF" w:rsidRDefault="00FE23CB" w:rsidP="00FE23CB">
      <w:pPr>
        <w:spacing w:line="360" w:lineRule="auto"/>
        <w:jc w:val="both"/>
        <w:rPr>
          <w:rFonts w:asciiTheme="minorBidi" w:hAnsiTheme="minorBidi"/>
          <w:sz w:val="28"/>
          <w:szCs w:val="28"/>
          <w:rtl/>
        </w:rPr>
      </w:pPr>
      <w:r w:rsidRPr="00267DAF">
        <w:rPr>
          <w:rFonts w:asciiTheme="minorBidi" w:hAnsiTheme="minorBidi"/>
          <w:sz w:val="28"/>
          <w:szCs w:val="28"/>
          <w:rtl/>
        </w:rPr>
        <w:t>تعتبر الموصلية الكهربائية من المعايير المهمة وغالبا ما تستخدم لمراقبة جودة المياه</w:t>
      </w:r>
      <w:r w:rsidRPr="00267DAF">
        <w:rPr>
          <w:rFonts w:asciiTheme="minorBidi" w:hAnsiTheme="minorBidi" w:hint="cs"/>
          <w:b/>
          <w:bCs/>
          <w:sz w:val="28"/>
          <w:szCs w:val="28"/>
          <w:rtl/>
        </w:rPr>
        <w:t>،</w:t>
      </w:r>
      <w:r w:rsidRPr="00267DAF">
        <w:rPr>
          <w:rFonts w:asciiTheme="minorBidi" w:hAnsiTheme="minorBidi"/>
          <w:b/>
          <w:bCs/>
          <w:sz w:val="28"/>
          <w:szCs w:val="28"/>
          <w:rtl/>
        </w:rPr>
        <w:t xml:space="preserve"> </w:t>
      </w:r>
      <w:r w:rsidRPr="00267DAF">
        <w:rPr>
          <w:rFonts w:asciiTheme="minorBidi" w:hAnsiTheme="minorBidi"/>
          <w:sz w:val="28"/>
          <w:szCs w:val="28"/>
          <w:rtl/>
        </w:rPr>
        <w:t>و</w:t>
      </w:r>
      <w:r w:rsidRPr="00267DAF">
        <w:rPr>
          <w:rFonts w:asciiTheme="minorBidi" w:hAnsiTheme="minorBidi"/>
          <w:sz w:val="28"/>
          <w:szCs w:val="28"/>
          <w:rtl/>
          <w:lang w:bidi="ar-LY"/>
        </w:rPr>
        <w:t>هي التعبير العددي علي قابلية المحلول لتوصيل التيار الكهربائ</w:t>
      </w:r>
      <w:r w:rsidRPr="00267DAF">
        <w:rPr>
          <w:rFonts w:asciiTheme="minorBidi" w:hAnsiTheme="minorBidi" w:hint="cs"/>
          <w:sz w:val="28"/>
          <w:szCs w:val="28"/>
          <w:rtl/>
          <w:lang w:bidi="ar-LY"/>
        </w:rPr>
        <w:t>ي،</w:t>
      </w:r>
      <w:r w:rsidRPr="00267DAF">
        <w:rPr>
          <w:rFonts w:asciiTheme="minorBidi" w:hAnsiTheme="minorBidi"/>
          <w:sz w:val="28"/>
          <w:szCs w:val="28"/>
          <w:rtl/>
          <w:lang w:bidi="ar-LY"/>
        </w:rPr>
        <w:t xml:space="preserve"> ويعتمد هذا العدد علي المجموع الكلي لتركيز وتكافؤ المواد المتأينة في الماء ودرجة الحرارة خلال إجراء القياسات</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وتعتبر </w:t>
      </w:r>
      <w:r w:rsidRPr="00267DAF">
        <w:rPr>
          <w:rFonts w:asciiTheme="minorBidi" w:hAnsiTheme="minorBidi"/>
          <w:sz w:val="28"/>
          <w:szCs w:val="28"/>
          <w:rtl/>
        </w:rPr>
        <w:t xml:space="preserve">الموصلية الكهربائية </w:t>
      </w:r>
      <m:oMath>
        <m:r>
          <m:rPr>
            <m:sty m:val="p"/>
          </m:rPr>
          <w:rPr>
            <w:rFonts w:ascii="Cambria Math" w:hAnsi="Cambria Math"/>
            <w:sz w:val="28"/>
            <w:szCs w:val="28"/>
            <w:rtl/>
          </w:rPr>
          <m:t>(</m:t>
        </m:r>
        <m:r>
          <m:rPr>
            <m:sty m:val="p"/>
          </m:rPr>
          <w:rPr>
            <w:rFonts w:ascii="Cambria Math" w:hAnsi="Cambria Math"/>
            <w:sz w:val="28"/>
            <w:szCs w:val="28"/>
          </w:rPr>
          <m:t>EC</m:t>
        </m:r>
        <m:r>
          <m:rPr>
            <m:sty m:val="p"/>
          </m:rPr>
          <w:rPr>
            <w:rFonts w:ascii="Cambria Math" w:hAnsi="Cambria Math"/>
            <w:sz w:val="28"/>
            <w:szCs w:val="28"/>
            <w:rtl/>
          </w:rPr>
          <m:t>)</m:t>
        </m:r>
      </m:oMath>
      <w:r w:rsidRPr="00267DAF">
        <w:rPr>
          <w:rFonts w:asciiTheme="minorBidi" w:hAnsiTheme="minorBidi"/>
          <w:sz w:val="28"/>
          <w:szCs w:val="28"/>
          <w:rtl/>
        </w:rPr>
        <w:t xml:space="preserve"> مؤشر لقياس المواد الصلبة الذائبة الكلية. وهي طريقة  فعالة بالمقارنة مع القياسات المعملية. العلاقة بين </w:t>
      </w:r>
      <w:r>
        <w:rPr>
          <w:rFonts w:asciiTheme="minorBidi" w:hAnsiTheme="minorBidi" w:hint="cs"/>
          <w:sz w:val="28"/>
          <w:szCs w:val="28"/>
          <w:rtl/>
        </w:rPr>
        <w:t>(</w:t>
      </w:r>
      <m:oMath>
        <m:r>
          <m:rPr>
            <m:sty m:val="p"/>
          </m:rPr>
          <w:rPr>
            <w:rFonts w:ascii="Cambria Math" w:hAnsi="Cambria Math"/>
            <w:sz w:val="28"/>
            <w:szCs w:val="28"/>
          </w:rPr>
          <m:t>TDS</m:t>
        </m:r>
      </m:oMath>
      <w:r>
        <w:rPr>
          <w:rFonts w:asciiTheme="minorBidi" w:hAnsiTheme="minorBidi"/>
          <w:sz w:val="28"/>
          <w:szCs w:val="28"/>
          <w:rtl/>
        </w:rPr>
        <w:t xml:space="preserve"> و</w:t>
      </w:r>
      <m:oMath>
        <m:r>
          <m:rPr>
            <m:sty m:val="p"/>
          </m:rPr>
          <w:rPr>
            <w:rFonts w:ascii="Cambria Math" w:hAnsi="Cambria Math"/>
            <w:sz w:val="28"/>
            <w:szCs w:val="28"/>
          </w:rPr>
          <m:t>EC</m:t>
        </m:r>
      </m:oMath>
      <w:r>
        <w:rPr>
          <w:rFonts w:asciiTheme="minorBidi" w:hAnsiTheme="minorBidi" w:hint="cs"/>
          <w:sz w:val="28"/>
          <w:szCs w:val="28"/>
          <w:rtl/>
        </w:rPr>
        <w:t>)</w:t>
      </w:r>
      <w:r w:rsidRPr="00267DAF">
        <w:rPr>
          <w:rFonts w:asciiTheme="minorBidi" w:hAnsiTheme="minorBidi"/>
          <w:sz w:val="28"/>
          <w:szCs w:val="28"/>
          <w:rtl/>
        </w:rPr>
        <w:t xml:space="preserve"> هي دالة لنوع وطبيعة </w:t>
      </w:r>
      <w:proofErr w:type="spellStart"/>
      <w:r w:rsidRPr="00267DAF">
        <w:rPr>
          <w:rFonts w:asciiTheme="minorBidi" w:hAnsiTheme="minorBidi"/>
          <w:sz w:val="28"/>
          <w:szCs w:val="28"/>
          <w:rtl/>
        </w:rPr>
        <w:t>الكاتيونات</w:t>
      </w:r>
      <w:proofErr w:type="spellEnd"/>
      <w:r w:rsidRPr="00267DAF">
        <w:rPr>
          <w:rFonts w:asciiTheme="minorBidi" w:hAnsiTheme="minorBidi"/>
          <w:sz w:val="28"/>
          <w:szCs w:val="28"/>
          <w:rtl/>
        </w:rPr>
        <w:t xml:space="preserve"> </w:t>
      </w:r>
      <w:proofErr w:type="spellStart"/>
      <w:r w:rsidRPr="00267DAF">
        <w:rPr>
          <w:rFonts w:asciiTheme="minorBidi" w:hAnsiTheme="minorBidi"/>
          <w:sz w:val="28"/>
          <w:szCs w:val="28"/>
          <w:rtl/>
        </w:rPr>
        <w:t>والأنيونات</w:t>
      </w:r>
      <w:proofErr w:type="spellEnd"/>
      <w:r w:rsidRPr="00267DAF">
        <w:rPr>
          <w:rFonts w:asciiTheme="minorBidi" w:hAnsiTheme="minorBidi"/>
          <w:sz w:val="28"/>
          <w:szCs w:val="28"/>
          <w:rtl/>
        </w:rPr>
        <w:t xml:space="preserve"> المذابة في </w:t>
      </w:r>
      <w:proofErr w:type="spellStart"/>
      <w:r w:rsidRPr="00267DAF">
        <w:rPr>
          <w:rFonts w:asciiTheme="minorBidi" w:hAnsiTheme="minorBidi"/>
          <w:sz w:val="28"/>
          <w:szCs w:val="28"/>
          <w:rtl/>
        </w:rPr>
        <w:t>الماء.ولحساب</w:t>
      </w:r>
      <w:proofErr w:type="spellEnd"/>
      <w:r w:rsidRPr="00267DAF">
        <w:rPr>
          <w:rFonts w:asciiTheme="minorBidi" w:hAnsiTheme="minorBidi"/>
          <w:sz w:val="28"/>
          <w:szCs w:val="28"/>
          <w:rtl/>
        </w:rPr>
        <w:t xml:space="preserve"> تركيز </w:t>
      </w:r>
      <m:oMath>
        <m:d>
          <m:dPr>
            <m:ctrlPr>
              <w:rPr>
                <w:rFonts w:ascii="Cambria Math" w:hAnsi="Cambria Math"/>
                <w:sz w:val="28"/>
                <w:szCs w:val="28"/>
              </w:rPr>
            </m:ctrlPr>
          </m:dPr>
          <m:e>
            <m:r>
              <m:rPr>
                <m:sty m:val="p"/>
              </m:rPr>
              <w:rPr>
                <w:rFonts w:ascii="Cambria Math" w:hAnsi="Cambria Math"/>
                <w:sz w:val="28"/>
                <w:szCs w:val="28"/>
              </w:rPr>
              <m:t>TDS</m:t>
            </m:r>
          </m:e>
        </m:d>
      </m:oMath>
      <w:r w:rsidRPr="00267DAF">
        <w:rPr>
          <w:rFonts w:asciiTheme="minorBidi" w:hAnsiTheme="minorBidi"/>
          <w:sz w:val="28"/>
          <w:szCs w:val="28"/>
          <w:rtl/>
          <w:lang w:bidi="ar-LY"/>
        </w:rPr>
        <w:t xml:space="preserve"> من </w:t>
      </w:r>
      <m:oMath>
        <m:d>
          <m:dPr>
            <m:ctrlPr>
              <w:rPr>
                <w:rFonts w:ascii="Cambria Math" w:hAnsi="Cambria Math"/>
                <w:sz w:val="28"/>
                <w:szCs w:val="28"/>
                <w:lang w:bidi="ar-LY"/>
              </w:rPr>
            </m:ctrlPr>
          </m:dPr>
          <m:e>
            <m:r>
              <m:rPr>
                <m:sty m:val="p"/>
              </m:rPr>
              <w:rPr>
                <w:rFonts w:ascii="Cambria Math" w:hAnsi="Cambria Math"/>
                <w:sz w:val="28"/>
                <w:szCs w:val="28"/>
                <w:lang w:bidi="ar-LY"/>
              </w:rPr>
              <m:t>EC</m:t>
            </m:r>
          </m:e>
        </m:d>
      </m:oMath>
      <w:r w:rsidRPr="00267DAF">
        <w:rPr>
          <w:rFonts w:asciiTheme="minorBidi" w:hAnsiTheme="minorBidi"/>
          <w:sz w:val="28"/>
          <w:szCs w:val="28"/>
          <w:rtl/>
          <w:lang w:bidi="ar-LY"/>
        </w:rPr>
        <w:t xml:space="preserve"> يمكن استخدام العلاقة الآتية </w:t>
      </w:r>
      <m:oMath>
        <m:d>
          <m:dPr>
            <m:ctrlPr>
              <w:rPr>
                <w:rFonts w:ascii="Cambria Math" w:hAnsi="Cambria Math"/>
                <w:sz w:val="28"/>
                <w:szCs w:val="28"/>
              </w:rPr>
            </m:ctrlPr>
          </m:dPr>
          <m:e>
            <m:r>
              <w:rPr>
                <w:rFonts w:ascii="Cambria Math" w:hAnsi="Cambria Math"/>
                <w:sz w:val="28"/>
                <w:szCs w:val="28"/>
              </w:rPr>
              <m:t xml:space="preserve"> </m:t>
            </m:r>
            <m:r>
              <m:rPr>
                <m:sty m:val="p"/>
              </m:rPr>
              <w:rPr>
                <w:rFonts w:ascii="Cambria Math" w:hAnsi="Cambria Math"/>
                <w:sz w:val="28"/>
                <w:szCs w:val="28"/>
              </w:rPr>
              <m:t>TDS = k x EC</m:t>
            </m:r>
          </m:e>
        </m:d>
      </m:oMath>
      <w:r w:rsidRPr="00267DAF">
        <w:rPr>
          <w:rFonts w:asciiTheme="minorBidi" w:hAnsiTheme="minorBidi"/>
          <w:sz w:val="28"/>
          <w:szCs w:val="28"/>
        </w:rPr>
        <w:t xml:space="preserve"> </w:t>
      </w:r>
      <w:r w:rsidRPr="00267DAF">
        <w:rPr>
          <w:rFonts w:asciiTheme="minorBidi" w:hAnsiTheme="minorBidi"/>
          <w:sz w:val="28"/>
          <w:szCs w:val="28"/>
          <w:rtl/>
        </w:rPr>
        <w:t xml:space="preserve">وتزيد قيمة المعامل </w:t>
      </w:r>
      <m:oMath>
        <m:r>
          <m:rPr>
            <m:sty m:val="p"/>
          </m:rPr>
          <w:rPr>
            <w:rFonts w:ascii="Cambria Math" w:hAnsi="Cambria Math"/>
            <w:sz w:val="28"/>
            <w:szCs w:val="28"/>
          </w:rPr>
          <m:t>k</m:t>
        </m:r>
      </m:oMath>
      <w:r w:rsidRPr="00267DAF">
        <w:rPr>
          <w:rFonts w:asciiTheme="minorBidi" w:hAnsiTheme="minorBidi"/>
          <w:sz w:val="28"/>
          <w:szCs w:val="28"/>
          <w:rtl/>
        </w:rPr>
        <w:t xml:space="preserve"> وهي نسبة </w:t>
      </w:r>
      <m:oMath>
        <m:d>
          <m:dPr>
            <m:ctrlPr>
              <w:rPr>
                <w:rFonts w:ascii="Cambria Math" w:hAnsi="Cambria Math"/>
                <w:sz w:val="28"/>
                <w:szCs w:val="28"/>
              </w:rPr>
            </m:ctrlPr>
          </m:dPr>
          <m:e>
            <m:r>
              <m:rPr>
                <m:sty m:val="p"/>
              </m:rPr>
              <w:rPr>
                <w:rFonts w:ascii="Cambria Math" w:hAnsi="Cambria Math"/>
                <w:sz w:val="28"/>
                <w:szCs w:val="28"/>
              </w:rPr>
              <m:t>TDS / EC</m:t>
            </m:r>
          </m:e>
        </m:d>
      </m:oMath>
      <w:r w:rsidRPr="00267DAF">
        <w:rPr>
          <w:rFonts w:asciiTheme="minorBidi" w:hAnsiTheme="minorBidi"/>
          <w:sz w:val="28"/>
          <w:szCs w:val="28"/>
          <w:rtl/>
        </w:rPr>
        <w:t xml:space="preserve"> مع زيادة الأيونات في الماء. </w:t>
      </w:r>
      <w:r w:rsidRPr="00267DAF">
        <w:rPr>
          <w:rFonts w:asciiTheme="minorBidi" w:hAnsiTheme="minorBidi"/>
          <w:sz w:val="28"/>
          <w:szCs w:val="28"/>
          <w:rtl/>
          <w:lang w:bidi="ar-LY"/>
        </w:rPr>
        <w:t>معامل التحويل الأكثر مناسبة للمياه الطبيعية هو ما</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بين 0.72-0.65 وثبت أن تقريبه مناسب وصالح للمياه التي موصليتها في النطاق</w:t>
      </w:r>
      <w:r>
        <w:rPr>
          <w:rFonts w:asciiTheme="minorBidi" w:hAnsiTheme="minorBidi" w:hint="cs"/>
          <w:sz w:val="28"/>
          <w:szCs w:val="28"/>
          <w:rtl/>
          <w:lang w:bidi="ar-LY"/>
        </w:rPr>
        <w:t xml:space="preserve"> </w:t>
      </w:r>
      <m:oMath>
        <m:r>
          <m:rPr>
            <m:sty m:val="p"/>
          </m:rPr>
          <w:rPr>
            <w:rFonts w:ascii="Cambria Math" w:hAnsi="Cambria Math"/>
            <w:sz w:val="28"/>
            <w:szCs w:val="28"/>
            <w:rtl/>
            <w:lang w:bidi="ar-LY"/>
          </w:rPr>
          <m:t>(</m:t>
        </m:r>
        <m:r>
          <m:rPr>
            <m:sty m:val="p"/>
          </m:rPr>
          <w:rPr>
            <w:rFonts w:ascii="Cambria Math" w:hAnsi="Cambria Math"/>
            <w:sz w:val="28"/>
            <w:szCs w:val="28"/>
            <w:lang w:bidi="ar-LY"/>
          </w:rPr>
          <m:t>5</m:t>
        </m:r>
        <m:r>
          <m:rPr>
            <m:sty m:val="p"/>
          </m:rPr>
          <w:rPr>
            <w:rFonts w:ascii="Cambria Math" w:hAnsi="Cambria Math"/>
            <w:sz w:val="28"/>
            <w:szCs w:val="28"/>
            <w:rtl/>
            <w:lang w:bidi="ar-LY"/>
          </w:rPr>
          <m:t>0</m:t>
        </m:r>
        <m:f>
          <m:fPr>
            <m:type m:val="lin"/>
            <m:ctrlPr>
              <w:rPr>
                <w:rFonts w:ascii="Cambria Math" w:hAnsi="Cambria Math"/>
                <w:sz w:val="28"/>
                <w:szCs w:val="28"/>
                <w:lang w:bidi="ar-LY"/>
              </w:rPr>
            </m:ctrlPr>
          </m:fPr>
          <m:num>
            <m:r>
              <w:rPr>
                <w:rFonts w:ascii="Cambria Math" w:hAnsi="Cambria Math"/>
                <w:sz w:val="28"/>
                <w:szCs w:val="28"/>
                <w:lang w:bidi="ar-LY"/>
              </w:rPr>
              <m:t>μs</m:t>
            </m:r>
          </m:num>
          <m:den>
            <m:r>
              <w:rPr>
                <w:rFonts w:ascii="Cambria Math" w:hAnsi="Cambria Math"/>
                <w:sz w:val="28"/>
                <w:szCs w:val="28"/>
                <w:lang w:bidi="ar-LY"/>
              </w:rPr>
              <m:t>cm</m:t>
            </m:r>
          </m:den>
        </m:f>
        <m:r>
          <m:rPr>
            <m:sty m:val="p"/>
          </m:rPr>
          <w:rPr>
            <w:rFonts w:ascii="Cambria Math" w:hAnsi="Cambria Math"/>
            <w:sz w:val="28"/>
            <w:szCs w:val="28"/>
            <w:rtl/>
            <w:lang w:bidi="ar-LY"/>
          </w:rPr>
          <m:t>-</m:t>
        </m:r>
        <m:r>
          <m:rPr>
            <m:sty m:val="p"/>
          </m:rPr>
          <w:rPr>
            <w:rFonts w:ascii="Cambria Math" w:hAnsi="Cambria Math"/>
            <w:sz w:val="28"/>
            <w:szCs w:val="28"/>
            <w:lang w:bidi="ar-LY"/>
          </w:rPr>
          <m:t>100</m:t>
        </m:r>
        <m:r>
          <m:rPr>
            <m:sty m:val="p"/>
          </m:rPr>
          <w:rPr>
            <w:rFonts w:ascii="Cambria Math" w:hAnsi="Cambria Math"/>
            <w:sz w:val="28"/>
            <w:szCs w:val="28"/>
            <w:rtl/>
            <w:lang w:bidi="ar-LY"/>
          </w:rPr>
          <m:t>0</m:t>
        </m:r>
        <m:f>
          <m:fPr>
            <m:type m:val="lin"/>
            <m:ctrlPr>
              <w:rPr>
                <w:rFonts w:ascii="Cambria Math" w:hAnsi="Cambria Math"/>
                <w:sz w:val="28"/>
                <w:szCs w:val="28"/>
                <w:lang w:bidi="ar-LY"/>
              </w:rPr>
            </m:ctrlPr>
          </m:fPr>
          <m:num>
            <m:r>
              <w:rPr>
                <w:rFonts w:ascii="Cambria Math" w:hAnsi="Cambria Math"/>
                <w:sz w:val="28"/>
                <w:szCs w:val="28"/>
                <w:lang w:bidi="ar-LY"/>
              </w:rPr>
              <m:t>μs</m:t>
            </m:r>
          </m:num>
          <m:den>
            <m:r>
              <w:rPr>
                <w:rFonts w:ascii="Cambria Math" w:hAnsi="Cambria Math"/>
                <w:sz w:val="28"/>
                <w:szCs w:val="28"/>
                <w:lang w:bidi="ar-LY"/>
              </w:rPr>
              <m:t>cm</m:t>
            </m:r>
          </m:den>
        </m:f>
        <m:r>
          <m:rPr>
            <m:sty m:val="p"/>
          </m:rPr>
          <w:rPr>
            <w:rFonts w:ascii="Cambria Math" w:hAnsi="Cambria Math"/>
            <w:sz w:val="28"/>
            <w:szCs w:val="28"/>
            <w:rtl/>
            <w:lang w:bidi="ar-LY"/>
          </w:rPr>
          <m:t>)</m:t>
        </m:r>
      </m:oMath>
      <w:r>
        <w:rPr>
          <w:rFonts w:asciiTheme="minorBidi" w:hAnsiTheme="minorBidi" w:hint="cs"/>
          <w:sz w:val="28"/>
          <w:szCs w:val="28"/>
          <w:rtl/>
          <w:lang w:bidi="ar-LY"/>
        </w:rPr>
        <w:t>،</w:t>
      </w:r>
      <w:r>
        <w:rPr>
          <w:rFonts w:asciiTheme="minorBidi" w:hAnsiTheme="minorBidi" w:hint="cs"/>
          <w:sz w:val="28"/>
          <w:szCs w:val="28"/>
          <w:rtl/>
        </w:rPr>
        <w:t xml:space="preserve"> </w:t>
      </w:r>
      <w:r w:rsidRPr="00267DAF">
        <w:rPr>
          <w:rFonts w:asciiTheme="minorBidi" w:hAnsiTheme="minorBidi"/>
          <w:sz w:val="28"/>
          <w:szCs w:val="28"/>
          <w:rtl/>
        </w:rPr>
        <w:t xml:space="preserve">وعادةً ما يكون ناتج هذه العلاقة الخطية تقديراً مناسباً لتركيز </w:t>
      </w:r>
      <m:oMath>
        <m:r>
          <m:rPr>
            <m:sty m:val="p"/>
          </m:rPr>
          <w:rPr>
            <w:rFonts w:ascii="Cambria Math" w:hAnsi="Cambria Math"/>
            <w:sz w:val="28"/>
            <w:szCs w:val="28"/>
          </w:rPr>
          <m:t>TDS</m:t>
        </m:r>
      </m:oMath>
      <w:r w:rsidRPr="00267DAF">
        <w:rPr>
          <w:rFonts w:asciiTheme="minorBidi" w:hAnsiTheme="minorBidi"/>
          <w:sz w:val="28"/>
          <w:szCs w:val="28"/>
          <w:rtl/>
        </w:rPr>
        <w:t xml:space="preserve"> </w:t>
      </w:r>
      <w:r w:rsidRPr="00267DAF">
        <w:rPr>
          <w:rFonts w:asciiTheme="minorBidi" w:hAnsiTheme="minorBidi"/>
          <w:sz w:val="28"/>
          <w:szCs w:val="28"/>
        </w:rPr>
        <w:t>[28,27,26]</w:t>
      </w:r>
      <w:r w:rsidRPr="00267DAF">
        <w:rPr>
          <w:rFonts w:asciiTheme="minorBidi" w:hAnsiTheme="minorBidi"/>
          <w:sz w:val="28"/>
          <w:szCs w:val="28"/>
          <w:rtl/>
          <w:lang w:bidi="ar-LY"/>
        </w:rPr>
        <w:t>. وتزداد قابلية التوصيل الكهربائي مع الحرارة بنسبة %2 لكل درجة حرارية.</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 xml:space="preserve">ويستخدم في قياسه جهاز يعرف بجهاز قياس الموصلية الكهربائية </w:t>
      </w:r>
      <m:oMath>
        <m:r>
          <w:rPr>
            <w:rFonts w:ascii="Cambria Math" w:hAnsi="Cambria Math"/>
            <w:sz w:val="28"/>
            <w:szCs w:val="28"/>
            <w:rtl/>
            <w:lang w:bidi="ar-LY"/>
          </w:rPr>
          <m:t>(</m:t>
        </m:r>
        <m:r>
          <w:rPr>
            <w:rFonts w:ascii="Cambria Math" w:hAnsi="Cambria Math"/>
            <w:sz w:val="28"/>
            <w:szCs w:val="28"/>
            <w:lang w:bidi="ar-LY"/>
          </w:rPr>
          <m:t>Electrical conductivity meter</m:t>
        </m:r>
        <m:r>
          <w:rPr>
            <w:rFonts w:ascii="Cambria Math" w:hAnsi="Cambria Math"/>
            <w:sz w:val="28"/>
            <w:szCs w:val="28"/>
            <w:rtl/>
            <w:lang w:bidi="ar-LY"/>
          </w:rPr>
          <m:t>)</m:t>
        </m:r>
      </m:oMath>
      <w:r w:rsidRPr="00267DAF">
        <w:rPr>
          <w:rFonts w:asciiTheme="minorBidi" w:hAnsiTheme="minorBidi"/>
          <w:sz w:val="28"/>
          <w:szCs w:val="28"/>
          <w:rtl/>
          <w:lang w:bidi="ar-LY"/>
        </w:rPr>
        <w:t xml:space="preserve"> يحتوي علي قطب بلاتيني مطلي بطبقة من البلاتينيوم الأسود لغرض تقليل الاستقطاب وتجنب أخطاء القياس </w:t>
      </w:r>
      <w:r w:rsidRPr="00267DAF">
        <w:rPr>
          <w:rFonts w:asciiTheme="minorBidi" w:hAnsiTheme="minorBidi"/>
          <w:sz w:val="28"/>
          <w:szCs w:val="28"/>
          <w:lang w:bidi="ar-LY"/>
        </w:rPr>
        <w:t>[30,29]</w:t>
      </w:r>
      <w:r w:rsidRPr="00267DAF">
        <w:rPr>
          <w:rFonts w:asciiTheme="minorBidi" w:hAnsiTheme="minorBidi"/>
          <w:sz w:val="28"/>
          <w:szCs w:val="28"/>
          <w:rtl/>
          <w:lang w:bidi="ar-LY"/>
        </w:rPr>
        <w:t>.</w:t>
      </w:r>
    </w:p>
    <w:p w:rsidR="00FE23CB" w:rsidRDefault="00FE23CB" w:rsidP="00FE23CB">
      <w:pPr>
        <w:shd w:val="clear" w:color="auto" w:fill="FFFFFF"/>
        <w:spacing w:after="100" w:afterAutospacing="1" w:line="360" w:lineRule="auto"/>
        <w:jc w:val="both"/>
        <w:rPr>
          <w:rFonts w:asciiTheme="minorBidi" w:eastAsia="Times New Roman" w:hAnsiTheme="minorBidi"/>
          <w:b/>
          <w:bCs/>
          <w:color w:val="000000" w:themeColor="text1"/>
          <w:sz w:val="28"/>
          <w:szCs w:val="28"/>
          <w:rtl/>
        </w:rPr>
      </w:pPr>
    </w:p>
    <w:p w:rsidR="00FE23CB" w:rsidRDefault="00FE23CB" w:rsidP="00FE23CB">
      <w:pPr>
        <w:shd w:val="clear" w:color="auto" w:fill="FFFFFF"/>
        <w:spacing w:after="100" w:afterAutospacing="1" w:line="360" w:lineRule="auto"/>
        <w:jc w:val="both"/>
        <w:rPr>
          <w:rFonts w:asciiTheme="minorBidi" w:eastAsia="Times New Roman" w:hAnsiTheme="minorBidi"/>
          <w:b/>
          <w:bCs/>
          <w:color w:val="000000" w:themeColor="text1"/>
          <w:sz w:val="28"/>
          <w:szCs w:val="28"/>
          <w:rtl/>
        </w:rPr>
      </w:pPr>
    </w:p>
    <w:p w:rsidR="00FE23CB" w:rsidRPr="00267DAF" w:rsidRDefault="00FE23CB" w:rsidP="00FE23CB">
      <w:pPr>
        <w:shd w:val="clear" w:color="auto" w:fill="FFFFFF"/>
        <w:spacing w:after="100" w:afterAutospacing="1" w:line="360" w:lineRule="auto"/>
        <w:jc w:val="both"/>
        <w:rPr>
          <w:rFonts w:asciiTheme="minorBidi" w:eastAsia="Times New Roman" w:hAnsiTheme="minorBidi"/>
          <w:b/>
          <w:bCs/>
          <w:color w:val="000000" w:themeColor="text1"/>
          <w:sz w:val="28"/>
          <w:szCs w:val="28"/>
          <w:rtl/>
        </w:rPr>
      </w:pPr>
    </w:p>
    <w:p w:rsidR="00FE23CB" w:rsidRPr="00267DAF" w:rsidRDefault="00FE23CB" w:rsidP="00FE23CB">
      <w:pPr>
        <w:shd w:val="clear" w:color="auto" w:fill="FFFFFF"/>
        <w:spacing w:after="100" w:afterAutospacing="1" w:line="360" w:lineRule="auto"/>
        <w:jc w:val="both"/>
        <w:rPr>
          <w:rFonts w:asciiTheme="minorBidi" w:eastAsia="Times New Roman" w:hAnsiTheme="minorBidi"/>
          <w:color w:val="000000" w:themeColor="text1"/>
          <w:sz w:val="28"/>
          <w:szCs w:val="28"/>
          <w:rtl/>
        </w:rPr>
      </w:pPr>
      <w:r w:rsidRPr="00267DAF">
        <w:rPr>
          <w:rFonts w:asciiTheme="minorBidi" w:eastAsia="Times New Roman" w:hAnsiTheme="minorBidi"/>
          <w:color w:val="000000" w:themeColor="text1"/>
          <w:sz w:val="28"/>
          <w:szCs w:val="28"/>
          <w:rtl/>
        </w:rPr>
        <w:lastRenderedPageBreak/>
        <w:t xml:space="preserve">جدول (2-1) يوضح تصنيف منظمة الصحة العالمية لمياه الشرب بدلالة الموصلية الكهربائية </w:t>
      </w:r>
      <w:r w:rsidRPr="00267DAF">
        <w:rPr>
          <w:rFonts w:asciiTheme="minorBidi" w:eastAsia="Times New Roman" w:hAnsiTheme="minorBidi"/>
          <w:color w:val="000000" w:themeColor="text1"/>
          <w:sz w:val="28"/>
          <w:szCs w:val="28"/>
        </w:rPr>
        <w:t>[30,1]</w:t>
      </w:r>
      <w:r w:rsidRPr="00267DAF">
        <w:rPr>
          <w:rFonts w:asciiTheme="minorBidi" w:eastAsia="Times New Roman" w:hAnsiTheme="minorBidi"/>
          <w:color w:val="000000" w:themeColor="text1"/>
          <w:sz w:val="28"/>
          <w:szCs w:val="28"/>
          <w:rtl/>
        </w:rPr>
        <w:t>:</w:t>
      </w:r>
    </w:p>
    <w:tbl>
      <w:tblPr>
        <w:tblStyle w:val="a5"/>
        <w:bidiVisual/>
        <w:tblW w:w="0" w:type="auto"/>
        <w:jc w:val="center"/>
        <w:tblLook w:val="04A0" w:firstRow="1" w:lastRow="0" w:firstColumn="1" w:lastColumn="0" w:noHBand="0" w:noVBand="1"/>
      </w:tblPr>
      <w:tblGrid>
        <w:gridCol w:w="3912"/>
        <w:gridCol w:w="3912"/>
      </w:tblGrid>
      <w:tr w:rsidR="00FE23CB" w:rsidRPr="00267DAF" w:rsidTr="0065105C">
        <w:trPr>
          <w:jc w:val="center"/>
        </w:trPr>
        <w:tc>
          <w:tcPr>
            <w:tcW w:w="3912" w:type="dxa"/>
            <w:shd w:val="clear" w:color="auto" w:fill="D9D9D9" w:themeFill="background1" w:themeFillShade="D9"/>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tl/>
              </w:rPr>
              <w:t>نوعية المياه</w:t>
            </w:r>
          </w:p>
        </w:tc>
        <w:tc>
          <w:tcPr>
            <w:tcW w:w="3912" w:type="dxa"/>
            <w:shd w:val="clear" w:color="auto" w:fill="D9D9D9" w:themeFill="background1" w:themeFillShade="D9"/>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tl/>
              </w:rPr>
              <w:t>الموصلية الكهربائية (</w:t>
            </w:r>
            <m:oMath>
              <m:f>
                <m:fPr>
                  <m:type m:val="lin"/>
                  <m:ctrlPr>
                    <w:rPr>
                      <w:rFonts w:ascii="Cambria Math" w:eastAsia="Times New Roman" w:hAnsi="Cambria Math"/>
                      <w:color w:val="000000" w:themeColor="text1"/>
                      <w:sz w:val="24"/>
                      <w:szCs w:val="24"/>
                    </w:rPr>
                  </m:ctrlPr>
                </m:fPr>
                <m:num>
                  <m:r>
                    <w:rPr>
                      <w:rFonts w:ascii="Cambria Math" w:eastAsia="Times New Roman" w:hAnsi="Cambria Math"/>
                      <w:color w:val="000000" w:themeColor="text1"/>
                      <w:sz w:val="24"/>
                      <w:szCs w:val="24"/>
                    </w:rPr>
                    <m:t>μs</m:t>
                  </m:r>
                </m:num>
                <m:den>
                  <m:r>
                    <w:rPr>
                      <w:rFonts w:ascii="Cambria Math" w:eastAsia="Times New Roman" w:hAnsi="Cambria Math"/>
                      <w:color w:val="000000" w:themeColor="text1"/>
                      <w:sz w:val="24"/>
                      <w:szCs w:val="24"/>
                    </w:rPr>
                    <m:t>cm</m:t>
                  </m:r>
                </m:den>
              </m:f>
            </m:oMath>
            <w:r w:rsidRPr="00267DAF">
              <w:rPr>
                <w:rFonts w:asciiTheme="minorBidi" w:eastAsia="Times New Roman" w:hAnsiTheme="minorBidi"/>
                <w:color w:val="000000" w:themeColor="text1"/>
                <w:sz w:val="24"/>
                <w:szCs w:val="24"/>
                <w:rtl/>
              </w:rPr>
              <w:t>)</w:t>
            </w:r>
          </w:p>
        </w:tc>
      </w:tr>
      <w:tr w:rsidR="00FE23CB" w:rsidRPr="00267DAF" w:rsidTr="0065105C">
        <w:trPr>
          <w:trHeight w:val="427"/>
          <w:jc w:val="center"/>
        </w:trPr>
        <w:tc>
          <w:tcPr>
            <w:tcW w:w="3912" w:type="dxa"/>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tl/>
              </w:rPr>
              <w:t>مياه ممتازة</w:t>
            </w:r>
          </w:p>
        </w:tc>
        <w:tc>
          <w:tcPr>
            <w:tcW w:w="3912" w:type="dxa"/>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tl/>
              </w:rPr>
              <w:t>50-400</w:t>
            </w:r>
          </w:p>
        </w:tc>
      </w:tr>
      <w:tr w:rsidR="00FE23CB" w:rsidRPr="00267DAF" w:rsidTr="0065105C">
        <w:trPr>
          <w:jc w:val="center"/>
        </w:trPr>
        <w:tc>
          <w:tcPr>
            <w:tcW w:w="3912" w:type="dxa"/>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tl/>
              </w:rPr>
              <w:t>مياه جيدة</w:t>
            </w:r>
          </w:p>
        </w:tc>
        <w:tc>
          <w:tcPr>
            <w:tcW w:w="3912" w:type="dxa"/>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tl/>
              </w:rPr>
              <w:t>400-750</w:t>
            </w:r>
          </w:p>
        </w:tc>
      </w:tr>
      <w:tr w:rsidR="00FE23CB" w:rsidRPr="00267DAF" w:rsidTr="0065105C">
        <w:trPr>
          <w:jc w:val="center"/>
        </w:trPr>
        <w:tc>
          <w:tcPr>
            <w:tcW w:w="3912" w:type="dxa"/>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tl/>
              </w:rPr>
              <w:t>مياه متوسطة</w:t>
            </w:r>
          </w:p>
        </w:tc>
        <w:tc>
          <w:tcPr>
            <w:tcW w:w="3912" w:type="dxa"/>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tl/>
              </w:rPr>
              <w:t>750-1500</w:t>
            </w:r>
          </w:p>
        </w:tc>
      </w:tr>
      <w:tr w:rsidR="00FE23CB" w:rsidRPr="00267DAF" w:rsidTr="0065105C">
        <w:trPr>
          <w:jc w:val="center"/>
        </w:trPr>
        <w:tc>
          <w:tcPr>
            <w:tcW w:w="3912" w:type="dxa"/>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tl/>
              </w:rPr>
              <w:t>مياه ذات املاح معدنية عالية</w:t>
            </w:r>
          </w:p>
        </w:tc>
        <w:tc>
          <w:tcPr>
            <w:tcW w:w="3912" w:type="dxa"/>
            <w:vAlign w:val="center"/>
          </w:tcPr>
          <w:p w:rsidR="00FE23CB" w:rsidRPr="00267DAF" w:rsidRDefault="00FE23CB" w:rsidP="0065105C">
            <w:pPr>
              <w:spacing w:after="150" w:line="360" w:lineRule="auto"/>
              <w:jc w:val="center"/>
              <w:rPr>
                <w:rFonts w:asciiTheme="minorBidi" w:eastAsia="Times New Roman" w:hAnsiTheme="minorBidi"/>
                <w:color w:val="000000" w:themeColor="text1"/>
                <w:sz w:val="24"/>
                <w:szCs w:val="24"/>
                <w:rtl/>
              </w:rPr>
            </w:pPr>
            <w:r w:rsidRPr="00267DAF">
              <w:rPr>
                <w:rFonts w:asciiTheme="minorBidi" w:eastAsia="Times New Roman" w:hAnsiTheme="minorBidi"/>
                <w:color w:val="000000" w:themeColor="text1"/>
                <w:sz w:val="24"/>
                <w:szCs w:val="24"/>
              </w:rPr>
              <w:t>&gt;</w:t>
            </w:r>
            <w:r w:rsidRPr="00267DAF">
              <w:rPr>
                <w:rFonts w:asciiTheme="minorBidi" w:eastAsia="Times New Roman" w:hAnsiTheme="minorBidi"/>
                <w:color w:val="000000" w:themeColor="text1"/>
                <w:sz w:val="24"/>
                <w:szCs w:val="24"/>
                <w:rtl/>
              </w:rPr>
              <w:t>1500</w:t>
            </w:r>
          </w:p>
        </w:tc>
      </w:tr>
    </w:tbl>
    <w:p w:rsidR="00FE23CB" w:rsidRPr="00267DAF" w:rsidRDefault="00FE23CB" w:rsidP="00FE23CB">
      <w:pPr>
        <w:jc w:val="both"/>
        <w:rPr>
          <w:rFonts w:asciiTheme="minorBidi" w:hAnsiTheme="minorBidi"/>
          <w:color w:val="000000" w:themeColor="text1"/>
          <w:sz w:val="28"/>
          <w:szCs w:val="28"/>
          <w:rtl/>
        </w:rPr>
      </w:pPr>
      <w:r w:rsidRPr="00267DAF">
        <w:rPr>
          <w:rFonts w:asciiTheme="minorBidi" w:hAnsiTheme="minorBidi"/>
          <w:color w:val="000000" w:themeColor="text1"/>
          <w:sz w:val="28"/>
          <w:szCs w:val="28"/>
          <w:rtl/>
          <w:lang w:bidi="ar-LY"/>
        </w:rPr>
        <w:t xml:space="preserve">  </w:t>
      </w:r>
    </w:p>
    <w:p w:rsidR="00FE23CB" w:rsidRPr="00267DAF" w:rsidRDefault="00FE23CB" w:rsidP="00FE23CB">
      <w:pPr>
        <w:jc w:val="both"/>
        <w:rPr>
          <w:rFonts w:asciiTheme="minorBidi" w:hAnsiTheme="minorBidi"/>
          <w:color w:val="000000" w:themeColor="text1"/>
          <w:sz w:val="28"/>
          <w:szCs w:val="28"/>
          <w:rtl/>
        </w:rPr>
      </w:pPr>
      <w:r w:rsidRPr="00267DAF">
        <w:rPr>
          <w:rFonts w:asciiTheme="minorBidi" w:eastAsia="Times New Roman" w:hAnsiTheme="minorBidi"/>
          <w:b/>
          <w:bCs/>
          <w:color w:val="000000" w:themeColor="text1"/>
          <w:sz w:val="28"/>
          <w:szCs w:val="28"/>
          <w:rtl/>
        </w:rPr>
        <w:t>4- معامل الانكسار:</w:t>
      </w:r>
    </w:p>
    <w:p w:rsidR="00FE23CB" w:rsidRPr="00267DAF" w:rsidRDefault="00FE23CB" w:rsidP="00FE23CB">
      <w:pPr>
        <w:spacing w:line="360" w:lineRule="auto"/>
        <w:jc w:val="both"/>
        <w:rPr>
          <w:rFonts w:asciiTheme="minorBidi" w:hAnsiTheme="minorBidi"/>
          <w:color w:val="000000" w:themeColor="text1"/>
          <w:sz w:val="28"/>
          <w:szCs w:val="28"/>
          <w:rtl/>
        </w:rPr>
      </w:pPr>
      <w:r w:rsidRPr="00267DAF">
        <w:rPr>
          <w:rFonts w:asciiTheme="minorBidi" w:hAnsiTheme="minorBidi"/>
          <w:color w:val="000000" w:themeColor="text1"/>
          <w:sz w:val="28"/>
          <w:szCs w:val="28"/>
          <w:rtl/>
        </w:rPr>
        <w:t xml:space="preserve">من المعروف أن سرعة الضوء في الفراغ (الهواء) هي </w:t>
      </w:r>
      <w:r w:rsidRPr="00267DAF">
        <w:rPr>
          <w:rFonts w:asciiTheme="minorBidi" w:hAnsiTheme="minorBidi"/>
          <w:color w:val="000000" w:themeColor="text1"/>
          <w:sz w:val="28"/>
          <w:szCs w:val="28"/>
        </w:rPr>
        <w:t xml:space="preserve"> </w:t>
      </w:r>
      <m:oMath>
        <m:r>
          <m:rPr>
            <m:sty m:val="p"/>
          </m:rPr>
          <w:rPr>
            <w:rFonts w:ascii="Cambria Math" w:hAnsi="Cambria Math"/>
            <w:color w:val="000000" w:themeColor="text1"/>
            <w:sz w:val="28"/>
            <w:szCs w:val="28"/>
          </w:rPr>
          <m:t>(3×</m:t>
        </m:r>
        <m:sSup>
          <m:sSupPr>
            <m:ctrlPr>
              <w:rPr>
                <w:rFonts w:ascii="Cambria Math" w:eastAsiaTheme="minorEastAsia" w:hAnsi="Cambria Math"/>
                <w:color w:val="000000" w:themeColor="text1"/>
                <w:sz w:val="28"/>
                <w:szCs w:val="28"/>
              </w:rPr>
            </m:ctrlPr>
          </m:sSupPr>
          <m:e>
            <m:r>
              <w:rPr>
                <w:rFonts w:ascii="Cambria Math" w:hAnsi="Cambria Math"/>
                <w:color w:val="000000" w:themeColor="text1"/>
                <w:sz w:val="28"/>
                <w:szCs w:val="28"/>
              </w:rPr>
              <m:t>10</m:t>
            </m:r>
          </m:e>
          <m:sup>
            <m:r>
              <w:rPr>
                <w:rFonts w:ascii="Cambria Math" w:hAnsi="Cambria Math"/>
                <w:color w:val="000000" w:themeColor="text1"/>
                <w:sz w:val="28"/>
                <w:szCs w:val="28"/>
              </w:rPr>
              <m:t>8</m:t>
            </m:r>
          </m:sup>
        </m:sSup>
        <m:r>
          <w:rPr>
            <w:rFonts w:ascii="Cambria Math" w:hAnsi="Cambria Math"/>
            <w:color w:val="000000" w:themeColor="text1"/>
            <w:sz w:val="28"/>
            <w:szCs w:val="28"/>
          </w:rPr>
          <m:t xml:space="preserve"> </m:t>
        </m:r>
        <m:f>
          <m:fPr>
            <m:type m:val="lin"/>
            <m:ctrlPr>
              <w:rPr>
                <w:rFonts w:ascii="Cambria Math" w:eastAsiaTheme="minorEastAsia" w:hAnsi="Cambria Math"/>
                <w:i/>
                <w:color w:val="000000" w:themeColor="text1"/>
                <w:sz w:val="28"/>
                <w:szCs w:val="28"/>
              </w:rPr>
            </m:ctrlPr>
          </m:fPr>
          <m:num>
            <m:r>
              <w:rPr>
                <w:rFonts w:ascii="Cambria Math" w:hAnsi="Cambria Math"/>
                <w:color w:val="000000" w:themeColor="text1"/>
                <w:sz w:val="28"/>
                <w:szCs w:val="28"/>
              </w:rPr>
              <m:t>m</m:t>
            </m:r>
          </m:num>
          <m:den>
            <m:r>
              <w:rPr>
                <w:rFonts w:ascii="Cambria Math" w:hAnsi="Cambria Math"/>
                <w:color w:val="000000" w:themeColor="text1"/>
                <w:sz w:val="28"/>
                <w:szCs w:val="28"/>
              </w:rPr>
              <m:t>s)</m:t>
            </m:r>
          </m:den>
        </m:f>
      </m:oMath>
      <w:r w:rsidRPr="00267DAF">
        <w:rPr>
          <w:rFonts w:asciiTheme="minorBidi" w:hAnsiTheme="minorBidi"/>
          <w:color w:val="000000" w:themeColor="text1"/>
          <w:sz w:val="28"/>
          <w:szCs w:val="28"/>
          <w:rtl/>
        </w:rPr>
        <w:t>هذه السرعة سوف تتغير في الأوساط المادية، فينتقل الضوء بسرعة معتمدة على خواص الوسط، وبالتالي فإنه هناك نسبة بين سرعة الضوء في الفراغ (الهواء) إلى سرعة الضوء في الوسط المادي (سائل) وهي ما تعرف بمعامل الانكسار المطلق لهذا الوسط</w:t>
      </w:r>
      <w:r w:rsidRPr="00267DAF">
        <w:rPr>
          <w:rFonts w:asciiTheme="minorBidi" w:hAnsiTheme="minorBidi"/>
          <w:color w:val="000000" w:themeColor="text1"/>
          <w:sz w:val="28"/>
          <w:szCs w:val="28"/>
          <w:rtl/>
          <w:lang w:bidi="ar-LY"/>
        </w:rPr>
        <w:t xml:space="preserve">. يعتمد المبدأ العام لقياس معامل الانكسار علي تعيين الزاوية الحدية بالنسبة لزجاج المنشور, وهي عبارة عن زاوية السقوط التي تقابل زاوية انكسار 90 درجة وتختلف باختلاف الوسطين الذين يجتازهما الضوء. </w:t>
      </w:r>
      <w:r w:rsidRPr="00267DAF">
        <w:rPr>
          <w:rFonts w:asciiTheme="minorBidi" w:hAnsiTheme="minorBidi"/>
          <w:color w:val="000000" w:themeColor="text1"/>
          <w:sz w:val="28"/>
          <w:szCs w:val="28"/>
          <w:rtl/>
        </w:rPr>
        <w:t xml:space="preserve"> </w:t>
      </w:r>
      <w:r w:rsidRPr="00267DAF">
        <w:rPr>
          <w:rFonts w:asciiTheme="minorBidi" w:hAnsiTheme="minorBidi"/>
          <w:sz w:val="28"/>
          <w:szCs w:val="28"/>
          <w:rtl/>
          <w:lang w:bidi="ar-LY"/>
        </w:rPr>
        <w:t xml:space="preserve">يتم قياس معامل الانكسار بجهاز </w:t>
      </w:r>
      <m:oMath>
        <m:r>
          <w:rPr>
            <w:rFonts w:ascii="Cambria Math" w:hAnsi="Cambria Math"/>
            <w:sz w:val="28"/>
            <w:szCs w:val="28"/>
            <w:lang w:bidi="ar-LY"/>
          </w:rPr>
          <m:t>(Refractometer</m:t>
        </m:r>
        <m:r>
          <w:rPr>
            <w:rFonts w:ascii="Cambria Math" w:hAnsi="Cambria Math"/>
            <w:sz w:val="28"/>
            <w:szCs w:val="28"/>
            <w:rtl/>
            <w:lang w:bidi="ar-LY"/>
          </w:rPr>
          <m:t>)</m:t>
        </m:r>
      </m:oMath>
      <w:r w:rsidRPr="00267DAF">
        <w:rPr>
          <w:rFonts w:asciiTheme="minorBidi" w:hAnsiTheme="minorBidi"/>
          <w:sz w:val="28"/>
          <w:szCs w:val="28"/>
          <w:rtl/>
          <w:lang w:bidi="ar-LY"/>
        </w:rPr>
        <w:t xml:space="preserve"> وأكثر الأجهزة استخداما هو جهاز </w:t>
      </w:r>
      <m:oMath>
        <m:r>
          <w:rPr>
            <w:rFonts w:ascii="Cambria Math" w:hAnsi="Cambria Math"/>
            <w:sz w:val="28"/>
            <w:szCs w:val="28"/>
            <w:lang w:bidi="ar-LY"/>
          </w:rPr>
          <m:t>(Abbe Refractometer)</m:t>
        </m:r>
      </m:oMath>
      <w:r w:rsidRPr="00267DAF">
        <w:rPr>
          <w:rFonts w:asciiTheme="minorBidi" w:hAnsiTheme="minorBidi"/>
          <w:sz w:val="28"/>
          <w:szCs w:val="28"/>
          <w:rtl/>
          <w:lang w:bidi="ar-LY"/>
        </w:rPr>
        <w:t xml:space="preserve"> وسمي بهذا الاسم نسبة لمصممه، وهناك أكثر من طراز لهذا الجهاز مثل </w:t>
      </w:r>
      <m:oMath>
        <m:d>
          <m:dPr>
            <m:ctrlPr>
              <w:rPr>
                <w:rFonts w:ascii="Cambria Math" w:hAnsi="Cambria Math"/>
                <w:i/>
                <w:sz w:val="28"/>
                <w:szCs w:val="28"/>
                <w:lang w:bidi="ar-LY"/>
              </w:rPr>
            </m:ctrlPr>
          </m:dPr>
          <m:e>
            <m:r>
              <w:rPr>
                <w:rFonts w:ascii="Cambria Math" w:hAnsi="Cambria Math"/>
                <w:sz w:val="28"/>
                <w:szCs w:val="28"/>
                <w:lang w:bidi="ar-LY"/>
              </w:rPr>
              <m:t>Hand Refractometer</m:t>
            </m:r>
          </m:e>
        </m:d>
      </m:oMath>
      <w:r w:rsidRPr="00267DAF">
        <w:rPr>
          <w:rFonts w:asciiTheme="minorBidi" w:hAnsiTheme="minorBidi"/>
          <w:sz w:val="28"/>
          <w:szCs w:val="28"/>
          <w:rtl/>
          <w:lang w:bidi="ar-LY"/>
        </w:rPr>
        <w:t xml:space="preserve"> من حيث دقتها وحساسيتها ومجالات استخدامها، </w:t>
      </w:r>
      <w:r w:rsidRPr="00267DAF">
        <w:rPr>
          <w:rFonts w:asciiTheme="minorBidi" w:hAnsiTheme="minorBidi"/>
          <w:color w:val="000000" w:themeColor="text1"/>
          <w:sz w:val="28"/>
          <w:szCs w:val="28"/>
          <w:rtl/>
          <w:lang w:bidi="ar-LY"/>
        </w:rPr>
        <w:t xml:space="preserve">ويستخدم هذا المقياس معاملات انكسار السوائل ضمن المجال (1.3 - 1.7) وبدقة تصل حتي </w:t>
      </w:r>
      <m:oMath>
        <m:d>
          <m:dPr>
            <m:ctrlPr>
              <w:rPr>
                <w:rFonts w:ascii="Cambria Math" w:hAnsi="Cambria Math"/>
                <w:i/>
                <w:color w:val="000000" w:themeColor="text1"/>
                <w:sz w:val="28"/>
                <w:szCs w:val="28"/>
                <w:lang w:bidi="ar-LY"/>
              </w:rPr>
            </m:ctrlPr>
          </m:dPr>
          <m:e>
            <m:r>
              <w:rPr>
                <w:rFonts w:ascii="Cambria Math" w:hAnsi="Cambria Math"/>
                <w:color w:val="000000" w:themeColor="text1"/>
                <w:sz w:val="28"/>
                <w:szCs w:val="28"/>
                <w:lang w:bidi="ar-LY"/>
              </w:rPr>
              <m:t xml:space="preserve"> ± 2×</m:t>
            </m:r>
            <m:sSup>
              <m:sSupPr>
                <m:ctrlPr>
                  <w:rPr>
                    <w:rFonts w:ascii="Cambria Math" w:hAnsi="Cambria Math"/>
                    <w:i/>
                    <w:color w:val="000000" w:themeColor="text1"/>
                    <w:sz w:val="28"/>
                    <w:szCs w:val="28"/>
                    <w:lang w:bidi="ar-LY"/>
                  </w:rPr>
                </m:ctrlPr>
              </m:sSupPr>
              <m:e>
                <m:r>
                  <w:rPr>
                    <w:rFonts w:ascii="Cambria Math" w:hAnsi="Cambria Math"/>
                    <w:color w:val="000000" w:themeColor="text1"/>
                    <w:sz w:val="28"/>
                    <w:szCs w:val="28"/>
                    <w:lang w:bidi="ar-LY"/>
                  </w:rPr>
                  <m:t>10</m:t>
                </m:r>
              </m:e>
              <m:sup>
                <m:r>
                  <w:rPr>
                    <w:rFonts w:ascii="Cambria Math" w:hAnsi="Cambria Math"/>
                    <w:color w:val="000000" w:themeColor="text1"/>
                    <w:sz w:val="28"/>
                    <w:szCs w:val="28"/>
                    <w:lang w:bidi="ar-LY"/>
                  </w:rPr>
                  <m:t>-4</m:t>
                </m:r>
              </m:sup>
            </m:sSup>
          </m:e>
        </m:d>
      </m:oMath>
      <w:r w:rsidRPr="00267DAF">
        <w:rPr>
          <w:rFonts w:asciiTheme="minorBidi" w:hAnsiTheme="minorBidi"/>
          <w:color w:val="000000" w:themeColor="text1"/>
          <w:sz w:val="28"/>
          <w:szCs w:val="28"/>
          <w:rtl/>
          <w:lang w:bidi="ar-LY"/>
        </w:rPr>
        <w:t>، ويرتكز مبدأ عمله علي تعيين زاوية الانكسار الحدي. ومن ميزاته إمكانية استخدام الضوء الأبيض كمصدر للضوء وليس ضوء وحيد اللون</w:t>
      </w:r>
      <w:r w:rsidRPr="00267DAF">
        <w:rPr>
          <w:rFonts w:asciiTheme="minorBidi" w:hAnsiTheme="minorBidi" w:hint="cs"/>
          <w:color w:val="000000" w:themeColor="text1"/>
          <w:sz w:val="28"/>
          <w:szCs w:val="28"/>
          <w:rtl/>
          <w:lang w:bidi="ar-LY"/>
        </w:rPr>
        <w:t>،</w:t>
      </w:r>
      <w:r w:rsidRPr="00267DAF">
        <w:rPr>
          <w:rFonts w:asciiTheme="minorBidi" w:hAnsiTheme="minorBidi"/>
          <w:color w:val="000000" w:themeColor="text1"/>
          <w:sz w:val="28"/>
          <w:szCs w:val="28"/>
          <w:rtl/>
          <w:lang w:bidi="ar-LY"/>
        </w:rPr>
        <w:t xml:space="preserve"> حيث أضيف الي هذا الجهاز مجموعة من المناشير غايتها حذف معظم الأمواج الضوئية عدا موجة الضوء الأصفر للصوديوم. كما أن قطرتين من السائل تكفي لإجراء القياس. ويتكون هذا المقياس من ثلاثة أجزاء (</w:t>
      </w:r>
      <w:r w:rsidRPr="00267DAF">
        <w:rPr>
          <w:rFonts w:asciiTheme="minorBidi" w:hAnsiTheme="minorBidi"/>
          <w:sz w:val="28"/>
          <w:szCs w:val="28"/>
          <w:rtl/>
          <w:lang w:bidi="ar-LY"/>
        </w:rPr>
        <w:t>مرأة توجه علي المنبع الضوئي- ومنشورين كبيرين يستخدم السفلي منهما للإنارة ولتثبيت النموذج (العينة) المفحوص، بينما يكسر المنشور العلوي الضوء, حيث يمكن تدوير المنشور حتي زاوية محددة بواسطة لولب خاص- منظار للرؤية)، ويزود الجهاز بجزء خاص من أجل تنظيم درجة الحرارة</w:t>
      </w:r>
      <w:r w:rsidRPr="00267DAF">
        <w:rPr>
          <w:rFonts w:asciiTheme="minorBidi" w:hAnsiTheme="minorBidi"/>
          <w:color w:val="000000" w:themeColor="text1"/>
          <w:sz w:val="28"/>
          <w:szCs w:val="28"/>
          <w:rtl/>
          <w:lang w:bidi="ar-LY"/>
        </w:rPr>
        <w:t xml:space="preserve">؛ وذلك لأن درجة الحرارة </w:t>
      </w:r>
      <w:r w:rsidRPr="00267DAF">
        <w:rPr>
          <w:rFonts w:asciiTheme="minorBidi" w:hAnsiTheme="minorBidi"/>
          <w:sz w:val="28"/>
          <w:szCs w:val="28"/>
          <w:rtl/>
          <w:lang w:bidi="ar-LY"/>
        </w:rPr>
        <w:t xml:space="preserve">من العوامل المؤثرة علي معامل </w:t>
      </w:r>
      <w:r w:rsidRPr="00267DAF">
        <w:rPr>
          <w:rFonts w:asciiTheme="minorBidi" w:hAnsiTheme="minorBidi"/>
          <w:sz w:val="28"/>
          <w:szCs w:val="28"/>
          <w:rtl/>
          <w:lang w:bidi="ar-LY"/>
        </w:rPr>
        <w:lastRenderedPageBreak/>
        <w:t>الانكسار بشكل أساسي، فعند ارتفاعها يزداد الحجم وبالتالي تقل الكثافة ولذلك يكون معامل الانكسار منخفضا، والحالة تكون معكوسة عندما تكون درجة الحرارة منخفضة. وعادة ما يتم قياس معامل الانكسار علي درجة حرارة ثابتة وهي 20 درجة مئوية, ولهذا يجب قياس درجة حرارة الماء عند قياس معامل انكساره وذلك لإجراء التصحيح ويكون هنالك عادة معامل تصحيح مقداره 0.0004 لكل درجة مئوية واحدة</w:t>
      </w:r>
      <w:r w:rsidRPr="00267DAF">
        <w:rPr>
          <w:rFonts w:asciiTheme="minorBidi" w:hAnsiTheme="minorBidi" w:hint="cs"/>
          <w:sz w:val="28"/>
          <w:szCs w:val="28"/>
          <w:rtl/>
          <w:lang w:bidi="ar-LY"/>
        </w:rPr>
        <w:t xml:space="preserve"> </w:t>
      </w:r>
      <w:r w:rsidRPr="00267DAF">
        <w:rPr>
          <w:rFonts w:asciiTheme="minorBidi" w:hAnsiTheme="minorBidi"/>
          <w:sz w:val="28"/>
          <w:szCs w:val="28"/>
          <w:lang w:bidi="ar-LY"/>
        </w:rPr>
        <w:t xml:space="preserve"> </w:t>
      </w:r>
      <w:r w:rsidRPr="00267DAF">
        <w:rPr>
          <w:rFonts w:asciiTheme="minorBidi" w:hAnsiTheme="minorBidi"/>
          <w:color w:val="000000" w:themeColor="text1"/>
          <w:sz w:val="28"/>
          <w:szCs w:val="28"/>
          <w:lang w:bidi="ar-LY"/>
        </w:rPr>
        <w:t>[31]</w:t>
      </w:r>
      <w:r w:rsidRPr="00267DAF">
        <w:rPr>
          <w:rFonts w:asciiTheme="minorBidi" w:hAnsiTheme="minorBidi" w:hint="cs"/>
          <w:color w:val="000000" w:themeColor="text1"/>
          <w:sz w:val="28"/>
          <w:szCs w:val="28"/>
          <w:rtl/>
          <w:lang w:bidi="ar-LY"/>
        </w:rPr>
        <w:t>.</w:t>
      </w:r>
    </w:p>
    <w:p w:rsidR="00FE23CB" w:rsidRPr="00267DAF" w:rsidRDefault="00FE23CB" w:rsidP="00FE23CB">
      <w:pPr>
        <w:shd w:val="clear" w:color="auto" w:fill="FFFFFF"/>
        <w:spacing w:after="150" w:line="360" w:lineRule="auto"/>
        <w:jc w:val="both"/>
        <w:rPr>
          <w:rFonts w:asciiTheme="minorBidi" w:eastAsia="Times New Roman" w:hAnsiTheme="minorBidi"/>
          <w:b/>
          <w:bCs/>
          <w:color w:val="000000" w:themeColor="text1"/>
          <w:sz w:val="28"/>
          <w:szCs w:val="28"/>
          <w:rtl/>
        </w:rPr>
      </w:pPr>
      <w:r w:rsidRPr="00267DAF">
        <w:rPr>
          <w:rFonts w:asciiTheme="minorBidi" w:eastAsia="Times New Roman" w:hAnsiTheme="minorBidi"/>
          <w:b/>
          <w:bCs/>
          <w:color w:val="000000" w:themeColor="text1"/>
          <w:sz w:val="28"/>
          <w:szCs w:val="28"/>
          <w:rtl/>
        </w:rPr>
        <w:t>5- العكارة:</w:t>
      </w:r>
    </w:p>
    <w:p w:rsidR="00FE23CB" w:rsidRPr="00267DAF" w:rsidRDefault="00FE23CB" w:rsidP="00FE23CB">
      <w:pPr>
        <w:spacing w:line="360" w:lineRule="auto"/>
        <w:jc w:val="both"/>
        <w:rPr>
          <w:rFonts w:asciiTheme="minorBidi" w:hAnsiTheme="minorBidi"/>
          <w:sz w:val="28"/>
          <w:szCs w:val="28"/>
          <w:rtl/>
          <w:lang w:bidi="ar-LY"/>
        </w:rPr>
      </w:pPr>
      <w:r w:rsidRPr="00267DAF">
        <w:rPr>
          <w:rFonts w:asciiTheme="minorBidi" w:hAnsiTheme="minorBidi"/>
          <w:sz w:val="28"/>
          <w:szCs w:val="28"/>
          <w:rtl/>
          <w:lang w:bidi="ar-LY"/>
        </w:rPr>
        <w:t>العكارة هي عبارة عن وجود المواد العالقة (المعلقة) أو الشوائب في الماء ويمكن ملاحظة العكارة في الماء بواسطة العين المجردة، وتعد العكارة تعبيرا</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جيدا</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عن مد</w:t>
      </w:r>
      <w:r w:rsidRPr="00267DAF">
        <w:rPr>
          <w:rFonts w:asciiTheme="minorBidi" w:hAnsiTheme="minorBidi" w:hint="cs"/>
          <w:sz w:val="28"/>
          <w:szCs w:val="28"/>
          <w:rtl/>
          <w:lang w:bidi="ar-LY"/>
        </w:rPr>
        <w:t>ى</w:t>
      </w:r>
      <w:r w:rsidRPr="00267DAF">
        <w:rPr>
          <w:rFonts w:asciiTheme="minorBidi" w:hAnsiTheme="minorBidi"/>
          <w:sz w:val="28"/>
          <w:szCs w:val="28"/>
          <w:rtl/>
          <w:lang w:bidi="ar-LY"/>
        </w:rPr>
        <w:t xml:space="preserve"> ودرجة صفاء المياه العذبة فالعكارة هي مقياس لمرور الضوء خلال الماء ويستخدم لقياس مد</w:t>
      </w:r>
      <w:r w:rsidRPr="00267DAF">
        <w:rPr>
          <w:rFonts w:asciiTheme="minorBidi" w:hAnsiTheme="minorBidi" w:hint="cs"/>
          <w:sz w:val="28"/>
          <w:szCs w:val="28"/>
          <w:rtl/>
          <w:lang w:bidi="ar-LY"/>
        </w:rPr>
        <w:t>ى</w:t>
      </w:r>
      <w:r w:rsidRPr="00267DAF">
        <w:rPr>
          <w:rFonts w:asciiTheme="minorBidi" w:hAnsiTheme="minorBidi"/>
          <w:sz w:val="28"/>
          <w:szCs w:val="28"/>
          <w:rtl/>
          <w:lang w:bidi="ar-LY"/>
        </w:rPr>
        <w:t xml:space="preserve"> جودة المياه بالنسبة للمواد الغروية العالقة، وعموما فإنه لا توجد علاقة بين درجة العكارة وتركيز</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المواد العالقة في المياه غير المعالجة</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ولكن تتوقف درجة العكارة علي كمية المواد العالقة ونوعها ولونها ودقة حبيباتها. وغالبا ما تقاس العكارة لمياه الشرب كاختبار سريع لجودة المياه المعالجة ومدي احتوائها علي مواد غروية أو مواد عالقة، وتحدد العكارة مدى صلاحية المياه الخاصة بالشرب   والاستعمالات المنزلية</w:t>
      </w:r>
      <w:r w:rsidRPr="00267DAF">
        <w:rPr>
          <w:rFonts w:asciiTheme="minorBidi" w:hAnsiTheme="minorBidi" w:hint="cs"/>
          <w:sz w:val="28"/>
          <w:szCs w:val="28"/>
          <w:rtl/>
          <w:lang w:bidi="ar-LY"/>
        </w:rPr>
        <w:t>.</w:t>
      </w:r>
      <w:r>
        <w:rPr>
          <w:rFonts w:asciiTheme="minorBidi" w:hAnsiTheme="minorBidi" w:hint="cs"/>
          <w:sz w:val="28"/>
          <w:szCs w:val="28"/>
          <w:rtl/>
          <w:lang w:bidi="ar-LY"/>
        </w:rPr>
        <w:t xml:space="preserve"> </w:t>
      </w:r>
      <m:oMath>
        <m:r>
          <m:rPr>
            <m:sty m:val="p"/>
          </m:rPr>
          <w:rPr>
            <w:rFonts w:ascii="Cambria Math" w:hAnsi="Cambria Math" w:cs="Arial"/>
            <w:color w:val="000000" w:themeColor="text1"/>
            <w:sz w:val="28"/>
            <w:szCs w:val="28"/>
            <w:shd w:val="clear" w:color="auto" w:fill="FFFFFF"/>
          </w:rPr>
          <m:t>(</m:t>
        </m:r>
        <m:r>
          <w:rPr>
            <w:rFonts w:ascii="Cambria Math" w:hAnsi="Cambria Math" w:cs="Arial"/>
            <w:color w:val="000000" w:themeColor="text1"/>
            <w:sz w:val="28"/>
            <w:szCs w:val="28"/>
            <w:shd w:val="clear" w:color="auto" w:fill="FFFFFF"/>
          </w:rPr>
          <m:t>Nephelometric Turbidity Unit)</m:t>
        </m:r>
      </m:oMath>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من أشهر وحدات العكارة</w:t>
      </w:r>
      <w:r w:rsidRPr="00267DAF">
        <w:rPr>
          <w:rFonts w:asciiTheme="minorBidi" w:hAnsiTheme="minorBidi" w:hint="cs"/>
          <w:sz w:val="28"/>
          <w:szCs w:val="28"/>
          <w:rtl/>
          <w:lang w:bidi="ar-LY"/>
        </w:rPr>
        <w:t xml:space="preserve"> واختصارها</w:t>
      </w:r>
      <m:oMath>
        <m:d>
          <m:dPr>
            <m:ctrlPr>
              <w:rPr>
                <w:rFonts w:ascii="Cambria Math" w:hAnsi="Cambria Math"/>
                <w:sz w:val="28"/>
                <w:szCs w:val="28"/>
                <w:lang w:bidi="ar-LY"/>
              </w:rPr>
            </m:ctrlPr>
          </m:dPr>
          <m:e>
            <m:r>
              <w:rPr>
                <w:rFonts w:ascii="Cambria Math" w:hAnsi="Cambria Math"/>
                <w:sz w:val="28"/>
                <w:szCs w:val="28"/>
                <w:lang w:bidi="ar-LY"/>
              </w:rPr>
              <m:t>NTU</m:t>
            </m:r>
          </m:e>
        </m:d>
      </m:oMath>
      <w:r w:rsidRPr="00267DAF">
        <w:rPr>
          <w:rFonts w:asciiTheme="minorBidi" w:hAnsiTheme="minorBidi"/>
          <w:sz w:val="28"/>
          <w:szCs w:val="28"/>
          <w:lang w:bidi="ar-LY"/>
        </w:rPr>
        <w:t xml:space="preserve"> </w:t>
      </w:r>
      <w:r w:rsidRPr="00267DAF">
        <w:rPr>
          <w:rFonts w:asciiTheme="minorBidi" w:hAnsiTheme="minorBidi" w:hint="cs"/>
          <w:sz w:val="28"/>
          <w:szCs w:val="28"/>
          <w:rtl/>
          <w:lang w:bidi="ar-LY"/>
        </w:rPr>
        <w:t>،</w:t>
      </w:r>
      <w:r w:rsidRPr="00267DAF">
        <w:rPr>
          <w:rFonts w:asciiTheme="minorBidi" w:hAnsiTheme="minorBidi" w:hint="cs"/>
          <w:sz w:val="28"/>
          <w:szCs w:val="28"/>
          <w:rtl/>
        </w:rPr>
        <w:t xml:space="preserve"> و</w:t>
      </w:r>
      <m:oMath>
        <m:d>
          <m:dPr>
            <m:ctrlPr>
              <w:rPr>
                <w:rFonts w:ascii="Cambria Math" w:hAnsi="Cambria Math" w:cs="Arial"/>
                <w:i/>
                <w:color w:val="000000" w:themeColor="text1"/>
                <w:sz w:val="28"/>
                <w:szCs w:val="28"/>
                <w:shd w:val="clear" w:color="auto" w:fill="FFFFFF"/>
              </w:rPr>
            </m:ctrlPr>
          </m:dPr>
          <m:e>
            <m:r>
              <w:rPr>
                <w:rFonts w:ascii="Cambria Math" w:hAnsi="Cambria Math" w:cs="Arial"/>
                <w:color w:val="000000" w:themeColor="text1"/>
                <w:sz w:val="28"/>
                <w:szCs w:val="28"/>
                <w:shd w:val="clear" w:color="auto" w:fill="FFFFFF"/>
              </w:rPr>
              <m:t>Nephelo</m:t>
            </m:r>
          </m:e>
        </m:d>
      </m:oMath>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هي بادئة تعني</w:t>
      </w:r>
      <w:r w:rsidRPr="00267DAF">
        <w:rPr>
          <w:rFonts w:asciiTheme="minorBidi" w:hAnsiTheme="minorBidi" w:hint="cs"/>
          <w:sz w:val="28"/>
          <w:szCs w:val="28"/>
          <w:rtl/>
          <w:lang w:bidi="ar-LY"/>
        </w:rPr>
        <w:t xml:space="preserve"> التعكر</w:t>
      </w:r>
      <w:r w:rsidRPr="00267DAF">
        <w:rPr>
          <w:rFonts w:asciiTheme="minorBidi" w:hAnsiTheme="minorBidi"/>
          <w:sz w:val="28"/>
          <w:szCs w:val="28"/>
          <w:rtl/>
          <w:lang w:bidi="ar-LY"/>
        </w:rPr>
        <w:t>. لا يمكن الربط بين العكارة والمواد الصلبة الذائبة الكلية</w:t>
      </w:r>
      <w:r w:rsidRPr="00267DAF">
        <w:rPr>
          <w:rFonts w:asciiTheme="minorBidi" w:hAnsiTheme="minorBidi"/>
          <w:sz w:val="28"/>
          <w:szCs w:val="28"/>
          <w:rtl/>
        </w:rPr>
        <w:t xml:space="preserve"> </w:t>
      </w:r>
      <m:oMath>
        <m:d>
          <m:dPr>
            <m:ctrlPr>
              <w:rPr>
                <w:rFonts w:ascii="Cambria Math" w:hAnsi="Cambria Math"/>
                <w:sz w:val="28"/>
                <w:szCs w:val="28"/>
                <w:lang w:bidi="ar-LY"/>
              </w:rPr>
            </m:ctrlPr>
          </m:dPr>
          <m:e>
            <m:r>
              <m:rPr>
                <m:sty m:val="p"/>
              </m:rPr>
              <w:rPr>
                <w:rFonts w:ascii="Cambria Math" w:hAnsi="Cambria Math"/>
                <w:sz w:val="28"/>
                <w:szCs w:val="28"/>
                <w:lang w:bidi="ar-LY"/>
              </w:rPr>
              <m:t>TDS</m:t>
            </m:r>
          </m:e>
        </m:d>
      </m:oMath>
      <w:r w:rsidRPr="00267DAF">
        <w:rPr>
          <w:rFonts w:asciiTheme="minorBidi" w:hAnsiTheme="minorBidi" w:hint="cs"/>
          <w:sz w:val="28"/>
          <w:szCs w:val="28"/>
          <w:rtl/>
          <w:lang w:bidi="ar-LY"/>
        </w:rPr>
        <w:t>؛</w:t>
      </w:r>
      <w:r w:rsidRPr="00267DAF">
        <w:rPr>
          <w:rFonts w:asciiTheme="minorBidi" w:hAnsiTheme="minorBidi"/>
          <w:sz w:val="28"/>
          <w:szCs w:val="28"/>
          <w:rtl/>
          <w:lang w:bidi="ar-LY"/>
        </w:rPr>
        <w:t>لأن المواد الذائبة لا تسبب بعثرة أو امتصاص الضوء، أي أن المياه الصافية لا تعني بالضرورة انخفاض كمية المواد الصلبة المذابة فيها، وأيضا لا يمكن الربط بين العكارة وكمية المواد الصلبة المعلقة فالعكارة قياس لمدي بعثرة وامتصاص الضوء وليست قياس لكمية المواد الصلبة المعلقة،</w:t>
      </w:r>
      <w:r w:rsidRPr="00267DAF">
        <w:rPr>
          <w:rFonts w:asciiTheme="minorBidi" w:hAnsiTheme="minorBidi"/>
          <w:b/>
          <w:bCs/>
          <w:sz w:val="28"/>
          <w:szCs w:val="28"/>
          <w:rtl/>
          <w:lang w:bidi="ar-LY"/>
        </w:rPr>
        <w:t xml:space="preserve"> </w:t>
      </w:r>
      <w:r w:rsidRPr="00267DAF">
        <w:rPr>
          <w:rFonts w:asciiTheme="minorBidi" w:hAnsiTheme="minorBidi"/>
          <w:sz w:val="28"/>
          <w:szCs w:val="28"/>
          <w:rtl/>
          <w:lang w:bidi="ar-LY"/>
        </w:rPr>
        <w:t>ومن العوامل التي تعتمد عليها العكارة حجم الحبيبات، تركيز الحبيبات، وطبيعة سطح الحبيبات</w:t>
      </w:r>
      <w:r w:rsidRPr="00267DAF">
        <w:rPr>
          <w:rFonts w:asciiTheme="minorBidi" w:hAnsiTheme="minorBidi"/>
          <w:color w:val="000000" w:themeColor="text1"/>
          <w:sz w:val="28"/>
          <w:szCs w:val="28"/>
          <w:rtl/>
          <w:lang w:bidi="ar-LY"/>
        </w:rPr>
        <w:t xml:space="preserve"> </w:t>
      </w:r>
      <w:r w:rsidRPr="00267DAF">
        <w:rPr>
          <w:rFonts w:asciiTheme="minorBidi" w:hAnsiTheme="minorBidi"/>
          <w:sz w:val="28"/>
          <w:szCs w:val="28"/>
        </w:rPr>
        <w:t>[33,32]</w:t>
      </w:r>
      <w:r w:rsidRPr="00267DAF">
        <w:rPr>
          <w:rFonts w:asciiTheme="minorBidi" w:hAnsiTheme="minorBidi" w:hint="cs"/>
          <w:sz w:val="28"/>
          <w:szCs w:val="28"/>
          <w:rtl/>
        </w:rPr>
        <w:t>.</w:t>
      </w:r>
    </w:p>
    <w:p w:rsidR="00FE23CB" w:rsidRPr="00267DAF" w:rsidRDefault="00FE23CB" w:rsidP="00FE23CB">
      <w:pPr>
        <w:shd w:val="clear" w:color="auto" w:fill="FFFFFF"/>
        <w:spacing w:after="150" w:line="360" w:lineRule="auto"/>
        <w:jc w:val="both"/>
        <w:rPr>
          <w:rFonts w:asciiTheme="minorBidi" w:eastAsia="Times New Roman" w:hAnsiTheme="minorBidi"/>
          <w:b/>
          <w:bCs/>
          <w:color w:val="000000" w:themeColor="text1"/>
          <w:sz w:val="28"/>
          <w:szCs w:val="28"/>
          <w:rtl/>
        </w:rPr>
      </w:pPr>
      <w:r w:rsidRPr="00267DAF">
        <w:rPr>
          <w:rFonts w:asciiTheme="minorBidi" w:eastAsia="Times New Roman" w:hAnsiTheme="minorBidi"/>
          <w:b/>
          <w:bCs/>
          <w:color w:val="000000" w:themeColor="text1"/>
          <w:sz w:val="28"/>
          <w:szCs w:val="28"/>
          <w:rtl/>
        </w:rPr>
        <w:t>6- الأس الهيدروجيني:</w:t>
      </w:r>
    </w:p>
    <w:p w:rsidR="00FE23CB" w:rsidRPr="00267DAF" w:rsidRDefault="00FE23CB" w:rsidP="00FE23CB">
      <w:pPr>
        <w:spacing w:before="100" w:beforeAutospacing="1" w:line="360" w:lineRule="auto"/>
        <w:jc w:val="both"/>
        <w:rPr>
          <w:rFonts w:asciiTheme="minorBidi" w:hAnsiTheme="minorBidi"/>
          <w:color w:val="000000" w:themeColor="text1"/>
          <w:sz w:val="28"/>
          <w:szCs w:val="28"/>
          <w:shd w:val="clear" w:color="auto" w:fill="FFFFFF"/>
          <w:rtl/>
        </w:rPr>
      </w:pPr>
      <w:r w:rsidRPr="00267DAF">
        <w:rPr>
          <w:rFonts w:asciiTheme="minorBidi" w:hAnsiTheme="minorBidi"/>
          <w:color w:val="000000" w:themeColor="text1"/>
          <w:sz w:val="28"/>
          <w:szCs w:val="28"/>
          <w:shd w:val="clear" w:color="auto" w:fill="FFFFFF"/>
          <w:rtl/>
        </w:rPr>
        <w:t xml:space="preserve">هو خاصية مهمة وأساسية لمعرفة نوعية المياه إذ أنه يحدد ما إذا كانت هذه المياه حمضية أم قاعدية أم متعادلة، ويسمى أحيانا بالدالة الحمضية أو الرقم الهيدروجيني </w:t>
      </w:r>
      <m:oMath>
        <m:r>
          <m:rPr>
            <m:sty m:val="p"/>
          </m:rPr>
          <w:rPr>
            <w:rFonts w:ascii="Cambria Math" w:hAnsi="Cambria Math"/>
            <w:color w:val="000000" w:themeColor="text1"/>
            <w:sz w:val="28"/>
            <w:szCs w:val="28"/>
            <w:shd w:val="clear" w:color="auto" w:fill="FFFFFF"/>
          </w:rPr>
          <m:t>(PH</m:t>
        </m:r>
        <m:r>
          <w:rPr>
            <w:rFonts w:ascii="Cambria Math" w:hAnsi="Cambria Math"/>
            <w:color w:val="000000" w:themeColor="text1"/>
            <w:sz w:val="28"/>
            <w:szCs w:val="28"/>
            <w:shd w:val="clear" w:color="auto" w:fill="FFFFFF"/>
          </w:rPr>
          <m:t>)</m:t>
        </m:r>
      </m:oMath>
      <w:r w:rsidRPr="00267DAF">
        <w:rPr>
          <w:rFonts w:asciiTheme="minorBidi" w:hAnsiTheme="minorBidi" w:hint="cs"/>
          <w:color w:val="000000" w:themeColor="text1"/>
          <w:sz w:val="28"/>
          <w:szCs w:val="28"/>
          <w:shd w:val="clear" w:color="auto" w:fill="FFFFFF"/>
          <w:rtl/>
        </w:rPr>
        <w:t>،</w:t>
      </w:r>
      <w:r w:rsidRPr="00267DAF">
        <w:rPr>
          <w:rFonts w:asciiTheme="minorBidi" w:hAnsiTheme="minorBidi"/>
          <w:color w:val="000000" w:themeColor="text1"/>
          <w:sz w:val="28"/>
          <w:szCs w:val="28"/>
          <w:shd w:val="clear" w:color="auto" w:fill="FFFFFF"/>
          <w:rtl/>
        </w:rPr>
        <w:t xml:space="preserve"> وهذا الرقم يعبر عن نشاط وفاعلية أيون الهيدروجين في الماء حيث يشير إلى القيمة العددية للوغاريتم السالب لتركيز </w:t>
      </w:r>
      <w:r w:rsidRPr="00267DAF">
        <w:rPr>
          <w:rFonts w:asciiTheme="minorBidi" w:hAnsiTheme="minorBidi" w:hint="cs"/>
          <w:color w:val="000000" w:themeColor="text1"/>
          <w:sz w:val="28"/>
          <w:szCs w:val="28"/>
          <w:shd w:val="clear" w:color="auto" w:fill="FFFFFF"/>
          <w:rtl/>
        </w:rPr>
        <w:t>أ</w:t>
      </w:r>
      <w:r w:rsidRPr="00267DAF">
        <w:rPr>
          <w:rFonts w:asciiTheme="minorBidi" w:hAnsiTheme="minorBidi"/>
          <w:color w:val="000000" w:themeColor="text1"/>
          <w:sz w:val="28"/>
          <w:szCs w:val="28"/>
          <w:shd w:val="clear" w:color="auto" w:fill="FFFFFF"/>
          <w:rtl/>
        </w:rPr>
        <w:t>يون الهيدروجين في الماء</w:t>
      </w:r>
      <w:r w:rsidRPr="00267DAF">
        <w:rPr>
          <w:rFonts w:asciiTheme="minorBidi" w:hAnsiTheme="minorBidi" w:hint="cs"/>
          <w:color w:val="000000" w:themeColor="text1"/>
          <w:sz w:val="28"/>
          <w:szCs w:val="28"/>
          <w:shd w:val="clear" w:color="auto" w:fill="FFFFFF"/>
          <w:rtl/>
        </w:rPr>
        <w:t>.</w:t>
      </w:r>
      <w:r w:rsidRPr="00267DAF">
        <w:rPr>
          <w:rFonts w:asciiTheme="minorBidi" w:hAnsiTheme="minorBidi"/>
          <w:color w:val="000000" w:themeColor="text1"/>
          <w:sz w:val="28"/>
          <w:szCs w:val="28"/>
          <w:shd w:val="clear" w:color="auto" w:fill="FFFFFF"/>
          <w:rtl/>
        </w:rPr>
        <w:t xml:space="preserve"> تتراوح قيم تركيز أيون الهيدروجين من</w:t>
      </w:r>
      <w:r>
        <w:rPr>
          <w:rFonts w:asciiTheme="minorBidi" w:hAnsiTheme="minorBidi" w:hint="cs"/>
          <w:color w:val="000000" w:themeColor="text1"/>
          <w:sz w:val="28"/>
          <w:szCs w:val="28"/>
          <w:shd w:val="clear" w:color="auto" w:fill="FFFFFF"/>
          <w:rtl/>
        </w:rPr>
        <w:t xml:space="preserve"> </w:t>
      </w:r>
      <m:oMath>
        <m:r>
          <m:rPr>
            <m:sty m:val="p"/>
          </m:rPr>
          <w:rPr>
            <w:rFonts w:ascii="Cambria Math" w:hAnsi="Cambria Math"/>
            <w:color w:val="000000" w:themeColor="text1"/>
            <w:sz w:val="28"/>
            <w:szCs w:val="28"/>
            <w:shd w:val="clear" w:color="auto" w:fill="FFFFFF"/>
          </w:rPr>
          <m:t>(14-0)</m:t>
        </m:r>
      </m:oMath>
      <w:r w:rsidRPr="00267DAF">
        <w:rPr>
          <w:rFonts w:asciiTheme="minorBidi" w:hAnsiTheme="minorBidi"/>
          <w:color w:val="000000" w:themeColor="text1"/>
          <w:sz w:val="28"/>
          <w:szCs w:val="28"/>
          <w:shd w:val="clear" w:color="auto" w:fill="FFFFFF"/>
          <w:rtl/>
        </w:rPr>
        <w:t xml:space="preserve"> (</w:t>
      </w:r>
      <m:oMath>
        <m:r>
          <m:rPr>
            <m:sty m:val="p"/>
          </m:rPr>
          <w:rPr>
            <w:rFonts w:ascii="Cambria Math" w:hAnsi="Cambria Math"/>
            <w:color w:val="000000" w:themeColor="text1"/>
            <w:sz w:val="28"/>
            <w:szCs w:val="28"/>
            <w:shd w:val="clear" w:color="auto" w:fill="FFFFFF"/>
          </w:rPr>
          <m:t>PH</m:t>
        </m:r>
      </m:oMath>
      <w:r w:rsidRPr="00267DAF">
        <w:rPr>
          <w:rFonts w:asciiTheme="minorBidi" w:hAnsiTheme="minorBidi"/>
          <w:color w:val="000000" w:themeColor="text1"/>
          <w:sz w:val="28"/>
          <w:szCs w:val="28"/>
          <w:shd w:val="clear" w:color="auto" w:fill="FFFFFF"/>
          <w:rtl/>
        </w:rPr>
        <w:t xml:space="preserve"> قيمة عددية مجردة من الوحدات)، فعندما تكون قيمة </w:t>
      </w:r>
      <m:oMath>
        <m:r>
          <m:rPr>
            <m:sty m:val="p"/>
          </m:rPr>
          <w:rPr>
            <w:rFonts w:ascii="Cambria Math" w:hAnsi="Cambria Math"/>
            <w:color w:val="000000" w:themeColor="text1"/>
            <w:sz w:val="28"/>
            <w:szCs w:val="28"/>
            <w:shd w:val="clear" w:color="auto" w:fill="FFFFFF"/>
          </w:rPr>
          <m:t>(PH</m:t>
        </m:r>
        <m:r>
          <w:rPr>
            <w:rFonts w:ascii="Cambria Math" w:hAnsi="Cambria Math"/>
            <w:color w:val="000000" w:themeColor="text1"/>
            <w:sz w:val="28"/>
            <w:szCs w:val="28"/>
            <w:shd w:val="clear" w:color="auto" w:fill="FFFFFF"/>
          </w:rPr>
          <m:t>)</m:t>
        </m:r>
      </m:oMath>
      <w:r w:rsidRPr="00267DAF">
        <w:rPr>
          <w:rFonts w:asciiTheme="minorBidi" w:hAnsiTheme="minorBidi"/>
          <w:color w:val="000000" w:themeColor="text1"/>
          <w:sz w:val="28"/>
          <w:szCs w:val="28"/>
          <w:shd w:val="clear" w:color="auto" w:fill="FFFFFF"/>
          <w:rtl/>
        </w:rPr>
        <w:t xml:space="preserve"> أقل من 7 يدل على وجود مواد حمضية التفاعل في الماء، بينما إذا كانت القيمة أكثر من 7 فهذا يدل على وجود مواد </w:t>
      </w:r>
      <w:r w:rsidRPr="00267DAF">
        <w:rPr>
          <w:rFonts w:asciiTheme="minorBidi" w:hAnsiTheme="minorBidi"/>
          <w:color w:val="000000" w:themeColor="text1"/>
          <w:sz w:val="28"/>
          <w:szCs w:val="28"/>
          <w:shd w:val="clear" w:color="auto" w:fill="FFFFFF"/>
          <w:rtl/>
        </w:rPr>
        <w:lastRenderedPageBreak/>
        <w:t xml:space="preserve">قاعدية التفاعل في الماء، أما إذا كانت القيمة مساوية للعدد7 فالماء في هذه الحالة متعادل كما هو الحال في الماء المقطر. تشير المواصفات العالمية إلى قيمة طبيعية ل </w:t>
      </w:r>
      <m:oMath>
        <m:r>
          <m:rPr>
            <m:sty m:val="p"/>
          </m:rPr>
          <w:rPr>
            <w:rFonts w:ascii="Cambria Math" w:hAnsi="Cambria Math"/>
            <w:color w:val="000000" w:themeColor="text1"/>
            <w:sz w:val="28"/>
            <w:szCs w:val="28"/>
            <w:shd w:val="clear" w:color="auto" w:fill="FFFFFF"/>
          </w:rPr>
          <m:t>(PH</m:t>
        </m:r>
        <m:r>
          <w:rPr>
            <w:rFonts w:ascii="Cambria Math" w:hAnsi="Cambria Math"/>
            <w:color w:val="000000" w:themeColor="text1"/>
            <w:sz w:val="28"/>
            <w:szCs w:val="28"/>
            <w:shd w:val="clear" w:color="auto" w:fill="FFFFFF"/>
          </w:rPr>
          <m:t>)</m:t>
        </m:r>
      </m:oMath>
      <w:r w:rsidRPr="00267DAF">
        <w:rPr>
          <w:rFonts w:asciiTheme="minorBidi" w:hAnsiTheme="minorBidi"/>
          <w:color w:val="000000" w:themeColor="text1"/>
          <w:sz w:val="28"/>
          <w:szCs w:val="28"/>
          <w:shd w:val="clear" w:color="auto" w:fill="FFFFFF"/>
          <w:rtl/>
        </w:rPr>
        <w:t xml:space="preserve"> تكون بين </w:t>
      </w:r>
      <m:oMath>
        <m:r>
          <m:rPr>
            <m:sty m:val="p"/>
          </m:rPr>
          <w:rPr>
            <w:rFonts w:ascii="Cambria Math" w:hAnsi="Cambria Math"/>
            <w:color w:val="000000" w:themeColor="text1"/>
            <w:sz w:val="28"/>
            <w:szCs w:val="28"/>
            <w:shd w:val="clear" w:color="auto" w:fill="FFFFFF"/>
          </w:rPr>
          <m:t>(8.5-6.5)</m:t>
        </m:r>
      </m:oMath>
      <w:r w:rsidRPr="00267DAF">
        <w:rPr>
          <w:rFonts w:asciiTheme="minorBidi" w:hAnsiTheme="minorBidi"/>
          <w:i/>
          <w:color w:val="000000" w:themeColor="text1"/>
          <w:sz w:val="28"/>
          <w:szCs w:val="28"/>
          <w:shd w:val="clear" w:color="auto" w:fill="FFFFFF"/>
          <w:rtl/>
        </w:rPr>
        <w:t xml:space="preserve"> للمياه الصالحة للشرب. وبصورة عامة إن أغلب المياه الطبيعية تميل إلى القاعدية قليلا بسبب وجود الكربونات والبيكربونات فيها. تستخدم الطريقة الكهربائية لتعيين قيمة الأس الهيدروجيني والجهاز المستخدم يسمى مقياس الأس الهيدروجيني</w:t>
      </w:r>
      <m:oMath>
        <m:r>
          <w:rPr>
            <w:rFonts w:ascii="Cambria Math" w:hAnsi="Cambria Math"/>
            <w:color w:val="000000" w:themeColor="text1"/>
            <w:sz w:val="28"/>
            <w:szCs w:val="28"/>
            <w:shd w:val="clear" w:color="auto" w:fill="FFFFFF"/>
          </w:rPr>
          <m:t>(</m:t>
        </m:r>
        <m:r>
          <m:rPr>
            <m:sty m:val="p"/>
          </m:rPr>
          <w:rPr>
            <w:rFonts w:ascii="Cambria Math" w:hAnsi="Cambria Math"/>
            <w:color w:val="000000" w:themeColor="text1"/>
            <w:sz w:val="28"/>
            <w:szCs w:val="28"/>
            <w:shd w:val="clear" w:color="auto" w:fill="FFFFFF"/>
          </w:rPr>
          <m:t>PH</m:t>
        </m:r>
        <m:r>
          <w:rPr>
            <w:rFonts w:ascii="Cambria Math" w:hAnsi="Cambria Math"/>
            <w:color w:val="000000" w:themeColor="text1"/>
            <w:sz w:val="28"/>
            <w:szCs w:val="28"/>
            <w:shd w:val="clear" w:color="auto" w:fill="FFFFFF"/>
          </w:rPr>
          <m:t>-meter)</m:t>
        </m:r>
      </m:oMath>
      <w:r w:rsidRPr="00267DAF">
        <w:rPr>
          <w:rFonts w:asciiTheme="minorBidi" w:hAnsiTheme="minorBidi"/>
          <w:i/>
          <w:color w:val="000000" w:themeColor="text1"/>
          <w:sz w:val="28"/>
          <w:szCs w:val="28"/>
          <w:shd w:val="clear" w:color="auto" w:fill="FFFFFF"/>
          <w:rtl/>
        </w:rPr>
        <w:t>، يتم القياس بواسطة م</w:t>
      </w:r>
      <w:r w:rsidRPr="00267DAF">
        <w:rPr>
          <w:rFonts w:asciiTheme="minorBidi" w:hAnsiTheme="minorBidi" w:hint="cs"/>
          <w:i/>
          <w:color w:val="000000" w:themeColor="text1"/>
          <w:sz w:val="28"/>
          <w:szCs w:val="28"/>
          <w:shd w:val="clear" w:color="auto" w:fill="FFFFFF"/>
          <w:rtl/>
        </w:rPr>
        <w:t>ُ</w:t>
      </w:r>
      <w:r w:rsidRPr="00267DAF">
        <w:rPr>
          <w:rFonts w:asciiTheme="minorBidi" w:hAnsiTheme="minorBidi"/>
          <w:i/>
          <w:color w:val="000000" w:themeColor="text1"/>
          <w:sz w:val="28"/>
          <w:szCs w:val="28"/>
          <w:shd w:val="clear" w:color="auto" w:fill="FFFFFF"/>
          <w:rtl/>
        </w:rPr>
        <w:t>عر</w:t>
      </w:r>
      <w:r w:rsidRPr="00267DAF">
        <w:rPr>
          <w:rFonts w:asciiTheme="minorBidi" w:hAnsiTheme="minorBidi" w:hint="cs"/>
          <w:i/>
          <w:color w:val="000000" w:themeColor="text1"/>
          <w:sz w:val="28"/>
          <w:szCs w:val="28"/>
          <w:shd w:val="clear" w:color="auto" w:fill="FFFFFF"/>
          <w:rtl/>
        </w:rPr>
        <w:t>ف</w:t>
      </w:r>
      <w:r w:rsidRPr="00267DAF">
        <w:rPr>
          <w:rFonts w:asciiTheme="minorBidi" w:hAnsiTheme="minorBidi"/>
          <w:i/>
          <w:color w:val="000000" w:themeColor="text1"/>
          <w:sz w:val="28"/>
          <w:szCs w:val="28"/>
          <w:shd w:val="clear" w:color="auto" w:fill="FFFFFF"/>
          <w:rtl/>
        </w:rPr>
        <w:t xml:space="preserve">ة الجهد الكهربائي وباستعمال </w:t>
      </w:r>
      <w:proofErr w:type="spellStart"/>
      <w:r w:rsidRPr="00267DAF">
        <w:rPr>
          <w:rFonts w:asciiTheme="minorBidi" w:hAnsiTheme="minorBidi" w:hint="cs"/>
          <w:i/>
          <w:color w:val="000000" w:themeColor="text1"/>
          <w:sz w:val="28"/>
          <w:szCs w:val="28"/>
          <w:shd w:val="clear" w:color="auto" w:fill="FFFFFF"/>
          <w:rtl/>
        </w:rPr>
        <w:t>الال</w:t>
      </w:r>
      <w:r w:rsidRPr="00267DAF">
        <w:rPr>
          <w:rFonts w:asciiTheme="minorBidi" w:hAnsiTheme="minorBidi"/>
          <w:i/>
          <w:color w:val="000000" w:themeColor="text1"/>
          <w:sz w:val="28"/>
          <w:szCs w:val="28"/>
          <w:shd w:val="clear" w:color="auto" w:fill="FFFFFF"/>
          <w:rtl/>
        </w:rPr>
        <w:t>كتر</w:t>
      </w:r>
      <w:r w:rsidRPr="00267DAF">
        <w:rPr>
          <w:rFonts w:asciiTheme="minorBidi" w:hAnsiTheme="minorBidi" w:hint="cs"/>
          <w:i/>
          <w:color w:val="000000" w:themeColor="text1"/>
          <w:sz w:val="28"/>
          <w:szCs w:val="28"/>
          <w:shd w:val="clear" w:color="auto" w:fill="FFFFFF"/>
          <w:rtl/>
        </w:rPr>
        <w:t>ود</w:t>
      </w:r>
      <w:proofErr w:type="spellEnd"/>
      <w:r w:rsidRPr="00267DAF">
        <w:rPr>
          <w:rFonts w:asciiTheme="minorBidi" w:hAnsiTheme="minorBidi"/>
          <w:i/>
          <w:color w:val="000000" w:themeColor="text1"/>
          <w:sz w:val="28"/>
          <w:szCs w:val="28"/>
          <w:shd w:val="clear" w:color="auto" w:fill="FFFFFF"/>
          <w:rtl/>
        </w:rPr>
        <w:t xml:space="preserve">، ويحتوي الجهاز على قطبين كهربائيين والتي تغمر فيه العينة المراد قياس </w:t>
      </w:r>
      <m:oMath>
        <m:r>
          <m:rPr>
            <m:sty m:val="p"/>
          </m:rPr>
          <w:rPr>
            <w:rFonts w:ascii="Cambria Math" w:hAnsi="Cambria Math"/>
            <w:color w:val="000000" w:themeColor="text1"/>
            <w:sz w:val="28"/>
            <w:szCs w:val="28"/>
            <w:shd w:val="clear" w:color="auto" w:fill="FFFFFF"/>
          </w:rPr>
          <m:t>PH</m:t>
        </m:r>
      </m:oMath>
      <w:r w:rsidRPr="00267DAF">
        <w:rPr>
          <w:rFonts w:asciiTheme="minorBidi" w:hAnsiTheme="minorBidi"/>
          <w:i/>
          <w:iCs/>
          <w:color w:val="000000" w:themeColor="text1"/>
          <w:sz w:val="28"/>
          <w:szCs w:val="28"/>
          <w:shd w:val="clear" w:color="auto" w:fill="FFFFFF"/>
          <w:rtl/>
        </w:rPr>
        <w:t xml:space="preserve"> </w:t>
      </w:r>
      <w:r w:rsidRPr="00267DAF">
        <w:rPr>
          <w:rFonts w:asciiTheme="minorBidi" w:hAnsiTheme="minorBidi"/>
          <w:color w:val="000000" w:themeColor="text1"/>
          <w:sz w:val="28"/>
          <w:szCs w:val="28"/>
          <w:shd w:val="clear" w:color="auto" w:fill="FFFFFF"/>
          <w:rtl/>
        </w:rPr>
        <w:t>لها</w:t>
      </w:r>
      <w:r w:rsidRPr="00267DAF">
        <w:rPr>
          <w:rFonts w:asciiTheme="minorBidi" w:hAnsiTheme="minorBidi" w:hint="cs"/>
          <w:color w:val="000000" w:themeColor="text1"/>
          <w:sz w:val="28"/>
          <w:szCs w:val="28"/>
          <w:shd w:val="clear" w:color="auto" w:fill="FFFFFF"/>
          <w:rtl/>
        </w:rPr>
        <w:t>،</w:t>
      </w:r>
      <w:r w:rsidRPr="00267DAF">
        <w:rPr>
          <w:rFonts w:asciiTheme="minorBidi" w:hAnsiTheme="minorBidi"/>
          <w:color w:val="000000" w:themeColor="text1"/>
          <w:sz w:val="28"/>
          <w:szCs w:val="28"/>
          <w:shd w:val="clear" w:color="auto" w:fill="FFFFFF"/>
          <w:rtl/>
        </w:rPr>
        <w:t xml:space="preserve"> وأحد هذين القطبين يكون زجاجيا ويكون حساسا لأيونات الهيدروجين والأخر مرجعي، وأحيانا يستخدم قطب مركب حيث تدمج الأقطاب لتكون خلية </w:t>
      </w:r>
      <w:r w:rsidRPr="00267DAF">
        <w:rPr>
          <w:rFonts w:asciiTheme="minorBidi" w:hAnsiTheme="minorBidi"/>
          <w:color w:val="000000" w:themeColor="text1"/>
          <w:sz w:val="28"/>
          <w:szCs w:val="28"/>
          <w:shd w:val="clear" w:color="auto" w:fill="FFFFFF"/>
        </w:rPr>
        <w:t>[37,32]</w:t>
      </w:r>
      <w:r w:rsidRPr="00267DAF">
        <w:rPr>
          <w:rFonts w:asciiTheme="minorBidi" w:hAnsiTheme="minorBidi"/>
          <w:color w:val="000000" w:themeColor="text1"/>
          <w:sz w:val="28"/>
          <w:szCs w:val="28"/>
          <w:shd w:val="clear" w:color="auto" w:fill="FFFFFF"/>
          <w:rtl/>
        </w:rPr>
        <w:t>.</w:t>
      </w:r>
    </w:p>
    <w:p w:rsidR="00FE23CB" w:rsidRPr="00267DAF" w:rsidRDefault="00FE23CB" w:rsidP="00FE23CB">
      <w:pPr>
        <w:jc w:val="both"/>
        <w:rPr>
          <w:rFonts w:asciiTheme="minorBidi" w:hAnsiTheme="minorBidi"/>
          <w:b/>
          <w:bCs/>
          <w:color w:val="000000" w:themeColor="text1"/>
          <w:sz w:val="28"/>
          <w:szCs w:val="28"/>
          <w:rtl/>
        </w:rPr>
      </w:pPr>
      <w:r w:rsidRPr="00267DAF">
        <w:rPr>
          <w:rFonts w:asciiTheme="minorBidi" w:hAnsiTheme="minorBidi"/>
          <w:b/>
          <w:bCs/>
          <w:color w:val="000000" w:themeColor="text1"/>
          <w:sz w:val="28"/>
          <w:szCs w:val="28"/>
          <w:rtl/>
        </w:rPr>
        <w:t>2-</w:t>
      </w:r>
      <w:r w:rsidRPr="00267DAF">
        <w:rPr>
          <w:rFonts w:asciiTheme="minorBidi" w:hAnsiTheme="minorBidi" w:hint="cs"/>
          <w:b/>
          <w:bCs/>
          <w:color w:val="000000" w:themeColor="text1"/>
          <w:sz w:val="28"/>
          <w:szCs w:val="28"/>
          <w:rtl/>
        </w:rPr>
        <w:t>3</w:t>
      </w:r>
      <w:r w:rsidRPr="00267DAF">
        <w:rPr>
          <w:rFonts w:asciiTheme="minorBidi" w:hAnsiTheme="minorBidi"/>
          <w:b/>
          <w:bCs/>
          <w:color w:val="000000" w:themeColor="text1"/>
          <w:sz w:val="28"/>
          <w:szCs w:val="28"/>
          <w:rtl/>
        </w:rPr>
        <w:t xml:space="preserve"> جمع العينات:</w:t>
      </w:r>
    </w:p>
    <w:p w:rsidR="00FE23CB" w:rsidRPr="00267DAF" w:rsidRDefault="00FE23CB" w:rsidP="00FE23CB">
      <w:pPr>
        <w:spacing w:before="100" w:beforeAutospacing="1" w:line="360" w:lineRule="auto"/>
        <w:jc w:val="both"/>
        <w:rPr>
          <w:rFonts w:asciiTheme="minorBidi" w:eastAsia="Times New Roman" w:hAnsiTheme="minorBidi"/>
          <w:color w:val="000000" w:themeColor="text1"/>
          <w:sz w:val="28"/>
          <w:szCs w:val="28"/>
          <w:rtl/>
        </w:rPr>
      </w:pPr>
      <w:r w:rsidRPr="00267DAF">
        <w:rPr>
          <w:rFonts w:asciiTheme="minorBidi" w:eastAsia="Times New Roman" w:hAnsiTheme="minorBidi"/>
          <w:color w:val="000000" w:themeColor="text1"/>
          <w:sz w:val="28"/>
          <w:szCs w:val="28"/>
          <w:rtl/>
        </w:rPr>
        <w:t xml:space="preserve">شملت الدراسة </w:t>
      </w:r>
      <w:r>
        <w:rPr>
          <w:rFonts w:asciiTheme="minorBidi" w:eastAsia="Times New Roman" w:hAnsiTheme="minorBidi" w:hint="cs"/>
          <w:color w:val="000000" w:themeColor="text1"/>
          <w:sz w:val="28"/>
          <w:szCs w:val="28"/>
          <w:rtl/>
        </w:rPr>
        <w:t xml:space="preserve">ثمانية </w:t>
      </w:r>
      <w:r w:rsidRPr="00267DAF">
        <w:rPr>
          <w:rFonts w:asciiTheme="minorBidi" w:eastAsia="Times New Roman" w:hAnsiTheme="minorBidi"/>
          <w:color w:val="000000" w:themeColor="text1"/>
          <w:sz w:val="28"/>
          <w:szCs w:val="28"/>
          <w:rtl/>
        </w:rPr>
        <w:t xml:space="preserve">عينات من مياه الشرب المعبأة في عبوات بلاستيكية، وقد جمعت العينات بشكل عشوائي من الأسواق المحلية لمدينة سبها تمثل </w:t>
      </w:r>
      <w:r>
        <w:rPr>
          <w:rFonts w:asciiTheme="minorBidi" w:eastAsia="Times New Roman" w:hAnsiTheme="minorBidi" w:hint="cs"/>
          <w:color w:val="000000" w:themeColor="text1"/>
          <w:sz w:val="28"/>
          <w:szCs w:val="28"/>
          <w:rtl/>
        </w:rPr>
        <w:t xml:space="preserve">ثمانية </w:t>
      </w:r>
      <w:r w:rsidRPr="00267DAF">
        <w:rPr>
          <w:rFonts w:asciiTheme="minorBidi" w:eastAsia="Times New Roman" w:hAnsiTheme="minorBidi"/>
          <w:color w:val="000000" w:themeColor="text1"/>
          <w:sz w:val="28"/>
          <w:szCs w:val="28"/>
          <w:rtl/>
        </w:rPr>
        <w:t>علامات تجارية مختلفة، وواحدة من تلك العينات كانت مستوردة وبقية العينات محلية. ويبين الجدول (2-2) معلومات عن عينات المياه المنتجة محلياً والمستوردة التي تمت دراستها حيث يوضح أسماء هذه العينات وكذلك السعة ومدينة أو دولة التعبئة وطريقة التعقيم. وفي هذا الجدول ر</w:t>
      </w:r>
      <w:r>
        <w:rPr>
          <w:rFonts w:asciiTheme="minorBidi" w:eastAsia="Times New Roman" w:hAnsiTheme="minorBidi"/>
          <w:color w:val="000000" w:themeColor="text1"/>
          <w:sz w:val="28"/>
          <w:szCs w:val="28"/>
          <w:rtl/>
        </w:rPr>
        <w:t>ُمز للعينة المحلية بالرمز (م) و</w:t>
      </w:r>
      <w:r w:rsidRPr="00267DAF">
        <w:rPr>
          <w:rFonts w:asciiTheme="minorBidi" w:eastAsia="Times New Roman" w:hAnsiTheme="minorBidi"/>
          <w:color w:val="000000" w:themeColor="text1"/>
          <w:sz w:val="28"/>
          <w:szCs w:val="28"/>
          <w:rtl/>
        </w:rPr>
        <w:t xml:space="preserve">العينة المستوردة بالرمز (س). وتم نقل هذه العينات للمعمل مباشرة لغرض إجراء الفحوصات اللازمة، مع مراعاة أن تكون هذه العينات محكمة الغلق تجنبا لتلوثها.  </w:t>
      </w:r>
    </w:p>
    <w:p w:rsidR="00FE23CB" w:rsidRPr="00267DAF" w:rsidRDefault="00FE23CB" w:rsidP="00FE23CB">
      <w:pPr>
        <w:bidi w:val="0"/>
        <w:jc w:val="center"/>
        <w:rPr>
          <w:rFonts w:asciiTheme="minorBidi" w:eastAsia="Times New Roman" w:hAnsiTheme="minorBidi"/>
          <w:color w:val="000000" w:themeColor="text1"/>
          <w:sz w:val="28"/>
          <w:szCs w:val="28"/>
        </w:rPr>
      </w:pPr>
      <w:r w:rsidRPr="00267DAF">
        <w:rPr>
          <w:rFonts w:asciiTheme="minorBidi" w:eastAsia="Times New Roman" w:hAnsiTheme="minorBidi"/>
          <w:color w:val="000000" w:themeColor="text1"/>
          <w:sz w:val="28"/>
          <w:szCs w:val="28"/>
          <w:rtl/>
        </w:rPr>
        <w:t>جدول  (2-2) تفاصيل وأنواع نماذج الدراسة</w:t>
      </w:r>
    </w:p>
    <w:tbl>
      <w:tblPr>
        <w:tblStyle w:val="a5"/>
        <w:tblW w:w="7357" w:type="dxa"/>
        <w:jc w:val="center"/>
        <w:tblLook w:val="04A0" w:firstRow="1" w:lastRow="0" w:firstColumn="1" w:lastColumn="0" w:noHBand="0" w:noVBand="1"/>
      </w:tblPr>
      <w:tblGrid>
        <w:gridCol w:w="1532"/>
        <w:gridCol w:w="1390"/>
        <w:gridCol w:w="976"/>
        <w:gridCol w:w="1230"/>
        <w:gridCol w:w="1149"/>
        <w:gridCol w:w="1080"/>
      </w:tblGrid>
      <w:tr w:rsidR="00FE23CB" w:rsidRPr="00CD45D5" w:rsidTr="0065105C">
        <w:trPr>
          <w:trHeight w:val="397"/>
          <w:jc w:val="center"/>
        </w:trPr>
        <w:tc>
          <w:tcPr>
            <w:tcW w:w="1532" w:type="dxa"/>
            <w:shd w:val="clear" w:color="auto" w:fill="D9D9D9" w:themeFill="background1" w:themeFillShade="D9"/>
            <w:vAlign w:val="center"/>
          </w:tcPr>
          <w:p w:rsidR="00FE23CB" w:rsidRPr="00CD45D5" w:rsidRDefault="00FE23CB" w:rsidP="0065105C">
            <w:pPr>
              <w:bidi w:val="0"/>
              <w:jc w:val="center"/>
              <w:rPr>
                <w:rFonts w:asciiTheme="minorBidi" w:eastAsia="Times New Roman" w:hAnsiTheme="minorBidi"/>
                <w:b/>
                <w:bCs/>
                <w:color w:val="000000" w:themeColor="text1"/>
                <w:sz w:val="24"/>
                <w:szCs w:val="24"/>
                <w:rtl/>
              </w:rPr>
            </w:pPr>
            <w:r w:rsidRPr="00CD45D5">
              <w:rPr>
                <w:rFonts w:asciiTheme="minorBidi" w:eastAsia="Times New Roman" w:hAnsiTheme="minorBidi"/>
                <w:b/>
                <w:bCs/>
                <w:color w:val="000000" w:themeColor="text1"/>
                <w:sz w:val="24"/>
                <w:szCs w:val="24"/>
                <w:rtl/>
              </w:rPr>
              <w:t>طريقة التعقيم</w:t>
            </w:r>
          </w:p>
        </w:tc>
        <w:tc>
          <w:tcPr>
            <w:tcW w:w="1390" w:type="dxa"/>
            <w:shd w:val="clear" w:color="auto" w:fill="D9D9D9" w:themeFill="background1" w:themeFillShade="D9"/>
            <w:vAlign w:val="center"/>
          </w:tcPr>
          <w:p w:rsidR="00FE23CB" w:rsidRPr="00CD45D5" w:rsidRDefault="00FE23CB" w:rsidP="0065105C">
            <w:pPr>
              <w:bidi w:val="0"/>
              <w:jc w:val="center"/>
              <w:rPr>
                <w:rFonts w:asciiTheme="minorBidi" w:eastAsia="Times New Roman" w:hAnsiTheme="minorBidi"/>
                <w:b/>
                <w:bCs/>
                <w:color w:val="000000" w:themeColor="text1"/>
                <w:sz w:val="24"/>
                <w:szCs w:val="24"/>
              </w:rPr>
            </w:pPr>
            <w:r w:rsidRPr="00CD45D5">
              <w:rPr>
                <w:rFonts w:asciiTheme="minorBidi" w:eastAsia="Times New Roman" w:hAnsiTheme="minorBidi"/>
                <w:b/>
                <w:bCs/>
                <w:color w:val="000000" w:themeColor="text1"/>
                <w:sz w:val="24"/>
                <w:szCs w:val="24"/>
                <w:rtl/>
              </w:rPr>
              <w:t>المنشأ</w:t>
            </w:r>
          </w:p>
        </w:tc>
        <w:tc>
          <w:tcPr>
            <w:tcW w:w="976" w:type="dxa"/>
            <w:shd w:val="clear" w:color="auto" w:fill="D9D9D9" w:themeFill="background1" w:themeFillShade="D9"/>
            <w:vAlign w:val="center"/>
          </w:tcPr>
          <w:p w:rsidR="00FE23CB" w:rsidRPr="00CD45D5" w:rsidRDefault="00FE23CB" w:rsidP="0065105C">
            <w:pPr>
              <w:bidi w:val="0"/>
              <w:jc w:val="center"/>
              <w:rPr>
                <w:rFonts w:asciiTheme="minorBidi" w:eastAsia="Times New Roman" w:hAnsiTheme="minorBidi"/>
                <w:b/>
                <w:bCs/>
                <w:color w:val="000000" w:themeColor="text1"/>
                <w:sz w:val="24"/>
                <w:szCs w:val="24"/>
                <w:rtl/>
              </w:rPr>
            </w:pPr>
            <w:r w:rsidRPr="00CD45D5">
              <w:rPr>
                <w:rFonts w:asciiTheme="minorBidi" w:eastAsia="Times New Roman" w:hAnsiTheme="minorBidi"/>
                <w:b/>
                <w:bCs/>
                <w:color w:val="000000" w:themeColor="text1"/>
                <w:sz w:val="24"/>
                <w:szCs w:val="24"/>
                <w:rtl/>
              </w:rPr>
              <w:t>السعة</w:t>
            </w:r>
          </w:p>
        </w:tc>
        <w:tc>
          <w:tcPr>
            <w:tcW w:w="1230" w:type="dxa"/>
            <w:shd w:val="clear" w:color="auto" w:fill="D9D9D9" w:themeFill="background1" w:themeFillShade="D9"/>
            <w:vAlign w:val="center"/>
          </w:tcPr>
          <w:p w:rsidR="00FE23CB" w:rsidRPr="00CD45D5" w:rsidRDefault="00FE23CB" w:rsidP="0065105C">
            <w:pPr>
              <w:bidi w:val="0"/>
              <w:jc w:val="center"/>
              <w:rPr>
                <w:rFonts w:asciiTheme="minorBidi" w:eastAsia="Times New Roman" w:hAnsiTheme="minorBidi"/>
                <w:b/>
                <w:bCs/>
                <w:color w:val="000000" w:themeColor="text1"/>
                <w:sz w:val="24"/>
                <w:szCs w:val="24"/>
              </w:rPr>
            </w:pPr>
            <w:r w:rsidRPr="00CD45D5">
              <w:rPr>
                <w:rFonts w:asciiTheme="minorBidi" w:eastAsia="Times New Roman" w:hAnsiTheme="minorBidi"/>
                <w:b/>
                <w:bCs/>
                <w:color w:val="000000" w:themeColor="text1"/>
                <w:sz w:val="24"/>
                <w:szCs w:val="24"/>
                <w:rtl/>
              </w:rPr>
              <w:t>اسم العينة</w:t>
            </w:r>
          </w:p>
        </w:tc>
        <w:tc>
          <w:tcPr>
            <w:tcW w:w="1149" w:type="dxa"/>
            <w:shd w:val="clear" w:color="auto" w:fill="D9D9D9" w:themeFill="background1" w:themeFillShade="D9"/>
            <w:vAlign w:val="center"/>
          </w:tcPr>
          <w:p w:rsidR="00FE23CB" w:rsidRPr="00CD45D5" w:rsidRDefault="00FE23CB" w:rsidP="0065105C">
            <w:pPr>
              <w:bidi w:val="0"/>
              <w:jc w:val="center"/>
              <w:rPr>
                <w:rFonts w:asciiTheme="minorBidi" w:eastAsia="Times New Roman" w:hAnsiTheme="minorBidi"/>
                <w:b/>
                <w:bCs/>
                <w:color w:val="000000" w:themeColor="text1"/>
                <w:sz w:val="24"/>
                <w:szCs w:val="24"/>
                <w:rtl/>
              </w:rPr>
            </w:pPr>
            <w:r w:rsidRPr="00CD45D5">
              <w:rPr>
                <w:rFonts w:asciiTheme="minorBidi" w:eastAsia="Times New Roman" w:hAnsiTheme="minorBidi"/>
                <w:b/>
                <w:bCs/>
                <w:color w:val="000000" w:themeColor="text1"/>
                <w:sz w:val="24"/>
                <w:szCs w:val="24"/>
                <w:rtl/>
              </w:rPr>
              <w:t>رمز العينة</w:t>
            </w:r>
          </w:p>
        </w:tc>
        <w:tc>
          <w:tcPr>
            <w:tcW w:w="1080" w:type="dxa"/>
            <w:shd w:val="clear" w:color="auto" w:fill="D9D9D9" w:themeFill="background1" w:themeFillShade="D9"/>
            <w:vAlign w:val="center"/>
          </w:tcPr>
          <w:p w:rsidR="00FE23CB" w:rsidRPr="00CD45D5" w:rsidRDefault="00FE23CB" w:rsidP="0065105C">
            <w:pPr>
              <w:bidi w:val="0"/>
              <w:jc w:val="center"/>
              <w:rPr>
                <w:rFonts w:asciiTheme="minorBidi" w:eastAsia="Times New Roman" w:hAnsiTheme="minorBidi"/>
                <w:b/>
                <w:bCs/>
                <w:color w:val="000000" w:themeColor="text1"/>
                <w:sz w:val="24"/>
                <w:szCs w:val="24"/>
                <w:rtl/>
              </w:rPr>
            </w:pPr>
            <w:r w:rsidRPr="00CD45D5">
              <w:rPr>
                <w:rFonts w:asciiTheme="minorBidi" w:eastAsia="Times New Roman" w:hAnsiTheme="minorBidi"/>
                <w:b/>
                <w:bCs/>
                <w:color w:val="000000" w:themeColor="text1"/>
                <w:sz w:val="24"/>
                <w:szCs w:val="24"/>
                <w:rtl/>
              </w:rPr>
              <w:t>المتسلسل</w:t>
            </w:r>
          </w:p>
        </w:tc>
      </w:tr>
      <w:tr w:rsidR="00FE23CB" w:rsidRPr="00CD45D5" w:rsidTr="0065105C">
        <w:trPr>
          <w:trHeight w:val="397"/>
          <w:jc w:val="center"/>
        </w:trPr>
        <w:tc>
          <w:tcPr>
            <w:tcW w:w="1532"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غير مذكور</w:t>
            </w:r>
          </w:p>
        </w:tc>
        <w:tc>
          <w:tcPr>
            <w:tcW w:w="139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tl/>
              </w:rPr>
              <w:t>طرابلس- ليبيا</w:t>
            </w:r>
          </w:p>
        </w:tc>
        <w:tc>
          <w:tcPr>
            <w:tcW w:w="976"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tl/>
              </w:rPr>
              <w:t>0.5 لتر</w:t>
            </w:r>
          </w:p>
        </w:tc>
        <w:tc>
          <w:tcPr>
            <w:tcW w:w="123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tl/>
              </w:rPr>
              <w:t>السدرة</w:t>
            </w:r>
          </w:p>
        </w:tc>
        <w:tc>
          <w:tcPr>
            <w:tcW w:w="1149"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م1</w:t>
            </w:r>
          </w:p>
        </w:tc>
        <w:tc>
          <w:tcPr>
            <w:tcW w:w="108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Pr>
              <w:t>1</w:t>
            </w:r>
          </w:p>
        </w:tc>
      </w:tr>
      <w:tr w:rsidR="00FE23CB" w:rsidRPr="00CD45D5" w:rsidTr="0065105C">
        <w:trPr>
          <w:trHeight w:val="397"/>
          <w:jc w:val="center"/>
        </w:trPr>
        <w:tc>
          <w:tcPr>
            <w:tcW w:w="1532"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tl/>
              </w:rPr>
              <w:t>بدون معالجة</w:t>
            </w:r>
          </w:p>
        </w:tc>
        <w:tc>
          <w:tcPr>
            <w:tcW w:w="139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ليبيا</w:t>
            </w:r>
          </w:p>
        </w:tc>
        <w:tc>
          <w:tcPr>
            <w:tcW w:w="976"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0.5 لتر</w:t>
            </w:r>
          </w:p>
        </w:tc>
        <w:tc>
          <w:tcPr>
            <w:tcW w:w="123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صوفيا</w:t>
            </w:r>
          </w:p>
        </w:tc>
        <w:tc>
          <w:tcPr>
            <w:tcW w:w="1149"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م2</w:t>
            </w:r>
          </w:p>
        </w:tc>
        <w:tc>
          <w:tcPr>
            <w:tcW w:w="108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Pr>
              <w:t>2</w:t>
            </w:r>
          </w:p>
        </w:tc>
      </w:tr>
      <w:tr w:rsidR="00FE23CB" w:rsidRPr="00CD45D5" w:rsidTr="0065105C">
        <w:trPr>
          <w:trHeight w:val="397"/>
          <w:jc w:val="center"/>
        </w:trPr>
        <w:tc>
          <w:tcPr>
            <w:tcW w:w="1532"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tl/>
              </w:rPr>
              <w:t>معالج بالأوزون</w:t>
            </w:r>
          </w:p>
        </w:tc>
        <w:tc>
          <w:tcPr>
            <w:tcW w:w="139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tl/>
              </w:rPr>
              <w:t>المرج- ليبيا</w:t>
            </w:r>
          </w:p>
        </w:tc>
        <w:tc>
          <w:tcPr>
            <w:tcW w:w="976"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0.5 لتر</w:t>
            </w:r>
          </w:p>
        </w:tc>
        <w:tc>
          <w:tcPr>
            <w:tcW w:w="123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المهدي</w:t>
            </w:r>
          </w:p>
        </w:tc>
        <w:tc>
          <w:tcPr>
            <w:tcW w:w="1149"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م3</w:t>
            </w:r>
          </w:p>
        </w:tc>
        <w:tc>
          <w:tcPr>
            <w:tcW w:w="108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Pr>
              <w:t>3</w:t>
            </w:r>
          </w:p>
        </w:tc>
      </w:tr>
      <w:tr w:rsidR="00FE23CB" w:rsidRPr="00CD45D5" w:rsidTr="0065105C">
        <w:trPr>
          <w:trHeight w:val="397"/>
          <w:jc w:val="center"/>
        </w:trPr>
        <w:tc>
          <w:tcPr>
            <w:tcW w:w="1532"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معالج بالأوزون</w:t>
            </w:r>
          </w:p>
        </w:tc>
        <w:tc>
          <w:tcPr>
            <w:tcW w:w="139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مصراته- ليبيا</w:t>
            </w:r>
          </w:p>
        </w:tc>
        <w:tc>
          <w:tcPr>
            <w:tcW w:w="976"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0.5 لتر</w:t>
            </w:r>
          </w:p>
        </w:tc>
        <w:tc>
          <w:tcPr>
            <w:tcW w:w="123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tl/>
              </w:rPr>
              <w:t>رهف</w:t>
            </w:r>
          </w:p>
        </w:tc>
        <w:tc>
          <w:tcPr>
            <w:tcW w:w="1149"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م4</w:t>
            </w:r>
          </w:p>
        </w:tc>
        <w:tc>
          <w:tcPr>
            <w:tcW w:w="108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Pr>
              <w:t>4</w:t>
            </w:r>
          </w:p>
        </w:tc>
      </w:tr>
      <w:tr w:rsidR="00FE23CB" w:rsidRPr="00CD45D5" w:rsidTr="0065105C">
        <w:trPr>
          <w:trHeight w:val="397"/>
          <w:jc w:val="center"/>
        </w:trPr>
        <w:tc>
          <w:tcPr>
            <w:tcW w:w="1532"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معالج بالأوزون</w:t>
            </w:r>
          </w:p>
        </w:tc>
        <w:tc>
          <w:tcPr>
            <w:tcW w:w="139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طرابلس- ليبيا</w:t>
            </w:r>
          </w:p>
        </w:tc>
        <w:tc>
          <w:tcPr>
            <w:tcW w:w="976"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0.5 لتر</w:t>
            </w:r>
          </w:p>
        </w:tc>
        <w:tc>
          <w:tcPr>
            <w:tcW w:w="123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بابل</w:t>
            </w:r>
          </w:p>
        </w:tc>
        <w:tc>
          <w:tcPr>
            <w:tcW w:w="1149"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م5</w:t>
            </w:r>
          </w:p>
        </w:tc>
        <w:tc>
          <w:tcPr>
            <w:tcW w:w="108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Pr>
              <w:t>5</w:t>
            </w:r>
          </w:p>
        </w:tc>
      </w:tr>
      <w:tr w:rsidR="00FE23CB" w:rsidRPr="00CD45D5" w:rsidTr="0065105C">
        <w:trPr>
          <w:trHeight w:val="397"/>
          <w:jc w:val="center"/>
        </w:trPr>
        <w:tc>
          <w:tcPr>
            <w:tcW w:w="1532"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معالج بالأوزون</w:t>
            </w:r>
          </w:p>
        </w:tc>
        <w:tc>
          <w:tcPr>
            <w:tcW w:w="139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طرابلس- ليبيا</w:t>
            </w:r>
          </w:p>
        </w:tc>
        <w:tc>
          <w:tcPr>
            <w:tcW w:w="976"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0.5 لتر</w:t>
            </w:r>
          </w:p>
        </w:tc>
        <w:tc>
          <w:tcPr>
            <w:tcW w:w="123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مياه النسيم</w:t>
            </w:r>
          </w:p>
        </w:tc>
        <w:tc>
          <w:tcPr>
            <w:tcW w:w="1149"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م6</w:t>
            </w:r>
          </w:p>
        </w:tc>
        <w:tc>
          <w:tcPr>
            <w:tcW w:w="108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Pr>
              <w:t>6</w:t>
            </w:r>
          </w:p>
        </w:tc>
      </w:tr>
      <w:tr w:rsidR="00FE23CB" w:rsidRPr="00CD45D5" w:rsidTr="0065105C">
        <w:trPr>
          <w:trHeight w:val="397"/>
          <w:jc w:val="center"/>
        </w:trPr>
        <w:tc>
          <w:tcPr>
            <w:tcW w:w="1532"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معالج بالأوزون</w:t>
            </w:r>
          </w:p>
        </w:tc>
        <w:tc>
          <w:tcPr>
            <w:tcW w:w="139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مصراته- ليبيا</w:t>
            </w:r>
          </w:p>
        </w:tc>
        <w:tc>
          <w:tcPr>
            <w:tcW w:w="976"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tl/>
              </w:rPr>
              <w:t>0.5 لتر</w:t>
            </w:r>
          </w:p>
        </w:tc>
        <w:tc>
          <w:tcPr>
            <w:tcW w:w="123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صافية</w:t>
            </w:r>
          </w:p>
        </w:tc>
        <w:tc>
          <w:tcPr>
            <w:tcW w:w="1149"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م7</w:t>
            </w:r>
          </w:p>
        </w:tc>
        <w:tc>
          <w:tcPr>
            <w:tcW w:w="108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Pr>
              <w:t>7</w:t>
            </w:r>
          </w:p>
        </w:tc>
      </w:tr>
      <w:tr w:rsidR="00FE23CB" w:rsidRPr="00CD45D5" w:rsidTr="0065105C">
        <w:trPr>
          <w:trHeight w:val="397"/>
          <w:jc w:val="center"/>
        </w:trPr>
        <w:tc>
          <w:tcPr>
            <w:tcW w:w="1532"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معالج بالأوزون</w:t>
            </w:r>
          </w:p>
        </w:tc>
        <w:tc>
          <w:tcPr>
            <w:tcW w:w="139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tl/>
              </w:rPr>
              <w:t>تركيا</w:t>
            </w:r>
          </w:p>
        </w:tc>
        <w:tc>
          <w:tcPr>
            <w:tcW w:w="976"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0.5 لتر</w:t>
            </w:r>
          </w:p>
        </w:tc>
        <w:tc>
          <w:tcPr>
            <w:tcW w:w="123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proofErr w:type="spellStart"/>
            <w:r w:rsidRPr="00CD45D5">
              <w:rPr>
                <w:rFonts w:asciiTheme="minorBidi" w:eastAsia="Times New Roman" w:hAnsiTheme="minorBidi"/>
                <w:color w:val="000000" w:themeColor="text1"/>
                <w:sz w:val="24"/>
                <w:szCs w:val="24"/>
              </w:rPr>
              <w:t>Erkenek</w:t>
            </w:r>
            <w:proofErr w:type="spellEnd"/>
          </w:p>
        </w:tc>
        <w:tc>
          <w:tcPr>
            <w:tcW w:w="1149"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tl/>
              </w:rPr>
            </w:pPr>
            <w:r w:rsidRPr="00CD45D5">
              <w:rPr>
                <w:rFonts w:asciiTheme="minorBidi" w:eastAsia="Times New Roman" w:hAnsiTheme="minorBidi"/>
                <w:color w:val="000000" w:themeColor="text1"/>
                <w:sz w:val="24"/>
                <w:szCs w:val="24"/>
                <w:rtl/>
              </w:rPr>
              <w:t>س8</w:t>
            </w:r>
          </w:p>
        </w:tc>
        <w:tc>
          <w:tcPr>
            <w:tcW w:w="1080" w:type="dxa"/>
            <w:vAlign w:val="center"/>
          </w:tcPr>
          <w:p w:rsidR="00FE23CB" w:rsidRPr="00CD45D5" w:rsidRDefault="00FE23CB" w:rsidP="0065105C">
            <w:pPr>
              <w:bidi w:val="0"/>
              <w:jc w:val="center"/>
              <w:rPr>
                <w:rFonts w:asciiTheme="minorBidi" w:eastAsia="Times New Roman" w:hAnsiTheme="minorBidi"/>
                <w:color w:val="000000" w:themeColor="text1"/>
                <w:sz w:val="24"/>
                <w:szCs w:val="24"/>
              </w:rPr>
            </w:pPr>
            <w:r w:rsidRPr="00CD45D5">
              <w:rPr>
                <w:rFonts w:asciiTheme="minorBidi" w:eastAsia="Times New Roman" w:hAnsiTheme="minorBidi"/>
                <w:color w:val="000000" w:themeColor="text1"/>
                <w:sz w:val="24"/>
                <w:szCs w:val="24"/>
              </w:rPr>
              <w:t>8</w:t>
            </w:r>
          </w:p>
        </w:tc>
      </w:tr>
    </w:tbl>
    <w:p w:rsidR="00FE23CB" w:rsidRPr="00267DAF" w:rsidRDefault="00FE23CB" w:rsidP="00FE23CB">
      <w:pPr>
        <w:spacing w:line="360" w:lineRule="auto"/>
        <w:jc w:val="both"/>
        <w:rPr>
          <w:rFonts w:asciiTheme="minorBidi" w:eastAsia="Times New Roman" w:hAnsiTheme="minorBidi" w:hint="cs"/>
          <w:color w:val="000000" w:themeColor="text1"/>
          <w:sz w:val="28"/>
          <w:szCs w:val="28"/>
          <w:rtl/>
        </w:rPr>
      </w:pPr>
    </w:p>
    <w:p w:rsidR="00FE23CB" w:rsidRPr="00267DAF" w:rsidRDefault="00FE23CB" w:rsidP="00FE23CB">
      <w:pPr>
        <w:spacing w:line="360" w:lineRule="auto"/>
        <w:jc w:val="both"/>
        <w:rPr>
          <w:rFonts w:asciiTheme="minorBidi" w:eastAsia="Times New Roman" w:hAnsiTheme="minorBidi"/>
          <w:color w:val="000000" w:themeColor="text1"/>
          <w:sz w:val="28"/>
          <w:szCs w:val="28"/>
          <w:rtl/>
        </w:rPr>
      </w:pPr>
      <w:r>
        <w:rPr>
          <w:rFonts w:asciiTheme="minorBidi" w:eastAsia="Times New Roman" w:hAnsiTheme="minorBidi"/>
          <w:color w:val="000000" w:themeColor="text1"/>
          <w:sz w:val="28"/>
          <w:szCs w:val="28"/>
          <w:rtl/>
        </w:rPr>
        <w:lastRenderedPageBreak/>
        <w:t>خلال فترة الدراسة تم شراء</w:t>
      </w:r>
      <w:r>
        <w:rPr>
          <w:rFonts w:asciiTheme="minorBidi" w:eastAsia="Times New Roman" w:hAnsiTheme="minorBidi" w:hint="cs"/>
          <w:color w:val="000000" w:themeColor="text1"/>
          <w:sz w:val="28"/>
          <w:szCs w:val="28"/>
          <w:rtl/>
        </w:rPr>
        <w:t xml:space="preserve"> ثلاثة</w:t>
      </w:r>
      <w:r w:rsidRPr="00267DAF">
        <w:rPr>
          <w:rFonts w:asciiTheme="minorBidi" w:eastAsia="Times New Roman" w:hAnsiTheme="minorBidi"/>
          <w:color w:val="000000" w:themeColor="text1"/>
          <w:sz w:val="28"/>
          <w:szCs w:val="28"/>
          <w:rtl/>
        </w:rPr>
        <w:t xml:space="preserve"> عبوات من كل صنف في يوم السبت الموافق </w:t>
      </w:r>
      <w:r>
        <w:rPr>
          <w:rFonts w:asciiTheme="minorBidi" w:eastAsia="Times New Roman" w:hAnsiTheme="minorBidi" w:hint="cs"/>
          <w:color w:val="000000" w:themeColor="text1"/>
          <w:sz w:val="28"/>
          <w:szCs w:val="28"/>
          <w:rtl/>
        </w:rPr>
        <w:t>(</w:t>
      </w:r>
      <w:r w:rsidRPr="00267DAF">
        <w:rPr>
          <w:rFonts w:asciiTheme="minorBidi" w:eastAsia="Times New Roman" w:hAnsiTheme="minorBidi"/>
          <w:color w:val="000000" w:themeColor="text1"/>
          <w:sz w:val="28"/>
          <w:szCs w:val="28"/>
          <w:rtl/>
        </w:rPr>
        <w:t>16-11-2019م</w:t>
      </w:r>
      <w:r>
        <w:rPr>
          <w:rFonts w:asciiTheme="minorBidi" w:eastAsia="Times New Roman" w:hAnsiTheme="minorBidi" w:hint="cs"/>
          <w:color w:val="000000" w:themeColor="text1"/>
          <w:sz w:val="28"/>
          <w:szCs w:val="28"/>
          <w:rtl/>
        </w:rPr>
        <w:t>)</w:t>
      </w:r>
      <w:r w:rsidRPr="00267DAF">
        <w:rPr>
          <w:rFonts w:asciiTheme="minorBidi" w:eastAsia="Times New Roman" w:hAnsiTheme="minorBidi"/>
          <w:color w:val="000000" w:themeColor="text1"/>
          <w:sz w:val="28"/>
          <w:szCs w:val="28"/>
          <w:rtl/>
        </w:rPr>
        <w:t xml:space="preserve"> وتم جمعهم من محلات تجارية مختلفة وفي ساعات مختلفة، وتم قياس المعايير الفيزيائية لهذه العينات، حيث أجريت قياسات كُل</w:t>
      </w:r>
      <w:r w:rsidRPr="00267DAF">
        <w:rPr>
          <w:rFonts w:asciiTheme="minorBidi" w:eastAsia="Times New Roman" w:hAnsiTheme="minorBidi" w:hint="cs"/>
          <w:color w:val="000000" w:themeColor="text1"/>
          <w:sz w:val="28"/>
          <w:szCs w:val="28"/>
          <w:rtl/>
        </w:rPr>
        <w:t>اًّ</w:t>
      </w:r>
      <w:r>
        <w:rPr>
          <w:rFonts w:asciiTheme="minorBidi" w:eastAsia="Times New Roman" w:hAnsiTheme="minorBidi"/>
          <w:color w:val="000000" w:themeColor="text1"/>
          <w:sz w:val="28"/>
          <w:szCs w:val="28"/>
          <w:rtl/>
        </w:rPr>
        <w:t xml:space="preserve"> من</w:t>
      </w:r>
      <w:r>
        <w:rPr>
          <w:rFonts w:asciiTheme="minorBidi" w:eastAsia="Times New Roman" w:hAnsiTheme="minorBidi"/>
          <w:color w:val="000000" w:themeColor="text1"/>
          <w:sz w:val="28"/>
          <w:szCs w:val="28"/>
        </w:rPr>
        <w:t xml:space="preserve"> </w:t>
      </w:r>
      <w:r>
        <w:rPr>
          <w:rFonts w:asciiTheme="minorBidi" w:eastAsia="Times New Roman" w:hAnsiTheme="minorBidi" w:hint="cs"/>
          <w:color w:val="000000" w:themeColor="text1"/>
          <w:sz w:val="28"/>
          <w:szCs w:val="28"/>
          <w:rtl/>
        </w:rPr>
        <w:t>(</w:t>
      </w:r>
      <w:r w:rsidRPr="00267DAF">
        <w:rPr>
          <w:rFonts w:asciiTheme="minorBidi" w:eastAsia="Times New Roman" w:hAnsiTheme="minorBidi"/>
          <w:color w:val="000000" w:themeColor="text1"/>
          <w:sz w:val="28"/>
          <w:szCs w:val="28"/>
          <w:rtl/>
        </w:rPr>
        <w:t>الكثافة، التوتر السطحي، الأس الهيدروجيني، الموصلية الكهربائية، ومعامل الانكسار</w:t>
      </w:r>
      <w:r>
        <w:rPr>
          <w:rFonts w:asciiTheme="minorBidi" w:eastAsia="Times New Roman" w:hAnsiTheme="minorBidi"/>
          <w:color w:val="000000" w:themeColor="text1"/>
          <w:sz w:val="28"/>
          <w:szCs w:val="28"/>
        </w:rPr>
        <w:t>(</w:t>
      </w:r>
      <w:r w:rsidRPr="00267DAF">
        <w:rPr>
          <w:rFonts w:asciiTheme="minorBidi" w:eastAsia="Times New Roman" w:hAnsiTheme="minorBidi"/>
          <w:color w:val="000000" w:themeColor="text1"/>
          <w:sz w:val="28"/>
          <w:szCs w:val="28"/>
          <w:rtl/>
        </w:rPr>
        <w:t xml:space="preserve"> في معمل الكيمياء الفيزيائية، وكذلك تم قياس العكارة في معمل التحليل الآلي، وعرضّت هذه العينات لجهاز الأشعة فوق البنفسجية والنوع المستخدم هو</w:t>
      </w:r>
      <w:r w:rsidRPr="00267DAF">
        <w:rPr>
          <w:rFonts w:asciiTheme="minorBidi" w:eastAsia="Times New Roman" w:hAnsiTheme="minorBidi"/>
          <w:i/>
          <w:color w:val="000000" w:themeColor="text1"/>
          <w:sz w:val="28"/>
          <w:szCs w:val="28"/>
          <w:rtl/>
        </w:rPr>
        <w:t xml:space="preserve"> </w:t>
      </w:r>
      <m:oMath>
        <m:r>
          <w:rPr>
            <w:rFonts w:ascii="Cambria Math" w:hAnsi="Cambria Math"/>
            <w:color w:val="000000" w:themeColor="text1"/>
            <w:sz w:val="28"/>
            <w:szCs w:val="28"/>
          </w:rPr>
          <m:t xml:space="preserve">(TL-2000  </m:t>
        </m:r>
        <m:r>
          <m:rPr>
            <m:sty m:val="p"/>
          </m:rPr>
          <w:rPr>
            <w:rFonts w:ascii="Cambria Math" w:eastAsia="Times New Roman" w:hAnsi="Cambria Math"/>
            <w:color w:val="000000" w:themeColor="text1"/>
            <w:sz w:val="28"/>
            <w:szCs w:val="28"/>
          </w:rPr>
          <m:t>Ultraviolet</m:t>
        </m:r>
        <m:r>
          <w:rPr>
            <w:rFonts w:ascii="Cambria Math" w:hAnsi="Cambria Math"/>
            <w:color w:val="000000" w:themeColor="text1"/>
            <w:sz w:val="28"/>
            <w:szCs w:val="28"/>
          </w:rPr>
          <m:t xml:space="preserve"> Translinker)</m:t>
        </m:r>
      </m:oMath>
      <w:r w:rsidRPr="00267DAF">
        <w:rPr>
          <w:rFonts w:asciiTheme="minorBidi" w:eastAsia="Times New Roman" w:hAnsiTheme="minorBidi"/>
          <w:color w:val="000000" w:themeColor="text1"/>
          <w:sz w:val="28"/>
          <w:szCs w:val="28"/>
          <w:rtl/>
        </w:rPr>
        <w:t>، وكانت مدة التعر</w:t>
      </w:r>
      <w:r w:rsidRPr="00267DAF">
        <w:rPr>
          <w:rFonts w:asciiTheme="minorBidi" w:eastAsia="Times New Roman" w:hAnsiTheme="minorBidi" w:hint="cs"/>
          <w:color w:val="000000" w:themeColor="text1"/>
          <w:sz w:val="28"/>
          <w:szCs w:val="28"/>
          <w:rtl/>
        </w:rPr>
        <w:t>ي</w:t>
      </w:r>
      <w:r w:rsidRPr="00267DAF">
        <w:rPr>
          <w:rFonts w:asciiTheme="minorBidi" w:eastAsia="Times New Roman" w:hAnsiTheme="minorBidi"/>
          <w:color w:val="000000" w:themeColor="text1"/>
          <w:sz w:val="28"/>
          <w:szCs w:val="28"/>
          <w:rtl/>
        </w:rPr>
        <w:t xml:space="preserve">ض 3 ساعات وبطاقة </w:t>
      </w:r>
      <m:oMath>
        <m:d>
          <m:dPr>
            <m:ctrlPr>
              <w:rPr>
                <w:rFonts w:ascii="Cambria Math" w:eastAsia="Times New Roman" w:hAnsi="Cambria Math"/>
                <w:bCs/>
                <w:color w:val="000000" w:themeColor="text1"/>
                <w:sz w:val="28"/>
                <w:szCs w:val="28"/>
              </w:rPr>
            </m:ctrlPr>
          </m:dPr>
          <m:e>
            <m:r>
              <m:rPr>
                <m:sty m:val="p"/>
              </m:rPr>
              <w:rPr>
                <w:rFonts w:ascii="Cambria Math" w:eastAsia="Times New Roman" w:hAnsi="Cambria Math"/>
                <w:color w:val="000000" w:themeColor="text1"/>
                <w:sz w:val="28"/>
                <w:szCs w:val="28"/>
              </w:rPr>
              <m:t>700</m:t>
            </m:r>
            <m:r>
              <w:rPr>
                <w:rFonts w:ascii="Cambria Math" w:eastAsia="Times New Roman" w:hAnsi="Cambria Math"/>
                <w:color w:val="000000" w:themeColor="text1"/>
                <w:sz w:val="28"/>
                <w:szCs w:val="28"/>
              </w:rPr>
              <m:t>μJ</m:t>
            </m:r>
          </m:e>
        </m:d>
      </m:oMath>
      <w:r w:rsidRPr="00267DAF">
        <w:rPr>
          <w:rFonts w:asciiTheme="minorBidi" w:eastAsia="Times New Roman" w:hAnsiTheme="minorBidi"/>
          <w:i/>
          <w:color w:val="000000" w:themeColor="text1"/>
          <w:sz w:val="28"/>
          <w:szCs w:val="28"/>
          <w:rtl/>
        </w:rPr>
        <w:t xml:space="preserve"> </w:t>
      </w:r>
      <w:r w:rsidRPr="00267DAF">
        <w:rPr>
          <w:rFonts w:asciiTheme="minorBidi" w:eastAsia="Times New Roman" w:hAnsiTheme="minorBidi" w:hint="cs"/>
          <w:i/>
          <w:color w:val="000000" w:themeColor="text1"/>
          <w:sz w:val="28"/>
          <w:szCs w:val="28"/>
          <w:rtl/>
        </w:rPr>
        <w:t xml:space="preserve">أي </w:t>
      </w:r>
      <m:oMath>
        <m:d>
          <m:dPr>
            <m:ctrlPr>
              <w:rPr>
                <w:rFonts w:ascii="Cambria Math" w:eastAsia="Times New Roman" w:hAnsi="Cambria Math"/>
                <w:color w:val="000000" w:themeColor="text1"/>
                <w:sz w:val="28"/>
                <w:szCs w:val="28"/>
              </w:rPr>
            </m:ctrlPr>
          </m:dPr>
          <m:e>
            <m:r>
              <w:rPr>
                <w:rFonts w:ascii="Cambria Math" w:eastAsia="Times New Roman" w:hAnsi="Cambria Math"/>
                <w:color w:val="000000" w:themeColor="text1"/>
                <w:sz w:val="28"/>
                <w:szCs w:val="28"/>
              </w:rPr>
              <m:t>4.375 ×</m:t>
            </m:r>
            <m:sSup>
              <m:sSupPr>
                <m:ctrlPr>
                  <w:rPr>
                    <w:rFonts w:ascii="Cambria Math" w:eastAsia="Times New Roman" w:hAnsi="Cambria Math"/>
                    <w:color w:val="000000" w:themeColor="text1"/>
                    <w:sz w:val="28"/>
                    <w:szCs w:val="28"/>
                  </w:rPr>
                </m:ctrlPr>
              </m:sSupPr>
              <m:e>
                <m:r>
                  <w:rPr>
                    <w:rFonts w:ascii="Cambria Math" w:eastAsia="Times New Roman" w:hAnsi="Cambria Math"/>
                    <w:color w:val="000000" w:themeColor="text1"/>
                    <w:sz w:val="28"/>
                    <w:szCs w:val="28"/>
                  </w:rPr>
                  <m:t>10</m:t>
                </m:r>
              </m:e>
              <m:sup>
                <m:r>
                  <w:rPr>
                    <w:rFonts w:ascii="Cambria Math" w:eastAsia="Times New Roman" w:hAnsi="Cambria Math"/>
                    <w:color w:val="000000" w:themeColor="text1"/>
                    <w:sz w:val="28"/>
                    <w:szCs w:val="28"/>
                  </w:rPr>
                  <m:t>15</m:t>
                </m:r>
              </m:sup>
            </m:sSup>
            <m:r>
              <w:rPr>
                <w:rFonts w:ascii="Cambria Math" w:eastAsia="Times New Roman" w:hAnsi="Cambria Math"/>
                <w:color w:val="000000" w:themeColor="text1"/>
                <w:sz w:val="28"/>
                <w:szCs w:val="28"/>
              </w:rPr>
              <m:t xml:space="preserve"> eV</m:t>
            </m:r>
          </m:e>
        </m:d>
      </m:oMath>
      <w:r w:rsidRPr="00267DAF">
        <w:rPr>
          <w:rFonts w:asciiTheme="minorBidi" w:eastAsia="Times New Roman" w:hAnsiTheme="minorBidi" w:hint="cs"/>
          <w:i/>
          <w:color w:val="000000" w:themeColor="text1"/>
          <w:sz w:val="28"/>
          <w:szCs w:val="28"/>
          <w:rtl/>
        </w:rPr>
        <w:t xml:space="preserve">، </w:t>
      </w:r>
      <w:r w:rsidRPr="00267DAF">
        <w:rPr>
          <w:rFonts w:asciiTheme="minorBidi" w:eastAsia="Times New Roman" w:hAnsiTheme="minorBidi"/>
          <w:i/>
          <w:color w:val="000000" w:themeColor="text1"/>
          <w:sz w:val="28"/>
          <w:szCs w:val="28"/>
          <w:rtl/>
        </w:rPr>
        <w:t xml:space="preserve">وتم </w:t>
      </w:r>
      <w:r w:rsidRPr="00267DAF">
        <w:rPr>
          <w:rFonts w:asciiTheme="minorBidi" w:eastAsia="Times New Roman" w:hAnsiTheme="minorBidi" w:hint="cs"/>
          <w:i/>
          <w:color w:val="000000" w:themeColor="text1"/>
          <w:sz w:val="28"/>
          <w:szCs w:val="28"/>
          <w:rtl/>
        </w:rPr>
        <w:t>إ</w:t>
      </w:r>
      <w:r w:rsidRPr="00267DAF">
        <w:rPr>
          <w:rFonts w:asciiTheme="minorBidi" w:eastAsia="Times New Roman" w:hAnsiTheme="minorBidi"/>
          <w:i/>
          <w:color w:val="000000" w:themeColor="text1"/>
          <w:sz w:val="28"/>
          <w:szCs w:val="28"/>
          <w:rtl/>
        </w:rPr>
        <w:t>جراء القياسات عند</w:t>
      </w:r>
      <w:r w:rsidRPr="00267DAF">
        <w:rPr>
          <w:rFonts w:asciiTheme="minorBidi" w:eastAsia="Times New Roman" w:hAnsiTheme="minorBidi" w:hint="cs"/>
          <w:i/>
          <w:color w:val="000000" w:themeColor="text1"/>
          <w:sz w:val="28"/>
          <w:szCs w:val="28"/>
          <w:rtl/>
        </w:rPr>
        <w:t xml:space="preserve"> درجة حرارة </w:t>
      </w:r>
      <m:oMath>
        <m:d>
          <m:dPr>
            <m:ctrlPr>
              <w:rPr>
                <w:rFonts w:ascii="Cambria Math" w:eastAsia="Times New Roman" w:hAnsi="Cambria Math"/>
                <w:color w:val="000000" w:themeColor="text1"/>
                <w:sz w:val="28"/>
                <w:szCs w:val="28"/>
              </w:rPr>
            </m:ctrlPr>
          </m:dPr>
          <m:e>
            <m:r>
              <m:rPr>
                <m:sty m:val="p"/>
              </m:rPr>
              <w:rPr>
                <w:rFonts w:ascii="Cambria Math" w:eastAsia="Times New Roman" w:hAnsi="Cambria Math"/>
                <w:color w:val="000000" w:themeColor="text1"/>
                <w:sz w:val="28"/>
                <w:szCs w:val="28"/>
              </w:rPr>
              <m:t>20 ℃</m:t>
            </m:r>
          </m:e>
        </m:d>
      </m:oMath>
      <w:r w:rsidRPr="00267DAF">
        <w:rPr>
          <w:rFonts w:asciiTheme="minorBidi" w:eastAsia="Times New Roman" w:hAnsiTheme="minorBidi"/>
          <w:i/>
          <w:color w:val="000000" w:themeColor="text1"/>
          <w:sz w:val="28"/>
          <w:szCs w:val="28"/>
          <w:rtl/>
        </w:rPr>
        <w:t xml:space="preserve"> </w:t>
      </w:r>
      <w:r w:rsidRPr="00267DAF">
        <w:rPr>
          <w:rFonts w:asciiTheme="minorBidi" w:eastAsia="Times New Roman" w:hAnsiTheme="minorBidi" w:hint="cs"/>
          <w:i/>
          <w:color w:val="000000" w:themeColor="text1"/>
          <w:sz w:val="28"/>
          <w:szCs w:val="28"/>
          <w:rtl/>
        </w:rPr>
        <w:t>و</w:t>
      </w:r>
      <w:r w:rsidRPr="00267DAF">
        <w:rPr>
          <w:rFonts w:asciiTheme="minorBidi" w:eastAsia="Times New Roman" w:hAnsiTheme="minorBidi"/>
          <w:i/>
          <w:color w:val="000000" w:themeColor="text1"/>
          <w:sz w:val="28"/>
          <w:szCs w:val="28"/>
          <w:rtl/>
        </w:rPr>
        <w:t>وفقا</w:t>
      </w:r>
      <w:r w:rsidRPr="00267DAF">
        <w:rPr>
          <w:rFonts w:asciiTheme="minorBidi" w:eastAsia="Times New Roman" w:hAnsiTheme="minorBidi" w:hint="cs"/>
          <w:i/>
          <w:color w:val="000000" w:themeColor="text1"/>
          <w:sz w:val="28"/>
          <w:szCs w:val="28"/>
          <w:rtl/>
        </w:rPr>
        <w:t>ً</w:t>
      </w:r>
      <w:r w:rsidRPr="00267DAF">
        <w:rPr>
          <w:rFonts w:asciiTheme="minorBidi" w:eastAsia="Times New Roman" w:hAnsiTheme="minorBidi"/>
          <w:i/>
          <w:color w:val="000000" w:themeColor="text1"/>
          <w:sz w:val="28"/>
          <w:szCs w:val="28"/>
          <w:rtl/>
        </w:rPr>
        <w:t xml:space="preserve"> للطرق الموصوفة في المرجعين </w:t>
      </w:r>
      <w:r w:rsidRPr="00267DAF">
        <w:rPr>
          <w:rFonts w:asciiTheme="minorBidi" w:eastAsia="Times New Roman" w:hAnsiTheme="minorBidi"/>
          <w:iCs/>
          <w:color w:val="000000" w:themeColor="text1"/>
          <w:sz w:val="28"/>
          <w:szCs w:val="28"/>
        </w:rPr>
        <w:t>]</w:t>
      </w:r>
      <w:r w:rsidRPr="00267DAF">
        <w:rPr>
          <w:rFonts w:asciiTheme="minorBidi" w:eastAsia="Times New Roman" w:hAnsiTheme="minorBidi" w:hint="cs"/>
          <w:i/>
          <w:color w:val="000000" w:themeColor="text1"/>
          <w:sz w:val="28"/>
          <w:szCs w:val="28"/>
          <w:rtl/>
        </w:rPr>
        <w:t>35,30</w:t>
      </w:r>
      <w:r w:rsidRPr="00267DAF">
        <w:rPr>
          <w:rFonts w:asciiTheme="minorBidi" w:eastAsia="Times New Roman" w:hAnsiTheme="minorBidi"/>
          <w:iCs/>
          <w:color w:val="000000" w:themeColor="text1"/>
          <w:sz w:val="28"/>
          <w:szCs w:val="28"/>
        </w:rPr>
        <w:t>[</w:t>
      </w:r>
      <w:r w:rsidRPr="00267DAF">
        <w:rPr>
          <w:rFonts w:asciiTheme="minorBidi" w:eastAsia="Times New Roman" w:hAnsiTheme="minorBidi"/>
          <w:i/>
          <w:color w:val="000000" w:themeColor="text1"/>
          <w:sz w:val="28"/>
          <w:szCs w:val="28"/>
          <w:rtl/>
        </w:rPr>
        <w:t>، وتم إعادة تعيين المعايير الفيزيائية للخصائص السابقة وذلك من أجل مقارنتها مع القيم التي تم الحصول عليها قبل التعر</w:t>
      </w:r>
      <w:r w:rsidRPr="00267DAF">
        <w:rPr>
          <w:rFonts w:asciiTheme="minorBidi" w:eastAsia="Times New Roman" w:hAnsiTheme="minorBidi" w:hint="cs"/>
          <w:i/>
          <w:color w:val="000000" w:themeColor="text1"/>
          <w:sz w:val="28"/>
          <w:szCs w:val="28"/>
          <w:rtl/>
        </w:rPr>
        <w:t>ي</w:t>
      </w:r>
      <w:r w:rsidRPr="00267DAF">
        <w:rPr>
          <w:rFonts w:asciiTheme="minorBidi" w:eastAsia="Times New Roman" w:hAnsiTheme="minorBidi"/>
          <w:i/>
          <w:color w:val="000000" w:themeColor="text1"/>
          <w:sz w:val="28"/>
          <w:szCs w:val="28"/>
          <w:rtl/>
        </w:rPr>
        <w:t>ض.</w:t>
      </w:r>
    </w:p>
    <w:p w:rsidR="00FE23CB" w:rsidRPr="00267DAF" w:rsidRDefault="00FE23CB" w:rsidP="00FE23CB">
      <w:pPr>
        <w:jc w:val="both"/>
        <w:rPr>
          <w:rFonts w:asciiTheme="minorBidi" w:hAnsiTheme="minorBidi"/>
          <w:sz w:val="28"/>
          <w:szCs w:val="28"/>
          <w:rtl/>
        </w:rPr>
      </w:pPr>
      <w:r w:rsidRPr="00267DAF">
        <w:rPr>
          <w:rFonts w:asciiTheme="minorBidi" w:eastAsia="Times New Roman" w:hAnsiTheme="minorBidi"/>
          <w:b/>
          <w:bCs/>
          <w:color w:val="000000" w:themeColor="text1"/>
          <w:sz w:val="28"/>
          <w:szCs w:val="28"/>
          <w:rtl/>
        </w:rPr>
        <w:t>2-</w:t>
      </w:r>
      <w:r w:rsidRPr="00267DAF">
        <w:rPr>
          <w:rFonts w:asciiTheme="minorBidi" w:eastAsia="Times New Roman" w:hAnsiTheme="minorBidi" w:hint="cs"/>
          <w:b/>
          <w:bCs/>
          <w:color w:val="000000" w:themeColor="text1"/>
          <w:sz w:val="28"/>
          <w:szCs w:val="28"/>
          <w:rtl/>
        </w:rPr>
        <w:t>4</w:t>
      </w:r>
      <w:r w:rsidRPr="00267DAF">
        <w:rPr>
          <w:rFonts w:asciiTheme="minorBidi" w:eastAsia="Times New Roman" w:hAnsiTheme="minorBidi"/>
          <w:b/>
          <w:bCs/>
          <w:color w:val="000000" w:themeColor="text1"/>
          <w:sz w:val="28"/>
          <w:szCs w:val="28"/>
          <w:rtl/>
        </w:rPr>
        <w:t xml:space="preserve"> تعيين الكثافة المطلقة:</w:t>
      </w:r>
    </w:p>
    <w:p w:rsidR="00FE23CB" w:rsidRDefault="00FE23CB" w:rsidP="00FE23CB">
      <w:pPr>
        <w:spacing w:line="360" w:lineRule="auto"/>
        <w:jc w:val="both"/>
        <w:rPr>
          <w:rFonts w:asciiTheme="minorBidi" w:hAnsiTheme="minorBidi"/>
          <w:sz w:val="28"/>
          <w:szCs w:val="28"/>
          <w:rtl/>
        </w:rPr>
      </w:pPr>
      <w:r w:rsidRPr="00267DAF">
        <w:rPr>
          <w:rFonts w:asciiTheme="minorBidi" w:hAnsiTheme="minorBidi"/>
          <w:sz w:val="28"/>
          <w:szCs w:val="28"/>
          <w:rtl/>
        </w:rPr>
        <w:t xml:space="preserve"> لقياس الكثافة المطلقة للعينات تستخدم قنينة كثافة معلوم حجمها</w:t>
      </w:r>
      <w:r w:rsidRPr="00267DAF">
        <w:rPr>
          <w:rFonts w:asciiTheme="minorBidi" w:hAnsiTheme="minorBidi" w:hint="cs"/>
          <w:sz w:val="28"/>
          <w:szCs w:val="28"/>
          <w:rtl/>
        </w:rPr>
        <w:t xml:space="preserve"> </w:t>
      </w:r>
      <m:oMath>
        <m:d>
          <m:dPr>
            <m:ctrlPr>
              <w:rPr>
                <w:rFonts w:ascii="Cambria Math" w:hAnsi="Cambria Math"/>
                <w:i/>
                <w:sz w:val="28"/>
                <w:szCs w:val="28"/>
              </w:rPr>
            </m:ctrlPr>
          </m:dPr>
          <m:e>
            <m:r>
              <w:rPr>
                <w:rFonts w:ascii="Cambria Math" w:hAnsi="Cambria Math"/>
                <w:sz w:val="28"/>
                <w:szCs w:val="28"/>
              </w:rPr>
              <m:t>V=25</m:t>
            </m:r>
            <m:sSup>
              <m:sSupPr>
                <m:ctrlPr>
                  <w:rPr>
                    <w:rFonts w:ascii="Cambria Math" w:hAnsi="Cambria Math"/>
                    <w:i/>
                    <w:sz w:val="28"/>
                    <w:szCs w:val="28"/>
                  </w:rPr>
                </m:ctrlPr>
              </m:sSupPr>
              <m:e>
                <m:r>
                  <w:rPr>
                    <w:rFonts w:ascii="Cambria Math" w:hAnsi="Cambria Math"/>
                    <w:sz w:val="28"/>
                    <w:szCs w:val="28"/>
                  </w:rPr>
                  <m:t>cm</m:t>
                </m:r>
              </m:e>
              <m:sup>
                <m:r>
                  <w:rPr>
                    <w:rFonts w:ascii="Cambria Math" w:hAnsi="Cambria Math"/>
                    <w:sz w:val="28"/>
                    <w:szCs w:val="28"/>
                  </w:rPr>
                  <m:t>3</m:t>
                </m:r>
              </m:sup>
            </m:sSup>
          </m:e>
        </m:d>
      </m:oMath>
      <w:r w:rsidRPr="00267DAF">
        <w:rPr>
          <w:rFonts w:asciiTheme="minorBidi" w:hAnsiTheme="minorBidi"/>
          <w:sz w:val="28"/>
          <w:szCs w:val="28"/>
          <w:rtl/>
        </w:rPr>
        <w:t xml:space="preserve"> تغسل القنينة جيداً بالماء المقطر وحمض الكروميك  والإيثانول</w:t>
      </w:r>
      <w:r w:rsidRPr="00267DAF">
        <w:rPr>
          <w:rFonts w:asciiTheme="minorBidi" w:hAnsiTheme="minorBidi" w:hint="cs"/>
          <w:sz w:val="28"/>
          <w:szCs w:val="28"/>
          <w:rtl/>
        </w:rPr>
        <w:t>،</w:t>
      </w:r>
      <w:r w:rsidRPr="00267DAF">
        <w:rPr>
          <w:rFonts w:asciiTheme="minorBidi" w:hAnsiTheme="minorBidi"/>
          <w:sz w:val="28"/>
          <w:szCs w:val="28"/>
          <w:rtl/>
        </w:rPr>
        <w:t xml:space="preserve"> ومن ثم تجفف بواسطة فرن التجفيف</w:t>
      </w:r>
      <w:r w:rsidRPr="00267DAF">
        <w:rPr>
          <w:rFonts w:asciiTheme="minorBidi" w:hAnsiTheme="minorBidi" w:hint="cs"/>
          <w:sz w:val="28"/>
          <w:szCs w:val="28"/>
          <w:rtl/>
        </w:rPr>
        <w:t>،</w:t>
      </w:r>
      <w:r w:rsidRPr="00267DAF">
        <w:rPr>
          <w:rFonts w:asciiTheme="minorBidi" w:hAnsiTheme="minorBidi"/>
          <w:sz w:val="28"/>
          <w:szCs w:val="28"/>
          <w:rtl/>
        </w:rPr>
        <w:t xml:space="preserve"> </w:t>
      </w:r>
      <w:r w:rsidRPr="00267DAF">
        <w:rPr>
          <w:rFonts w:asciiTheme="minorBidi" w:hAnsiTheme="minorBidi" w:hint="cs"/>
          <w:sz w:val="28"/>
          <w:szCs w:val="28"/>
          <w:rtl/>
        </w:rPr>
        <w:t>و</w:t>
      </w:r>
      <w:r w:rsidRPr="00267DAF">
        <w:rPr>
          <w:rFonts w:asciiTheme="minorBidi" w:hAnsiTheme="minorBidi"/>
          <w:sz w:val="28"/>
          <w:szCs w:val="28"/>
          <w:rtl/>
        </w:rPr>
        <w:t>تقاس كتلتها بميزان حساس وهي فارغة</w:t>
      </w:r>
      <w:r>
        <w:rPr>
          <w:rFonts w:asciiTheme="minorBidi" w:hAnsiTheme="minorBidi" w:hint="cs"/>
          <w:sz w:val="28"/>
          <w:szCs w:val="28"/>
          <w:rtl/>
        </w:rPr>
        <w:t xml:space="preserve"> </w:t>
      </w:r>
      <m:oMath>
        <m:d>
          <m:dPr>
            <m:ctrlPr>
              <w:rPr>
                <w:rFonts w:ascii="Cambria Math" w:hAnsi="Cambria Math"/>
                <w:sz w:val="28"/>
                <w:szCs w:val="28"/>
              </w:rPr>
            </m:ctrlPr>
          </m:dPr>
          <m:e>
            <m:sSub>
              <m:sSubPr>
                <m:ctrlPr>
                  <w:rPr>
                    <w:rFonts w:ascii="Cambria Math" w:hAnsi="Cambria Math"/>
                    <w:sz w:val="28"/>
                    <w:szCs w:val="28"/>
                  </w:rPr>
                </m:ctrlPr>
              </m:sSubPr>
              <m:e>
                <m:r>
                  <w:rPr>
                    <w:rFonts w:ascii="Cambria Math" w:hAnsi="Cambria Math"/>
                    <w:sz w:val="28"/>
                    <w:szCs w:val="28"/>
                  </w:rPr>
                  <m:t>m</m:t>
                </m:r>
              </m:e>
              <m:sub>
                <m:r>
                  <w:rPr>
                    <w:rFonts w:ascii="Cambria Math" w:hAnsi="Cambria Math"/>
                    <w:sz w:val="28"/>
                    <w:szCs w:val="28"/>
                  </w:rPr>
                  <m:t>1</m:t>
                </m:r>
              </m:sub>
            </m:sSub>
          </m:e>
        </m:d>
      </m:oMath>
      <w:r w:rsidRPr="00267DAF">
        <w:rPr>
          <w:rFonts w:asciiTheme="minorBidi" w:hAnsiTheme="minorBidi"/>
          <w:sz w:val="28"/>
          <w:szCs w:val="28"/>
          <w:rtl/>
        </w:rPr>
        <w:t>, ثم تملأ القنينة بالسائل المراد تعيين كثافته وتغلق بأحكام وتجفف من الخارج ثم يعاد قياس كتلتها</w:t>
      </w:r>
      <w:r>
        <w:rPr>
          <w:rFonts w:asciiTheme="minorBidi" w:hAnsiTheme="minorBidi" w:hint="cs"/>
          <w:sz w:val="28"/>
          <w:szCs w:val="28"/>
          <w:rtl/>
        </w:rPr>
        <w:t xml:space="preserve"> </w:t>
      </w:r>
      <m:oMath>
        <m:d>
          <m:dPr>
            <m:ctrlPr>
              <w:rPr>
                <w:rFonts w:ascii="Cambria Math" w:hAnsi="Cambria Math"/>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e>
        </m:d>
      </m:oMath>
      <w:r w:rsidRPr="00267DAF">
        <w:rPr>
          <w:rFonts w:asciiTheme="minorBidi" w:hAnsiTheme="minorBidi"/>
          <w:sz w:val="28"/>
          <w:szCs w:val="28"/>
          <w:rtl/>
        </w:rPr>
        <w:t>، والفرق بين الكتلتين يعطي كتلة الماء حسب المعادلة (1) بينما المعادلة (2) تعطي كثافة السائل المطلقة.</w:t>
      </w:r>
    </w:p>
    <w:p w:rsidR="00FE23CB" w:rsidRPr="00813351" w:rsidRDefault="00FE23CB" w:rsidP="00FE23CB">
      <w:pPr>
        <w:spacing w:line="360" w:lineRule="auto"/>
        <w:jc w:val="both"/>
        <w:rPr>
          <w:rFonts w:asciiTheme="minorBidi" w:eastAsiaTheme="minorEastAsia" w:hAnsiTheme="minorBidi"/>
          <w:sz w:val="28"/>
          <w:szCs w:val="28"/>
          <w:rtl/>
        </w:rPr>
      </w:pPr>
      <m:oMathPara>
        <m:oMathParaPr>
          <m:jc m:val="center"/>
        </m:oMathParaPr>
        <m:oMath>
          <m:r>
            <m:rPr>
              <m:nor/>
            </m:rPr>
            <w:rPr>
              <w:rFonts w:ascii="Cambria Math" w:hAnsi="Cambria Math"/>
              <w:sz w:val="28"/>
              <w:szCs w:val="28"/>
            </w:rPr>
            <m:t xml:space="preserve">M= </m:t>
          </m:r>
          <m:sSub>
            <m:sSubPr>
              <m:ctrlPr>
                <w:rPr>
                  <w:rFonts w:ascii="Cambria Math" w:hAnsi="Cambria Math"/>
                  <w:i/>
                  <w:sz w:val="28"/>
                  <w:szCs w:val="28"/>
                </w:rPr>
              </m:ctrlPr>
            </m:sSubPr>
            <m:e>
              <m:r>
                <m:rPr>
                  <m:nor/>
                </m:rPr>
                <w:rPr>
                  <w:rFonts w:ascii="Cambria Math" w:hAnsi="Cambria Math"/>
                  <w:sz w:val="28"/>
                  <w:szCs w:val="28"/>
                </w:rPr>
                <m:t>m</m:t>
              </m:r>
            </m:e>
            <m:sub>
              <m:r>
                <m:rPr>
                  <m:nor/>
                </m:rPr>
                <w:rPr>
                  <w:rFonts w:ascii="Cambria Math" w:hAnsi="Cambria Math"/>
                  <w:sz w:val="28"/>
                  <w:szCs w:val="28"/>
                </w:rPr>
                <m:t>2</m:t>
              </m:r>
            </m:sub>
          </m:sSub>
          <m:r>
            <m:rPr>
              <m:nor/>
            </m:rPr>
            <w:rPr>
              <w:rFonts w:ascii="Cambria Math" w:hAnsi="Cambria Math"/>
              <w:sz w:val="28"/>
              <w:szCs w:val="28"/>
            </w:rPr>
            <m:t>-</m:t>
          </m:r>
          <m:sSub>
            <m:sSubPr>
              <m:ctrlPr>
                <w:rPr>
                  <w:rFonts w:ascii="Cambria Math" w:hAnsi="Cambria Math"/>
                  <w:i/>
                  <w:sz w:val="28"/>
                  <w:szCs w:val="28"/>
                </w:rPr>
              </m:ctrlPr>
            </m:sSubPr>
            <m:e>
              <m:r>
                <m:rPr>
                  <m:nor/>
                </m:rPr>
                <w:rPr>
                  <w:rFonts w:ascii="Cambria Math" w:hAnsi="Cambria Math"/>
                  <w:sz w:val="28"/>
                  <w:szCs w:val="28"/>
                </w:rPr>
                <m:t>m</m:t>
              </m:r>
            </m:e>
            <m:sub>
              <m:r>
                <m:rPr>
                  <m:nor/>
                </m:rPr>
                <w:rPr>
                  <w:rFonts w:ascii="Cambria Math" w:hAnsi="Cambria Math"/>
                  <w:sz w:val="28"/>
                  <w:szCs w:val="28"/>
                </w:rPr>
                <m:t>1</m:t>
              </m:r>
            </m:sub>
          </m:sSub>
          <m:r>
            <m:rPr>
              <m:nor/>
            </m:rPr>
            <w:rPr>
              <w:rFonts w:ascii="Cambria Math" w:hAnsi="Cambria Math"/>
              <w:sz w:val="28"/>
              <w:szCs w:val="28"/>
            </w:rPr>
            <m:t xml:space="preserve">→           </m:t>
          </m:r>
          <m:d>
            <m:dPr>
              <m:ctrlPr>
                <w:rPr>
                  <w:rFonts w:ascii="Cambria Math" w:hAnsi="Cambria Math"/>
                  <w:i/>
                  <w:sz w:val="28"/>
                  <w:szCs w:val="28"/>
                </w:rPr>
              </m:ctrlPr>
            </m:dPr>
            <m:e>
              <m:r>
                <m:rPr>
                  <m:nor/>
                </m:rPr>
                <w:rPr>
                  <w:rFonts w:ascii="Cambria Math" w:hAnsi="Cambria Math"/>
                  <w:sz w:val="28"/>
                  <w:szCs w:val="28"/>
                </w:rPr>
                <m:t>1</m:t>
              </m:r>
            </m:e>
          </m:d>
          <m:r>
            <m:rPr>
              <m:nor/>
            </m:rPr>
            <w:rPr>
              <w:rFonts w:ascii="Cambria Math" w:hAnsi="Cambria Math"/>
              <w:sz w:val="28"/>
              <w:szCs w:val="28"/>
            </w:rPr>
            <m:t xml:space="preserve">       </m:t>
          </m:r>
        </m:oMath>
      </m:oMathPara>
    </w:p>
    <w:p w:rsidR="00FE23CB" w:rsidRPr="00813351" w:rsidRDefault="00FE23CB" w:rsidP="00FE23CB">
      <w:pPr>
        <w:spacing w:line="360" w:lineRule="auto"/>
        <w:jc w:val="both"/>
        <w:rPr>
          <w:rFonts w:asciiTheme="minorBidi" w:eastAsiaTheme="minorEastAsia" w:hAnsiTheme="minorBidi"/>
          <w:sz w:val="28"/>
          <w:szCs w:val="28"/>
          <w:rtl/>
        </w:rPr>
      </w:pPr>
      <m:oMathPara>
        <m:oMathParaPr>
          <m:jc m:val="center"/>
        </m:oMathParaPr>
        <m:oMath>
          <m:r>
            <m:rPr>
              <m:nor/>
            </m:rPr>
            <w:rPr>
              <w:rFonts w:ascii="Cambria Math" w:eastAsiaTheme="minorEastAsia" w:hAnsi="Cambria Math"/>
              <w:sz w:val="28"/>
              <w:szCs w:val="28"/>
              <w:rtl/>
            </w:rPr>
            <m:t>ρ</m:t>
          </m:r>
          <m:r>
            <m:rPr>
              <m:nor/>
            </m:rPr>
            <w:rPr>
              <w:rFonts w:ascii="Cambria Math" w:eastAsiaTheme="minorEastAsia" w:hAnsi="Cambria Math"/>
              <w:sz w:val="28"/>
              <w:szCs w:val="28"/>
            </w:rPr>
            <m:t xml:space="preserve">= </m:t>
          </m:r>
          <m:f>
            <m:fPr>
              <m:ctrlPr>
                <w:rPr>
                  <w:rFonts w:ascii="Cambria Math" w:eastAsiaTheme="minorEastAsia" w:hAnsi="Cambria Math"/>
                  <w:sz w:val="28"/>
                  <w:szCs w:val="28"/>
                </w:rPr>
              </m:ctrlPr>
            </m:fPr>
            <m:num>
              <m:r>
                <m:rPr>
                  <m:nor/>
                </m:rPr>
                <w:rPr>
                  <w:rFonts w:ascii="Cambria Math" w:eastAsiaTheme="minorEastAsia" w:hAnsi="Cambria Math"/>
                  <w:sz w:val="28"/>
                  <w:szCs w:val="28"/>
                </w:rPr>
                <m:t>M</m:t>
              </m:r>
            </m:num>
            <m:den>
              <m:r>
                <m:rPr>
                  <m:nor/>
                </m:rPr>
                <w:rPr>
                  <w:rFonts w:ascii="Cambria Math" w:eastAsiaTheme="minorEastAsia" w:hAnsi="Cambria Math"/>
                  <w:sz w:val="28"/>
                  <w:szCs w:val="28"/>
                </w:rPr>
                <m:t>V</m:t>
              </m:r>
            </m:den>
          </m:f>
          <m:r>
            <m:rPr>
              <m:nor/>
            </m:rPr>
            <w:rPr>
              <w:rFonts w:ascii="Cambria Math" w:eastAsiaTheme="minorEastAsia" w:hAnsi="Cambria Math"/>
              <w:sz w:val="28"/>
              <w:szCs w:val="28"/>
            </w:rPr>
            <m:t xml:space="preserve"> →                     </m:t>
          </m:r>
          <m:d>
            <m:dPr>
              <m:ctrlPr>
                <w:rPr>
                  <w:rFonts w:ascii="Cambria Math" w:eastAsiaTheme="minorEastAsia" w:hAnsi="Cambria Math"/>
                  <w:i/>
                  <w:sz w:val="28"/>
                  <w:szCs w:val="28"/>
                </w:rPr>
              </m:ctrlPr>
            </m:dPr>
            <m:e>
              <m:r>
                <m:rPr>
                  <m:nor/>
                </m:rPr>
                <w:rPr>
                  <w:rFonts w:ascii="Cambria Math" w:eastAsiaTheme="minorEastAsia" w:hAnsi="Cambria Math"/>
                  <w:sz w:val="28"/>
                  <w:szCs w:val="28"/>
                </w:rPr>
                <m:t>2</m:t>
              </m:r>
            </m:e>
          </m:d>
          <m:r>
            <m:rPr>
              <m:nor/>
            </m:rPr>
            <w:rPr>
              <w:rFonts w:ascii="Cambria Math" w:eastAsiaTheme="minorEastAsia" w:hAnsi="Cambria Math"/>
              <w:sz w:val="28"/>
              <w:szCs w:val="28"/>
            </w:rPr>
            <m:t xml:space="preserve">   </m:t>
          </m:r>
        </m:oMath>
      </m:oMathPara>
    </w:p>
    <w:p w:rsidR="00FE23CB" w:rsidRPr="00267DAF" w:rsidRDefault="00FE23CB" w:rsidP="00FE23CB">
      <w:pPr>
        <w:spacing w:line="360" w:lineRule="auto"/>
        <w:jc w:val="center"/>
        <w:rPr>
          <w:rFonts w:asciiTheme="minorBidi" w:eastAsia="Times New Roman" w:hAnsiTheme="minorBidi"/>
          <w:color w:val="000000" w:themeColor="text1"/>
          <w:sz w:val="28"/>
          <w:szCs w:val="28"/>
          <w:rtl/>
        </w:rPr>
      </w:pPr>
      <w:r w:rsidRPr="00267DAF">
        <w:rPr>
          <w:rFonts w:asciiTheme="minorBidi" w:eastAsia="Times New Roman" w:hAnsiTheme="minorBidi"/>
          <w:noProof/>
          <w:color w:val="000000" w:themeColor="text1"/>
          <w:sz w:val="28"/>
          <w:szCs w:val="28"/>
          <w:rtl/>
        </w:rPr>
        <w:drawing>
          <wp:inline distT="0" distB="0" distL="0" distR="0" wp14:anchorId="290AA3DA" wp14:editId="183C97D9">
            <wp:extent cx="2257425" cy="2028825"/>
            <wp:effectExtent l="0" t="0" r="0" b="9525"/>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58190" cy="2029513"/>
                    </a:xfrm>
                    <a:prstGeom prst="rect">
                      <a:avLst/>
                    </a:prstGeom>
                    <a:noFill/>
                    <a:ln>
                      <a:noFill/>
                    </a:ln>
                  </pic:spPr>
                </pic:pic>
              </a:graphicData>
            </a:graphic>
          </wp:inline>
        </w:drawing>
      </w:r>
    </w:p>
    <w:p w:rsidR="00FE23CB" w:rsidRPr="0005467D" w:rsidRDefault="00FE23CB" w:rsidP="00FE23CB">
      <w:pPr>
        <w:bidi w:val="0"/>
        <w:spacing w:line="360" w:lineRule="auto"/>
        <w:jc w:val="center"/>
        <w:rPr>
          <w:rFonts w:asciiTheme="minorBidi" w:eastAsia="Times New Roman" w:hAnsiTheme="minorBidi"/>
          <w:b/>
          <w:color w:val="000000" w:themeColor="text1"/>
          <w:sz w:val="28"/>
          <w:szCs w:val="28"/>
        </w:rPr>
      </w:pPr>
      <m:oMath>
        <m:r>
          <w:rPr>
            <w:rFonts w:ascii="Cambria Math" w:eastAsia="Times New Roman" w:hAnsi="Cambria Math"/>
            <w:color w:val="000000" w:themeColor="text1"/>
            <w:sz w:val="28"/>
            <w:szCs w:val="28"/>
          </w:rPr>
          <m:t xml:space="preserve">.(METTLER TOLEDO) </m:t>
        </m:r>
      </m:oMath>
      <w:r w:rsidRPr="00CD45D5">
        <w:rPr>
          <w:rFonts w:asciiTheme="minorBidi" w:eastAsia="Times New Roman" w:hAnsiTheme="minorBidi"/>
          <w:b/>
          <w:color w:val="000000" w:themeColor="text1"/>
          <w:sz w:val="28"/>
          <w:szCs w:val="28"/>
          <w:rtl/>
        </w:rPr>
        <w:t>الشكل (2-</w:t>
      </w:r>
      <w:r w:rsidRPr="00CD45D5">
        <w:rPr>
          <w:rFonts w:asciiTheme="minorBidi" w:eastAsia="Times New Roman" w:hAnsiTheme="minorBidi" w:hint="cs"/>
          <w:b/>
          <w:color w:val="000000" w:themeColor="text1"/>
          <w:sz w:val="28"/>
          <w:szCs w:val="28"/>
          <w:rtl/>
        </w:rPr>
        <w:t>1</w:t>
      </w:r>
      <w:r w:rsidRPr="00CD45D5">
        <w:rPr>
          <w:rFonts w:asciiTheme="minorBidi" w:eastAsia="Times New Roman" w:hAnsiTheme="minorBidi"/>
          <w:b/>
          <w:color w:val="000000" w:themeColor="text1"/>
          <w:sz w:val="28"/>
          <w:szCs w:val="28"/>
          <w:rtl/>
        </w:rPr>
        <w:t>) ميزان</w:t>
      </w:r>
    </w:p>
    <w:p w:rsidR="00FE23CB" w:rsidRPr="00267DAF" w:rsidRDefault="00FE23CB" w:rsidP="00FE23CB">
      <w:pPr>
        <w:spacing w:line="360" w:lineRule="auto"/>
        <w:jc w:val="both"/>
        <w:rPr>
          <w:rFonts w:asciiTheme="minorBidi" w:hAnsiTheme="minorBidi"/>
          <w:b/>
          <w:bCs/>
          <w:sz w:val="28"/>
          <w:szCs w:val="28"/>
          <w:rtl/>
        </w:rPr>
      </w:pPr>
      <w:r w:rsidRPr="00267DAF">
        <w:rPr>
          <w:rFonts w:asciiTheme="minorBidi" w:hAnsiTheme="minorBidi"/>
          <w:b/>
          <w:bCs/>
          <w:sz w:val="28"/>
          <w:szCs w:val="28"/>
          <w:rtl/>
        </w:rPr>
        <w:lastRenderedPageBreak/>
        <w:t>2-</w:t>
      </w:r>
      <w:r w:rsidRPr="00267DAF">
        <w:rPr>
          <w:rFonts w:asciiTheme="minorBidi" w:hAnsiTheme="minorBidi" w:hint="cs"/>
          <w:b/>
          <w:bCs/>
          <w:sz w:val="28"/>
          <w:szCs w:val="28"/>
          <w:rtl/>
        </w:rPr>
        <w:t>5</w:t>
      </w:r>
      <w:r w:rsidRPr="00267DAF">
        <w:rPr>
          <w:rFonts w:asciiTheme="minorBidi" w:hAnsiTheme="minorBidi"/>
          <w:b/>
          <w:bCs/>
          <w:sz w:val="28"/>
          <w:szCs w:val="28"/>
          <w:rtl/>
        </w:rPr>
        <w:t xml:space="preserve"> تعيين التوتر السطحي:</w:t>
      </w:r>
    </w:p>
    <w:p w:rsidR="00FE23CB" w:rsidRPr="00267DAF" w:rsidRDefault="00FE23CB" w:rsidP="00FE23CB">
      <w:pPr>
        <w:spacing w:line="360" w:lineRule="auto"/>
        <w:jc w:val="both"/>
        <w:rPr>
          <w:rFonts w:asciiTheme="minorBidi" w:hAnsiTheme="minorBidi"/>
          <w:sz w:val="28"/>
          <w:szCs w:val="28"/>
          <w:rtl/>
        </w:rPr>
      </w:pPr>
      <w:r w:rsidRPr="00267DAF">
        <w:rPr>
          <w:rFonts w:asciiTheme="minorBidi" w:hAnsiTheme="minorBidi"/>
          <w:sz w:val="28"/>
          <w:szCs w:val="28"/>
          <w:rtl/>
        </w:rPr>
        <w:t>بتطبيق طريقة وزن القطرة يقاس التوتر السطحي لعينات الماء</w:t>
      </w:r>
      <w:r w:rsidRPr="00267DAF">
        <w:rPr>
          <w:rFonts w:asciiTheme="minorBidi" w:hAnsiTheme="minorBidi" w:hint="cs"/>
          <w:sz w:val="28"/>
          <w:szCs w:val="28"/>
          <w:rtl/>
        </w:rPr>
        <w:t>،</w:t>
      </w:r>
      <w:r w:rsidRPr="00267DAF">
        <w:rPr>
          <w:rFonts w:asciiTheme="minorBidi" w:hAnsiTheme="minorBidi"/>
          <w:sz w:val="28"/>
          <w:szCs w:val="28"/>
          <w:rtl/>
        </w:rPr>
        <w:t xml:space="preserve"> وتستخدم هذه الطريقة لتعيين التوتر السطحي لسائل بمعلومية التوتر السطحي لسائل آخر</w:t>
      </w:r>
      <w:r w:rsidRPr="00267DAF">
        <w:rPr>
          <w:rFonts w:asciiTheme="minorBidi" w:hAnsiTheme="minorBidi" w:hint="cs"/>
          <w:sz w:val="28"/>
          <w:szCs w:val="28"/>
          <w:rtl/>
        </w:rPr>
        <w:t>،</w:t>
      </w:r>
      <w:r w:rsidRPr="00267DAF">
        <w:rPr>
          <w:rFonts w:asciiTheme="minorBidi" w:hAnsiTheme="minorBidi"/>
          <w:sz w:val="28"/>
          <w:szCs w:val="28"/>
          <w:rtl/>
        </w:rPr>
        <w:t xml:space="preserve"> ويعرف هذا السائل المعلوم توتره السطحي بـــــ " السائل المرجع"</w:t>
      </w:r>
      <w:r w:rsidRPr="00267DAF">
        <w:rPr>
          <w:rFonts w:asciiTheme="minorBidi" w:hAnsiTheme="minorBidi" w:hint="cs"/>
          <w:sz w:val="28"/>
          <w:szCs w:val="28"/>
          <w:rtl/>
        </w:rPr>
        <w:t>،</w:t>
      </w:r>
      <w:r w:rsidRPr="00267DAF">
        <w:rPr>
          <w:rFonts w:asciiTheme="minorBidi" w:hAnsiTheme="minorBidi"/>
          <w:sz w:val="28"/>
          <w:szCs w:val="28"/>
          <w:rtl/>
        </w:rPr>
        <w:t xml:space="preserve"> ويعرف الجهاز المستخدم لهذا الغرض باسم </w:t>
      </w:r>
      <w:proofErr w:type="spellStart"/>
      <w:r w:rsidRPr="00267DAF">
        <w:rPr>
          <w:rFonts w:asciiTheme="minorBidi" w:hAnsiTheme="minorBidi"/>
          <w:sz w:val="28"/>
          <w:szCs w:val="28"/>
          <w:rtl/>
        </w:rPr>
        <w:t>الستلاجموميتر</w:t>
      </w:r>
      <w:proofErr w:type="spellEnd"/>
      <w:r w:rsidRPr="00267DAF">
        <w:rPr>
          <w:rFonts w:asciiTheme="minorBidi" w:hAnsiTheme="minorBidi"/>
          <w:sz w:val="28"/>
          <w:szCs w:val="28"/>
          <w:rtl/>
        </w:rPr>
        <w:t xml:space="preserve"> (</w:t>
      </w:r>
      <w:proofErr w:type="spellStart"/>
      <w:r w:rsidRPr="00267DAF">
        <w:rPr>
          <w:rFonts w:asciiTheme="minorBidi" w:hAnsiTheme="minorBidi"/>
          <w:sz w:val="28"/>
          <w:szCs w:val="28"/>
        </w:rPr>
        <w:t>Stalagmometer</w:t>
      </w:r>
      <w:proofErr w:type="spellEnd"/>
      <w:r w:rsidRPr="00267DAF">
        <w:rPr>
          <w:rFonts w:asciiTheme="minorBidi" w:hAnsiTheme="minorBidi"/>
          <w:sz w:val="28"/>
          <w:szCs w:val="28"/>
          <w:rtl/>
        </w:rPr>
        <w:t xml:space="preserve">) وهو عبارة عن </w:t>
      </w:r>
      <w:r w:rsidRPr="00267DAF">
        <w:rPr>
          <w:rFonts w:asciiTheme="minorBidi" w:hAnsiTheme="minorBidi"/>
          <w:sz w:val="28"/>
          <w:szCs w:val="28"/>
          <w:rtl/>
          <w:lang w:bidi="ar-LY"/>
        </w:rPr>
        <w:t>أنبوب زجاجي في وسطه انتفاخ محدد بعلامتين علوية وسفلية</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ويتحول الجزء السفلي من الأنبوب إلي أنبوبة شعرية وينتهي بنهاية مسطحة ومصقولة جيدا</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من </w:t>
      </w:r>
      <w:r w:rsidRPr="00267DAF">
        <w:rPr>
          <w:rFonts w:asciiTheme="minorBidi" w:hAnsiTheme="minorBidi" w:hint="cs"/>
          <w:sz w:val="28"/>
          <w:szCs w:val="28"/>
          <w:rtl/>
          <w:lang w:bidi="ar-LY"/>
        </w:rPr>
        <w:t>أ</w:t>
      </w:r>
      <w:r w:rsidRPr="00267DAF">
        <w:rPr>
          <w:rFonts w:asciiTheme="minorBidi" w:hAnsiTheme="minorBidi"/>
          <w:sz w:val="28"/>
          <w:szCs w:val="28"/>
          <w:rtl/>
          <w:lang w:bidi="ar-LY"/>
        </w:rPr>
        <w:t>جل الحصول علي قطرات متساوية</w:t>
      </w:r>
      <w:r w:rsidRPr="00267DAF">
        <w:rPr>
          <w:rFonts w:asciiTheme="minorBidi" w:hAnsiTheme="minorBidi"/>
          <w:sz w:val="28"/>
          <w:szCs w:val="28"/>
          <w:lang w:bidi="ar-LY"/>
        </w:rPr>
        <w:t>[35,34]</w:t>
      </w:r>
      <w:r w:rsidRPr="00267DAF">
        <w:rPr>
          <w:rFonts w:asciiTheme="minorBidi" w:hAnsiTheme="minorBidi"/>
          <w:sz w:val="28"/>
          <w:szCs w:val="28"/>
          <w:rtl/>
        </w:rPr>
        <w:t xml:space="preserve">. تغسل الأنبوبة وتجفف جيدا ثم تملأ الأنبوبة بالسائل المراد تعيين توتره السطحي حتى العلامة </w:t>
      </w:r>
      <m:oMath>
        <m:r>
          <m:rPr>
            <m:sty m:val="p"/>
          </m:rPr>
          <w:rPr>
            <w:rFonts w:ascii="Cambria Math" w:hAnsi="Cambria Math"/>
            <w:sz w:val="28"/>
            <w:szCs w:val="28"/>
          </w:rPr>
          <m:t xml:space="preserve"> A</m:t>
        </m:r>
      </m:oMath>
      <w:r w:rsidRPr="00267DAF">
        <w:rPr>
          <w:rFonts w:asciiTheme="minorBidi" w:hAnsiTheme="minorBidi"/>
          <w:sz w:val="28"/>
          <w:szCs w:val="28"/>
          <w:rtl/>
        </w:rPr>
        <w:t>ثم يسمح له بالنزول حتى العلامة</w:t>
      </w:r>
      <w:r w:rsidRPr="00267DAF">
        <w:rPr>
          <w:rFonts w:asciiTheme="minorBidi" w:hAnsiTheme="minorBidi"/>
          <w:position w:val="-6"/>
          <w:sz w:val="28"/>
          <w:szCs w:val="28"/>
        </w:rPr>
        <w:object w:dxaOrig="24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3.5pt" o:ole="">
            <v:imagedata r:id="rId23" o:title=""/>
          </v:shape>
          <o:OLEObject Type="Embed" ProgID="Equation.3" ShapeID="_x0000_i1025" DrawAspect="Content" ObjectID="_1671391368" r:id="rId24"/>
        </w:object>
      </w:r>
      <w:r w:rsidRPr="00267DAF">
        <w:rPr>
          <w:rFonts w:asciiTheme="minorBidi" w:hAnsiTheme="minorBidi"/>
          <w:sz w:val="28"/>
          <w:szCs w:val="28"/>
          <w:rtl/>
        </w:rPr>
        <w:t xml:space="preserve"> ثم يبدأ حساب عدد القطرات للعينة (</w:t>
      </w:r>
      <m:oMath>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s</m:t>
            </m:r>
          </m:sub>
        </m:sSub>
      </m:oMath>
      <w:r w:rsidRPr="00267DAF">
        <w:rPr>
          <w:rFonts w:asciiTheme="minorBidi" w:hAnsiTheme="minorBidi"/>
          <w:sz w:val="28"/>
          <w:szCs w:val="28"/>
          <w:rtl/>
        </w:rPr>
        <w:t>)</w:t>
      </w:r>
      <w:r w:rsidRPr="00267DAF">
        <w:rPr>
          <w:rFonts w:asciiTheme="minorBidi" w:hAnsiTheme="minorBidi" w:hint="cs"/>
          <w:sz w:val="28"/>
          <w:szCs w:val="28"/>
          <w:rtl/>
        </w:rPr>
        <w:t>،</w:t>
      </w:r>
      <w:r w:rsidRPr="00267DAF">
        <w:rPr>
          <w:rFonts w:asciiTheme="minorBidi" w:hAnsiTheme="minorBidi"/>
          <w:sz w:val="28"/>
          <w:szCs w:val="28"/>
          <w:rtl/>
        </w:rPr>
        <w:t xml:space="preserve"> مع مراعاة عدم زيادة عدد القطرات عن25 قطرة في الدقيقة الواحدة, وبنفس الطريقة يتم حساب عدد القطرات للإيثانول بين نفس العلامتين (</w:t>
      </w:r>
      <m:oMath>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ethonol</m:t>
            </m:r>
          </m:sub>
        </m:sSub>
      </m:oMath>
      <w:r w:rsidRPr="00267DAF">
        <w:rPr>
          <w:rFonts w:asciiTheme="minorBidi" w:hAnsiTheme="minorBidi"/>
          <w:sz w:val="28"/>
          <w:szCs w:val="28"/>
          <w:rtl/>
        </w:rPr>
        <w:t>), ون</w:t>
      </w:r>
      <w:r w:rsidRPr="00267DAF">
        <w:rPr>
          <w:rFonts w:asciiTheme="minorBidi" w:hAnsiTheme="minorBidi" w:hint="cs"/>
          <w:sz w:val="28"/>
          <w:szCs w:val="28"/>
          <w:rtl/>
        </w:rPr>
        <w:t>ُ</w:t>
      </w:r>
      <w:r w:rsidRPr="00267DAF">
        <w:rPr>
          <w:rFonts w:asciiTheme="minorBidi" w:hAnsiTheme="minorBidi"/>
          <w:sz w:val="28"/>
          <w:szCs w:val="28"/>
          <w:rtl/>
        </w:rPr>
        <w:t>كر</w:t>
      </w:r>
      <w:r w:rsidRPr="00267DAF">
        <w:rPr>
          <w:rFonts w:asciiTheme="minorBidi" w:hAnsiTheme="minorBidi" w:hint="cs"/>
          <w:sz w:val="28"/>
          <w:szCs w:val="28"/>
          <w:rtl/>
        </w:rPr>
        <w:t>ّ</w:t>
      </w:r>
      <w:r w:rsidRPr="00267DAF">
        <w:rPr>
          <w:rFonts w:asciiTheme="minorBidi" w:hAnsiTheme="minorBidi"/>
          <w:sz w:val="28"/>
          <w:szCs w:val="28"/>
          <w:rtl/>
        </w:rPr>
        <w:t>ر ذلك ويؤخذ متوسط عدد القطرات بمعلومية كثافة عينة الماء (</w:t>
      </w:r>
      <m:oMath>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ρ</m:t>
            </m:r>
          </m:e>
          <m:sub>
            <m:r>
              <w:rPr>
                <w:rFonts w:ascii="Cambria Math" w:eastAsiaTheme="minorEastAsia" w:hAnsi="Cambria Math"/>
                <w:sz w:val="28"/>
                <w:szCs w:val="28"/>
                <w:lang w:bidi="ar-LY"/>
              </w:rPr>
              <m:t>s</m:t>
            </m:r>
          </m:sub>
        </m:sSub>
      </m:oMath>
      <w:r w:rsidRPr="00267DAF">
        <w:rPr>
          <w:rFonts w:asciiTheme="minorBidi" w:hAnsiTheme="minorBidi"/>
          <w:sz w:val="28"/>
          <w:szCs w:val="28"/>
          <w:rtl/>
        </w:rPr>
        <w:t>) وكثافة الإيثانول (</w:t>
      </w:r>
      <m:oMath>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ρ</m:t>
            </m:r>
          </m:e>
          <m:sub>
            <m:r>
              <w:rPr>
                <w:rFonts w:ascii="Cambria Math" w:eastAsiaTheme="minorEastAsia" w:hAnsi="Cambria Math"/>
                <w:sz w:val="28"/>
                <w:szCs w:val="28"/>
                <w:lang w:bidi="ar-LY"/>
              </w:rPr>
              <m:t>ethonol</m:t>
            </m:r>
          </m:sub>
        </m:sSub>
      </m:oMath>
      <w:r>
        <w:rPr>
          <w:rFonts w:asciiTheme="minorBidi" w:hAnsiTheme="minorBidi"/>
          <w:sz w:val="28"/>
          <w:szCs w:val="28"/>
          <w:rtl/>
        </w:rPr>
        <w:t>) والتوتر السطحي للإيثانو</w:t>
      </w:r>
      <w:r>
        <w:rPr>
          <w:rFonts w:asciiTheme="minorBidi" w:hAnsiTheme="minorBidi" w:hint="cs"/>
          <w:sz w:val="28"/>
          <w:szCs w:val="28"/>
          <w:rtl/>
        </w:rPr>
        <w:t>ل</w:t>
      </w:r>
      <w:r w:rsidRPr="00267DAF">
        <w:rPr>
          <w:rFonts w:asciiTheme="minorBidi" w:hAnsiTheme="minorBidi"/>
          <w:sz w:val="28"/>
          <w:szCs w:val="28"/>
          <w:rtl/>
          <w:lang w:bidi="ar-LY"/>
        </w:rPr>
        <w:t xml:space="preserve"> </w:t>
      </w:r>
      <m:oMath>
        <m:sSub>
          <m:sSubPr>
            <m:ctrlPr>
              <w:rPr>
                <w:rFonts w:ascii="Cambria Math" w:eastAsiaTheme="minorEastAsia" w:hAnsi="Cambria Math"/>
                <w:sz w:val="28"/>
                <w:szCs w:val="28"/>
                <w:lang w:bidi="ar-LY"/>
              </w:rPr>
            </m:ctrlPr>
          </m:sSubPr>
          <m:e>
            <m:r>
              <m:rPr>
                <m:nor/>
              </m:rPr>
              <w:rPr>
                <w:rFonts w:ascii="Cambria Math" w:eastAsiaTheme="minorEastAsia" w:hAnsi="Cambria Math"/>
                <w:sz w:val="28"/>
                <w:szCs w:val="28"/>
                <w:lang w:bidi="ar-LY"/>
              </w:rPr>
              <m:t>γ</m:t>
            </m:r>
          </m:e>
          <m:sub>
            <m:r>
              <m:rPr>
                <m:nor/>
              </m:rPr>
              <w:rPr>
                <w:rFonts w:ascii="Cambria Math" w:eastAsiaTheme="minorEastAsia" w:hAnsi="Cambria Math"/>
                <w:sz w:val="28"/>
                <w:szCs w:val="28"/>
                <w:lang w:bidi="ar-LY"/>
              </w:rPr>
              <m:t>ethanol</m:t>
            </m:r>
          </m:sub>
        </m:sSub>
        <m:r>
          <m:rPr>
            <m:nor/>
          </m:rPr>
          <w:rPr>
            <w:rFonts w:ascii="Cambria Math" w:eastAsiaTheme="minorEastAsia" w:hAnsi="Cambria Math"/>
            <w:sz w:val="28"/>
            <w:szCs w:val="28"/>
            <w:lang w:bidi="ar-LY"/>
          </w:rPr>
          <m:t>=22.80</m:t>
        </m:r>
        <m:f>
          <m:fPr>
            <m:type m:val="lin"/>
            <m:ctrlPr>
              <w:rPr>
                <w:rFonts w:ascii="Cambria Math" w:eastAsiaTheme="minorEastAsia" w:hAnsi="Cambria Math"/>
                <w:i/>
                <w:sz w:val="28"/>
                <w:szCs w:val="28"/>
                <w:lang w:bidi="ar-LY"/>
              </w:rPr>
            </m:ctrlPr>
          </m:fPr>
          <m:num>
            <m:r>
              <m:rPr>
                <m:nor/>
              </m:rPr>
              <w:rPr>
                <w:rFonts w:ascii="Cambria Math" w:eastAsiaTheme="minorEastAsia" w:hAnsi="Cambria Math"/>
                <w:sz w:val="28"/>
                <w:szCs w:val="28"/>
                <w:lang w:bidi="ar-LY"/>
              </w:rPr>
              <m:t>dyne</m:t>
            </m:r>
          </m:num>
          <m:den>
            <m:r>
              <m:rPr>
                <m:nor/>
              </m:rPr>
              <w:rPr>
                <w:rFonts w:ascii="Cambria Math" w:eastAsiaTheme="minorEastAsia" w:hAnsi="Cambria Math"/>
                <w:sz w:val="28"/>
                <w:szCs w:val="28"/>
                <w:lang w:bidi="ar-LY"/>
              </w:rPr>
              <m:t>cm</m:t>
            </m:r>
          </m:den>
        </m:f>
      </m:oMath>
      <w:r w:rsidRPr="00267DAF">
        <w:rPr>
          <w:rFonts w:asciiTheme="minorBidi" w:hAnsiTheme="minorBidi"/>
          <w:sz w:val="28"/>
          <w:szCs w:val="28"/>
          <w:rtl/>
          <w:lang w:bidi="ar-LY"/>
        </w:rPr>
        <w:t xml:space="preserve">  </w:t>
      </w:r>
      <w:r w:rsidRPr="00267DAF">
        <w:rPr>
          <w:rFonts w:asciiTheme="minorBidi" w:hAnsiTheme="minorBidi"/>
          <w:sz w:val="28"/>
          <w:szCs w:val="28"/>
          <w:lang w:bidi="ar-LY"/>
        </w:rPr>
        <w:t>[36]</w:t>
      </w:r>
      <w:r w:rsidRPr="00267DAF">
        <w:rPr>
          <w:rFonts w:asciiTheme="minorBidi" w:hAnsiTheme="minorBidi"/>
          <w:sz w:val="28"/>
          <w:szCs w:val="28"/>
          <w:rtl/>
          <w:lang w:bidi="ar-LY"/>
        </w:rPr>
        <w:t xml:space="preserve">.  </w:t>
      </w:r>
      <w:r w:rsidRPr="00267DAF">
        <w:rPr>
          <w:rFonts w:asciiTheme="minorBidi" w:hAnsiTheme="minorBidi"/>
          <w:sz w:val="28"/>
          <w:szCs w:val="28"/>
          <w:rtl/>
        </w:rPr>
        <w:t>يمكن حساب التوتر السطحي لعينة الماء(</w:t>
      </w:r>
      <m:oMath>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γ</m:t>
            </m:r>
          </m:e>
          <m:sub>
            <m:r>
              <m:rPr>
                <m:sty m:val="p"/>
              </m:rPr>
              <w:rPr>
                <w:rFonts w:ascii="Cambria Math" w:eastAsiaTheme="minorEastAsia" w:hAnsi="Cambria Math"/>
                <w:sz w:val="28"/>
                <w:szCs w:val="28"/>
                <w:lang w:bidi="ar-LY"/>
              </w:rPr>
              <m:t>s</m:t>
            </m:r>
          </m:sub>
        </m:sSub>
      </m:oMath>
      <w:r w:rsidRPr="00267DAF">
        <w:rPr>
          <w:rFonts w:asciiTheme="minorBidi" w:hAnsiTheme="minorBidi"/>
          <w:sz w:val="28"/>
          <w:szCs w:val="28"/>
          <w:rtl/>
        </w:rPr>
        <w:t>) علي النحو ال</w:t>
      </w:r>
      <w:r w:rsidRPr="00267DAF">
        <w:rPr>
          <w:rFonts w:asciiTheme="minorBidi" w:hAnsiTheme="minorBidi" w:hint="cs"/>
          <w:sz w:val="28"/>
          <w:szCs w:val="28"/>
          <w:rtl/>
        </w:rPr>
        <w:t>آ</w:t>
      </w:r>
      <w:r w:rsidRPr="00267DAF">
        <w:rPr>
          <w:rFonts w:asciiTheme="minorBidi" w:hAnsiTheme="minorBidi"/>
          <w:sz w:val="28"/>
          <w:szCs w:val="28"/>
          <w:rtl/>
        </w:rPr>
        <w:t>تي</w:t>
      </w:r>
      <w:r w:rsidRPr="00267DAF">
        <w:rPr>
          <w:rFonts w:asciiTheme="minorBidi" w:hAnsiTheme="minorBidi" w:hint="cs"/>
          <w:sz w:val="28"/>
          <w:szCs w:val="28"/>
          <w:rtl/>
        </w:rPr>
        <w:t>:</w:t>
      </w:r>
    </w:p>
    <w:p w:rsidR="00FE23CB" w:rsidRPr="00267DAF" w:rsidRDefault="00FE23CB" w:rsidP="00FE23CB">
      <w:pPr>
        <w:spacing w:line="360" w:lineRule="auto"/>
        <w:jc w:val="center"/>
        <w:rPr>
          <w:rFonts w:asciiTheme="minorBidi" w:eastAsiaTheme="minorEastAsia" w:hAnsiTheme="minorBidi"/>
          <w:sz w:val="28"/>
          <w:szCs w:val="28"/>
          <w:rtl/>
          <w:lang w:bidi="ar-LY"/>
        </w:rPr>
      </w:pPr>
      <w:r w:rsidRPr="00267DAF">
        <w:rPr>
          <w:rFonts w:asciiTheme="minorBidi" w:eastAsiaTheme="minorEastAsia" w:hAnsiTheme="minorBidi"/>
          <w:i/>
          <w:sz w:val="28"/>
          <w:szCs w:val="28"/>
          <w:rtl/>
          <w:lang w:bidi="ar-LY"/>
        </w:rPr>
        <w:t>حجم قطرة واحدة من العينة =</w:t>
      </w:r>
      <m:oMath>
        <m:f>
          <m:fPr>
            <m:ctrlPr>
              <w:rPr>
                <w:rFonts w:ascii="Cambria Math" w:eastAsiaTheme="minorEastAsia" w:hAnsi="Cambria Math"/>
                <w:sz w:val="28"/>
                <w:szCs w:val="28"/>
                <w:lang w:bidi="ar-LY"/>
              </w:rPr>
            </m:ctrlPr>
          </m:fPr>
          <m:num>
            <m:r>
              <w:rPr>
                <w:rFonts w:ascii="Cambria Math" w:eastAsiaTheme="minorEastAsia" w:hAnsi="Cambria Math"/>
                <w:sz w:val="28"/>
                <w:szCs w:val="28"/>
                <w:lang w:bidi="ar-LY"/>
              </w:rPr>
              <m:t>V</m:t>
            </m:r>
          </m:num>
          <m:den>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s</m:t>
                </m:r>
              </m:sub>
            </m:sSub>
          </m:den>
        </m:f>
      </m:oMath>
    </w:p>
    <w:p w:rsidR="00FE23CB" w:rsidRPr="00267DAF" w:rsidRDefault="00FE23CB" w:rsidP="00FE23CB">
      <w:pPr>
        <w:spacing w:line="360" w:lineRule="auto"/>
        <w:jc w:val="center"/>
        <w:rPr>
          <w:rFonts w:asciiTheme="minorBidi" w:eastAsiaTheme="minorEastAsia" w:hAnsiTheme="minorBidi"/>
          <w:i/>
          <w:sz w:val="28"/>
          <w:szCs w:val="28"/>
          <w:rtl/>
          <w:lang w:bidi="ar-LY"/>
        </w:rPr>
      </w:pPr>
      <w:r w:rsidRPr="00267DAF">
        <w:rPr>
          <w:rFonts w:asciiTheme="minorBidi" w:eastAsiaTheme="minorEastAsia" w:hAnsiTheme="minorBidi"/>
          <w:i/>
          <w:sz w:val="28"/>
          <w:szCs w:val="28"/>
          <w:rtl/>
          <w:lang w:bidi="ar-LY"/>
        </w:rPr>
        <w:t xml:space="preserve">حجم قطرة واحدة من </w:t>
      </w:r>
      <w:r w:rsidRPr="00267DAF">
        <w:rPr>
          <w:rFonts w:asciiTheme="minorBidi" w:hAnsiTheme="minorBidi"/>
          <w:sz w:val="28"/>
          <w:szCs w:val="28"/>
          <w:rtl/>
        </w:rPr>
        <w:t>الإيثانول</w:t>
      </w:r>
      <w:r w:rsidRPr="00267DAF">
        <w:rPr>
          <w:rFonts w:asciiTheme="minorBidi" w:eastAsiaTheme="minorEastAsia" w:hAnsiTheme="minorBidi"/>
          <w:i/>
          <w:sz w:val="28"/>
          <w:szCs w:val="28"/>
          <w:rtl/>
          <w:lang w:bidi="ar-LY"/>
        </w:rPr>
        <w:t>=</w:t>
      </w:r>
      <m:oMath>
        <m:f>
          <m:fPr>
            <m:ctrlPr>
              <w:rPr>
                <w:rFonts w:ascii="Cambria Math" w:eastAsiaTheme="minorEastAsia" w:hAnsi="Cambria Math"/>
                <w:sz w:val="28"/>
                <w:szCs w:val="28"/>
                <w:lang w:bidi="ar-LY"/>
              </w:rPr>
            </m:ctrlPr>
          </m:fPr>
          <m:num>
            <m:r>
              <w:rPr>
                <w:rFonts w:ascii="Cambria Math" w:eastAsiaTheme="minorEastAsia" w:hAnsi="Cambria Math"/>
                <w:sz w:val="28"/>
                <w:szCs w:val="28"/>
                <w:lang w:bidi="ar-LY"/>
              </w:rPr>
              <m:t>V</m:t>
            </m:r>
          </m:num>
          <m:den>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ethanol</m:t>
                </m:r>
              </m:sub>
            </m:sSub>
          </m:den>
        </m:f>
      </m:oMath>
    </w:p>
    <w:p w:rsidR="00FE23CB" w:rsidRPr="00267DAF" w:rsidRDefault="00FE23CB" w:rsidP="00FE23CB">
      <w:pPr>
        <w:spacing w:line="360" w:lineRule="auto"/>
        <w:rPr>
          <w:rFonts w:asciiTheme="minorBidi" w:eastAsiaTheme="minorEastAsia" w:hAnsiTheme="minorBidi"/>
          <w:i/>
          <w:sz w:val="28"/>
          <w:szCs w:val="28"/>
          <w:rtl/>
        </w:rPr>
      </w:pPr>
      <w:r w:rsidRPr="00267DAF">
        <w:rPr>
          <w:rFonts w:asciiTheme="minorBidi" w:eastAsiaTheme="minorEastAsia" w:hAnsiTheme="minorBidi"/>
          <w:i/>
          <w:sz w:val="28"/>
          <w:szCs w:val="28"/>
          <w:rtl/>
          <w:lang w:bidi="ar-LY"/>
        </w:rPr>
        <w:t xml:space="preserve">كتلة قطرة واحدة من  العينة </w:t>
      </w:r>
      <m:oMath>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m</m:t>
            </m:r>
          </m:e>
          <m:sub>
            <m:r>
              <m:rPr>
                <m:sty m:val="p"/>
              </m:rPr>
              <w:rPr>
                <w:rFonts w:ascii="Cambria Math" w:eastAsiaTheme="minorEastAsia" w:hAnsi="Cambria Math"/>
                <w:sz w:val="28"/>
                <w:szCs w:val="28"/>
                <w:lang w:bidi="ar-LY"/>
              </w:rPr>
              <m:t>s</m:t>
            </m:r>
          </m:sub>
        </m:sSub>
      </m:oMath>
    </w:p>
    <w:p w:rsidR="00FE23CB" w:rsidRPr="00267DAF" w:rsidRDefault="00025400" w:rsidP="00FE23CB">
      <w:pPr>
        <w:spacing w:line="360" w:lineRule="auto"/>
        <w:jc w:val="center"/>
        <w:rPr>
          <w:rFonts w:asciiTheme="minorBidi" w:eastAsiaTheme="minorEastAsia" w:hAnsiTheme="minorBidi"/>
          <w:i/>
          <w:sz w:val="28"/>
          <w:szCs w:val="28"/>
          <w:rtl/>
          <w:lang w:bidi="ar-LY"/>
        </w:rPr>
      </w:pPr>
      <m:oMathPara>
        <m:oMath>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m</m:t>
              </m:r>
            </m:e>
            <m:sub>
              <m:r>
                <m:rPr>
                  <m:sty m:val="p"/>
                </m:rPr>
                <w:rPr>
                  <w:rFonts w:ascii="Cambria Math" w:eastAsiaTheme="minorEastAsia" w:hAnsi="Cambria Math"/>
                  <w:sz w:val="28"/>
                  <w:szCs w:val="28"/>
                  <w:lang w:bidi="ar-LY"/>
                </w:rPr>
                <m:t>s</m:t>
              </m:r>
            </m:sub>
          </m:sSub>
          <m:r>
            <m:rPr>
              <m:sty m:val="p"/>
            </m:rPr>
            <w:rPr>
              <w:rFonts w:ascii="Cambria Math" w:eastAsiaTheme="minorEastAsia" w:hAnsi="Cambria Math"/>
              <w:sz w:val="28"/>
              <w:szCs w:val="28"/>
              <w:lang w:bidi="ar-LY"/>
            </w:rPr>
            <m:t>=</m:t>
          </m:r>
          <m:f>
            <m:fPr>
              <m:ctrlPr>
                <w:rPr>
                  <w:rFonts w:ascii="Cambria Math" w:eastAsiaTheme="minorEastAsia" w:hAnsi="Cambria Math"/>
                  <w:sz w:val="28"/>
                  <w:szCs w:val="28"/>
                  <w:lang w:bidi="ar-LY"/>
                </w:rPr>
              </m:ctrlPr>
            </m:fPr>
            <m:num>
              <m:r>
                <w:rPr>
                  <w:rFonts w:ascii="Cambria Math" w:eastAsiaTheme="minorEastAsia" w:hAnsi="Cambria Math"/>
                  <w:sz w:val="28"/>
                  <w:szCs w:val="28"/>
                  <w:lang w:bidi="ar-LY"/>
                </w:rPr>
                <m:t>V</m:t>
              </m:r>
            </m:num>
            <m:den>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s</m:t>
                  </m:r>
                </m:sub>
              </m:sSub>
            </m:den>
          </m:f>
          <m:r>
            <m:rPr>
              <m:sty m:val="p"/>
            </m:rPr>
            <w:rPr>
              <w:rFonts w:ascii="Cambria Math" w:eastAsiaTheme="minorEastAsia" w:hAnsi="Cambria Math"/>
              <w:sz w:val="28"/>
              <w:szCs w:val="28"/>
              <w:rtl/>
              <w:lang w:bidi="ar-LY"/>
            </w:rPr>
            <m:t>×</m:t>
          </m:r>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ρ</m:t>
              </m:r>
            </m:e>
            <m:sub>
              <m:r>
                <w:rPr>
                  <w:rFonts w:ascii="Cambria Math" w:eastAsiaTheme="minorEastAsia" w:hAnsi="Cambria Math"/>
                  <w:sz w:val="28"/>
                  <w:szCs w:val="28"/>
                  <w:lang w:bidi="ar-LY"/>
                </w:rPr>
                <m:t>s</m:t>
              </m:r>
            </m:sub>
          </m:sSub>
          <m:r>
            <w:rPr>
              <w:rFonts w:ascii="Cambria Math" w:eastAsiaTheme="minorEastAsia" w:hAnsi="Cambria Math"/>
              <w:sz w:val="28"/>
              <w:szCs w:val="28"/>
              <w:lang w:bidi="ar-LY"/>
            </w:rPr>
            <m:t xml:space="preserve">                                                    (3)</m:t>
          </m:r>
        </m:oMath>
      </m:oMathPara>
    </w:p>
    <w:p w:rsidR="00FE23CB" w:rsidRPr="00267DAF" w:rsidRDefault="00FE23CB" w:rsidP="00FE23CB">
      <w:pPr>
        <w:spacing w:line="360" w:lineRule="auto"/>
        <w:rPr>
          <w:rFonts w:asciiTheme="minorBidi" w:eastAsiaTheme="minorEastAsia" w:hAnsiTheme="minorBidi"/>
          <w:i/>
          <w:sz w:val="28"/>
          <w:szCs w:val="28"/>
          <w:rtl/>
        </w:rPr>
      </w:pPr>
      <w:r w:rsidRPr="00267DAF">
        <w:rPr>
          <w:rFonts w:asciiTheme="minorBidi" w:eastAsiaTheme="minorEastAsia" w:hAnsiTheme="minorBidi"/>
          <w:i/>
          <w:sz w:val="28"/>
          <w:szCs w:val="28"/>
          <w:rtl/>
          <w:lang w:bidi="ar-LY"/>
        </w:rPr>
        <w:t xml:space="preserve">كتلة قطرة واحدة من </w:t>
      </w:r>
      <w:r w:rsidRPr="00267DAF">
        <w:rPr>
          <w:rFonts w:asciiTheme="minorBidi" w:hAnsiTheme="minorBidi"/>
          <w:sz w:val="28"/>
          <w:szCs w:val="28"/>
          <w:rtl/>
        </w:rPr>
        <w:t>الإيثانول</w:t>
      </w:r>
      <m:oMath>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m</m:t>
            </m:r>
          </m:e>
          <m:sub>
            <m:r>
              <w:rPr>
                <w:rFonts w:ascii="Cambria Math" w:eastAsiaTheme="minorEastAsia" w:hAnsi="Cambria Math"/>
                <w:sz w:val="28"/>
                <w:szCs w:val="28"/>
                <w:lang w:bidi="ar-LY"/>
              </w:rPr>
              <m:t>ethonol</m:t>
            </m:r>
          </m:sub>
        </m:sSub>
      </m:oMath>
    </w:p>
    <w:p w:rsidR="00FE23CB" w:rsidRPr="00267DAF" w:rsidRDefault="00025400" w:rsidP="00FE23CB">
      <w:pPr>
        <w:spacing w:line="360" w:lineRule="auto"/>
        <w:rPr>
          <w:rFonts w:asciiTheme="minorBidi" w:eastAsiaTheme="minorEastAsia" w:hAnsiTheme="minorBidi"/>
          <w:i/>
          <w:sz w:val="28"/>
          <w:szCs w:val="28"/>
          <w:rtl/>
          <w:lang w:bidi="ar-LY"/>
        </w:rPr>
      </w:pPr>
      <m:oMathPara>
        <m:oMath>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m</m:t>
              </m:r>
            </m:e>
            <m:sub>
              <m:r>
                <w:rPr>
                  <w:rFonts w:ascii="Cambria Math" w:eastAsiaTheme="minorEastAsia" w:hAnsi="Cambria Math"/>
                  <w:sz w:val="28"/>
                  <w:szCs w:val="28"/>
                  <w:lang w:bidi="ar-LY"/>
                </w:rPr>
                <m:t>ethanol</m:t>
              </m:r>
            </m:sub>
          </m:sSub>
          <m:r>
            <m:rPr>
              <m:sty m:val="p"/>
            </m:rPr>
            <w:rPr>
              <w:rFonts w:ascii="Cambria Math" w:eastAsiaTheme="minorEastAsia" w:hAnsi="Cambria Math"/>
              <w:sz w:val="28"/>
              <w:szCs w:val="28"/>
              <w:lang w:bidi="ar-LY"/>
            </w:rPr>
            <m:t>=</m:t>
          </m:r>
          <m:f>
            <m:fPr>
              <m:ctrlPr>
                <w:rPr>
                  <w:rFonts w:ascii="Cambria Math" w:eastAsiaTheme="minorEastAsia" w:hAnsi="Cambria Math"/>
                  <w:sz w:val="28"/>
                  <w:szCs w:val="28"/>
                  <w:lang w:bidi="ar-LY"/>
                </w:rPr>
              </m:ctrlPr>
            </m:fPr>
            <m:num>
              <m:r>
                <w:rPr>
                  <w:rFonts w:ascii="Cambria Math" w:eastAsiaTheme="minorEastAsia" w:hAnsi="Cambria Math"/>
                  <w:sz w:val="28"/>
                  <w:szCs w:val="28"/>
                  <w:lang w:bidi="ar-LY"/>
                </w:rPr>
                <m:t>V</m:t>
              </m:r>
            </m:num>
            <m:den>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ethanol</m:t>
                  </m:r>
                </m:sub>
              </m:sSub>
            </m:den>
          </m:f>
          <m:r>
            <m:rPr>
              <m:sty m:val="p"/>
            </m:rPr>
            <w:rPr>
              <w:rFonts w:ascii="Cambria Math" w:eastAsiaTheme="minorEastAsia" w:hAnsi="Cambria Math"/>
              <w:sz w:val="28"/>
              <w:szCs w:val="28"/>
              <w:lang w:bidi="ar-LY"/>
            </w:rPr>
            <m:t>×</m:t>
          </m:r>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ρ</m:t>
              </m:r>
            </m:e>
            <m:sub>
              <m:r>
                <w:rPr>
                  <w:rFonts w:ascii="Cambria Math" w:eastAsiaTheme="minorEastAsia" w:hAnsi="Cambria Math"/>
                  <w:sz w:val="28"/>
                  <w:szCs w:val="28"/>
                  <w:lang w:bidi="ar-LY"/>
                </w:rPr>
                <m:t>ethanol</m:t>
              </m:r>
            </m:sub>
          </m:sSub>
          <m:r>
            <w:rPr>
              <w:rFonts w:ascii="Cambria Math" w:eastAsiaTheme="minorEastAsia" w:hAnsi="Cambria Math"/>
              <w:sz w:val="28"/>
              <w:szCs w:val="28"/>
              <w:lang w:bidi="ar-LY"/>
            </w:rPr>
            <m:t xml:space="preserve">                     </m:t>
          </m:r>
          <m:d>
            <m:dPr>
              <m:ctrlPr>
                <w:rPr>
                  <w:rFonts w:ascii="Cambria Math" w:eastAsiaTheme="minorEastAsia" w:hAnsi="Cambria Math"/>
                  <w:i/>
                  <w:sz w:val="28"/>
                  <w:szCs w:val="28"/>
                  <w:lang w:bidi="ar-LY"/>
                </w:rPr>
              </m:ctrlPr>
            </m:dPr>
            <m:e>
              <m:r>
                <w:rPr>
                  <w:rFonts w:ascii="Cambria Math" w:eastAsiaTheme="minorEastAsia" w:hAnsi="Cambria Math"/>
                  <w:sz w:val="28"/>
                  <w:szCs w:val="28"/>
                  <w:lang w:bidi="ar-LY"/>
                </w:rPr>
                <m:t>4</m:t>
              </m:r>
            </m:e>
          </m:d>
        </m:oMath>
      </m:oMathPara>
    </w:p>
    <w:p w:rsidR="00FE23CB" w:rsidRPr="00267DAF" w:rsidRDefault="00025400" w:rsidP="00FE23CB">
      <w:pPr>
        <w:spacing w:line="360" w:lineRule="auto"/>
        <w:rPr>
          <w:rFonts w:asciiTheme="minorBidi" w:eastAsiaTheme="minorEastAsia" w:hAnsiTheme="minorBidi"/>
          <w:sz w:val="28"/>
          <w:szCs w:val="28"/>
          <w:lang w:bidi="ar-LY"/>
        </w:rPr>
      </w:pPr>
      <m:oMathPara>
        <m:oMath>
          <m:f>
            <m:fPr>
              <m:ctrlPr>
                <w:rPr>
                  <w:rFonts w:ascii="Cambria Math" w:eastAsiaTheme="minorEastAsia" w:hAnsi="Cambria Math"/>
                  <w:sz w:val="28"/>
                  <w:szCs w:val="28"/>
                  <w:lang w:bidi="ar-LY"/>
                </w:rPr>
              </m:ctrlPr>
            </m:fPr>
            <m:num>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γ</m:t>
                  </m:r>
                </m:e>
                <m:sub>
                  <m:r>
                    <m:rPr>
                      <m:sty m:val="p"/>
                    </m:rPr>
                    <w:rPr>
                      <w:rFonts w:ascii="Cambria Math" w:eastAsiaTheme="minorEastAsia" w:hAnsi="Cambria Math"/>
                      <w:sz w:val="28"/>
                      <w:szCs w:val="28"/>
                      <w:lang w:bidi="ar-LY"/>
                    </w:rPr>
                    <m:t>s</m:t>
                  </m:r>
                </m:sub>
              </m:sSub>
            </m:num>
            <m:den>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γ</m:t>
                  </m:r>
                </m:e>
                <m:sub>
                  <m:r>
                    <w:rPr>
                      <w:rFonts w:ascii="Cambria Math" w:eastAsiaTheme="minorEastAsia" w:hAnsi="Cambria Math"/>
                      <w:sz w:val="28"/>
                      <w:szCs w:val="28"/>
                      <w:lang w:bidi="ar-LY"/>
                    </w:rPr>
                    <m:t>ethanol</m:t>
                  </m:r>
                </m:sub>
              </m:sSub>
            </m:den>
          </m:f>
          <m:r>
            <m:rPr>
              <m:sty m:val="p"/>
            </m:rPr>
            <w:rPr>
              <w:rFonts w:ascii="Cambria Math" w:eastAsiaTheme="minorEastAsia" w:hAnsi="Cambria Math"/>
              <w:sz w:val="28"/>
              <w:szCs w:val="28"/>
              <w:lang w:bidi="ar-LY"/>
            </w:rPr>
            <m:t>=</m:t>
          </m:r>
          <m:f>
            <m:fPr>
              <m:ctrlPr>
                <w:rPr>
                  <w:rFonts w:ascii="Cambria Math" w:eastAsiaTheme="minorEastAsia" w:hAnsi="Cambria Math"/>
                  <w:sz w:val="28"/>
                  <w:szCs w:val="28"/>
                  <w:lang w:bidi="ar-LY"/>
                </w:rPr>
              </m:ctrlPr>
            </m:fPr>
            <m:num>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m</m:t>
                  </m:r>
                </m:e>
                <m:sub>
                  <m:r>
                    <m:rPr>
                      <m:sty m:val="p"/>
                    </m:rPr>
                    <w:rPr>
                      <w:rFonts w:ascii="Cambria Math" w:eastAsiaTheme="minorEastAsia" w:hAnsi="Cambria Math"/>
                      <w:sz w:val="28"/>
                      <w:szCs w:val="28"/>
                      <w:lang w:bidi="ar-LY"/>
                    </w:rPr>
                    <m:t>s</m:t>
                  </m:r>
                </m:sub>
              </m:sSub>
            </m:num>
            <m:den>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m</m:t>
                  </m:r>
                </m:e>
                <m:sub>
                  <m:r>
                    <w:rPr>
                      <w:rFonts w:ascii="Cambria Math" w:eastAsiaTheme="minorEastAsia" w:hAnsi="Cambria Math"/>
                      <w:sz w:val="28"/>
                      <w:szCs w:val="28"/>
                      <w:lang w:bidi="ar-LY"/>
                    </w:rPr>
                    <m:t>ethanol</m:t>
                  </m:r>
                </m:sub>
              </m:sSub>
            </m:den>
          </m:f>
          <m:r>
            <m:rPr>
              <m:sty m:val="p"/>
            </m:rPr>
            <w:rPr>
              <w:rFonts w:ascii="Cambria Math" w:eastAsiaTheme="minorEastAsia" w:hAnsi="Cambria Math"/>
              <w:sz w:val="28"/>
              <w:szCs w:val="28"/>
              <w:lang w:bidi="ar-LY"/>
            </w:rPr>
            <m:t>=</m:t>
          </m:r>
          <m:f>
            <m:fPr>
              <m:ctrlPr>
                <w:rPr>
                  <w:rFonts w:ascii="Cambria Math" w:eastAsiaTheme="minorEastAsia" w:hAnsi="Cambria Math"/>
                  <w:sz w:val="28"/>
                  <w:szCs w:val="28"/>
                  <w:lang w:bidi="ar-LY"/>
                </w:rPr>
              </m:ctrlPr>
            </m:fPr>
            <m:num>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ρ</m:t>
                  </m:r>
                </m:e>
                <m:sub>
                  <m:r>
                    <w:rPr>
                      <w:rFonts w:ascii="Cambria Math" w:eastAsiaTheme="minorEastAsia" w:hAnsi="Cambria Math"/>
                      <w:sz w:val="28"/>
                      <w:szCs w:val="28"/>
                      <w:lang w:bidi="ar-LY"/>
                    </w:rPr>
                    <m:t>s</m:t>
                  </m:r>
                </m:sub>
              </m:sSub>
              <m:r>
                <m:rPr>
                  <m:sty m:val="p"/>
                </m:rPr>
                <w:rPr>
                  <w:rFonts w:ascii="Cambria Math" w:eastAsiaTheme="minorEastAsia" w:hAnsi="Cambria Math"/>
                  <w:sz w:val="28"/>
                  <w:szCs w:val="28"/>
                  <w:lang w:bidi="ar-LY"/>
                </w:rPr>
                <m:t xml:space="preserve"> .</m:t>
              </m:r>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ethonol</m:t>
                  </m:r>
                </m:sub>
              </m:sSub>
            </m:num>
            <m:den>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ρ</m:t>
                  </m:r>
                </m:e>
                <m:sub>
                  <m:r>
                    <w:rPr>
                      <w:rFonts w:ascii="Cambria Math" w:eastAsiaTheme="minorEastAsia" w:hAnsi="Cambria Math"/>
                      <w:sz w:val="28"/>
                      <w:szCs w:val="28"/>
                      <w:lang w:bidi="ar-LY"/>
                    </w:rPr>
                    <m:t>ethanol</m:t>
                  </m:r>
                </m:sub>
              </m:sSub>
              <m:r>
                <m:rPr>
                  <m:sty m:val="p"/>
                </m:rPr>
                <w:rPr>
                  <w:rFonts w:ascii="Cambria Math" w:eastAsiaTheme="minorEastAsia" w:hAnsi="Cambria Math"/>
                  <w:sz w:val="28"/>
                  <w:szCs w:val="28"/>
                  <w:lang w:bidi="ar-LY"/>
                </w:rPr>
                <m:t xml:space="preserve"> .</m:t>
              </m:r>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s</m:t>
                  </m:r>
                </m:sub>
              </m:sSub>
            </m:den>
          </m:f>
          <m:r>
            <w:rPr>
              <w:rFonts w:ascii="Cambria Math" w:eastAsiaTheme="minorEastAsia" w:hAnsi="Cambria Math"/>
              <w:sz w:val="28"/>
              <w:szCs w:val="28"/>
              <w:lang w:bidi="ar-LY"/>
            </w:rPr>
            <m:t xml:space="preserve">              </m:t>
          </m:r>
          <m:d>
            <m:dPr>
              <m:ctrlPr>
                <w:rPr>
                  <w:rFonts w:ascii="Cambria Math" w:eastAsiaTheme="minorEastAsia" w:hAnsi="Cambria Math"/>
                  <w:i/>
                  <w:sz w:val="28"/>
                  <w:szCs w:val="28"/>
                  <w:lang w:bidi="ar-LY"/>
                </w:rPr>
              </m:ctrlPr>
            </m:dPr>
            <m:e>
              <m:r>
                <w:rPr>
                  <w:rFonts w:ascii="Cambria Math" w:eastAsiaTheme="minorEastAsia" w:hAnsi="Cambria Math"/>
                  <w:sz w:val="28"/>
                  <w:szCs w:val="28"/>
                  <w:lang w:bidi="ar-LY"/>
                </w:rPr>
                <m:t>5</m:t>
              </m:r>
            </m:e>
          </m:d>
        </m:oMath>
      </m:oMathPara>
    </w:p>
    <w:p w:rsidR="00FE23CB" w:rsidRPr="00267DAF" w:rsidRDefault="00025400" w:rsidP="00FE23CB">
      <w:pPr>
        <w:spacing w:line="360" w:lineRule="auto"/>
        <w:rPr>
          <w:rFonts w:asciiTheme="minorBidi" w:eastAsiaTheme="minorEastAsia" w:hAnsiTheme="minorBidi"/>
          <w:sz w:val="28"/>
          <w:szCs w:val="28"/>
          <w:rtl/>
          <w:lang w:bidi="ar-LY"/>
        </w:rPr>
      </w:pPr>
      <m:oMathPara>
        <m:oMath>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γ</m:t>
              </m:r>
            </m:e>
            <m:sub>
              <m:r>
                <m:rPr>
                  <m:sty m:val="p"/>
                </m:rPr>
                <w:rPr>
                  <w:rFonts w:ascii="Cambria Math" w:eastAsiaTheme="minorEastAsia" w:hAnsi="Cambria Math"/>
                  <w:sz w:val="28"/>
                  <w:szCs w:val="28"/>
                  <w:lang w:bidi="ar-LY"/>
                </w:rPr>
                <m:t>s</m:t>
              </m:r>
            </m:sub>
          </m:sSub>
          <m:r>
            <m:rPr>
              <m:sty m:val="p"/>
            </m:rPr>
            <w:rPr>
              <w:rFonts w:ascii="Cambria Math" w:eastAsiaTheme="minorEastAsia" w:hAnsi="Cambria Math"/>
              <w:sz w:val="28"/>
              <w:szCs w:val="28"/>
              <w:lang w:bidi="ar-LY"/>
            </w:rPr>
            <m:t>=</m:t>
          </m:r>
          <m:f>
            <m:fPr>
              <m:ctrlPr>
                <w:rPr>
                  <w:rFonts w:ascii="Cambria Math" w:eastAsiaTheme="minorEastAsia" w:hAnsi="Cambria Math"/>
                  <w:sz w:val="28"/>
                  <w:szCs w:val="28"/>
                  <w:lang w:bidi="ar-LY"/>
                </w:rPr>
              </m:ctrlPr>
            </m:fPr>
            <m:num>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ρ</m:t>
                  </m:r>
                </m:e>
                <m:sub>
                  <m:r>
                    <w:rPr>
                      <w:rFonts w:ascii="Cambria Math" w:eastAsiaTheme="minorEastAsia" w:hAnsi="Cambria Math"/>
                      <w:sz w:val="28"/>
                      <w:szCs w:val="28"/>
                      <w:lang w:bidi="ar-LY"/>
                    </w:rPr>
                    <m:t>s</m:t>
                  </m:r>
                </m:sub>
              </m:sSub>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ethanol</m:t>
                  </m:r>
                </m:sub>
              </m:sSub>
            </m:num>
            <m:den>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ρ</m:t>
                  </m:r>
                </m:e>
                <m:sub>
                  <m:r>
                    <w:rPr>
                      <w:rFonts w:ascii="Cambria Math" w:eastAsiaTheme="minorEastAsia" w:hAnsi="Cambria Math"/>
                      <w:sz w:val="28"/>
                      <w:szCs w:val="28"/>
                      <w:lang w:bidi="ar-LY"/>
                    </w:rPr>
                    <m:t>ethanol</m:t>
                  </m:r>
                </m:sub>
              </m:sSub>
              <m:r>
                <m:rPr>
                  <m:sty m:val="p"/>
                </m:rPr>
                <w:rPr>
                  <w:rFonts w:ascii="Cambria Math" w:eastAsiaTheme="minorEastAsia" w:hAnsi="Cambria Math"/>
                  <w:sz w:val="28"/>
                  <w:szCs w:val="28"/>
                  <w:lang w:bidi="ar-LY"/>
                </w:rPr>
                <m:t xml:space="preserve">. </m:t>
              </m:r>
              <m:sSub>
                <m:sSubPr>
                  <m:ctrlPr>
                    <w:rPr>
                      <w:rFonts w:ascii="Cambria Math" w:eastAsiaTheme="minorEastAsia" w:hAnsi="Cambria Math"/>
                      <w:i/>
                      <w:sz w:val="28"/>
                      <w:szCs w:val="28"/>
                      <w:lang w:bidi="ar-LY"/>
                    </w:rPr>
                  </m:ctrlPr>
                </m:sSubPr>
                <m:e>
                  <m:r>
                    <w:rPr>
                      <w:rFonts w:ascii="Cambria Math" w:eastAsiaTheme="minorEastAsia" w:hAnsi="Cambria Math"/>
                      <w:sz w:val="28"/>
                      <w:szCs w:val="28"/>
                      <w:lang w:bidi="ar-LY"/>
                    </w:rPr>
                    <m:t>n</m:t>
                  </m:r>
                </m:e>
                <m:sub>
                  <m:r>
                    <w:rPr>
                      <w:rFonts w:ascii="Cambria Math" w:eastAsiaTheme="minorEastAsia" w:hAnsi="Cambria Math"/>
                      <w:sz w:val="28"/>
                      <w:szCs w:val="28"/>
                      <w:lang w:bidi="ar-LY"/>
                    </w:rPr>
                    <m:t>s</m:t>
                  </m:r>
                </m:sub>
              </m:sSub>
            </m:den>
          </m:f>
          <m:r>
            <w:rPr>
              <w:rFonts w:ascii="Cambria Math" w:eastAsiaTheme="minorEastAsia" w:hAnsi="Cambria Math"/>
              <w:sz w:val="28"/>
              <w:szCs w:val="28"/>
              <w:lang w:bidi="ar-LY"/>
            </w:rPr>
            <m:t>×</m:t>
          </m:r>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γ</m:t>
              </m:r>
            </m:e>
            <m:sub>
              <m:r>
                <w:rPr>
                  <w:rFonts w:ascii="Cambria Math" w:eastAsiaTheme="minorEastAsia" w:hAnsi="Cambria Math"/>
                  <w:sz w:val="28"/>
                  <w:szCs w:val="28"/>
                  <w:lang w:bidi="ar-LY"/>
                </w:rPr>
                <m:t>ethanol</m:t>
              </m:r>
            </m:sub>
          </m:sSub>
          <m:r>
            <w:rPr>
              <w:rFonts w:ascii="Cambria Math" w:eastAsiaTheme="minorEastAsia" w:hAnsi="Cambria Math"/>
              <w:sz w:val="28"/>
              <w:szCs w:val="28"/>
              <w:lang w:bidi="ar-LY"/>
            </w:rPr>
            <m:t xml:space="preserve">                              </m:t>
          </m:r>
          <m:d>
            <m:dPr>
              <m:ctrlPr>
                <w:rPr>
                  <w:rFonts w:ascii="Cambria Math" w:eastAsiaTheme="minorEastAsia" w:hAnsi="Cambria Math"/>
                  <w:i/>
                  <w:sz w:val="28"/>
                  <w:szCs w:val="28"/>
                  <w:lang w:bidi="ar-LY"/>
                </w:rPr>
              </m:ctrlPr>
            </m:dPr>
            <m:e>
              <m:r>
                <w:rPr>
                  <w:rFonts w:ascii="Cambria Math" w:eastAsiaTheme="minorEastAsia" w:hAnsi="Cambria Math"/>
                  <w:sz w:val="28"/>
                  <w:szCs w:val="28"/>
                  <w:lang w:bidi="ar-LY"/>
                </w:rPr>
                <m:t>6</m:t>
              </m:r>
            </m:e>
          </m:d>
        </m:oMath>
      </m:oMathPara>
    </w:p>
    <w:p w:rsidR="00FE23CB" w:rsidRPr="00267DAF" w:rsidRDefault="00FE23CB" w:rsidP="00FE23CB">
      <w:pPr>
        <w:spacing w:line="360" w:lineRule="auto"/>
        <w:jc w:val="both"/>
        <w:rPr>
          <w:rFonts w:asciiTheme="minorBidi" w:hAnsiTheme="minorBidi"/>
          <w:b/>
          <w:bCs/>
          <w:sz w:val="28"/>
          <w:szCs w:val="28"/>
          <w:rtl/>
        </w:rPr>
      </w:pPr>
      <w:r w:rsidRPr="00267DAF">
        <w:rPr>
          <w:rFonts w:asciiTheme="minorBidi" w:hAnsiTheme="minorBidi"/>
          <w:b/>
          <w:bCs/>
          <w:sz w:val="28"/>
          <w:szCs w:val="28"/>
          <w:rtl/>
        </w:rPr>
        <w:lastRenderedPageBreak/>
        <w:t>2-</w:t>
      </w:r>
      <w:r w:rsidRPr="00267DAF">
        <w:rPr>
          <w:rFonts w:asciiTheme="minorBidi" w:hAnsiTheme="minorBidi" w:hint="cs"/>
          <w:b/>
          <w:bCs/>
          <w:sz w:val="28"/>
          <w:szCs w:val="28"/>
          <w:rtl/>
        </w:rPr>
        <w:t>6</w:t>
      </w:r>
      <w:r w:rsidRPr="00267DAF">
        <w:rPr>
          <w:rFonts w:asciiTheme="minorBidi" w:hAnsiTheme="minorBidi"/>
          <w:b/>
          <w:bCs/>
          <w:sz w:val="28"/>
          <w:szCs w:val="28"/>
          <w:rtl/>
        </w:rPr>
        <w:t xml:space="preserve"> تعيين الموصلية الكهربائية:</w:t>
      </w:r>
    </w:p>
    <w:p w:rsidR="00FE23CB" w:rsidRPr="00267DAF" w:rsidRDefault="00FE23CB" w:rsidP="00FE23CB">
      <w:pPr>
        <w:spacing w:line="360" w:lineRule="auto"/>
        <w:jc w:val="both"/>
        <w:rPr>
          <w:rFonts w:asciiTheme="minorBidi" w:hAnsiTheme="minorBidi"/>
          <w:b/>
          <w:bCs/>
          <w:sz w:val="28"/>
          <w:szCs w:val="28"/>
          <w:rtl/>
          <w:lang w:bidi="ar-LY"/>
        </w:rPr>
      </w:pPr>
      <w:r>
        <w:rPr>
          <w:rFonts w:asciiTheme="minorBidi" w:hAnsiTheme="minorBidi"/>
          <w:sz w:val="28"/>
          <w:szCs w:val="28"/>
          <w:rtl/>
          <w:lang w:bidi="ar-LY"/>
        </w:rPr>
        <w:t>تم قياس</w:t>
      </w:r>
      <w:r w:rsidRPr="00267DAF">
        <w:rPr>
          <w:rFonts w:asciiTheme="minorBidi" w:hAnsiTheme="minorBidi"/>
          <w:sz w:val="28"/>
          <w:szCs w:val="28"/>
          <w:rtl/>
          <w:lang w:bidi="ar-LY"/>
        </w:rPr>
        <w:t xml:space="preserve"> الموصلية بجهاز قياس الموصلية الكهربائية</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وتمت معايرة الجهاز باستخدام محلول كلوريد البوتاسيوم</w:t>
      </w:r>
      <m:oMath>
        <m:r>
          <w:rPr>
            <w:rFonts w:ascii="Cambria Math" w:hAnsi="Cambria Math"/>
            <w:sz w:val="28"/>
            <w:szCs w:val="28"/>
            <w:lang w:bidi="ar-LY"/>
          </w:rPr>
          <m:t>KCL</m:t>
        </m:r>
      </m:oMath>
      <w:r w:rsidRPr="00267DAF">
        <w:rPr>
          <w:rFonts w:asciiTheme="minorBidi" w:hAnsiTheme="minorBidi"/>
          <w:sz w:val="28"/>
          <w:szCs w:val="28"/>
        </w:rPr>
        <w:t xml:space="preserve"> </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وموصليته</w:t>
      </w:r>
      <w:r w:rsidRPr="00267DAF">
        <w:rPr>
          <w:rFonts w:asciiTheme="minorBidi" w:hAnsiTheme="minorBidi" w:hint="cs"/>
          <w:sz w:val="28"/>
          <w:szCs w:val="28"/>
          <w:rtl/>
          <w:lang w:bidi="ar-LY"/>
        </w:rPr>
        <w:t xml:space="preserve"> </w:t>
      </w:r>
      <m:oMath>
        <m:d>
          <m:dPr>
            <m:ctrlPr>
              <w:rPr>
                <w:rFonts w:ascii="Cambria Math" w:hAnsi="Cambria Math"/>
                <w:i/>
                <w:sz w:val="28"/>
                <w:szCs w:val="28"/>
                <w:lang w:bidi="ar-LY"/>
              </w:rPr>
            </m:ctrlPr>
          </m:dPr>
          <m:e>
            <m:r>
              <w:rPr>
                <w:rFonts w:ascii="Cambria Math" w:hAnsi="Cambria Math"/>
                <w:sz w:val="28"/>
                <w:szCs w:val="28"/>
                <w:lang w:bidi="ar-LY"/>
              </w:rPr>
              <m:t xml:space="preserve">1413 </m:t>
            </m:r>
            <m:f>
              <m:fPr>
                <m:type m:val="lin"/>
                <m:ctrlPr>
                  <w:rPr>
                    <w:rFonts w:ascii="Cambria Math" w:hAnsi="Cambria Math"/>
                    <w:sz w:val="28"/>
                    <w:szCs w:val="28"/>
                    <w:lang w:bidi="ar-LY"/>
                  </w:rPr>
                </m:ctrlPr>
              </m:fPr>
              <m:num>
                <m:r>
                  <w:rPr>
                    <w:rFonts w:ascii="Cambria Math" w:hAnsi="Cambria Math"/>
                    <w:sz w:val="28"/>
                    <w:szCs w:val="28"/>
                    <w:lang w:bidi="ar-LY"/>
                  </w:rPr>
                  <m:t>μs</m:t>
                </m:r>
              </m:num>
              <m:den>
                <m:r>
                  <w:rPr>
                    <w:rFonts w:ascii="Cambria Math" w:hAnsi="Cambria Math"/>
                    <w:sz w:val="28"/>
                    <w:szCs w:val="28"/>
                    <w:lang w:bidi="ar-LY"/>
                  </w:rPr>
                  <m:t>cm</m:t>
                </m:r>
              </m:den>
            </m:f>
          </m:e>
        </m:d>
      </m:oMath>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حيث يتم غمر قطب الجهاز فيه وضبط قراءة الجهاز علي القيمة المذكورة</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 xml:space="preserve">الخاصة بمحلول كلوريد البوتاسيوم, </w:t>
      </w:r>
      <w:r w:rsidRPr="00267DAF">
        <w:rPr>
          <w:rFonts w:asciiTheme="minorBidi" w:hAnsiTheme="minorBidi" w:hint="cs"/>
          <w:sz w:val="28"/>
          <w:szCs w:val="28"/>
          <w:rtl/>
          <w:lang w:bidi="ar-LY"/>
        </w:rPr>
        <w:t>و</w:t>
      </w:r>
      <w:r w:rsidRPr="00267DAF">
        <w:rPr>
          <w:rFonts w:asciiTheme="minorBidi" w:hAnsiTheme="minorBidi"/>
          <w:sz w:val="28"/>
          <w:szCs w:val="28"/>
          <w:rtl/>
          <w:lang w:bidi="ar-LY"/>
        </w:rPr>
        <w:t>بعد إتمام عملية معايرة الجهاز يتم قياس موصلية عينة الماء بغمر قطب</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الجهاز في العينة</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وتسجل قراءة الموصلية الظاهرة علي شاشة الجهاز</w:t>
      </w:r>
      <w:r w:rsidRPr="00267DAF">
        <w:rPr>
          <w:rFonts w:asciiTheme="minorBidi" w:hAnsiTheme="minorBidi"/>
          <w:sz w:val="28"/>
          <w:szCs w:val="28"/>
          <w:lang w:bidi="ar-LY"/>
        </w:rPr>
        <w:t>.</w:t>
      </w:r>
      <w:r w:rsidRPr="00267DAF">
        <w:rPr>
          <w:rFonts w:asciiTheme="minorBidi" w:hAnsiTheme="minorBidi"/>
          <w:sz w:val="28"/>
          <w:szCs w:val="28"/>
          <w:rtl/>
          <w:lang w:bidi="ar-LY"/>
        </w:rPr>
        <w:t xml:space="preserve"> بعد كل عملية قياس يشطف القطب بالماء</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المقطر للتخلص من أي بقايا لأخر عينة مقاسة.</w:t>
      </w:r>
    </w:p>
    <w:p w:rsidR="00FE23CB" w:rsidRPr="00267DAF" w:rsidRDefault="00FE23CB" w:rsidP="00FE23CB">
      <w:pPr>
        <w:tabs>
          <w:tab w:val="left" w:pos="3078"/>
        </w:tabs>
        <w:spacing w:line="360" w:lineRule="auto"/>
        <w:jc w:val="both"/>
        <w:rPr>
          <w:rFonts w:asciiTheme="minorBidi" w:hAnsiTheme="minorBidi"/>
          <w:b/>
          <w:bCs/>
          <w:sz w:val="28"/>
          <w:szCs w:val="28"/>
          <w:rtl/>
        </w:rPr>
      </w:pPr>
      <w:r w:rsidRPr="00267DAF">
        <w:rPr>
          <w:rFonts w:asciiTheme="minorBidi" w:hAnsiTheme="minorBidi"/>
          <w:b/>
          <w:bCs/>
          <w:sz w:val="28"/>
          <w:szCs w:val="28"/>
          <w:rtl/>
        </w:rPr>
        <w:t>2-</w:t>
      </w:r>
      <w:r w:rsidRPr="00267DAF">
        <w:rPr>
          <w:rFonts w:asciiTheme="minorBidi" w:hAnsiTheme="minorBidi" w:hint="cs"/>
          <w:b/>
          <w:bCs/>
          <w:sz w:val="28"/>
          <w:szCs w:val="28"/>
          <w:rtl/>
        </w:rPr>
        <w:t>7</w:t>
      </w:r>
      <w:r w:rsidRPr="00267DAF">
        <w:rPr>
          <w:rFonts w:asciiTheme="minorBidi" w:hAnsiTheme="minorBidi"/>
          <w:b/>
          <w:bCs/>
          <w:sz w:val="28"/>
          <w:szCs w:val="28"/>
          <w:rtl/>
        </w:rPr>
        <w:t xml:space="preserve"> تعيين معامل الانكسار:</w:t>
      </w:r>
    </w:p>
    <w:p w:rsidR="00FE23CB" w:rsidRPr="00267DAF" w:rsidRDefault="00FE23CB" w:rsidP="00FE23CB">
      <w:pPr>
        <w:spacing w:line="360" w:lineRule="auto"/>
        <w:jc w:val="both"/>
        <w:rPr>
          <w:rFonts w:asciiTheme="minorBidi" w:hAnsiTheme="minorBidi"/>
          <w:sz w:val="28"/>
          <w:szCs w:val="28"/>
          <w:rtl/>
          <w:lang w:bidi="ar-LY"/>
        </w:rPr>
      </w:pPr>
      <w:r w:rsidRPr="00267DAF">
        <w:rPr>
          <w:rFonts w:asciiTheme="minorBidi" w:hAnsiTheme="minorBidi"/>
          <w:sz w:val="28"/>
          <w:szCs w:val="28"/>
          <w:rtl/>
        </w:rPr>
        <w:t>تم قياس معامل الانكسار للعينات باستخدام جهاز</w:t>
      </w:r>
      <m:oMath>
        <m:r>
          <m:rPr>
            <m:sty m:val="p"/>
          </m:rPr>
          <w:rPr>
            <w:rFonts w:ascii="Cambria Math" w:hAnsi="Cambria Math"/>
            <w:sz w:val="28"/>
            <w:szCs w:val="28"/>
            <w:rtl/>
            <w:lang w:bidi="ar-LY"/>
          </w:rPr>
          <m:t>.(</m:t>
        </m:r>
        <m:r>
          <m:rPr>
            <m:sty m:val="p"/>
          </m:rPr>
          <w:rPr>
            <w:rFonts w:ascii="Cambria Math" w:hAnsi="Cambria Math"/>
            <w:sz w:val="28"/>
            <w:szCs w:val="28"/>
            <w:lang w:bidi="ar-LY"/>
          </w:rPr>
          <m:t>Abbe Refractometer</m:t>
        </m:r>
        <m:r>
          <m:rPr>
            <m:sty m:val="p"/>
          </m:rPr>
          <w:rPr>
            <w:rFonts w:ascii="Cambria Math" w:hAnsi="Cambria Math"/>
            <w:sz w:val="28"/>
            <w:szCs w:val="28"/>
            <w:rtl/>
          </w:rPr>
          <m:t>)</m:t>
        </m:r>
      </m:oMath>
      <w:r w:rsidRPr="00267DAF">
        <w:rPr>
          <w:rFonts w:asciiTheme="minorBidi" w:hAnsiTheme="minorBidi"/>
          <w:sz w:val="28"/>
          <w:szCs w:val="28"/>
          <w:rtl/>
        </w:rPr>
        <w:t xml:space="preserve"> ينظف الجهاز باستخدام الماء المقطر ويجفف</w:t>
      </w:r>
      <w:r w:rsidRPr="00267DAF">
        <w:rPr>
          <w:rFonts w:asciiTheme="minorBidi" w:hAnsiTheme="minorBidi" w:hint="cs"/>
          <w:sz w:val="28"/>
          <w:szCs w:val="28"/>
          <w:rtl/>
        </w:rPr>
        <w:t>،</w:t>
      </w:r>
      <w:r w:rsidRPr="00267DAF">
        <w:rPr>
          <w:rFonts w:asciiTheme="minorBidi" w:hAnsiTheme="minorBidi"/>
          <w:sz w:val="28"/>
          <w:szCs w:val="28"/>
          <w:rtl/>
        </w:rPr>
        <w:t xml:space="preserve"> ثم تسحب العينة بواسطة ماصة وتوضع مكان القياس</w:t>
      </w:r>
      <w:r w:rsidRPr="00267DAF">
        <w:rPr>
          <w:rFonts w:asciiTheme="minorBidi" w:hAnsiTheme="minorBidi"/>
          <w:sz w:val="28"/>
          <w:szCs w:val="28"/>
          <w:rtl/>
          <w:lang w:bidi="ar-LY"/>
        </w:rPr>
        <w:t xml:space="preserve"> وينظر من العدسة العينية</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ويدار القرص الخاص للتخلص من الألوان المختلفة بحيث يكون النصف الأعلى من الدائرة مضيئا والنصف الأسفل أقل إضاءة</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w:t>
      </w:r>
      <w:r w:rsidRPr="00267DAF">
        <w:rPr>
          <w:rFonts w:asciiTheme="minorBidi" w:hAnsiTheme="minorBidi" w:hint="cs"/>
          <w:sz w:val="28"/>
          <w:szCs w:val="28"/>
          <w:rtl/>
          <w:lang w:bidi="ar-LY"/>
        </w:rPr>
        <w:t>ث</w:t>
      </w:r>
      <w:r w:rsidRPr="00267DAF">
        <w:rPr>
          <w:rFonts w:asciiTheme="minorBidi" w:hAnsiTheme="minorBidi"/>
          <w:sz w:val="28"/>
          <w:szCs w:val="28"/>
          <w:rtl/>
          <w:lang w:bidi="ar-LY"/>
        </w:rPr>
        <w:t>م يدار القرص الأخر بحيث تكون نقطة التقاطع الخطي</w:t>
      </w:r>
      <m:oMath>
        <m:d>
          <m:dPr>
            <m:ctrlPr>
              <w:rPr>
                <w:rFonts w:ascii="Cambria Math" w:hAnsi="Cambria Math"/>
                <w:sz w:val="28"/>
                <w:szCs w:val="28"/>
                <w:lang w:bidi="ar-LY"/>
              </w:rPr>
            </m:ctrlPr>
          </m:dPr>
          <m:e>
            <m:r>
              <m:rPr>
                <m:sty m:val="p"/>
              </m:rPr>
              <w:rPr>
                <w:rFonts w:ascii="Cambria Math" w:hAnsi="Cambria Math"/>
                <w:sz w:val="28"/>
                <w:szCs w:val="28"/>
                <w:lang w:bidi="ar-LY"/>
              </w:rPr>
              <m:t>X</m:t>
            </m:r>
          </m:e>
        </m:d>
      </m:oMath>
      <w:r w:rsidRPr="00267DAF">
        <w:rPr>
          <w:rFonts w:asciiTheme="minorBidi" w:hAnsiTheme="minorBidi"/>
          <w:sz w:val="28"/>
          <w:szCs w:val="28"/>
          <w:rtl/>
          <w:lang w:bidi="ar-LY"/>
        </w:rPr>
        <w:t xml:space="preserve"> عند القطر المنصف للدائرة</w:t>
      </w:r>
      <w:r w:rsidRPr="00267DAF">
        <w:rPr>
          <w:rFonts w:asciiTheme="minorBidi" w:hAnsiTheme="minorBidi" w:hint="cs"/>
          <w:sz w:val="28"/>
          <w:szCs w:val="28"/>
          <w:rtl/>
          <w:lang w:bidi="ar-LY"/>
        </w:rPr>
        <w:t>،</w:t>
      </w:r>
      <w:r w:rsidRPr="00267DAF">
        <w:rPr>
          <w:rFonts w:asciiTheme="minorBidi" w:hAnsiTheme="minorBidi"/>
          <w:sz w:val="28"/>
          <w:szCs w:val="28"/>
          <w:rtl/>
        </w:rPr>
        <w:t xml:space="preserve"> وتحسب قيمة معامل الانكسار لكل عينة</w:t>
      </w:r>
      <w:r w:rsidRPr="00267DAF">
        <w:rPr>
          <w:rFonts w:asciiTheme="minorBidi" w:hAnsiTheme="minorBidi" w:hint="cs"/>
          <w:sz w:val="28"/>
          <w:szCs w:val="28"/>
          <w:rtl/>
        </w:rPr>
        <w:t>،</w:t>
      </w:r>
      <w:r w:rsidRPr="00267DAF">
        <w:rPr>
          <w:rFonts w:asciiTheme="minorBidi" w:hAnsiTheme="minorBidi"/>
          <w:sz w:val="28"/>
          <w:szCs w:val="28"/>
          <w:rtl/>
        </w:rPr>
        <w:t xml:space="preserve"> </w:t>
      </w:r>
      <w:r w:rsidRPr="00267DAF">
        <w:rPr>
          <w:rFonts w:asciiTheme="minorBidi" w:hAnsiTheme="minorBidi"/>
          <w:sz w:val="28"/>
          <w:szCs w:val="28"/>
          <w:rtl/>
          <w:lang w:bidi="ar-LY"/>
        </w:rPr>
        <w:t>ويُقرأ معامل الانكسار بحيث تدون القراءة حتى المرتبة الرابعة من الكسر العشري.</w:t>
      </w:r>
    </w:p>
    <w:p w:rsidR="00FE23CB" w:rsidRPr="00267DAF" w:rsidRDefault="00FE23CB" w:rsidP="00FE23CB">
      <w:pPr>
        <w:spacing w:line="360" w:lineRule="auto"/>
        <w:jc w:val="center"/>
        <w:rPr>
          <w:rFonts w:asciiTheme="minorBidi" w:hAnsiTheme="minorBidi"/>
          <w:sz w:val="28"/>
          <w:szCs w:val="28"/>
          <w:rtl/>
        </w:rPr>
      </w:pPr>
      <w:r w:rsidRPr="00267DAF">
        <w:rPr>
          <w:rFonts w:asciiTheme="minorBidi" w:hAnsiTheme="minorBidi"/>
          <w:noProof/>
          <w:sz w:val="28"/>
          <w:szCs w:val="28"/>
          <w:rtl/>
        </w:rPr>
        <w:drawing>
          <wp:inline distT="0" distB="0" distL="0" distR="0" wp14:anchorId="201278FA" wp14:editId="7FB7D699">
            <wp:extent cx="1563304" cy="1584000"/>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563304" cy="1584000"/>
                    </a:xfrm>
                    <a:prstGeom prst="rect">
                      <a:avLst/>
                    </a:prstGeom>
                    <a:noFill/>
                    <a:ln>
                      <a:noFill/>
                    </a:ln>
                  </pic:spPr>
                </pic:pic>
              </a:graphicData>
            </a:graphic>
          </wp:inline>
        </w:drawing>
      </w:r>
    </w:p>
    <w:p w:rsidR="00FE23CB" w:rsidRPr="00CD45D5" w:rsidRDefault="00FE23CB" w:rsidP="00FE23CB">
      <w:pPr>
        <w:spacing w:line="360" w:lineRule="auto"/>
        <w:jc w:val="center"/>
        <w:rPr>
          <w:rFonts w:asciiTheme="minorBidi" w:hAnsiTheme="minorBidi"/>
          <w:sz w:val="28"/>
          <w:szCs w:val="28"/>
          <w:rtl/>
        </w:rPr>
      </w:pPr>
      <w:r w:rsidRPr="00CD45D5">
        <w:rPr>
          <w:rFonts w:asciiTheme="minorBidi" w:hAnsiTheme="minorBidi"/>
          <w:sz w:val="28"/>
          <w:szCs w:val="28"/>
          <w:rtl/>
        </w:rPr>
        <w:t>الشكل  (2-</w:t>
      </w:r>
      <w:r w:rsidRPr="00CD45D5">
        <w:rPr>
          <w:rFonts w:asciiTheme="minorBidi" w:hAnsiTheme="minorBidi" w:hint="cs"/>
          <w:sz w:val="28"/>
          <w:szCs w:val="28"/>
          <w:rtl/>
        </w:rPr>
        <w:t>2</w:t>
      </w:r>
      <w:r w:rsidRPr="00CD45D5">
        <w:rPr>
          <w:rFonts w:asciiTheme="minorBidi" w:hAnsiTheme="minorBidi"/>
          <w:sz w:val="28"/>
          <w:szCs w:val="28"/>
          <w:rtl/>
        </w:rPr>
        <w:t>) جهاز آبي للانكسار</w:t>
      </w:r>
      <w:r w:rsidRPr="00CD45D5">
        <w:rPr>
          <w:rFonts w:asciiTheme="minorBidi" w:hAnsiTheme="minorBidi" w:hint="cs"/>
          <w:sz w:val="28"/>
          <w:szCs w:val="28"/>
          <w:rtl/>
        </w:rPr>
        <w:t>.</w:t>
      </w:r>
    </w:p>
    <w:p w:rsidR="00FE23CB" w:rsidRPr="00267DAF" w:rsidRDefault="00FE23CB" w:rsidP="00FE23CB">
      <w:pPr>
        <w:spacing w:line="360" w:lineRule="auto"/>
        <w:jc w:val="both"/>
        <w:rPr>
          <w:rFonts w:asciiTheme="minorBidi" w:hAnsiTheme="minorBidi"/>
          <w:b/>
          <w:bCs/>
          <w:sz w:val="28"/>
          <w:szCs w:val="28"/>
          <w:rtl/>
        </w:rPr>
      </w:pPr>
      <w:r w:rsidRPr="00267DAF">
        <w:rPr>
          <w:rFonts w:asciiTheme="minorBidi" w:hAnsiTheme="minorBidi"/>
          <w:b/>
          <w:bCs/>
          <w:sz w:val="28"/>
          <w:szCs w:val="28"/>
          <w:rtl/>
        </w:rPr>
        <w:t>2-</w:t>
      </w:r>
      <w:r w:rsidRPr="00267DAF">
        <w:rPr>
          <w:rFonts w:asciiTheme="minorBidi" w:hAnsiTheme="minorBidi" w:hint="cs"/>
          <w:b/>
          <w:bCs/>
          <w:sz w:val="28"/>
          <w:szCs w:val="28"/>
          <w:rtl/>
        </w:rPr>
        <w:t>8</w:t>
      </w:r>
      <w:r w:rsidRPr="00267DAF">
        <w:rPr>
          <w:rFonts w:asciiTheme="minorBidi" w:hAnsiTheme="minorBidi"/>
          <w:b/>
          <w:bCs/>
          <w:sz w:val="28"/>
          <w:szCs w:val="28"/>
          <w:rtl/>
        </w:rPr>
        <w:t xml:space="preserve"> تعيين العكارة:</w:t>
      </w:r>
    </w:p>
    <w:p w:rsidR="00FE23CB" w:rsidRPr="00267DAF" w:rsidRDefault="00FE23CB" w:rsidP="00FE23CB">
      <w:pPr>
        <w:spacing w:line="360" w:lineRule="auto"/>
        <w:jc w:val="both"/>
        <w:rPr>
          <w:rFonts w:asciiTheme="minorBidi" w:hAnsiTheme="minorBidi"/>
          <w:sz w:val="28"/>
          <w:szCs w:val="28"/>
          <w:rtl/>
        </w:rPr>
      </w:pPr>
      <w:r w:rsidRPr="00267DAF">
        <w:rPr>
          <w:rFonts w:asciiTheme="minorBidi" w:hAnsiTheme="minorBidi"/>
          <w:sz w:val="28"/>
          <w:szCs w:val="28"/>
          <w:rtl/>
        </w:rPr>
        <w:t xml:space="preserve">لقياس العكارة أستخدم جهاز </w:t>
      </w:r>
      <m:oMath>
        <m:r>
          <w:rPr>
            <w:rFonts w:ascii="Cambria Math" w:hAnsi="Cambria Math"/>
            <w:sz w:val="28"/>
            <w:szCs w:val="28"/>
            <w:rtl/>
          </w:rPr>
          <m:t>(</m:t>
        </m:r>
        <m:r>
          <w:rPr>
            <w:rFonts w:ascii="Cambria Math" w:hAnsi="Cambria Math"/>
            <w:sz w:val="28"/>
            <w:szCs w:val="28"/>
          </w:rPr>
          <m:t>Turbid</m:t>
        </m:r>
        <m:r>
          <w:rPr>
            <w:rFonts w:ascii="Cambria Math" w:hAnsi="Cambria Math"/>
            <w:sz w:val="28"/>
            <w:szCs w:val="28"/>
            <w:lang w:bidi="ar-LY"/>
          </w:rPr>
          <m:t>ity</m:t>
        </m:r>
        <m:r>
          <w:rPr>
            <w:rFonts w:ascii="Cambria Math" w:hAnsi="Cambria Math"/>
            <w:sz w:val="28"/>
            <w:szCs w:val="28"/>
          </w:rPr>
          <m:t xml:space="preserve"> meter</m:t>
        </m:r>
        <m:r>
          <w:rPr>
            <w:rFonts w:ascii="Cambria Math" w:hAnsi="Cambria Math"/>
            <w:sz w:val="28"/>
            <w:szCs w:val="28"/>
            <w:rtl/>
          </w:rPr>
          <m:t>)</m:t>
        </m:r>
      </m:oMath>
      <w:r w:rsidRPr="00267DAF">
        <w:rPr>
          <w:rFonts w:asciiTheme="minorBidi" w:hAnsiTheme="minorBidi" w:hint="cs"/>
          <w:sz w:val="28"/>
          <w:szCs w:val="28"/>
          <w:rtl/>
        </w:rPr>
        <w:t>،</w:t>
      </w:r>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ويتكون الجهاز من مصدر ضوئي يرسل أشعته بخط مستقيم خلال العينة</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وكاشف كهروضوئي يلتقط الأشعة التي تصطدم بالدقائق العالقة وتنعكس بزاوية قائمة عن اتجاه الأشعة الساقطة</w:t>
      </w:r>
      <w:r w:rsidRPr="00267DAF">
        <w:rPr>
          <w:rFonts w:asciiTheme="minorBidi" w:hAnsiTheme="minorBidi" w:hint="cs"/>
          <w:sz w:val="28"/>
          <w:szCs w:val="28"/>
          <w:rtl/>
          <w:lang w:bidi="ar-LY"/>
        </w:rPr>
        <w:t>.</w:t>
      </w:r>
      <w:r w:rsidRPr="00267DAF">
        <w:rPr>
          <w:rFonts w:asciiTheme="minorBidi" w:eastAsia="Times New Roman" w:hAnsiTheme="minorBidi" w:hint="cs"/>
          <w:sz w:val="28"/>
          <w:szCs w:val="28"/>
          <w:rtl/>
          <w:lang w:bidi="ar-IQ"/>
        </w:rPr>
        <w:t xml:space="preserve"> </w:t>
      </w:r>
      <w:r w:rsidRPr="00267DAF">
        <w:rPr>
          <w:rFonts w:asciiTheme="minorBidi" w:eastAsia="Times New Roman" w:hAnsiTheme="minorBidi"/>
          <w:sz w:val="28"/>
          <w:szCs w:val="28"/>
          <w:rtl/>
          <w:lang w:bidi="ar-IQ"/>
        </w:rPr>
        <w:t xml:space="preserve">ويرتكز مبدأ هذه الطريقة علي مقارنة شدة الضوء المنتشر بواسطة العينة تحت ظروف معينة مع شدة الضوء المنتشر بواسطة محاليل </w:t>
      </w:r>
      <w:r w:rsidRPr="00267DAF">
        <w:rPr>
          <w:rFonts w:asciiTheme="minorBidi" w:eastAsia="Times New Roman" w:hAnsiTheme="minorBidi"/>
          <w:sz w:val="28"/>
          <w:szCs w:val="28"/>
          <w:rtl/>
          <w:lang w:bidi="ar-IQ"/>
        </w:rPr>
        <w:lastRenderedPageBreak/>
        <w:t>قياسية عالقة تحت نفس الظروف</w:t>
      </w:r>
      <w:r w:rsidRPr="00267DAF">
        <w:rPr>
          <w:rFonts w:asciiTheme="minorBidi" w:eastAsia="Times New Roman" w:hAnsiTheme="minorBidi" w:hint="cs"/>
          <w:sz w:val="28"/>
          <w:szCs w:val="28"/>
          <w:rtl/>
          <w:lang w:bidi="ar-IQ"/>
        </w:rPr>
        <w:t>.</w:t>
      </w:r>
      <w:r w:rsidRPr="00267DAF">
        <w:rPr>
          <w:rFonts w:asciiTheme="minorBidi" w:eastAsia="Times New Roman" w:hAnsiTheme="minorBidi"/>
          <w:sz w:val="28"/>
          <w:szCs w:val="28"/>
          <w:rtl/>
          <w:lang w:bidi="ar-IQ"/>
        </w:rPr>
        <w:t xml:space="preserve"> </w:t>
      </w:r>
      <w:r w:rsidRPr="00267DAF">
        <w:rPr>
          <w:rFonts w:asciiTheme="minorBidi" w:hAnsiTheme="minorBidi"/>
          <w:sz w:val="28"/>
          <w:szCs w:val="28"/>
          <w:rtl/>
          <w:lang w:bidi="ar-LY"/>
        </w:rPr>
        <w:t xml:space="preserve">وتستخدم عادة محاليل </w:t>
      </w:r>
      <w:proofErr w:type="spellStart"/>
      <w:r w:rsidRPr="00267DAF">
        <w:rPr>
          <w:rFonts w:asciiTheme="minorBidi" w:hAnsiTheme="minorBidi"/>
          <w:sz w:val="28"/>
          <w:szCs w:val="28"/>
          <w:rtl/>
          <w:lang w:bidi="ar-LY"/>
        </w:rPr>
        <w:t>الفورمازين</w:t>
      </w:r>
      <w:proofErr w:type="spellEnd"/>
      <w:r w:rsidRPr="00267DAF">
        <w:rPr>
          <w:rFonts w:asciiTheme="minorBidi" w:hAnsiTheme="minorBidi"/>
          <w:sz w:val="28"/>
          <w:szCs w:val="28"/>
          <w:rtl/>
          <w:lang w:bidi="ar-LY"/>
        </w:rPr>
        <w:t xml:space="preserve"> العالقة كمحاليل قياسية للعكارة</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وهذه الطريقة ذات حساسية عالية لقياس العكارة إلي حد 0.02 وحدة عكارة </w:t>
      </w:r>
      <m:oMath>
        <m:r>
          <m:rPr>
            <m:sty m:val="p"/>
          </m:rPr>
          <w:rPr>
            <w:rFonts w:ascii="Cambria Math" w:hAnsi="Cambria Math"/>
            <w:sz w:val="28"/>
            <w:szCs w:val="28"/>
            <w:lang w:bidi="ar-LY"/>
          </w:rPr>
          <m:t>NTU</m:t>
        </m:r>
      </m:oMath>
      <w:r w:rsidRPr="00267DAF">
        <w:rPr>
          <w:rFonts w:asciiTheme="minorBidi" w:hAnsiTheme="minorBidi"/>
          <w:sz w:val="28"/>
          <w:szCs w:val="28"/>
          <w:rtl/>
          <w:lang w:bidi="ar-LY"/>
        </w:rPr>
        <w:t xml:space="preserve"> أو </w:t>
      </w:r>
      <w:r w:rsidRPr="00267DAF">
        <w:rPr>
          <w:rFonts w:asciiTheme="minorBidi" w:hAnsiTheme="minorBidi" w:hint="cs"/>
          <w:sz w:val="28"/>
          <w:szCs w:val="28"/>
          <w:rtl/>
          <w:lang w:bidi="ar-LY"/>
        </w:rPr>
        <w:t>أ</w:t>
      </w:r>
      <w:r w:rsidRPr="00267DAF">
        <w:rPr>
          <w:rFonts w:asciiTheme="minorBidi" w:hAnsiTheme="minorBidi"/>
          <w:sz w:val="28"/>
          <w:szCs w:val="28"/>
          <w:rtl/>
          <w:lang w:bidi="ar-LY"/>
        </w:rPr>
        <w:t>قل</w:t>
      </w:r>
      <w:r>
        <w:rPr>
          <w:rFonts w:asciiTheme="minorBidi" w:hAnsiTheme="minorBidi" w:hint="cs"/>
          <w:sz w:val="28"/>
          <w:szCs w:val="28"/>
          <w:rtl/>
          <w:lang w:bidi="ar-LY"/>
        </w:rPr>
        <w:t xml:space="preserve"> </w:t>
      </w:r>
      <w:r w:rsidRPr="00267DAF">
        <w:rPr>
          <w:rFonts w:asciiTheme="minorBidi" w:hAnsiTheme="minorBidi"/>
          <w:sz w:val="28"/>
          <w:szCs w:val="28"/>
          <w:lang w:bidi="ar-LY"/>
        </w:rPr>
        <w:t>[33,32]</w:t>
      </w:r>
      <w:r w:rsidRPr="00267DAF">
        <w:rPr>
          <w:rFonts w:asciiTheme="minorBidi" w:hAnsiTheme="minorBidi"/>
          <w:sz w:val="28"/>
          <w:szCs w:val="28"/>
          <w:rtl/>
          <w:lang w:bidi="ar-LY"/>
        </w:rPr>
        <w:t>.</w:t>
      </w:r>
      <w:r w:rsidRPr="00267DAF">
        <w:rPr>
          <w:rFonts w:asciiTheme="minorBidi" w:hAnsiTheme="minorBidi" w:hint="cs"/>
          <w:sz w:val="28"/>
          <w:szCs w:val="28"/>
          <w:rtl/>
        </w:rPr>
        <w:t xml:space="preserve"> </w:t>
      </w:r>
      <w:r w:rsidRPr="00267DAF">
        <w:rPr>
          <w:rFonts w:asciiTheme="minorBidi" w:hAnsiTheme="minorBidi"/>
          <w:sz w:val="28"/>
          <w:szCs w:val="28"/>
          <w:rtl/>
        </w:rPr>
        <w:t xml:space="preserve">حيث تمت معايرة الجهاز أولاً باستخدام المحاليل المجهزة مع الجهاز وهي معلومة العكارة بقيم </w:t>
      </w:r>
      <m:oMath>
        <m:d>
          <m:dPr>
            <m:ctrlPr>
              <w:rPr>
                <w:rFonts w:ascii="Cambria Math" w:eastAsiaTheme="minorEastAsia" w:hAnsi="Cambria Math"/>
                <w:sz w:val="28"/>
                <w:szCs w:val="28"/>
              </w:rPr>
            </m:ctrlPr>
          </m:dPr>
          <m:e>
            <m:r>
              <m:rPr>
                <m:sty m:val="p"/>
              </m:rPr>
              <w:rPr>
                <w:rFonts w:ascii="Cambria Math" w:eastAsiaTheme="minorEastAsia" w:hAnsi="Cambria Math"/>
                <w:sz w:val="28"/>
                <w:szCs w:val="28"/>
              </w:rPr>
              <m:t>5NTU</m:t>
            </m:r>
          </m:e>
        </m:d>
      </m:oMath>
      <w:r w:rsidRPr="00267DAF">
        <w:rPr>
          <w:rFonts w:asciiTheme="minorBidi" w:hAnsiTheme="minorBidi" w:hint="cs"/>
          <w:sz w:val="28"/>
          <w:szCs w:val="28"/>
          <w:rtl/>
        </w:rPr>
        <w:t>،</w:t>
      </w:r>
      <w:r w:rsidRPr="00267DAF">
        <w:rPr>
          <w:rFonts w:asciiTheme="minorBidi" w:hAnsiTheme="minorBidi"/>
          <w:sz w:val="28"/>
          <w:szCs w:val="28"/>
          <w:rtl/>
        </w:rPr>
        <w:t xml:space="preserve"> ثم توضع العينة المراد قياس العكارة لها في قنينة أخرى وتوضع في الجهاز, ويتم تسجيل القراءة للعينة.</w:t>
      </w:r>
    </w:p>
    <w:p w:rsidR="00FE23CB" w:rsidRPr="00267DAF" w:rsidRDefault="00FE23CB" w:rsidP="00FE23CB">
      <w:pPr>
        <w:spacing w:line="360" w:lineRule="auto"/>
        <w:jc w:val="both"/>
        <w:rPr>
          <w:rFonts w:asciiTheme="minorBidi" w:hAnsiTheme="minorBidi"/>
          <w:sz w:val="28"/>
          <w:szCs w:val="28"/>
          <w:rtl/>
        </w:rPr>
      </w:pPr>
      <w:r w:rsidRPr="00267DAF">
        <w:rPr>
          <w:rFonts w:asciiTheme="minorBidi" w:hAnsiTheme="minorBidi"/>
          <w:b/>
          <w:bCs/>
          <w:sz w:val="28"/>
          <w:szCs w:val="28"/>
          <w:rtl/>
        </w:rPr>
        <w:t>2-</w:t>
      </w:r>
      <w:r w:rsidRPr="00267DAF">
        <w:rPr>
          <w:rFonts w:asciiTheme="minorBidi" w:hAnsiTheme="minorBidi" w:hint="cs"/>
          <w:b/>
          <w:bCs/>
          <w:sz w:val="28"/>
          <w:szCs w:val="28"/>
          <w:rtl/>
        </w:rPr>
        <w:t>9</w:t>
      </w:r>
      <w:r w:rsidRPr="00267DAF">
        <w:rPr>
          <w:rFonts w:asciiTheme="minorBidi" w:hAnsiTheme="minorBidi"/>
          <w:b/>
          <w:bCs/>
          <w:sz w:val="28"/>
          <w:szCs w:val="28"/>
          <w:rtl/>
        </w:rPr>
        <w:t xml:space="preserve"> تعيين الأس الهيدروجيني </w:t>
      </w:r>
      <w:r w:rsidRPr="00267DAF">
        <w:rPr>
          <w:rFonts w:asciiTheme="minorBidi" w:hAnsiTheme="minorBidi"/>
          <w:b/>
          <w:bCs/>
          <w:sz w:val="28"/>
          <w:szCs w:val="28"/>
        </w:rPr>
        <w:t>PH</w:t>
      </w:r>
      <w:r w:rsidRPr="00267DAF">
        <w:rPr>
          <w:rFonts w:asciiTheme="minorBidi" w:hAnsiTheme="minorBidi"/>
          <w:b/>
          <w:bCs/>
          <w:sz w:val="28"/>
          <w:szCs w:val="28"/>
          <w:rtl/>
        </w:rPr>
        <w:t xml:space="preserve">: </w:t>
      </w:r>
    </w:p>
    <w:p w:rsidR="00FE23CB" w:rsidRPr="00267DAF" w:rsidRDefault="00FE23CB" w:rsidP="00FE23CB">
      <w:pPr>
        <w:spacing w:line="360" w:lineRule="auto"/>
        <w:jc w:val="both"/>
        <w:rPr>
          <w:rFonts w:asciiTheme="minorBidi" w:hAnsiTheme="minorBidi"/>
          <w:sz w:val="28"/>
          <w:szCs w:val="28"/>
          <w:rtl/>
        </w:rPr>
      </w:pPr>
      <w:r w:rsidRPr="00267DAF">
        <w:rPr>
          <w:rFonts w:asciiTheme="minorBidi" w:hAnsiTheme="minorBidi"/>
          <w:sz w:val="28"/>
          <w:szCs w:val="28"/>
          <w:rtl/>
        </w:rPr>
        <w:t>قيست درجة الأس الهيدروجيني باستخدام</w:t>
      </w:r>
      <w:r w:rsidRPr="00267DAF">
        <w:rPr>
          <w:rFonts w:asciiTheme="minorBidi" w:hAnsiTheme="minorBidi" w:hint="cs"/>
          <w:sz w:val="28"/>
          <w:szCs w:val="28"/>
          <w:rtl/>
        </w:rPr>
        <w:t xml:space="preserve"> جهاز</w:t>
      </w:r>
      <w:r w:rsidRPr="00267DAF">
        <w:rPr>
          <w:rFonts w:asciiTheme="minorBidi" w:hAnsiTheme="minorBidi"/>
          <w:sz w:val="28"/>
          <w:szCs w:val="28"/>
          <w:rtl/>
        </w:rPr>
        <w:t xml:space="preserve"> </w:t>
      </w:r>
      <m:oMath>
        <m:d>
          <m:dPr>
            <m:ctrlPr>
              <w:rPr>
                <w:rFonts w:ascii="Cambria Math" w:eastAsiaTheme="minorEastAsia" w:hAnsi="Cambria Math"/>
                <w:sz w:val="28"/>
                <w:szCs w:val="28"/>
                <w:lang w:bidi="ar-LY"/>
              </w:rPr>
            </m:ctrlPr>
          </m:dPr>
          <m:e>
            <m:r>
              <m:rPr>
                <m:sty m:val="p"/>
              </m:rPr>
              <w:rPr>
                <w:rFonts w:ascii="Cambria Math" w:eastAsiaTheme="minorEastAsia" w:hAnsi="Cambria Math"/>
                <w:sz w:val="28"/>
                <w:szCs w:val="28"/>
                <w:lang w:bidi="ar-LY"/>
              </w:rPr>
              <m:t>PH</m:t>
            </m:r>
            <m:r>
              <w:rPr>
                <w:rFonts w:ascii="Cambria Math" w:eastAsiaTheme="minorEastAsia" w:hAnsi="Cambria Math"/>
                <w:sz w:val="28"/>
                <w:szCs w:val="28"/>
                <w:lang w:bidi="ar-LY"/>
              </w:rPr>
              <m:t>-</m:t>
            </m:r>
            <m:r>
              <m:rPr>
                <m:sty m:val="p"/>
              </m:rPr>
              <w:rPr>
                <w:rFonts w:ascii="Cambria Math" w:eastAsiaTheme="minorEastAsia" w:hAnsi="Cambria Math"/>
                <w:sz w:val="28"/>
                <w:szCs w:val="28"/>
                <w:lang w:bidi="ar-LY"/>
              </w:rPr>
              <m:t xml:space="preserve"> Meter</m:t>
            </m:r>
          </m:e>
        </m:d>
      </m:oMath>
      <w:r w:rsidRPr="00267DAF">
        <w:rPr>
          <w:rFonts w:asciiTheme="minorBidi" w:hAnsiTheme="minorBidi" w:hint="cs"/>
          <w:sz w:val="28"/>
          <w:szCs w:val="28"/>
          <w:rtl/>
          <w:lang w:bidi="ar-LY"/>
        </w:rPr>
        <w:t xml:space="preserve">، </w:t>
      </w:r>
      <w:r w:rsidRPr="00267DAF">
        <w:rPr>
          <w:rFonts w:asciiTheme="minorBidi" w:hAnsiTheme="minorBidi"/>
          <w:sz w:val="28"/>
          <w:szCs w:val="28"/>
          <w:rtl/>
          <w:lang w:bidi="ar-LY"/>
        </w:rPr>
        <w:t>وهو جهاز يعتمد علي قياس فرق الجهد بين قطبين أحدهما يسمي القطب القياسي (القطب المرجعي)</w:t>
      </w:r>
      <w:r w:rsidRPr="00267DAF">
        <w:rPr>
          <w:rFonts w:asciiTheme="minorBidi" w:hAnsiTheme="minorBidi" w:hint="cs"/>
          <w:sz w:val="28"/>
          <w:szCs w:val="28"/>
          <w:rtl/>
          <w:lang w:bidi="ar-LY"/>
        </w:rPr>
        <w:t>،</w:t>
      </w:r>
      <w:r w:rsidRPr="00267DAF">
        <w:rPr>
          <w:rFonts w:asciiTheme="minorBidi" w:hAnsiTheme="minorBidi"/>
          <w:sz w:val="28"/>
          <w:szCs w:val="28"/>
          <w:rtl/>
          <w:lang w:bidi="ar-LY"/>
        </w:rPr>
        <w:t xml:space="preserve"> </w:t>
      </w:r>
      <w:r w:rsidRPr="00267DAF">
        <w:rPr>
          <w:rFonts w:asciiTheme="minorBidi" w:hAnsiTheme="minorBidi"/>
          <w:sz w:val="28"/>
          <w:szCs w:val="28"/>
          <w:rtl/>
        </w:rPr>
        <w:t>والثاني القطب الزجاجي (القطب الدليل) ذو غشاء رقيق علي شكل انتفاخ حساس ونفاذ ل</w:t>
      </w:r>
      <w:r w:rsidRPr="00267DAF">
        <w:rPr>
          <w:rFonts w:asciiTheme="minorBidi" w:hAnsiTheme="minorBidi" w:hint="cs"/>
          <w:sz w:val="28"/>
          <w:szCs w:val="28"/>
          <w:rtl/>
        </w:rPr>
        <w:t>أ</w:t>
      </w:r>
      <w:r w:rsidRPr="00267DAF">
        <w:rPr>
          <w:rFonts w:asciiTheme="minorBidi" w:hAnsiTheme="minorBidi"/>
          <w:sz w:val="28"/>
          <w:szCs w:val="28"/>
          <w:rtl/>
        </w:rPr>
        <w:t>يونات الهيدروجين. يقيس هذا الجهاز الفرق في الجهد بين القطبين ويحوله إلي رقم هيدروجيني</w:t>
      </w:r>
      <w:r w:rsidRPr="00267DAF">
        <w:rPr>
          <w:rFonts w:asciiTheme="minorBidi" w:hAnsiTheme="minorBidi"/>
          <w:sz w:val="28"/>
          <w:szCs w:val="28"/>
          <w:lang w:bidi="ar-LY"/>
        </w:rPr>
        <w:t>[37,32]</w:t>
      </w:r>
      <w:r w:rsidRPr="00267DAF">
        <w:rPr>
          <w:rFonts w:asciiTheme="minorBidi" w:hAnsiTheme="minorBidi"/>
          <w:sz w:val="28"/>
          <w:szCs w:val="28"/>
          <w:rtl/>
        </w:rPr>
        <w:t>.</w:t>
      </w:r>
      <w:r w:rsidRPr="00267DAF">
        <w:rPr>
          <w:rFonts w:asciiTheme="minorBidi" w:hAnsiTheme="minorBidi" w:hint="cs"/>
          <w:sz w:val="28"/>
          <w:szCs w:val="28"/>
          <w:rtl/>
        </w:rPr>
        <w:t xml:space="preserve"> </w:t>
      </w:r>
      <w:r w:rsidRPr="00267DAF">
        <w:rPr>
          <w:rFonts w:asciiTheme="minorBidi" w:hAnsiTheme="minorBidi"/>
          <w:sz w:val="28"/>
          <w:szCs w:val="28"/>
          <w:rtl/>
        </w:rPr>
        <w:t>قبل بداية القياس تتم معايرة القطب الزجاجي باستخدام ثلاثة محاليل منظمة (</w:t>
      </w:r>
      <w:r w:rsidRPr="00267DAF">
        <w:rPr>
          <w:rFonts w:asciiTheme="minorBidi" w:hAnsiTheme="minorBidi"/>
          <w:sz w:val="28"/>
          <w:szCs w:val="28"/>
        </w:rPr>
        <w:t>Buffer Solution</w:t>
      </w:r>
      <w:r w:rsidRPr="00267DAF">
        <w:rPr>
          <w:rFonts w:asciiTheme="minorBidi" w:hAnsiTheme="minorBidi"/>
          <w:sz w:val="28"/>
          <w:szCs w:val="28"/>
          <w:rtl/>
        </w:rPr>
        <w:t>) بتراكيز</w:t>
      </w:r>
      <w:r w:rsidRPr="00267DAF">
        <w:rPr>
          <w:rFonts w:asciiTheme="minorBidi" w:hAnsiTheme="minorBidi" w:hint="cs"/>
          <w:sz w:val="28"/>
          <w:szCs w:val="28"/>
          <w:rtl/>
        </w:rPr>
        <w:t xml:space="preserve"> (</w:t>
      </w:r>
      <w:r w:rsidRPr="00267DAF">
        <w:rPr>
          <w:rFonts w:asciiTheme="minorBidi" w:hAnsiTheme="minorBidi"/>
          <w:sz w:val="28"/>
          <w:szCs w:val="28"/>
          <w:rtl/>
        </w:rPr>
        <w:t>4</w:t>
      </w:r>
      <w:r w:rsidRPr="00267DAF">
        <w:rPr>
          <w:rFonts w:asciiTheme="minorBidi" w:hAnsiTheme="minorBidi"/>
          <w:sz w:val="28"/>
          <w:szCs w:val="28"/>
        </w:rPr>
        <w:t>(10 ,7 ,</w:t>
      </w:r>
      <w:r w:rsidRPr="00267DAF">
        <w:rPr>
          <w:rFonts w:asciiTheme="minorBidi" w:hAnsiTheme="minorBidi"/>
          <w:sz w:val="28"/>
          <w:szCs w:val="28"/>
          <w:rtl/>
        </w:rPr>
        <w:t xml:space="preserve"> وذلك بغمره في كل محلول من المحاليل الثلاثة وضبطه لقياس القراءة في كل حالة مع شطف القطب بالماء المقطر بعد كل عملية إزالة له. بعد عملية المعايرة يغمر قطب مقياس </w:t>
      </w:r>
      <m:oMath>
        <m:r>
          <m:rPr>
            <m:sty m:val="p"/>
          </m:rPr>
          <w:rPr>
            <w:rFonts w:ascii="Cambria Math" w:hAnsi="Cambria Math"/>
            <w:sz w:val="28"/>
            <w:szCs w:val="28"/>
          </w:rPr>
          <m:t>PH</m:t>
        </m:r>
      </m:oMath>
      <w:r w:rsidRPr="00267DAF">
        <w:rPr>
          <w:rFonts w:asciiTheme="minorBidi" w:hAnsiTheme="minorBidi"/>
          <w:sz w:val="28"/>
          <w:szCs w:val="28"/>
          <w:rtl/>
          <w:lang w:bidi="ar-LY"/>
        </w:rPr>
        <w:t xml:space="preserve"> في العينة المراد قياس </w:t>
      </w:r>
      <m:oMath>
        <m:r>
          <m:rPr>
            <m:sty m:val="p"/>
          </m:rPr>
          <w:rPr>
            <w:rFonts w:ascii="Cambria Math" w:hAnsi="Cambria Math"/>
            <w:sz w:val="28"/>
            <w:szCs w:val="28"/>
            <w:lang w:bidi="ar-LY"/>
          </w:rPr>
          <m:t>PH</m:t>
        </m:r>
      </m:oMath>
      <w:r w:rsidRPr="00267DAF">
        <w:rPr>
          <w:rFonts w:asciiTheme="minorBidi" w:hAnsiTheme="minorBidi"/>
          <w:sz w:val="28"/>
          <w:szCs w:val="28"/>
          <w:rtl/>
          <w:lang w:bidi="ar-LY"/>
        </w:rPr>
        <w:t xml:space="preserve"> لها</w:t>
      </w:r>
      <w:r w:rsidRPr="00267DAF">
        <w:rPr>
          <w:rFonts w:asciiTheme="minorBidi" w:hAnsiTheme="minorBidi" w:hint="cs"/>
          <w:sz w:val="28"/>
          <w:szCs w:val="28"/>
          <w:rtl/>
        </w:rPr>
        <w:t>،</w:t>
      </w:r>
      <w:r w:rsidRPr="00267DAF">
        <w:rPr>
          <w:rFonts w:asciiTheme="minorBidi" w:hAnsiTheme="minorBidi"/>
          <w:sz w:val="28"/>
          <w:szCs w:val="28"/>
          <w:rtl/>
          <w:lang w:bidi="ar-LY"/>
        </w:rPr>
        <w:t xml:space="preserve"> </w:t>
      </w:r>
      <w:r w:rsidRPr="00267DAF">
        <w:rPr>
          <w:rFonts w:asciiTheme="minorBidi" w:hAnsiTheme="minorBidi"/>
          <w:sz w:val="28"/>
          <w:szCs w:val="28"/>
          <w:rtl/>
        </w:rPr>
        <w:t>وتؤخذ القراءة مباشرة من شاشة الجهاز</w:t>
      </w:r>
      <w:r w:rsidRPr="00267DAF">
        <w:rPr>
          <w:rFonts w:asciiTheme="minorBidi" w:hAnsiTheme="minorBidi" w:hint="cs"/>
          <w:sz w:val="28"/>
          <w:szCs w:val="28"/>
          <w:rtl/>
        </w:rPr>
        <w:t xml:space="preserve"> </w:t>
      </w:r>
      <w:r w:rsidRPr="00267DAF">
        <w:rPr>
          <w:rFonts w:asciiTheme="minorBidi" w:hAnsiTheme="minorBidi"/>
          <w:sz w:val="28"/>
          <w:szCs w:val="28"/>
          <w:rtl/>
        </w:rPr>
        <w:t>بعد استقرارها جيداً وتسجل قيمة الأس الهيدروجيني.</w:t>
      </w:r>
    </w:p>
    <w:p w:rsidR="00FE23CB" w:rsidRPr="00267DAF" w:rsidRDefault="00FE23CB" w:rsidP="00FE23CB">
      <w:pPr>
        <w:spacing w:line="360" w:lineRule="auto"/>
        <w:jc w:val="both"/>
        <w:rPr>
          <w:rFonts w:asciiTheme="minorBidi" w:hAnsiTheme="minorBidi"/>
          <w:sz w:val="28"/>
          <w:szCs w:val="28"/>
          <w:rtl/>
        </w:rPr>
      </w:pPr>
    </w:p>
    <w:p w:rsidR="00FE23CB" w:rsidRPr="00267DAF" w:rsidRDefault="00FE23CB" w:rsidP="00FE23CB">
      <w:pPr>
        <w:spacing w:line="360" w:lineRule="auto"/>
        <w:jc w:val="center"/>
        <w:rPr>
          <w:rFonts w:asciiTheme="minorBidi" w:hAnsiTheme="minorBidi"/>
          <w:sz w:val="28"/>
          <w:szCs w:val="28"/>
          <w:rtl/>
        </w:rPr>
      </w:pPr>
      <w:r w:rsidRPr="00267DAF">
        <w:rPr>
          <w:rFonts w:asciiTheme="minorBidi" w:hAnsiTheme="minorBidi"/>
          <w:noProof/>
          <w:sz w:val="28"/>
          <w:szCs w:val="28"/>
          <w:rtl/>
        </w:rPr>
        <w:drawing>
          <wp:inline distT="0" distB="0" distL="0" distR="0" wp14:anchorId="52641996" wp14:editId="6536758B">
            <wp:extent cx="3312000" cy="2282934"/>
            <wp:effectExtent l="0" t="0" r="3175" b="3175"/>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12000" cy="2282934"/>
                    </a:xfrm>
                    <a:prstGeom prst="rect">
                      <a:avLst/>
                    </a:prstGeom>
                    <a:noFill/>
                    <a:ln>
                      <a:noFill/>
                    </a:ln>
                  </pic:spPr>
                </pic:pic>
              </a:graphicData>
            </a:graphic>
          </wp:inline>
        </w:drawing>
      </w:r>
    </w:p>
    <w:p w:rsidR="00FE23CB" w:rsidRPr="00CD45D5" w:rsidRDefault="00FE23CB" w:rsidP="00FE23CB">
      <w:pPr>
        <w:spacing w:line="360" w:lineRule="auto"/>
        <w:jc w:val="center"/>
        <w:rPr>
          <w:rFonts w:asciiTheme="minorBidi" w:hAnsiTheme="minorBidi"/>
          <w:color w:val="000000" w:themeColor="text1"/>
          <w:sz w:val="28"/>
          <w:szCs w:val="28"/>
          <w:rtl/>
        </w:rPr>
      </w:pPr>
      <w:r w:rsidRPr="00CD45D5">
        <w:rPr>
          <w:rFonts w:asciiTheme="minorBidi" w:hAnsiTheme="minorBidi"/>
          <w:color w:val="000000" w:themeColor="text1"/>
          <w:sz w:val="28"/>
          <w:szCs w:val="28"/>
          <w:rtl/>
        </w:rPr>
        <w:t>الشكل  (2-</w:t>
      </w:r>
      <w:r w:rsidRPr="00CD45D5">
        <w:rPr>
          <w:rFonts w:asciiTheme="minorBidi" w:hAnsiTheme="minorBidi"/>
          <w:color w:val="000000" w:themeColor="text1"/>
          <w:sz w:val="28"/>
          <w:szCs w:val="28"/>
        </w:rPr>
        <w:t>3</w:t>
      </w:r>
      <w:r w:rsidRPr="00CD45D5">
        <w:rPr>
          <w:rFonts w:asciiTheme="minorBidi" w:hAnsiTheme="minorBidi"/>
          <w:color w:val="000000" w:themeColor="text1"/>
          <w:sz w:val="28"/>
          <w:szCs w:val="28"/>
          <w:rtl/>
        </w:rPr>
        <w:t>)</w:t>
      </w:r>
      <w:r w:rsidRPr="00CD45D5">
        <w:rPr>
          <w:rFonts w:asciiTheme="minorBidi" w:hAnsiTheme="minorBidi"/>
          <w:sz w:val="28"/>
          <w:szCs w:val="28"/>
          <w:rtl/>
        </w:rPr>
        <w:t xml:space="preserve"> جهاز </w:t>
      </w:r>
      <m:oMath>
        <m:r>
          <w:rPr>
            <w:rFonts w:ascii="Cambria Math" w:hAnsi="Cambria Math"/>
            <w:sz w:val="28"/>
            <w:szCs w:val="28"/>
          </w:rPr>
          <m:t>(PH- METER)</m:t>
        </m:r>
      </m:oMath>
      <w:r w:rsidRPr="00CD45D5">
        <w:rPr>
          <w:rFonts w:asciiTheme="minorBidi" w:hAnsiTheme="minorBidi"/>
          <w:sz w:val="28"/>
          <w:szCs w:val="28"/>
          <w:rtl/>
        </w:rPr>
        <w:t xml:space="preserve"> لقياس الأس الهيدروجيني</w:t>
      </w:r>
      <w:r w:rsidRPr="00CD45D5">
        <w:rPr>
          <w:rFonts w:asciiTheme="minorBidi" w:hAnsiTheme="minorBidi" w:hint="cs"/>
          <w:color w:val="000000" w:themeColor="text1"/>
          <w:sz w:val="28"/>
          <w:szCs w:val="28"/>
          <w:rtl/>
        </w:rPr>
        <w:t>.</w:t>
      </w:r>
    </w:p>
    <w:p w:rsidR="00FE23CB" w:rsidRPr="00267DAF" w:rsidRDefault="00FE23CB" w:rsidP="00FE23CB">
      <w:pPr>
        <w:rPr>
          <w:sz w:val="28"/>
          <w:szCs w:val="28"/>
          <w:rtl/>
        </w:rPr>
      </w:pPr>
      <w:r w:rsidRPr="00267DAF">
        <w:rPr>
          <w:rFonts w:hint="cs"/>
          <w:sz w:val="28"/>
          <w:szCs w:val="28"/>
          <w:rtl/>
        </w:rPr>
        <w:t xml:space="preserve"> </w:t>
      </w:r>
    </w:p>
    <w:p w:rsidR="00FE23CB" w:rsidRDefault="00FE23CB" w:rsidP="00FE23CB">
      <w:pPr>
        <w:jc w:val="center"/>
        <w:rPr>
          <w:rFonts w:asciiTheme="minorBidi" w:hAnsiTheme="minorBidi"/>
          <w:b/>
          <w:bCs/>
          <w:sz w:val="24"/>
          <w:szCs w:val="24"/>
          <w:rtl/>
        </w:rPr>
      </w:pPr>
    </w:p>
    <w:p w:rsidR="00FE23CB" w:rsidRDefault="00FE23CB" w:rsidP="00FE23CB">
      <w:pPr>
        <w:jc w:val="center"/>
        <w:rPr>
          <w:rFonts w:asciiTheme="minorBidi" w:hAnsiTheme="minorBidi"/>
          <w:b/>
          <w:bCs/>
          <w:sz w:val="24"/>
          <w:szCs w:val="24"/>
          <w:rtl/>
        </w:rPr>
      </w:pPr>
    </w:p>
    <w:p w:rsidR="00FE23CB" w:rsidRDefault="00FE23CB" w:rsidP="00FE23CB">
      <w:pPr>
        <w:jc w:val="center"/>
        <w:rPr>
          <w:rFonts w:asciiTheme="minorBidi" w:hAnsiTheme="minorBidi"/>
          <w:b/>
          <w:bCs/>
          <w:sz w:val="24"/>
          <w:szCs w:val="24"/>
          <w:rtl/>
        </w:rPr>
      </w:pPr>
    </w:p>
    <w:p w:rsidR="00FE23CB" w:rsidRDefault="00FE23CB" w:rsidP="00FE23CB">
      <w:pPr>
        <w:jc w:val="center"/>
        <w:rPr>
          <w:rFonts w:asciiTheme="minorBidi" w:hAnsiTheme="minorBidi"/>
          <w:b/>
          <w:bCs/>
          <w:sz w:val="24"/>
          <w:szCs w:val="24"/>
          <w:rtl/>
        </w:rPr>
      </w:pPr>
    </w:p>
    <w:p w:rsidR="00FE23CB" w:rsidRDefault="00FE23CB" w:rsidP="00FE23CB">
      <w:pPr>
        <w:jc w:val="center"/>
        <w:rPr>
          <w:rFonts w:asciiTheme="minorBidi" w:hAnsiTheme="minorBidi"/>
          <w:b/>
          <w:bCs/>
          <w:sz w:val="24"/>
          <w:szCs w:val="24"/>
          <w:rtl/>
        </w:rPr>
      </w:pPr>
    </w:p>
    <w:p w:rsidR="00FE23CB" w:rsidRDefault="00FE23CB" w:rsidP="00FE23CB">
      <w:pPr>
        <w:jc w:val="center"/>
        <w:rPr>
          <w:rFonts w:asciiTheme="minorBidi" w:hAnsiTheme="minorBidi"/>
          <w:b/>
          <w:bCs/>
          <w:sz w:val="24"/>
          <w:szCs w:val="24"/>
          <w:rtl/>
        </w:rPr>
      </w:pPr>
    </w:p>
    <w:p w:rsidR="00FE23CB" w:rsidRDefault="00FE23CB" w:rsidP="00FE23CB">
      <w:pPr>
        <w:jc w:val="center"/>
        <w:rPr>
          <w:rFonts w:asciiTheme="minorBidi" w:hAnsiTheme="minorBidi"/>
          <w:b/>
          <w:bCs/>
          <w:sz w:val="24"/>
          <w:szCs w:val="24"/>
          <w:rtl/>
        </w:rPr>
      </w:pPr>
    </w:p>
    <w:p w:rsidR="00FE23CB" w:rsidRDefault="00FE23CB" w:rsidP="00FE23CB">
      <w:pPr>
        <w:jc w:val="center"/>
        <w:rPr>
          <w:rFonts w:asciiTheme="minorBidi" w:hAnsiTheme="minorBidi"/>
          <w:b/>
          <w:bCs/>
          <w:sz w:val="24"/>
          <w:szCs w:val="24"/>
          <w:rtl/>
        </w:rPr>
      </w:pPr>
    </w:p>
    <w:p w:rsidR="00FE23CB" w:rsidRDefault="00FE23CB" w:rsidP="00FE23CB">
      <w:pPr>
        <w:jc w:val="center"/>
        <w:rPr>
          <w:rFonts w:asciiTheme="minorBidi" w:hAnsiTheme="minorBidi"/>
          <w:b/>
          <w:bCs/>
          <w:sz w:val="24"/>
          <w:szCs w:val="24"/>
          <w:rtl/>
        </w:rPr>
      </w:pPr>
    </w:p>
    <w:p w:rsidR="00FE23CB" w:rsidRDefault="00FE23CB" w:rsidP="00FE23CB">
      <w:pPr>
        <w:rPr>
          <w:rFonts w:asciiTheme="minorBidi" w:hAnsiTheme="minorBidi"/>
          <w:b/>
          <w:bCs/>
          <w:sz w:val="24"/>
          <w:szCs w:val="24"/>
          <w:rtl/>
        </w:rPr>
      </w:pPr>
    </w:p>
    <w:p w:rsidR="00FE23CB" w:rsidRPr="00863DEC" w:rsidRDefault="00FE23CB" w:rsidP="00FE23CB">
      <w:pPr>
        <w:rPr>
          <w:rFonts w:asciiTheme="minorBidi" w:hAnsiTheme="minorBidi"/>
          <w:b/>
          <w:bCs/>
          <w:sz w:val="24"/>
          <w:szCs w:val="24"/>
          <w:rtl/>
        </w:rPr>
      </w:pPr>
    </w:p>
    <w:p w:rsidR="00FE23CB" w:rsidRPr="00487FBC" w:rsidRDefault="00FE23CB" w:rsidP="00FE23CB">
      <w:pPr>
        <w:jc w:val="center"/>
        <w:rPr>
          <w:rFonts w:asciiTheme="minorBidi" w:hAnsiTheme="minorBidi"/>
          <w:b/>
          <w:bCs/>
          <w:sz w:val="36"/>
          <w:szCs w:val="36"/>
          <w:rtl/>
        </w:rPr>
      </w:pPr>
      <w:r w:rsidRPr="00487FBC">
        <w:rPr>
          <w:rFonts w:asciiTheme="minorBidi" w:hAnsiTheme="minorBidi"/>
          <w:b/>
          <w:bCs/>
          <w:sz w:val="36"/>
          <w:szCs w:val="36"/>
          <w:rtl/>
        </w:rPr>
        <w:t>الفصل الثالث</w:t>
      </w:r>
    </w:p>
    <w:p w:rsidR="00FE23CB" w:rsidRPr="00487FBC" w:rsidRDefault="00FE23CB" w:rsidP="00FE23CB">
      <w:pPr>
        <w:jc w:val="center"/>
        <w:rPr>
          <w:rFonts w:asciiTheme="minorBidi" w:hAnsiTheme="minorBidi"/>
          <w:b/>
          <w:bCs/>
          <w:sz w:val="32"/>
          <w:szCs w:val="32"/>
          <w:rtl/>
        </w:rPr>
      </w:pPr>
      <w:r w:rsidRPr="00487FBC">
        <w:rPr>
          <w:rFonts w:asciiTheme="minorBidi" w:hAnsiTheme="minorBidi"/>
          <w:b/>
          <w:bCs/>
          <w:sz w:val="32"/>
          <w:szCs w:val="32"/>
          <w:rtl/>
        </w:rPr>
        <w:t>النتائج والمناقشة</w:t>
      </w:r>
    </w:p>
    <w:p w:rsidR="00FE23CB" w:rsidRPr="00487FBC" w:rsidRDefault="00FE23CB" w:rsidP="00FE23CB">
      <w:pPr>
        <w:jc w:val="center"/>
        <w:rPr>
          <w:rFonts w:asciiTheme="minorBidi" w:hAnsiTheme="minorBidi" w:hint="cs"/>
          <w:b/>
          <w:bCs/>
          <w:sz w:val="36"/>
          <w:szCs w:val="36"/>
          <w:rtl/>
        </w:rPr>
      </w:pPr>
    </w:p>
    <w:p w:rsidR="00FE23CB" w:rsidRPr="0063751B" w:rsidRDefault="00FE23CB" w:rsidP="00FE23CB">
      <w:pPr>
        <w:bidi w:val="0"/>
        <w:rPr>
          <w:rFonts w:asciiTheme="minorBidi" w:hAnsiTheme="minorBidi"/>
          <w:b/>
          <w:bCs/>
          <w:sz w:val="36"/>
          <w:szCs w:val="36"/>
        </w:rPr>
      </w:pPr>
    </w:p>
    <w:p w:rsidR="00FE23CB" w:rsidRDefault="00FE23CB">
      <w:pPr>
        <w:rPr>
          <w:rFonts w:hint="cs"/>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Default="00FE23CB">
      <w:pPr>
        <w:rPr>
          <w:rtl/>
        </w:rPr>
      </w:pPr>
    </w:p>
    <w:p w:rsidR="00FE23CB" w:rsidRPr="00763A00" w:rsidRDefault="00FE23CB" w:rsidP="00FE23CB">
      <w:pPr>
        <w:jc w:val="both"/>
        <w:rPr>
          <w:rFonts w:asciiTheme="minorBidi" w:hAnsiTheme="minorBidi"/>
          <w:b/>
          <w:bCs/>
          <w:sz w:val="28"/>
          <w:szCs w:val="28"/>
          <w:rtl/>
        </w:rPr>
      </w:pPr>
      <w:r w:rsidRPr="00763A00">
        <w:rPr>
          <w:rFonts w:asciiTheme="minorBidi" w:hAnsiTheme="minorBidi"/>
          <w:b/>
          <w:bCs/>
          <w:sz w:val="28"/>
          <w:szCs w:val="28"/>
          <w:rtl/>
        </w:rPr>
        <w:lastRenderedPageBreak/>
        <w:t>3- النتائج والمناقشة:</w:t>
      </w:r>
    </w:p>
    <w:p w:rsidR="00FE23CB" w:rsidRPr="00763A00" w:rsidRDefault="00FE23CB" w:rsidP="00FE23CB">
      <w:pPr>
        <w:jc w:val="both"/>
        <w:rPr>
          <w:rFonts w:asciiTheme="minorBidi" w:hAnsiTheme="minorBidi"/>
          <w:b/>
          <w:bCs/>
          <w:color w:val="000000" w:themeColor="text1"/>
          <w:sz w:val="28"/>
          <w:szCs w:val="28"/>
          <w:rtl/>
        </w:rPr>
      </w:pPr>
      <w:r w:rsidRPr="00763A00">
        <w:rPr>
          <w:rFonts w:asciiTheme="minorBidi" w:hAnsiTheme="minorBidi"/>
          <w:b/>
          <w:bCs/>
          <w:color w:val="000000" w:themeColor="text1"/>
          <w:sz w:val="28"/>
          <w:szCs w:val="28"/>
          <w:rtl/>
        </w:rPr>
        <w:t>3-1 الكثافة:</w:t>
      </w:r>
    </w:p>
    <w:p w:rsidR="00FE23CB" w:rsidRPr="00763A00" w:rsidRDefault="00FE23CB" w:rsidP="00FE23CB">
      <w:pPr>
        <w:spacing w:line="360" w:lineRule="auto"/>
        <w:jc w:val="both"/>
        <w:rPr>
          <w:rFonts w:asciiTheme="minorBidi" w:hAnsiTheme="minorBidi"/>
          <w:i/>
          <w:color w:val="000000" w:themeColor="text1"/>
          <w:sz w:val="28"/>
          <w:szCs w:val="28"/>
          <w:rtl/>
        </w:rPr>
      </w:pPr>
      <w:r w:rsidRPr="00763A00">
        <w:rPr>
          <w:rFonts w:asciiTheme="minorBidi" w:hAnsiTheme="minorBidi"/>
          <w:color w:val="000000" w:themeColor="text1"/>
          <w:sz w:val="28"/>
          <w:szCs w:val="28"/>
          <w:rtl/>
        </w:rPr>
        <w:t>تم قياس الكثافة لعينات الم</w:t>
      </w:r>
      <w:r w:rsidRPr="00763A00">
        <w:rPr>
          <w:rFonts w:asciiTheme="minorBidi" w:hAnsiTheme="minorBidi" w:hint="cs"/>
          <w:color w:val="000000" w:themeColor="text1"/>
          <w:sz w:val="28"/>
          <w:szCs w:val="28"/>
          <w:rtl/>
        </w:rPr>
        <w:t>ي</w:t>
      </w:r>
      <w:r w:rsidRPr="00763A00">
        <w:rPr>
          <w:rFonts w:asciiTheme="minorBidi" w:hAnsiTheme="minorBidi"/>
          <w:color w:val="000000" w:themeColor="text1"/>
          <w:sz w:val="28"/>
          <w:szCs w:val="28"/>
          <w:rtl/>
        </w:rPr>
        <w:t>ا</w:t>
      </w:r>
      <w:r w:rsidRPr="00763A00">
        <w:rPr>
          <w:rFonts w:asciiTheme="minorBidi" w:hAnsiTheme="minorBidi" w:hint="cs"/>
          <w:color w:val="000000" w:themeColor="text1"/>
          <w:sz w:val="28"/>
          <w:szCs w:val="28"/>
          <w:rtl/>
        </w:rPr>
        <w:t>ه المعبأة</w:t>
      </w:r>
      <w:r w:rsidRPr="00763A00">
        <w:rPr>
          <w:rFonts w:asciiTheme="minorBidi" w:hAnsiTheme="minorBidi"/>
          <w:color w:val="000000" w:themeColor="text1"/>
          <w:sz w:val="28"/>
          <w:szCs w:val="28"/>
          <w:rtl/>
        </w:rPr>
        <w:t xml:space="preserve"> الموضحة في الجدول (2-2) قبل وبعد التعريض، وقيست الكثافة باستخدام قنينة الكثافة </w:t>
      </w:r>
      <w:r w:rsidRPr="00763A00">
        <w:rPr>
          <w:rFonts w:asciiTheme="minorBidi" w:eastAsiaTheme="minorEastAsia" w:hAnsiTheme="minorBidi"/>
          <w:color w:val="000000" w:themeColor="text1"/>
          <w:sz w:val="28"/>
          <w:szCs w:val="28"/>
          <w:rtl/>
        </w:rPr>
        <w:t>والنتائج موضحة</w:t>
      </w:r>
      <w:r w:rsidRPr="00763A00">
        <w:rPr>
          <w:rFonts w:asciiTheme="minorBidi" w:hAnsiTheme="minorBidi"/>
          <w:i/>
          <w:color w:val="000000" w:themeColor="text1"/>
          <w:sz w:val="28"/>
          <w:szCs w:val="28"/>
          <w:rtl/>
        </w:rPr>
        <w:t xml:space="preserve"> بالجدول التالي.</w:t>
      </w:r>
    </w:p>
    <w:p w:rsidR="00FE23CB" w:rsidRPr="00763A00" w:rsidRDefault="00FE23CB" w:rsidP="00FE23CB">
      <w:pPr>
        <w:jc w:val="center"/>
        <w:rPr>
          <w:rFonts w:asciiTheme="minorBidi" w:hAnsiTheme="minorBidi"/>
          <w:color w:val="000000" w:themeColor="text1"/>
          <w:sz w:val="28"/>
          <w:szCs w:val="28"/>
          <w:rtl/>
        </w:rPr>
      </w:pPr>
      <w:r w:rsidRPr="00763A00">
        <w:rPr>
          <w:rFonts w:asciiTheme="minorBidi" w:hAnsiTheme="minorBidi"/>
          <w:color w:val="000000" w:themeColor="text1"/>
          <w:sz w:val="28"/>
          <w:szCs w:val="28"/>
          <w:rtl/>
        </w:rPr>
        <w:t>جدول (3-1) يوضح قيم الكثافة لعينات مياه الشرب المعبأة قبل وبعد التعريض.</w:t>
      </w:r>
    </w:p>
    <w:tbl>
      <w:tblPr>
        <w:tblStyle w:val="a5"/>
        <w:bidiVisual/>
        <w:tblW w:w="8080" w:type="dxa"/>
        <w:jc w:val="center"/>
        <w:tblInd w:w="-368" w:type="dxa"/>
        <w:tblLayout w:type="fixed"/>
        <w:tblLook w:val="04A0" w:firstRow="1" w:lastRow="0" w:firstColumn="1" w:lastColumn="0" w:noHBand="0" w:noVBand="1"/>
      </w:tblPr>
      <w:tblGrid>
        <w:gridCol w:w="1134"/>
        <w:gridCol w:w="851"/>
        <w:gridCol w:w="850"/>
        <w:gridCol w:w="851"/>
        <w:gridCol w:w="850"/>
        <w:gridCol w:w="851"/>
        <w:gridCol w:w="992"/>
        <w:gridCol w:w="850"/>
        <w:gridCol w:w="851"/>
      </w:tblGrid>
      <w:tr w:rsidR="00FE23CB" w:rsidRPr="00763A00" w:rsidTr="0065105C">
        <w:trPr>
          <w:trHeight w:val="513"/>
          <w:jc w:val="center"/>
        </w:trPr>
        <w:tc>
          <w:tcPr>
            <w:tcW w:w="1134"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رمز العينة</w:t>
            </w:r>
          </w:p>
        </w:tc>
        <w:tc>
          <w:tcPr>
            <w:tcW w:w="85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م1</w:t>
            </w:r>
          </w:p>
        </w:tc>
        <w:tc>
          <w:tcPr>
            <w:tcW w:w="85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م2</w:t>
            </w:r>
          </w:p>
        </w:tc>
        <w:tc>
          <w:tcPr>
            <w:tcW w:w="85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م3</w:t>
            </w:r>
          </w:p>
        </w:tc>
        <w:tc>
          <w:tcPr>
            <w:tcW w:w="85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م4</w:t>
            </w:r>
          </w:p>
        </w:tc>
        <w:tc>
          <w:tcPr>
            <w:tcW w:w="85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م5</w:t>
            </w:r>
          </w:p>
        </w:tc>
        <w:tc>
          <w:tcPr>
            <w:tcW w:w="992"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م6</w:t>
            </w:r>
          </w:p>
        </w:tc>
        <w:tc>
          <w:tcPr>
            <w:tcW w:w="85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م7</w:t>
            </w:r>
          </w:p>
        </w:tc>
        <w:tc>
          <w:tcPr>
            <w:tcW w:w="85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س8</w:t>
            </w:r>
          </w:p>
        </w:tc>
      </w:tr>
      <w:tr w:rsidR="00FE23CB" w:rsidRPr="00763A00" w:rsidTr="0065105C">
        <w:trPr>
          <w:trHeight w:val="549"/>
          <w:jc w:val="center"/>
        </w:trPr>
        <w:tc>
          <w:tcPr>
            <w:tcW w:w="1134"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الكثافة قبل</w:t>
            </w:r>
          </w:p>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 xml:space="preserve">التعريض </w:t>
            </w:r>
            <m:oMath>
              <m:f>
                <m:fPr>
                  <m:type m:val="lin"/>
                  <m:ctrlPr>
                    <w:rPr>
                      <w:rFonts w:ascii="Cambria Math" w:hAnsi="Cambria Math"/>
                      <w:b/>
                      <w:bCs/>
                      <w:i/>
                      <w:color w:val="000000" w:themeColor="text1"/>
                      <w:sz w:val="20"/>
                      <w:szCs w:val="20"/>
                    </w:rPr>
                  </m:ctrlPr>
                </m:fPr>
                <m:num>
                  <m:r>
                    <m:rPr>
                      <m:sty m:val="bi"/>
                    </m:rPr>
                    <w:rPr>
                      <w:rFonts w:ascii="Cambria Math" w:hAnsi="Cambria Math"/>
                      <w:color w:val="000000" w:themeColor="text1"/>
                      <w:sz w:val="20"/>
                      <w:szCs w:val="20"/>
                    </w:rPr>
                    <m:t>g</m:t>
                  </m:r>
                </m:num>
                <m:den>
                  <m:sSup>
                    <m:sSupPr>
                      <m:ctrlPr>
                        <w:rPr>
                          <w:rFonts w:ascii="Cambria Math" w:hAnsi="Cambria Math"/>
                          <w:b/>
                          <w:bCs/>
                          <w:i/>
                          <w:color w:val="000000" w:themeColor="text1"/>
                          <w:sz w:val="20"/>
                          <w:szCs w:val="20"/>
                        </w:rPr>
                      </m:ctrlPr>
                    </m:sSupPr>
                    <m:e>
                      <m:r>
                        <m:rPr>
                          <m:sty m:val="bi"/>
                        </m:rPr>
                        <w:rPr>
                          <w:rFonts w:ascii="Cambria Math" w:hAnsi="Cambria Math"/>
                          <w:color w:val="000000" w:themeColor="text1"/>
                          <w:sz w:val="20"/>
                          <w:szCs w:val="20"/>
                        </w:rPr>
                        <m:t>cm</m:t>
                      </m:r>
                    </m:e>
                    <m:sup>
                      <m:r>
                        <m:rPr>
                          <m:sty m:val="bi"/>
                        </m:rPr>
                        <w:rPr>
                          <w:rFonts w:ascii="Cambria Math" w:hAnsi="Cambria Math"/>
                          <w:color w:val="000000" w:themeColor="text1"/>
                          <w:sz w:val="20"/>
                          <w:szCs w:val="20"/>
                        </w:rPr>
                        <m:t>3</m:t>
                      </m:r>
                    </m:sup>
                  </m:sSup>
                </m:den>
              </m:f>
            </m:oMath>
          </w:p>
        </w:tc>
        <w:tc>
          <w:tcPr>
            <w:tcW w:w="851" w:type="dxa"/>
            <w:vAlign w:val="center"/>
          </w:tcPr>
          <w:p w:rsidR="00FE23CB" w:rsidRPr="00763A00" w:rsidRDefault="00FE23CB" w:rsidP="0065105C">
            <w:pPr>
              <w:jc w:val="right"/>
              <w:rPr>
                <w:rFonts w:asciiTheme="minorBidi" w:hAnsiTheme="minorBidi"/>
                <w:color w:val="000000" w:themeColor="text1"/>
                <w:sz w:val="20"/>
                <w:szCs w:val="20"/>
                <w:rtl/>
              </w:rPr>
            </w:pPr>
            <w:r w:rsidRPr="00763A00">
              <w:rPr>
                <w:rFonts w:asciiTheme="minorBidi" w:hAnsiTheme="minorBidi"/>
                <w:color w:val="000000" w:themeColor="text1"/>
                <w:sz w:val="20"/>
                <w:szCs w:val="20"/>
                <w:rtl/>
              </w:rPr>
              <w:t>1.0019</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1.0017</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1.0025</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1.0023</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1.0013</w:t>
            </w:r>
          </w:p>
        </w:tc>
        <w:tc>
          <w:tcPr>
            <w:tcW w:w="992"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1.0027</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1.0045</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1.0033</w:t>
            </w:r>
          </w:p>
        </w:tc>
      </w:tr>
      <w:tr w:rsidR="00FE23CB" w:rsidRPr="00763A00" w:rsidTr="0065105C">
        <w:trPr>
          <w:trHeight w:val="391"/>
          <w:jc w:val="center"/>
        </w:trPr>
        <w:tc>
          <w:tcPr>
            <w:tcW w:w="1134"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الكثافة بعد</w:t>
            </w:r>
          </w:p>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 xml:space="preserve">التعريض </w:t>
            </w:r>
            <m:oMath>
              <m:f>
                <m:fPr>
                  <m:type m:val="lin"/>
                  <m:ctrlPr>
                    <w:rPr>
                      <w:rFonts w:ascii="Cambria Math" w:hAnsi="Cambria Math"/>
                      <w:b/>
                      <w:bCs/>
                      <w:i/>
                      <w:color w:val="000000" w:themeColor="text1"/>
                      <w:sz w:val="20"/>
                      <w:szCs w:val="20"/>
                    </w:rPr>
                  </m:ctrlPr>
                </m:fPr>
                <m:num>
                  <m:r>
                    <m:rPr>
                      <m:sty m:val="bi"/>
                    </m:rPr>
                    <w:rPr>
                      <w:rFonts w:ascii="Cambria Math" w:hAnsi="Cambria Math"/>
                      <w:color w:val="000000" w:themeColor="text1"/>
                      <w:sz w:val="20"/>
                      <w:szCs w:val="20"/>
                    </w:rPr>
                    <m:t>g</m:t>
                  </m:r>
                </m:num>
                <m:den>
                  <m:sSup>
                    <m:sSupPr>
                      <m:ctrlPr>
                        <w:rPr>
                          <w:rFonts w:ascii="Cambria Math" w:hAnsi="Cambria Math"/>
                          <w:b/>
                          <w:bCs/>
                          <w:i/>
                          <w:color w:val="000000" w:themeColor="text1"/>
                          <w:sz w:val="20"/>
                          <w:szCs w:val="20"/>
                        </w:rPr>
                      </m:ctrlPr>
                    </m:sSupPr>
                    <m:e>
                      <m:r>
                        <m:rPr>
                          <m:sty m:val="bi"/>
                        </m:rPr>
                        <w:rPr>
                          <w:rFonts w:ascii="Cambria Math" w:hAnsi="Cambria Math"/>
                          <w:color w:val="000000" w:themeColor="text1"/>
                          <w:sz w:val="20"/>
                          <w:szCs w:val="20"/>
                        </w:rPr>
                        <m:t>cm</m:t>
                      </m:r>
                    </m:e>
                    <m:sup>
                      <m:r>
                        <m:rPr>
                          <m:sty m:val="bi"/>
                        </m:rPr>
                        <w:rPr>
                          <w:rFonts w:ascii="Cambria Math" w:hAnsi="Cambria Math"/>
                          <w:color w:val="000000" w:themeColor="text1"/>
                          <w:sz w:val="20"/>
                          <w:szCs w:val="20"/>
                        </w:rPr>
                        <m:t>3</m:t>
                      </m:r>
                    </m:sup>
                  </m:sSup>
                </m:den>
              </m:f>
            </m:oMath>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1.0019</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0.993</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1.0008</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0.9995</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1.0010</w:t>
            </w:r>
          </w:p>
        </w:tc>
        <w:tc>
          <w:tcPr>
            <w:tcW w:w="992"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w:t>
            </w:r>
            <w:r w:rsidRPr="00763A00">
              <w:rPr>
                <w:rFonts w:asciiTheme="minorBidi" w:hAnsiTheme="minorBidi" w:hint="cs"/>
                <w:color w:val="000000" w:themeColor="text1"/>
                <w:sz w:val="20"/>
                <w:szCs w:val="20"/>
                <w:rtl/>
              </w:rPr>
              <w:t>8</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0.9534</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1.0019</w:t>
            </w:r>
          </w:p>
        </w:tc>
      </w:tr>
    </w:tbl>
    <w:p w:rsidR="00FE23CB" w:rsidRPr="00763A00" w:rsidRDefault="00FE23CB" w:rsidP="00FE23CB">
      <w:pPr>
        <w:rPr>
          <w:rFonts w:asciiTheme="minorBidi" w:hAnsiTheme="minorBidi" w:hint="cs"/>
          <w:color w:val="000000" w:themeColor="text1"/>
          <w:sz w:val="28"/>
          <w:szCs w:val="28"/>
          <w:rtl/>
        </w:rPr>
      </w:pPr>
    </w:p>
    <w:p w:rsidR="00FE23CB" w:rsidRPr="00763A00" w:rsidRDefault="00FE23CB" w:rsidP="00FE23CB">
      <w:pPr>
        <w:spacing w:line="360" w:lineRule="auto"/>
        <w:jc w:val="center"/>
        <w:rPr>
          <w:rFonts w:asciiTheme="minorBidi" w:hAnsiTheme="minorBidi"/>
          <w:b/>
          <w:bCs/>
          <w:color w:val="000000" w:themeColor="text1"/>
          <w:sz w:val="28"/>
          <w:szCs w:val="28"/>
        </w:rPr>
      </w:pPr>
      <w:r>
        <w:rPr>
          <w:noProof/>
        </w:rPr>
        <w:drawing>
          <wp:inline distT="0" distB="0" distL="0" distR="0" wp14:anchorId="0177D7EF" wp14:editId="6DA3915C">
            <wp:extent cx="4705350" cy="3095625"/>
            <wp:effectExtent l="0" t="0" r="19050" b="9525"/>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E23CB" w:rsidRPr="00763A00" w:rsidRDefault="00FE23CB" w:rsidP="00FE23CB">
      <w:pPr>
        <w:spacing w:line="360" w:lineRule="auto"/>
        <w:jc w:val="center"/>
        <w:rPr>
          <w:rFonts w:asciiTheme="minorBidi" w:hAnsiTheme="minorBidi"/>
          <w:color w:val="000000" w:themeColor="text1"/>
          <w:sz w:val="28"/>
          <w:szCs w:val="28"/>
          <w:rtl/>
        </w:rPr>
      </w:pPr>
      <w:r w:rsidRPr="00763A00">
        <w:rPr>
          <w:rFonts w:asciiTheme="minorBidi" w:hAnsiTheme="minorBidi"/>
          <w:color w:val="000000" w:themeColor="text1"/>
          <w:sz w:val="28"/>
          <w:szCs w:val="28"/>
          <w:rtl/>
        </w:rPr>
        <w:t xml:space="preserve">     الشكل (</w:t>
      </w:r>
      <w:r w:rsidRPr="00763A00">
        <w:rPr>
          <w:rFonts w:asciiTheme="minorBidi" w:hAnsiTheme="minorBidi" w:hint="cs"/>
          <w:color w:val="000000" w:themeColor="text1"/>
          <w:sz w:val="28"/>
          <w:szCs w:val="28"/>
          <w:rtl/>
        </w:rPr>
        <w:t>3</w:t>
      </w:r>
      <w:r w:rsidRPr="00763A00">
        <w:rPr>
          <w:rFonts w:asciiTheme="minorBidi" w:hAnsiTheme="minorBidi"/>
          <w:color w:val="000000" w:themeColor="text1"/>
          <w:sz w:val="28"/>
          <w:szCs w:val="28"/>
          <w:rtl/>
        </w:rPr>
        <w:t>-1)  قيم الكثافة لعينات المياه المعبأة قبل وبعد التعريض</w:t>
      </w:r>
      <w:r w:rsidRPr="00763A00">
        <w:rPr>
          <w:rFonts w:asciiTheme="minorBidi" w:hAnsiTheme="minorBidi" w:hint="cs"/>
          <w:color w:val="000000" w:themeColor="text1"/>
          <w:sz w:val="28"/>
          <w:szCs w:val="28"/>
          <w:rtl/>
        </w:rPr>
        <w:t>.</w:t>
      </w:r>
      <w:r w:rsidRPr="00763A00">
        <w:rPr>
          <w:rFonts w:asciiTheme="minorBidi" w:hAnsiTheme="minorBidi"/>
          <w:color w:val="000000" w:themeColor="text1"/>
          <w:sz w:val="28"/>
          <w:szCs w:val="28"/>
          <w:rtl/>
        </w:rPr>
        <w:t xml:space="preserve"> </w:t>
      </w:r>
    </w:p>
    <w:p w:rsidR="00FE23CB" w:rsidRPr="00F357B2" w:rsidRDefault="00FE23CB" w:rsidP="00FE23CB">
      <w:pPr>
        <w:spacing w:line="360" w:lineRule="auto"/>
        <w:jc w:val="both"/>
        <w:rPr>
          <w:rFonts w:asciiTheme="minorBidi" w:hAnsiTheme="minorBidi"/>
          <w:sz w:val="28"/>
          <w:szCs w:val="28"/>
          <w:rtl/>
        </w:rPr>
      </w:pPr>
      <w:r w:rsidRPr="00763A00">
        <w:rPr>
          <w:rFonts w:asciiTheme="minorBidi" w:hAnsiTheme="minorBidi"/>
          <w:color w:val="000000" w:themeColor="text1"/>
          <w:sz w:val="28"/>
          <w:szCs w:val="28"/>
          <w:rtl/>
        </w:rPr>
        <w:t xml:space="preserve">نلاحظ من النتائج الموضحة </w:t>
      </w:r>
      <w:r w:rsidRPr="00763A00">
        <w:rPr>
          <w:rFonts w:asciiTheme="minorBidi" w:hAnsiTheme="minorBidi" w:hint="cs"/>
          <w:color w:val="000000" w:themeColor="text1"/>
          <w:sz w:val="28"/>
          <w:szCs w:val="28"/>
          <w:rtl/>
        </w:rPr>
        <w:t>في</w:t>
      </w:r>
      <w:r w:rsidRPr="00763A00">
        <w:rPr>
          <w:rFonts w:asciiTheme="minorBidi" w:hAnsiTheme="minorBidi"/>
          <w:color w:val="000000" w:themeColor="text1"/>
          <w:sz w:val="28"/>
          <w:szCs w:val="28"/>
          <w:rtl/>
        </w:rPr>
        <w:t xml:space="preserve"> الشكل (2-1) أن قيم الكثافة لعينات الماء قبل وبعد التعريض متفاوتة بشكل نسبي بسيط في حين أن قيمتي الكثافة قبل وبعد التعريض للعينة </w:t>
      </w:r>
      <w:r w:rsidRPr="00763A00">
        <w:rPr>
          <w:rFonts w:asciiTheme="minorBidi" w:hAnsiTheme="minorBidi" w:hint="cs"/>
          <w:color w:val="000000" w:themeColor="text1"/>
          <w:sz w:val="28"/>
          <w:szCs w:val="28"/>
          <w:rtl/>
        </w:rPr>
        <w:t>(</w:t>
      </w:r>
      <w:r w:rsidRPr="00763A00">
        <w:rPr>
          <w:rFonts w:asciiTheme="minorBidi" w:hAnsiTheme="minorBidi"/>
          <w:color w:val="000000" w:themeColor="text1"/>
          <w:sz w:val="28"/>
          <w:szCs w:val="28"/>
          <w:rtl/>
        </w:rPr>
        <w:t>م1</w:t>
      </w:r>
      <w:r w:rsidRPr="00763A00">
        <w:rPr>
          <w:rFonts w:asciiTheme="minorBidi" w:hAnsiTheme="minorBidi" w:hint="cs"/>
          <w:color w:val="000000" w:themeColor="text1"/>
          <w:sz w:val="28"/>
          <w:szCs w:val="28"/>
          <w:rtl/>
        </w:rPr>
        <w:t>)</w:t>
      </w:r>
      <w:r w:rsidRPr="00763A00">
        <w:rPr>
          <w:rFonts w:asciiTheme="minorBidi" w:hAnsiTheme="minorBidi"/>
          <w:color w:val="000000" w:themeColor="text1"/>
          <w:sz w:val="28"/>
          <w:szCs w:val="28"/>
          <w:rtl/>
        </w:rPr>
        <w:t xml:space="preserve"> كانت متطابقة.</w:t>
      </w:r>
      <w:r w:rsidRPr="00763A00">
        <w:rPr>
          <w:rFonts w:asciiTheme="minorBidi" w:hAnsiTheme="minorBidi"/>
          <w:sz w:val="28"/>
          <w:szCs w:val="28"/>
          <w:rtl/>
        </w:rPr>
        <w:t xml:space="preserve"> وسجلت العينتين (</w:t>
      </w:r>
      <w:r w:rsidRPr="00763A00">
        <w:rPr>
          <w:rFonts w:asciiTheme="minorBidi" w:hAnsiTheme="minorBidi" w:hint="cs"/>
          <w:sz w:val="28"/>
          <w:szCs w:val="28"/>
          <w:rtl/>
        </w:rPr>
        <w:t>م7، م5</w:t>
      </w:r>
      <w:r w:rsidRPr="00763A00">
        <w:rPr>
          <w:rFonts w:asciiTheme="minorBidi" w:hAnsiTheme="minorBidi"/>
          <w:sz w:val="28"/>
          <w:szCs w:val="28"/>
          <w:rtl/>
        </w:rPr>
        <w:t>) أعلي وأدني قيمة علي التوالي وهذا بسبب الاختلاف في كميات الأملاح الذائبة فيها فالأملاح الذائبة تزيد من كتلة الماء دون أن تحدث تغير ذو شأن في حجمه وتتأثر الكثافة بدرجة الحرارة فتزداد مع انخفاضها</w:t>
      </w:r>
      <w:r w:rsidRPr="00763A00">
        <w:rPr>
          <w:rFonts w:asciiTheme="minorBidi" w:hAnsiTheme="minorBidi"/>
          <w:sz w:val="28"/>
          <w:szCs w:val="28"/>
        </w:rPr>
        <w:t>.</w:t>
      </w:r>
    </w:p>
    <w:p w:rsidR="00FE23CB" w:rsidRPr="00763A00" w:rsidRDefault="00FE23CB" w:rsidP="00FE23CB">
      <w:pPr>
        <w:spacing w:line="360" w:lineRule="auto"/>
        <w:jc w:val="both"/>
        <w:rPr>
          <w:rFonts w:asciiTheme="minorBidi" w:hAnsiTheme="minorBidi"/>
          <w:b/>
          <w:bCs/>
          <w:color w:val="000000" w:themeColor="text1"/>
          <w:sz w:val="28"/>
          <w:szCs w:val="28"/>
          <w:rtl/>
        </w:rPr>
      </w:pPr>
      <w:r w:rsidRPr="00763A00">
        <w:rPr>
          <w:rFonts w:asciiTheme="minorBidi" w:hAnsiTheme="minorBidi"/>
          <w:b/>
          <w:bCs/>
          <w:color w:val="000000" w:themeColor="text1"/>
          <w:sz w:val="28"/>
          <w:szCs w:val="28"/>
          <w:rtl/>
        </w:rPr>
        <w:lastRenderedPageBreak/>
        <w:t>3-2 التوتر السطحي:</w:t>
      </w:r>
    </w:p>
    <w:p w:rsidR="00FE23CB" w:rsidRPr="00763A00" w:rsidRDefault="00FE23CB" w:rsidP="00FE23CB">
      <w:pPr>
        <w:spacing w:line="360" w:lineRule="auto"/>
        <w:jc w:val="both"/>
        <w:rPr>
          <w:rFonts w:asciiTheme="minorBidi" w:hAnsiTheme="minorBidi"/>
          <w:b/>
          <w:bCs/>
          <w:color w:val="000000" w:themeColor="text1"/>
          <w:sz w:val="28"/>
          <w:szCs w:val="28"/>
          <w:rtl/>
        </w:rPr>
      </w:pPr>
      <w:r w:rsidRPr="00763A00">
        <w:rPr>
          <w:rFonts w:asciiTheme="minorBidi" w:hAnsiTheme="minorBidi"/>
          <w:color w:val="000000" w:themeColor="text1"/>
          <w:sz w:val="28"/>
          <w:szCs w:val="28"/>
          <w:rtl/>
        </w:rPr>
        <w:t>تم قياس التوتر السطحي لعينات</w:t>
      </w:r>
      <w:r w:rsidRPr="00763A00">
        <w:rPr>
          <w:rFonts w:asciiTheme="minorBidi" w:hAnsiTheme="minorBidi" w:hint="cs"/>
          <w:color w:val="000000" w:themeColor="text1"/>
          <w:sz w:val="28"/>
          <w:szCs w:val="28"/>
          <w:rtl/>
        </w:rPr>
        <w:t xml:space="preserve"> </w:t>
      </w:r>
      <w:r w:rsidRPr="00763A00">
        <w:rPr>
          <w:rFonts w:asciiTheme="minorBidi" w:hAnsiTheme="minorBidi"/>
          <w:color w:val="000000" w:themeColor="text1"/>
          <w:sz w:val="28"/>
          <w:szCs w:val="28"/>
          <w:rtl/>
        </w:rPr>
        <w:t>الم</w:t>
      </w:r>
      <w:r w:rsidRPr="00763A00">
        <w:rPr>
          <w:rFonts w:asciiTheme="minorBidi" w:hAnsiTheme="minorBidi" w:hint="cs"/>
          <w:color w:val="000000" w:themeColor="text1"/>
          <w:sz w:val="28"/>
          <w:szCs w:val="28"/>
          <w:rtl/>
        </w:rPr>
        <w:t>ي</w:t>
      </w:r>
      <w:r w:rsidRPr="00763A00">
        <w:rPr>
          <w:rFonts w:asciiTheme="minorBidi" w:hAnsiTheme="minorBidi"/>
          <w:color w:val="000000" w:themeColor="text1"/>
          <w:sz w:val="28"/>
          <w:szCs w:val="28"/>
          <w:rtl/>
        </w:rPr>
        <w:t>ا</w:t>
      </w:r>
      <w:r w:rsidRPr="00763A00">
        <w:rPr>
          <w:rFonts w:asciiTheme="minorBidi" w:hAnsiTheme="minorBidi" w:hint="cs"/>
          <w:color w:val="000000" w:themeColor="text1"/>
          <w:sz w:val="28"/>
          <w:szCs w:val="28"/>
          <w:rtl/>
        </w:rPr>
        <w:t xml:space="preserve">ه المعبأة </w:t>
      </w:r>
      <w:r w:rsidRPr="00763A00">
        <w:rPr>
          <w:rFonts w:asciiTheme="minorBidi" w:hAnsiTheme="minorBidi"/>
          <w:color w:val="000000" w:themeColor="text1"/>
          <w:sz w:val="28"/>
          <w:szCs w:val="28"/>
          <w:rtl/>
        </w:rPr>
        <w:t xml:space="preserve">المبينة في الجدول أدناه قبل وبعد التعريض، والنتائج كانت كالتالي. </w:t>
      </w:r>
    </w:p>
    <w:p w:rsidR="00FE23CB" w:rsidRPr="00763A00" w:rsidRDefault="00FE23CB" w:rsidP="00FE23CB">
      <w:pPr>
        <w:jc w:val="center"/>
        <w:rPr>
          <w:rFonts w:asciiTheme="minorBidi" w:hAnsiTheme="minorBidi"/>
          <w:color w:val="000000" w:themeColor="text1"/>
          <w:sz w:val="28"/>
          <w:szCs w:val="28"/>
          <w:rtl/>
        </w:rPr>
      </w:pPr>
      <w:r w:rsidRPr="00763A00">
        <w:rPr>
          <w:rFonts w:asciiTheme="minorBidi" w:hAnsiTheme="minorBidi"/>
          <w:color w:val="000000" w:themeColor="text1"/>
          <w:sz w:val="28"/>
          <w:szCs w:val="28"/>
          <w:rtl/>
        </w:rPr>
        <w:t>جدول (3-2) يوضح قيم التوتر السطحي لعينات</w:t>
      </w:r>
      <w:r w:rsidRPr="00763A00">
        <w:rPr>
          <w:rFonts w:asciiTheme="minorBidi" w:hAnsiTheme="minorBidi" w:hint="cs"/>
          <w:color w:val="000000" w:themeColor="text1"/>
          <w:sz w:val="28"/>
          <w:szCs w:val="28"/>
          <w:rtl/>
        </w:rPr>
        <w:t xml:space="preserve"> </w:t>
      </w:r>
      <w:r w:rsidRPr="00763A00">
        <w:rPr>
          <w:rFonts w:asciiTheme="minorBidi" w:hAnsiTheme="minorBidi"/>
          <w:color w:val="000000" w:themeColor="text1"/>
          <w:sz w:val="28"/>
          <w:szCs w:val="28"/>
          <w:rtl/>
        </w:rPr>
        <w:t>مياه</w:t>
      </w:r>
      <w:r w:rsidRPr="00763A00">
        <w:rPr>
          <w:rFonts w:asciiTheme="minorBidi" w:hAnsiTheme="minorBidi" w:hint="cs"/>
          <w:color w:val="000000" w:themeColor="text1"/>
          <w:sz w:val="28"/>
          <w:szCs w:val="28"/>
          <w:rtl/>
        </w:rPr>
        <w:t xml:space="preserve"> الشرب</w:t>
      </w:r>
      <w:r w:rsidRPr="00763A00">
        <w:rPr>
          <w:rFonts w:asciiTheme="minorBidi" w:hAnsiTheme="minorBidi"/>
          <w:color w:val="000000" w:themeColor="text1"/>
          <w:sz w:val="28"/>
          <w:szCs w:val="28"/>
          <w:rtl/>
        </w:rPr>
        <w:t xml:space="preserve"> المعبأة قبل وبعد التعريض. </w:t>
      </w:r>
    </w:p>
    <w:tbl>
      <w:tblPr>
        <w:tblStyle w:val="a5"/>
        <w:bidiVisual/>
        <w:tblW w:w="8195" w:type="dxa"/>
        <w:jc w:val="center"/>
        <w:tblInd w:w="-561" w:type="dxa"/>
        <w:tblLayout w:type="fixed"/>
        <w:tblLook w:val="04A0" w:firstRow="1" w:lastRow="0" w:firstColumn="1" w:lastColumn="0" w:noHBand="0" w:noVBand="1"/>
      </w:tblPr>
      <w:tblGrid>
        <w:gridCol w:w="1285"/>
        <w:gridCol w:w="765"/>
        <w:gridCol w:w="857"/>
        <w:gridCol w:w="858"/>
        <w:gridCol w:w="857"/>
        <w:gridCol w:w="1001"/>
        <w:gridCol w:w="857"/>
        <w:gridCol w:w="858"/>
        <w:gridCol w:w="857"/>
      </w:tblGrid>
      <w:tr w:rsidR="00FE23CB" w:rsidRPr="00763A00" w:rsidTr="0065105C">
        <w:trPr>
          <w:trHeight w:val="464"/>
          <w:jc w:val="center"/>
        </w:trPr>
        <w:tc>
          <w:tcPr>
            <w:tcW w:w="1285"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رمز العينة</w:t>
            </w:r>
          </w:p>
        </w:tc>
        <w:tc>
          <w:tcPr>
            <w:tcW w:w="765"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م1</w:t>
            </w:r>
          </w:p>
        </w:tc>
        <w:tc>
          <w:tcPr>
            <w:tcW w:w="857"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م2</w:t>
            </w:r>
          </w:p>
        </w:tc>
        <w:tc>
          <w:tcPr>
            <w:tcW w:w="858"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م3</w:t>
            </w:r>
          </w:p>
        </w:tc>
        <w:tc>
          <w:tcPr>
            <w:tcW w:w="857"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م4</w:t>
            </w:r>
          </w:p>
        </w:tc>
        <w:tc>
          <w:tcPr>
            <w:tcW w:w="100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م5</w:t>
            </w:r>
          </w:p>
        </w:tc>
        <w:tc>
          <w:tcPr>
            <w:tcW w:w="857"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م6</w:t>
            </w:r>
          </w:p>
        </w:tc>
        <w:tc>
          <w:tcPr>
            <w:tcW w:w="858"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م7</w:t>
            </w:r>
          </w:p>
        </w:tc>
        <w:tc>
          <w:tcPr>
            <w:tcW w:w="857"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س8</w:t>
            </w:r>
          </w:p>
        </w:tc>
      </w:tr>
      <w:tr w:rsidR="00FE23CB" w:rsidRPr="00763A00" w:rsidTr="0065105C">
        <w:trPr>
          <w:trHeight w:val="492"/>
          <w:jc w:val="center"/>
        </w:trPr>
        <w:tc>
          <w:tcPr>
            <w:tcW w:w="1285" w:type="dxa"/>
          </w:tcPr>
          <w:p w:rsidR="00FE23CB" w:rsidRPr="00763A00" w:rsidRDefault="00FE23CB" w:rsidP="0065105C">
            <w:pPr>
              <w:jc w:val="both"/>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 xml:space="preserve">   التوتر  السطحي قبل</w:t>
            </w:r>
          </w:p>
          <w:p w:rsidR="00FE23CB" w:rsidRPr="00763A00" w:rsidRDefault="00FE23CB" w:rsidP="0065105C">
            <w:pPr>
              <w:jc w:val="both"/>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 xml:space="preserve">التعريض   </w:t>
            </w:r>
            <m:oMath>
              <m:f>
                <m:fPr>
                  <m:type m:val="lin"/>
                  <m:ctrlPr>
                    <w:rPr>
                      <w:rFonts w:ascii="Cambria Math" w:hAnsi="Cambria Math"/>
                      <w:b/>
                      <w:bCs/>
                      <w:i/>
                      <w:color w:val="000000" w:themeColor="text1"/>
                      <w:sz w:val="20"/>
                      <w:szCs w:val="20"/>
                    </w:rPr>
                  </m:ctrlPr>
                </m:fPr>
                <m:num>
                  <m:r>
                    <m:rPr>
                      <m:sty m:val="bi"/>
                    </m:rPr>
                    <w:rPr>
                      <w:rFonts w:ascii="Cambria Math" w:hAnsi="Cambria Math"/>
                      <w:color w:val="000000" w:themeColor="text1"/>
                      <w:sz w:val="20"/>
                      <w:szCs w:val="20"/>
                    </w:rPr>
                    <m:t>dyne</m:t>
                  </m:r>
                </m:num>
                <m:den>
                  <m:r>
                    <m:rPr>
                      <m:sty m:val="bi"/>
                    </m:rPr>
                    <w:rPr>
                      <w:rFonts w:ascii="Cambria Math" w:hAnsi="Cambria Math"/>
                      <w:color w:val="000000" w:themeColor="text1"/>
                      <w:sz w:val="20"/>
                      <w:szCs w:val="20"/>
                    </w:rPr>
                    <m:t>cm</m:t>
                  </m:r>
                </m:den>
              </m:f>
            </m:oMath>
          </w:p>
        </w:tc>
        <w:tc>
          <w:tcPr>
            <w:tcW w:w="765"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68.7</w:t>
            </w:r>
          </w:p>
        </w:tc>
        <w:tc>
          <w:tcPr>
            <w:tcW w:w="857"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72.98</w:t>
            </w:r>
          </w:p>
        </w:tc>
        <w:tc>
          <w:tcPr>
            <w:tcW w:w="858"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73.04</w:t>
            </w:r>
          </w:p>
        </w:tc>
        <w:tc>
          <w:tcPr>
            <w:tcW w:w="857"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77.9</w:t>
            </w:r>
          </w:p>
        </w:tc>
        <w:tc>
          <w:tcPr>
            <w:tcW w:w="100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72.95</w:t>
            </w:r>
          </w:p>
        </w:tc>
        <w:tc>
          <w:tcPr>
            <w:tcW w:w="857"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73.05</w:t>
            </w:r>
          </w:p>
        </w:tc>
        <w:tc>
          <w:tcPr>
            <w:tcW w:w="858"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73.19</w:t>
            </w:r>
          </w:p>
        </w:tc>
        <w:tc>
          <w:tcPr>
            <w:tcW w:w="857"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73.10</w:t>
            </w:r>
          </w:p>
        </w:tc>
      </w:tr>
      <w:tr w:rsidR="00FE23CB" w:rsidRPr="00763A00" w:rsidTr="0065105C">
        <w:trPr>
          <w:trHeight w:val="399"/>
          <w:jc w:val="center"/>
        </w:trPr>
        <w:tc>
          <w:tcPr>
            <w:tcW w:w="1285" w:type="dxa"/>
          </w:tcPr>
          <w:p w:rsidR="00FE23CB" w:rsidRPr="00763A00" w:rsidRDefault="00FE23CB" w:rsidP="0065105C">
            <w:pPr>
              <w:jc w:val="both"/>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 xml:space="preserve">   التوتر    السطحي بعد</w:t>
            </w:r>
          </w:p>
          <w:p w:rsidR="00FE23CB" w:rsidRPr="00763A00" w:rsidRDefault="00FE23CB" w:rsidP="0065105C">
            <w:pPr>
              <w:jc w:val="both"/>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التعريض</w:t>
            </w:r>
            <m:oMath>
              <m:f>
                <m:fPr>
                  <m:type m:val="lin"/>
                  <m:ctrlPr>
                    <w:rPr>
                      <w:rFonts w:ascii="Cambria Math" w:hAnsi="Cambria Math"/>
                      <w:b/>
                      <w:bCs/>
                      <w:i/>
                      <w:color w:val="000000" w:themeColor="text1"/>
                      <w:sz w:val="20"/>
                      <w:szCs w:val="20"/>
                    </w:rPr>
                  </m:ctrlPr>
                </m:fPr>
                <m:num>
                  <m:r>
                    <m:rPr>
                      <m:sty m:val="bi"/>
                    </m:rPr>
                    <w:rPr>
                      <w:rFonts w:ascii="Cambria Math" w:hAnsi="Cambria Math"/>
                      <w:color w:val="000000" w:themeColor="text1"/>
                      <w:sz w:val="20"/>
                      <w:szCs w:val="20"/>
                    </w:rPr>
                    <m:t>dyne</m:t>
                  </m:r>
                </m:num>
                <m:den>
                  <m:r>
                    <m:rPr>
                      <m:sty m:val="bi"/>
                    </m:rPr>
                    <w:rPr>
                      <w:rFonts w:ascii="Cambria Math" w:hAnsi="Cambria Math"/>
                      <w:color w:val="000000" w:themeColor="text1"/>
                      <w:sz w:val="20"/>
                      <w:szCs w:val="20"/>
                    </w:rPr>
                    <m:t>cm</m:t>
                  </m:r>
                </m:den>
              </m:f>
            </m:oMath>
          </w:p>
        </w:tc>
        <w:tc>
          <w:tcPr>
            <w:tcW w:w="765"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64.88</w:t>
            </w:r>
          </w:p>
        </w:tc>
        <w:tc>
          <w:tcPr>
            <w:tcW w:w="857"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50.33</w:t>
            </w:r>
          </w:p>
        </w:tc>
        <w:tc>
          <w:tcPr>
            <w:tcW w:w="858"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43.21</w:t>
            </w:r>
          </w:p>
        </w:tc>
        <w:tc>
          <w:tcPr>
            <w:tcW w:w="857"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41.61</w:t>
            </w:r>
          </w:p>
        </w:tc>
        <w:tc>
          <w:tcPr>
            <w:tcW w:w="100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37.64</w:t>
            </w:r>
          </w:p>
        </w:tc>
        <w:tc>
          <w:tcPr>
            <w:tcW w:w="857"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63.58</w:t>
            </w:r>
          </w:p>
        </w:tc>
        <w:tc>
          <w:tcPr>
            <w:tcW w:w="858"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35.85</w:t>
            </w:r>
          </w:p>
        </w:tc>
        <w:tc>
          <w:tcPr>
            <w:tcW w:w="857"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41.72</w:t>
            </w:r>
          </w:p>
        </w:tc>
      </w:tr>
    </w:tbl>
    <w:p w:rsidR="00FE23CB" w:rsidRPr="00F357B2" w:rsidRDefault="00FE23CB" w:rsidP="00FE23CB">
      <w:pPr>
        <w:pStyle w:val="a6"/>
        <w:bidi/>
        <w:spacing w:beforeAutospacing="0" w:after="288" w:afterAutospacing="0" w:line="360" w:lineRule="auto"/>
        <w:ind w:right="120"/>
        <w:jc w:val="both"/>
        <w:rPr>
          <w:rFonts w:asciiTheme="minorBidi" w:hAnsiTheme="minorBidi" w:cstheme="minorBidi" w:hint="cs"/>
          <w:color w:val="000000" w:themeColor="text1"/>
          <w:sz w:val="28"/>
          <w:szCs w:val="28"/>
          <w:rtl/>
        </w:rPr>
      </w:pPr>
      <w:r w:rsidRPr="00763A00">
        <w:rPr>
          <w:rFonts w:asciiTheme="minorBidi" w:hAnsiTheme="minorBidi" w:cstheme="minorBidi"/>
          <w:color w:val="000000" w:themeColor="text1"/>
          <w:sz w:val="28"/>
          <w:szCs w:val="28"/>
          <w:rtl/>
        </w:rPr>
        <w:t xml:space="preserve"> </w:t>
      </w:r>
    </w:p>
    <w:p w:rsidR="00FE23CB" w:rsidRPr="00763A00" w:rsidRDefault="00FE23CB" w:rsidP="00FE23CB">
      <w:pPr>
        <w:pStyle w:val="a6"/>
        <w:bidi/>
        <w:spacing w:beforeAutospacing="0" w:after="288" w:afterAutospacing="0" w:line="360" w:lineRule="auto"/>
        <w:ind w:right="120"/>
        <w:jc w:val="center"/>
        <w:rPr>
          <w:rFonts w:asciiTheme="minorBidi" w:hAnsiTheme="minorBidi" w:cstheme="minorBidi"/>
          <w:b/>
          <w:bCs/>
          <w:color w:val="000000" w:themeColor="text1"/>
          <w:sz w:val="28"/>
          <w:szCs w:val="28"/>
          <w:rtl/>
        </w:rPr>
      </w:pPr>
      <w:r>
        <w:rPr>
          <w:noProof/>
        </w:rPr>
        <w:drawing>
          <wp:inline distT="0" distB="0" distL="0" distR="0" wp14:anchorId="1068C110" wp14:editId="1DC32EDF">
            <wp:extent cx="4787900" cy="3095625"/>
            <wp:effectExtent l="0" t="0" r="12700" b="9525"/>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FE23CB" w:rsidRPr="00763A00" w:rsidRDefault="00FE23CB" w:rsidP="00FE23CB">
      <w:pPr>
        <w:pStyle w:val="a6"/>
        <w:bidi/>
        <w:spacing w:beforeAutospacing="0" w:after="288" w:afterAutospacing="0" w:line="360" w:lineRule="auto"/>
        <w:ind w:right="120"/>
        <w:jc w:val="center"/>
        <w:rPr>
          <w:rFonts w:asciiTheme="minorBidi" w:hAnsiTheme="minorBidi" w:cstheme="minorBidi"/>
          <w:color w:val="000000" w:themeColor="text1"/>
          <w:sz w:val="28"/>
          <w:szCs w:val="28"/>
          <w:rtl/>
        </w:rPr>
      </w:pPr>
      <w:r w:rsidRPr="00763A00">
        <w:rPr>
          <w:rFonts w:asciiTheme="minorBidi" w:hAnsiTheme="minorBidi" w:cstheme="minorBidi"/>
          <w:color w:val="000000" w:themeColor="text1"/>
          <w:sz w:val="28"/>
          <w:szCs w:val="28"/>
          <w:rtl/>
        </w:rPr>
        <w:t>الشكل  (3-2) قيم التوتر السطحي للعينات قبل وبعد التعريض</w:t>
      </w:r>
      <w:r w:rsidRPr="00763A00">
        <w:rPr>
          <w:rFonts w:asciiTheme="minorBidi" w:hAnsiTheme="minorBidi" w:cstheme="minorBidi" w:hint="cs"/>
          <w:color w:val="000000" w:themeColor="text1"/>
          <w:sz w:val="28"/>
          <w:szCs w:val="28"/>
          <w:rtl/>
        </w:rPr>
        <w:t>.</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000000" w:themeColor="text1"/>
          <w:sz w:val="28"/>
          <w:szCs w:val="28"/>
          <w:rtl/>
        </w:rPr>
      </w:pPr>
      <w:r w:rsidRPr="00763A00">
        <w:rPr>
          <w:rFonts w:asciiTheme="minorBidi" w:hAnsiTheme="minorBidi" w:cstheme="minorBidi"/>
          <w:color w:val="000000" w:themeColor="text1"/>
          <w:sz w:val="28"/>
          <w:szCs w:val="28"/>
          <w:rtl/>
        </w:rPr>
        <w:t>النتائج الموضحة بالجدول (3-2) للعينات قبل التعريض تبين أن العينة (م1) سجّلت أقل قيمة للتوتر سطحي والعينة (م4) سجلت أعلى قيمة للتوتر السطحي، ونلاحظ أيضا من الشكل (</w:t>
      </w:r>
      <w:r w:rsidRPr="00763A00">
        <w:rPr>
          <w:rFonts w:asciiTheme="minorBidi" w:hAnsiTheme="minorBidi" w:cstheme="minorBidi" w:hint="cs"/>
          <w:color w:val="000000" w:themeColor="text1"/>
          <w:sz w:val="28"/>
          <w:szCs w:val="28"/>
          <w:rtl/>
        </w:rPr>
        <w:t>3</w:t>
      </w:r>
      <w:r w:rsidRPr="00763A00">
        <w:rPr>
          <w:rFonts w:asciiTheme="minorBidi" w:hAnsiTheme="minorBidi" w:cstheme="minorBidi"/>
          <w:color w:val="000000" w:themeColor="text1"/>
          <w:sz w:val="28"/>
          <w:szCs w:val="28"/>
          <w:rtl/>
        </w:rPr>
        <w:t xml:space="preserve">-2) أن قيم التوتر السطحي للعينتين (م2، م5) قريبتين من القيمة المعيارية للماء </w:t>
      </w:r>
      <m:oMath>
        <m:r>
          <m:rPr>
            <m:sty m:val="p"/>
          </m:rPr>
          <w:rPr>
            <w:rFonts w:ascii="Cambria Math" w:hAnsi="Cambria Math" w:cstheme="minorBidi"/>
            <w:color w:val="000000" w:themeColor="text1"/>
            <w:sz w:val="28"/>
            <w:szCs w:val="28"/>
          </w:rPr>
          <m:t xml:space="preserve">(72.8 </m:t>
        </m:r>
        <m:f>
          <m:fPr>
            <m:type m:val="lin"/>
            <m:ctrlPr>
              <w:rPr>
                <w:rFonts w:ascii="Cambria Math" w:hAnsi="Cambria Math" w:cstheme="minorBidi"/>
                <w:color w:val="000000" w:themeColor="text1"/>
                <w:sz w:val="28"/>
                <w:szCs w:val="28"/>
              </w:rPr>
            </m:ctrlPr>
          </m:fPr>
          <m:num>
            <m:r>
              <w:rPr>
                <w:rFonts w:ascii="Cambria Math" w:hAnsi="Cambria Math" w:cstheme="minorBidi"/>
                <w:color w:val="000000" w:themeColor="text1"/>
                <w:sz w:val="28"/>
                <w:szCs w:val="28"/>
              </w:rPr>
              <m:t>dyne</m:t>
            </m:r>
          </m:num>
          <m:den>
            <m:r>
              <w:rPr>
                <w:rFonts w:ascii="Cambria Math" w:hAnsi="Cambria Math" w:cstheme="minorBidi"/>
                <w:color w:val="000000" w:themeColor="text1"/>
                <w:sz w:val="28"/>
                <w:szCs w:val="28"/>
              </w:rPr>
              <m:t>cm</m:t>
            </m:r>
          </m:den>
        </m:f>
        <m:r>
          <w:rPr>
            <w:rFonts w:ascii="Cambria Math" w:hAnsi="Cambria Math" w:cstheme="minorBidi"/>
            <w:color w:val="000000" w:themeColor="text1"/>
            <w:sz w:val="28"/>
            <w:szCs w:val="28"/>
          </w:rPr>
          <m:t>)</m:t>
        </m:r>
      </m:oMath>
      <w:r w:rsidRPr="00763A00">
        <w:rPr>
          <w:rFonts w:asciiTheme="minorBidi" w:hAnsiTheme="minorBidi" w:cstheme="minorBidi"/>
          <w:color w:val="000000" w:themeColor="text1"/>
          <w:sz w:val="28"/>
          <w:szCs w:val="28"/>
          <w:rtl/>
        </w:rPr>
        <w:t xml:space="preserve"> أما باقي العينات فهي مرتفعة نسبيا مقارنة بالقيمة المعيارية للماء وهذا </w:t>
      </w:r>
      <w:r w:rsidRPr="00763A00">
        <w:rPr>
          <w:rFonts w:asciiTheme="minorBidi" w:hAnsiTheme="minorBidi" w:cstheme="minorBidi"/>
          <w:color w:val="000000" w:themeColor="text1"/>
          <w:sz w:val="28"/>
          <w:szCs w:val="28"/>
          <w:rtl/>
        </w:rPr>
        <w:lastRenderedPageBreak/>
        <w:t>الارتفاع كان نتيجة زيادة قوى التجاذب بين الجزيئات المسؤولة عن ظاهرة التوتر السطحي للسائل. أما بعد التعر</w:t>
      </w:r>
      <w:r w:rsidRPr="00763A00">
        <w:rPr>
          <w:rFonts w:asciiTheme="minorBidi" w:hAnsiTheme="minorBidi" w:cstheme="minorBidi" w:hint="cs"/>
          <w:color w:val="000000" w:themeColor="text1"/>
          <w:sz w:val="28"/>
          <w:szCs w:val="28"/>
          <w:rtl/>
        </w:rPr>
        <w:t>ي</w:t>
      </w:r>
      <w:r w:rsidRPr="00763A00">
        <w:rPr>
          <w:rFonts w:asciiTheme="minorBidi" w:hAnsiTheme="minorBidi" w:cstheme="minorBidi"/>
          <w:color w:val="000000" w:themeColor="text1"/>
          <w:sz w:val="28"/>
          <w:szCs w:val="28"/>
          <w:rtl/>
        </w:rPr>
        <w:t>ض فيتضح أن هناك انحدار ملحوظ في قيم التوتر السطحي للعينات؛ وذلك لأن جزيئات السائل</w:t>
      </w:r>
      <w:r w:rsidRPr="00763A00">
        <w:rPr>
          <w:rFonts w:asciiTheme="minorBidi" w:hAnsiTheme="minorBidi" w:cstheme="minorBidi" w:hint="cs"/>
          <w:color w:val="000000" w:themeColor="text1"/>
          <w:sz w:val="28"/>
          <w:szCs w:val="28"/>
          <w:rtl/>
        </w:rPr>
        <w:t xml:space="preserve"> عندما تم تعريضها للأشعة فوق البنفسجية امتصت جزء من طاقة تلك الأشعة، حيث تأثرت الجزيئات</w:t>
      </w:r>
      <w:r w:rsidRPr="00763A00">
        <w:rPr>
          <w:rFonts w:asciiTheme="minorBidi" w:hAnsiTheme="minorBidi" w:cstheme="minorBidi"/>
          <w:color w:val="000000" w:themeColor="text1"/>
          <w:sz w:val="28"/>
          <w:szCs w:val="28"/>
          <w:rtl/>
        </w:rPr>
        <w:t xml:space="preserve"> بدرجة الحرارة</w:t>
      </w:r>
      <w:r w:rsidRPr="00763A00">
        <w:rPr>
          <w:rFonts w:asciiTheme="minorBidi" w:hAnsiTheme="minorBidi" w:cstheme="minorBidi" w:hint="cs"/>
          <w:color w:val="000000" w:themeColor="text1"/>
          <w:sz w:val="28"/>
          <w:szCs w:val="28"/>
          <w:rtl/>
        </w:rPr>
        <w:t xml:space="preserve"> المرتفعة مما نتج عنه</w:t>
      </w:r>
      <w:r w:rsidRPr="00763A00">
        <w:rPr>
          <w:rFonts w:asciiTheme="minorBidi" w:hAnsiTheme="minorBidi" w:cstheme="minorBidi"/>
          <w:color w:val="000000" w:themeColor="text1"/>
          <w:sz w:val="28"/>
          <w:szCs w:val="28"/>
          <w:rtl/>
        </w:rPr>
        <w:t xml:space="preserve"> ضعف قوة التماسك بين هذه الجزيئات والذي بدوره أدى إلى نقصان التوتر السطحي</w:t>
      </w:r>
      <w:r w:rsidRPr="00763A00">
        <w:rPr>
          <w:rFonts w:asciiTheme="minorBidi" w:hAnsiTheme="minorBidi" w:cstheme="minorBidi"/>
          <w:sz w:val="28"/>
          <w:szCs w:val="28"/>
          <w:rtl/>
        </w:rPr>
        <w:t>. يتأثر التوتر السطحي للسائل  وبشكل أكثر أو أقل حدة مع أي تلوث من سطح السائل. قد يؤدي وجود شوائب من أي نوع من السطح إلى تغير ملحوظ في قيمة التوتر السطحي وهذا بالطبع يعتمد على درجة التلوث.</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b/>
          <w:bCs/>
          <w:color w:val="000000" w:themeColor="text1"/>
          <w:sz w:val="28"/>
          <w:szCs w:val="28"/>
          <w:rtl/>
        </w:rPr>
      </w:pPr>
      <w:r w:rsidRPr="00763A00">
        <w:rPr>
          <w:rFonts w:asciiTheme="minorBidi" w:hAnsiTheme="minorBidi" w:cstheme="minorBidi"/>
          <w:b/>
          <w:bCs/>
          <w:color w:val="000000" w:themeColor="text1"/>
          <w:sz w:val="28"/>
          <w:szCs w:val="28"/>
          <w:rtl/>
        </w:rPr>
        <w:t>3-3 الموصلية الكهربائية:</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000000" w:themeColor="text1"/>
          <w:sz w:val="28"/>
          <w:szCs w:val="28"/>
          <w:rtl/>
        </w:rPr>
      </w:pPr>
      <w:r w:rsidRPr="00763A00">
        <w:rPr>
          <w:rFonts w:asciiTheme="minorBidi" w:hAnsiTheme="minorBidi" w:cstheme="minorBidi"/>
          <w:color w:val="000000" w:themeColor="text1"/>
          <w:sz w:val="28"/>
          <w:szCs w:val="28"/>
          <w:rtl/>
        </w:rPr>
        <w:t xml:space="preserve">تم قياس الموصلية الكهربائية لعينات </w:t>
      </w:r>
      <w:r w:rsidRPr="00763A00">
        <w:rPr>
          <w:rFonts w:asciiTheme="minorBidi" w:hAnsiTheme="minorBidi"/>
          <w:color w:val="000000" w:themeColor="text1"/>
          <w:sz w:val="28"/>
          <w:szCs w:val="28"/>
          <w:rtl/>
        </w:rPr>
        <w:t>الم</w:t>
      </w:r>
      <w:r w:rsidRPr="00763A00">
        <w:rPr>
          <w:rFonts w:asciiTheme="minorBidi" w:hAnsiTheme="minorBidi" w:hint="cs"/>
          <w:color w:val="000000" w:themeColor="text1"/>
          <w:sz w:val="28"/>
          <w:szCs w:val="28"/>
          <w:rtl/>
        </w:rPr>
        <w:t>ي</w:t>
      </w:r>
      <w:r w:rsidRPr="00763A00">
        <w:rPr>
          <w:rFonts w:asciiTheme="minorBidi" w:hAnsiTheme="minorBidi"/>
          <w:color w:val="000000" w:themeColor="text1"/>
          <w:sz w:val="28"/>
          <w:szCs w:val="28"/>
          <w:rtl/>
        </w:rPr>
        <w:t>ا</w:t>
      </w:r>
      <w:r w:rsidRPr="00763A00">
        <w:rPr>
          <w:rFonts w:asciiTheme="minorBidi" w:hAnsiTheme="minorBidi" w:hint="cs"/>
          <w:color w:val="000000" w:themeColor="text1"/>
          <w:sz w:val="28"/>
          <w:szCs w:val="28"/>
          <w:rtl/>
        </w:rPr>
        <w:t>ه المعبأة</w:t>
      </w:r>
      <w:r w:rsidRPr="00763A00">
        <w:rPr>
          <w:rFonts w:asciiTheme="minorBidi" w:hAnsiTheme="minorBidi" w:cstheme="minorBidi"/>
          <w:color w:val="000000" w:themeColor="text1"/>
          <w:sz w:val="28"/>
          <w:szCs w:val="28"/>
          <w:rtl/>
        </w:rPr>
        <w:t xml:space="preserve"> قبل وبعد التعريض و الجدول (3-3) يبين نتائج  هذه القياسات.</w:t>
      </w:r>
      <w:r w:rsidRPr="00763A00">
        <w:rPr>
          <w:rFonts w:asciiTheme="minorBidi" w:hAnsiTheme="minorBidi" w:cstheme="minorBidi" w:hint="cs"/>
          <w:color w:val="000000" w:themeColor="text1"/>
          <w:sz w:val="28"/>
          <w:szCs w:val="28"/>
          <w:rtl/>
        </w:rPr>
        <w:t xml:space="preserve"> </w:t>
      </w:r>
    </w:p>
    <w:p w:rsidR="00FE23CB" w:rsidRPr="00763A00" w:rsidRDefault="00FE23CB" w:rsidP="00FE23CB">
      <w:pPr>
        <w:pStyle w:val="a6"/>
        <w:bidi/>
        <w:spacing w:beforeAutospacing="0" w:after="288" w:afterAutospacing="0" w:line="360" w:lineRule="auto"/>
        <w:ind w:right="120"/>
        <w:jc w:val="center"/>
        <w:rPr>
          <w:rFonts w:asciiTheme="minorBidi" w:hAnsiTheme="minorBidi" w:cstheme="minorBidi"/>
          <w:color w:val="000000" w:themeColor="text1"/>
          <w:sz w:val="28"/>
          <w:szCs w:val="28"/>
          <w:rtl/>
        </w:rPr>
      </w:pPr>
      <w:r w:rsidRPr="00763A00">
        <w:rPr>
          <w:rFonts w:asciiTheme="minorBidi" w:hAnsiTheme="minorBidi" w:cstheme="minorBidi"/>
          <w:color w:val="000000" w:themeColor="text1"/>
          <w:sz w:val="28"/>
          <w:szCs w:val="28"/>
          <w:rtl/>
        </w:rPr>
        <w:t>جدول (3-3) الموصلية الكهربائية يوضح لعينات مياه</w:t>
      </w:r>
      <w:r w:rsidRPr="00763A00">
        <w:rPr>
          <w:rFonts w:asciiTheme="minorBidi" w:hAnsiTheme="minorBidi" w:cstheme="minorBidi" w:hint="cs"/>
          <w:color w:val="000000" w:themeColor="text1"/>
          <w:sz w:val="28"/>
          <w:szCs w:val="28"/>
          <w:rtl/>
        </w:rPr>
        <w:t xml:space="preserve"> الشرب</w:t>
      </w:r>
      <w:r w:rsidRPr="00763A00">
        <w:rPr>
          <w:rFonts w:asciiTheme="minorBidi" w:hAnsiTheme="minorBidi" w:cstheme="minorBidi"/>
          <w:color w:val="000000" w:themeColor="text1"/>
          <w:sz w:val="28"/>
          <w:szCs w:val="28"/>
          <w:rtl/>
        </w:rPr>
        <w:t xml:space="preserve"> المعبأة قبل وبعد التعريض.</w:t>
      </w:r>
    </w:p>
    <w:tbl>
      <w:tblPr>
        <w:tblStyle w:val="a5"/>
        <w:bidiVisual/>
        <w:tblW w:w="7422" w:type="dxa"/>
        <w:jc w:val="center"/>
        <w:tblInd w:w="-561" w:type="dxa"/>
        <w:tblLayout w:type="fixed"/>
        <w:tblLook w:val="04A0" w:firstRow="1" w:lastRow="0" w:firstColumn="1" w:lastColumn="0" w:noHBand="0" w:noVBand="1"/>
      </w:tblPr>
      <w:tblGrid>
        <w:gridCol w:w="1134"/>
        <w:gridCol w:w="760"/>
        <w:gridCol w:w="709"/>
        <w:gridCol w:w="850"/>
        <w:gridCol w:w="851"/>
        <w:gridCol w:w="709"/>
        <w:gridCol w:w="708"/>
        <w:gridCol w:w="851"/>
        <w:gridCol w:w="850"/>
      </w:tblGrid>
      <w:tr w:rsidR="00FE23CB" w:rsidRPr="00763A00" w:rsidTr="0065105C">
        <w:trPr>
          <w:trHeight w:val="583"/>
          <w:jc w:val="center"/>
        </w:trPr>
        <w:tc>
          <w:tcPr>
            <w:tcW w:w="1134"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رمز العينة</w:t>
            </w:r>
          </w:p>
        </w:tc>
        <w:tc>
          <w:tcPr>
            <w:tcW w:w="76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م1</w:t>
            </w:r>
          </w:p>
        </w:tc>
        <w:tc>
          <w:tcPr>
            <w:tcW w:w="709"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م2</w:t>
            </w:r>
          </w:p>
        </w:tc>
        <w:tc>
          <w:tcPr>
            <w:tcW w:w="85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م3</w:t>
            </w:r>
          </w:p>
        </w:tc>
        <w:tc>
          <w:tcPr>
            <w:tcW w:w="85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م4</w:t>
            </w:r>
          </w:p>
        </w:tc>
        <w:tc>
          <w:tcPr>
            <w:tcW w:w="709"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م5</w:t>
            </w:r>
          </w:p>
        </w:tc>
        <w:tc>
          <w:tcPr>
            <w:tcW w:w="708"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م6</w:t>
            </w:r>
          </w:p>
        </w:tc>
        <w:tc>
          <w:tcPr>
            <w:tcW w:w="85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م7</w:t>
            </w:r>
          </w:p>
        </w:tc>
        <w:tc>
          <w:tcPr>
            <w:tcW w:w="85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س8</w:t>
            </w:r>
          </w:p>
        </w:tc>
      </w:tr>
      <w:tr w:rsidR="00FE23CB" w:rsidRPr="00763A00" w:rsidTr="0065105C">
        <w:trPr>
          <w:trHeight w:val="502"/>
          <w:jc w:val="center"/>
        </w:trPr>
        <w:tc>
          <w:tcPr>
            <w:tcW w:w="1134" w:type="dxa"/>
          </w:tcPr>
          <w:p w:rsidR="00FE23CB" w:rsidRPr="00763A00" w:rsidRDefault="00FE23CB" w:rsidP="0065105C">
            <w:pPr>
              <w:jc w:val="both"/>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 xml:space="preserve"> </w:t>
            </w:r>
            <m:oMath>
              <m:r>
                <m:rPr>
                  <m:sty m:val="bi"/>
                </m:rPr>
                <w:rPr>
                  <w:rFonts w:ascii="Cambria Math" w:hAnsi="Cambria Math"/>
                  <w:color w:val="000000" w:themeColor="text1"/>
                  <w:sz w:val="20"/>
                  <w:szCs w:val="20"/>
                </w:rPr>
                <m:t>EC</m:t>
              </m:r>
            </m:oMath>
            <w:r w:rsidRPr="00763A00">
              <w:rPr>
                <w:rFonts w:asciiTheme="minorBidi" w:hAnsiTheme="minorBidi"/>
                <w:b/>
                <w:bCs/>
                <w:color w:val="000000" w:themeColor="text1"/>
                <w:sz w:val="20"/>
                <w:szCs w:val="20"/>
                <w:rtl/>
              </w:rPr>
              <w:t xml:space="preserve"> قبل</w:t>
            </w:r>
          </w:p>
          <w:p w:rsidR="00FE23CB" w:rsidRPr="00763A00" w:rsidRDefault="00FE23CB" w:rsidP="0065105C">
            <w:pPr>
              <w:jc w:val="both"/>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التعر</w:t>
            </w:r>
            <w:r w:rsidRPr="00763A00">
              <w:rPr>
                <w:rFonts w:asciiTheme="minorBidi" w:hAnsiTheme="minorBidi" w:hint="cs"/>
                <w:b/>
                <w:bCs/>
                <w:color w:val="000000" w:themeColor="text1"/>
                <w:sz w:val="20"/>
                <w:szCs w:val="20"/>
                <w:rtl/>
              </w:rPr>
              <w:t>ي</w:t>
            </w:r>
            <w:r w:rsidRPr="00763A00">
              <w:rPr>
                <w:rFonts w:asciiTheme="minorBidi" w:hAnsiTheme="minorBidi"/>
                <w:b/>
                <w:bCs/>
                <w:color w:val="000000" w:themeColor="text1"/>
                <w:sz w:val="20"/>
                <w:szCs w:val="20"/>
                <w:rtl/>
              </w:rPr>
              <w:t>ض</w:t>
            </w:r>
            <m:oMath>
              <m:f>
                <m:fPr>
                  <m:type m:val="lin"/>
                  <m:ctrlPr>
                    <w:rPr>
                      <w:rFonts w:ascii="Cambria Math" w:hAnsi="Cambria Math"/>
                      <w:b/>
                      <w:bCs/>
                      <w:i/>
                      <w:color w:val="000000" w:themeColor="text1"/>
                      <w:sz w:val="20"/>
                      <w:szCs w:val="20"/>
                    </w:rPr>
                  </m:ctrlPr>
                </m:fPr>
                <m:num>
                  <m:r>
                    <m:rPr>
                      <m:sty m:val="bi"/>
                    </m:rPr>
                    <w:rPr>
                      <w:rFonts w:ascii="Cambria Math" w:hAnsi="Cambria Math"/>
                      <w:color w:val="000000" w:themeColor="text1"/>
                      <w:sz w:val="20"/>
                      <w:szCs w:val="20"/>
                    </w:rPr>
                    <m:t>μs</m:t>
                  </m:r>
                </m:num>
                <m:den>
                  <m:r>
                    <m:rPr>
                      <m:sty m:val="bi"/>
                    </m:rPr>
                    <w:rPr>
                      <w:rFonts w:ascii="Cambria Math" w:hAnsi="Cambria Math"/>
                      <w:color w:val="000000" w:themeColor="text1"/>
                      <w:sz w:val="20"/>
                      <w:szCs w:val="20"/>
                    </w:rPr>
                    <m:t>cm</m:t>
                  </m:r>
                </m:den>
              </m:f>
            </m:oMath>
          </w:p>
        </w:tc>
        <w:tc>
          <w:tcPr>
            <w:tcW w:w="76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59.8</w:t>
            </w:r>
          </w:p>
        </w:tc>
        <w:tc>
          <w:tcPr>
            <w:tcW w:w="709"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89.9</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112.8</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188.7</w:t>
            </w:r>
          </w:p>
        </w:tc>
        <w:tc>
          <w:tcPr>
            <w:tcW w:w="709"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97.3</w:t>
            </w:r>
          </w:p>
        </w:tc>
        <w:tc>
          <w:tcPr>
            <w:tcW w:w="708"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71.3</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172.1</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161.7</w:t>
            </w:r>
          </w:p>
        </w:tc>
      </w:tr>
      <w:tr w:rsidR="00FE23CB" w:rsidRPr="00763A00" w:rsidTr="0065105C">
        <w:trPr>
          <w:trHeight w:val="502"/>
          <w:jc w:val="center"/>
        </w:trPr>
        <w:tc>
          <w:tcPr>
            <w:tcW w:w="1134" w:type="dxa"/>
          </w:tcPr>
          <w:p w:rsidR="00FE23CB" w:rsidRPr="00763A00" w:rsidRDefault="00FE23CB" w:rsidP="0065105C">
            <w:pPr>
              <w:jc w:val="both"/>
              <w:rPr>
                <w:rFonts w:asciiTheme="minorBidi" w:hAnsiTheme="minorBidi"/>
                <w:b/>
                <w:bCs/>
                <w:color w:val="000000" w:themeColor="text1"/>
                <w:sz w:val="20"/>
                <w:szCs w:val="20"/>
                <w:rtl/>
              </w:rPr>
            </w:pPr>
            <m:oMath>
              <m:r>
                <m:rPr>
                  <m:sty m:val="bi"/>
                </m:rPr>
                <w:rPr>
                  <w:rFonts w:ascii="Cambria Math" w:hAnsi="Cambria Math"/>
                  <w:color w:val="000000" w:themeColor="text1"/>
                  <w:sz w:val="20"/>
                  <w:szCs w:val="20"/>
                </w:rPr>
                <m:t>EC</m:t>
              </m:r>
            </m:oMath>
            <w:r w:rsidRPr="00763A00">
              <w:rPr>
                <w:rFonts w:asciiTheme="minorBidi" w:hAnsiTheme="minorBidi"/>
                <w:b/>
                <w:bCs/>
                <w:color w:val="000000" w:themeColor="text1"/>
                <w:sz w:val="20"/>
                <w:szCs w:val="20"/>
                <w:rtl/>
              </w:rPr>
              <w:t xml:space="preserve"> بعد</w:t>
            </w:r>
          </w:p>
          <w:p w:rsidR="00FE23CB" w:rsidRPr="00763A00" w:rsidRDefault="00FE23CB" w:rsidP="0065105C">
            <w:pPr>
              <w:jc w:val="both"/>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التعر</w:t>
            </w:r>
            <w:r w:rsidRPr="00763A00">
              <w:rPr>
                <w:rFonts w:asciiTheme="minorBidi" w:hAnsiTheme="minorBidi" w:hint="cs"/>
                <w:b/>
                <w:bCs/>
                <w:color w:val="000000" w:themeColor="text1"/>
                <w:sz w:val="20"/>
                <w:szCs w:val="20"/>
                <w:rtl/>
              </w:rPr>
              <w:t>ي</w:t>
            </w:r>
            <w:r w:rsidRPr="00763A00">
              <w:rPr>
                <w:rFonts w:asciiTheme="minorBidi" w:hAnsiTheme="minorBidi"/>
                <w:b/>
                <w:bCs/>
                <w:color w:val="000000" w:themeColor="text1"/>
                <w:sz w:val="20"/>
                <w:szCs w:val="20"/>
                <w:rtl/>
              </w:rPr>
              <w:t>ض</w:t>
            </w:r>
            <m:oMath>
              <m:f>
                <m:fPr>
                  <m:type m:val="lin"/>
                  <m:ctrlPr>
                    <w:rPr>
                      <w:rFonts w:ascii="Cambria Math" w:hAnsi="Cambria Math"/>
                      <w:b/>
                      <w:bCs/>
                      <w:i/>
                      <w:color w:val="000000" w:themeColor="text1"/>
                      <w:sz w:val="20"/>
                      <w:szCs w:val="20"/>
                    </w:rPr>
                  </m:ctrlPr>
                </m:fPr>
                <m:num>
                  <m:r>
                    <m:rPr>
                      <m:sty m:val="bi"/>
                    </m:rPr>
                    <w:rPr>
                      <w:rFonts w:ascii="Cambria Math" w:hAnsi="Cambria Math"/>
                      <w:color w:val="000000" w:themeColor="text1"/>
                      <w:sz w:val="20"/>
                      <w:szCs w:val="20"/>
                    </w:rPr>
                    <m:t>μs</m:t>
                  </m:r>
                </m:num>
                <m:den>
                  <m:r>
                    <m:rPr>
                      <m:sty m:val="bi"/>
                    </m:rPr>
                    <w:rPr>
                      <w:rFonts w:ascii="Cambria Math" w:hAnsi="Cambria Math"/>
                      <w:color w:val="000000" w:themeColor="text1"/>
                      <w:sz w:val="20"/>
                      <w:szCs w:val="20"/>
                    </w:rPr>
                    <m:t>cm</m:t>
                  </m:r>
                </m:den>
              </m:f>
            </m:oMath>
          </w:p>
        </w:tc>
        <w:tc>
          <w:tcPr>
            <w:tcW w:w="76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69.6</w:t>
            </w:r>
          </w:p>
        </w:tc>
        <w:tc>
          <w:tcPr>
            <w:tcW w:w="709"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91.4</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117</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192.4</w:t>
            </w:r>
          </w:p>
        </w:tc>
        <w:tc>
          <w:tcPr>
            <w:tcW w:w="709"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97.9</w:t>
            </w:r>
          </w:p>
        </w:tc>
        <w:tc>
          <w:tcPr>
            <w:tcW w:w="708"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73.6</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175.3</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171.2</w:t>
            </w:r>
          </w:p>
        </w:tc>
      </w:tr>
    </w:tbl>
    <w:p w:rsidR="00FE23CB" w:rsidRPr="00763A00" w:rsidRDefault="00FE23CB" w:rsidP="00FE23CB">
      <w:pPr>
        <w:pStyle w:val="a6"/>
        <w:bidi/>
        <w:spacing w:beforeAutospacing="0" w:after="288" w:afterAutospacing="0" w:line="360" w:lineRule="auto"/>
        <w:ind w:left="2880" w:right="120"/>
        <w:jc w:val="both"/>
        <w:rPr>
          <w:rFonts w:asciiTheme="minorBidi" w:hAnsiTheme="minorBidi" w:cstheme="minorBidi"/>
          <w:color w:val="000000" w:themeColor="text1"/>
          <w:sz w:val="28"/>
          <w:szCs w:val="28"/>
          <w:rtl/>
        </w:rPr>
      </w:pPr>
      <w:r w:rsidRPr="00763A00">
        <w:rPr>
          <w:rFonts w:asciiTheme="minorBidi" w:hAnsiTheme="minorBidi" w:cstheme="minorBidi"/>
          <w:color w:val="000000" w:themeColor="text1"/>
          <w:sz w:val="28"/>
          <w:szCs w:val="28"/>
        </w:rPr>
        <w:t xml:space="preserve"> </w:t>
      </w:r>
    </w:p>
    <w:p w:rsidR="00FE23CB" w:rsidRPr="00763A00" w:rsidRDefault="00FE23CB" w:rsidP="00FE23CB">
      <w:pPr>
        <w:pStyle w:val="a6"/>
        <w:bidi/>
        <w:spacing w:beforeAutospacing="0" w:after="288" w:afterAutospacing="0" w:line="360" w:lineRule="auto"/>
        <w:ind w:right="120"/>
        <w:jc w:val="center"/>
        <w:rPr>
          <w:rFonts w:asciiTheme="minorBidi" w:hAnsiTheme="minorBidi" w:cstheme="minorBidi"/>
          <w:color w:val="000000" w:themeColor="text1"/>
          <w:sz w:val="28"/>
          <w:szCs w:val="28"/>
          <w:rtl/>
        </w:rPr>
      </w:pPr>
      <w:r>
        <w:rPr>
          <w:noProof/>
        </w:rPr>
        <w:lastRenderedPageBreak/>
        <w:drawing>
          <wp:inline distT="0" distB="0" distL="0" distR="0" wp14:anchorId="270A7F6F" wp14:editId="58C77A86">
            <wp:extent cx="4787900" cy="3095625"/>
            <wp:effectExtent l="0" t="0" r="12700" b="9525"/>
            <wp:docPr id="8"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763A00">
        <w:rPr>
          <w:rFonts w:asciiTheme="minorBidi" w:hAnsiTheme="minorBidi" w:cstheme="minorBidi"/>
          <w:color w:val="000000" w:themeColor="text1"/>
          <w:sz w:val="28"/>
          <w:szCs w:val="28"/>
          <w:rtl/>
        </w:rPr>
        <w:t xml:space="preserve"> </w:t>
      </w:r>
    </w:p>
    <w:p w:rsidR="00FE23CB" w:rsidRPr="00763A00" w:rsidRDefault="00FE23CB" w:rsidP="00FE23CB">
      <w:pPr>
        <w:pStyle w:val="a6"/>
        <w:bidi/>
        <w:spacing w:beforeAutospacing="0" w:after="288" w:afterAutospacing="0" w:line="360" w:lineRule="auto"/>
        <w:ind w:right="120"/>
        <w:jc w:val="center"/>
        <w:rPr>
          <w:rFonts w:asciiTheme="minorBidi" w:hAnsiTheme="minorBidi" w:cstheme="minorBidi" w:hint="cs"/>
          <w:color w:val="000000" w:themeColor="text1"/>
          <w:sz w:val="28"/>
          <w:szCs w:val="28"/>
          <w:rtl/>
        </w:rPr>
      </w:pPr>
      <w:r w:rsidRPr="00763A00">
        <w:rPr>
          <w:rFonts w:asciiTheme="minorBidi" w:hAnsiTheme="minorBidi" w:cstheme="minorBidi"/>
          <w:color w:val="000000" w:themeColor="text1"/>
          <w:sz w:val="28"/>
          <w:szCs w:val="28"/>
          <w:rtl/>
        </w:rPr>
        <w:t xml:space="preserve">الشكل  (3-3) قيم الموصلية الكهربائية للعينات قبل وبعد التعريض </w:t>
      </w:r>
      <w:r w:rsidRPr="00763A00">
        <w:rPr>
          <w:rFonts w:asciiTheme="minorBidi" w:hAnsiTheme="minorBidi" w:cstheme="minorBidi" w:hint="cs"/>
          <w:color w:val="000000" w:themeColor="text1"/>
          <w:sz w:val="28"/>
          <w:szCs w:val="28"/>
          <w:rtl/>
        </w:rPr>
        <w:t>.</w:t>
      </w:r>
    </w:p>
    <w:p w:rsidR="00FE23CB" w:rsidRPr="00763A00" w:rsidRDefault="00FE23CB" w:rsidP="00FE23CB">
      <w:pPr>
        <w:spacing w:line="360" w:lineRule="auto"/>
        <w:jc w:val="both"/>
        <w:rPr>
          <w:rFonts w:asciiTheme="minorBidi" w:hAnsiTheme="minorBidi"/>
          <w:color w:val="000000" w:themeColor="text1"/>
          <w:sz w:val="28"/>
          <w:szCs w:val="28"/>
          <w:rtl/>
        </w:rPr>
      </w:pPr>
      <w:r w:rsidRPr="00190EF1">
        <w:rPr>
          <w:rFonts w:asciiTheme="minorBidi" w:hAnsiTheme="minorBidi"/>
          <w:color w:val="000000" w:themeColor="text1"/>
          <w:sz w:val="28"/>
          <w:szCs w:val="28"/>
          <w:rtl/>
        </w:rPr>
        <w:t xml:space="preserve">يبين الجدول (3-3) أن قيم الموصلية الكهربائية للعينات تراوحت ما بين </w:t>
      </w:r>
      <m:oMath>
        <m:r>
          <w:rPr>
            <w:rFonts w:ascii="Cambria Math" w:hAnsi="Cambria Math"/>
            <w:color w:val="000000" w:themeColor="text1"/>
            <w:sz w:val="28"/>
            <w:szCs w:val="28"/>
          </w:rPr>
          <m:t>59.8</m:t>
        </m:r>
        <m:f>
          <m:fPr>
            <m:type m:val="lin"/>
            <m:ctrlPr>
              <w:rPr>
                <w:rFonts w:ascii="Cambria Math" w:hAnsi="Cambria Math"/>
                <w:i/>
                <w:color w:val="000000" w:themeColor="text1"/>
                <w:sz w:val="28"/>
                <w:szCs w:val="28"/>
              </w:rPr>
            </m:ctrlPr>
          </m:fPr>
          <m:num>
            <m:r>
              <w:rPr>
                <w:rFonts w:ascii="Cambria Math" w:hAnsi="Cambria Math"/>
                <w:color w:val="000000" w:themeColor="text1"/>
                <w:sz w:val="28"/>
                <w:szCs w:val="28"/>
              </w:rPr>
              <m:t>μs</m:t>
            </m:r>
          </m:num>
          <m:den>
            <m:r>
              <w:rPr>
                <w:rFonts w:ascii="Cambria Math" w:hAnsi="Cambria Math"/>
                <w:color w:val="000000" w:themeColor="text1"/>
                <w:sz w:val="28"/>
                <w:szCs w:val="28"/>
              </w:rPr>
              <m:t>cm</m:t>
            </m:r>
          </m:den>
        </m:f>
        <m:r>
          <w:rPr>
            <w:rFonts w:ascii="Cambria Math" w:hAnsi="Cambria Math"/>
            <w:color w:val="000000" w:themeColor="text1"/>
            <w:sz w:val="28"/>
            <w:szCs w:val="28"/>
          </w:rPr>
          <m:t>)</m:t>
        </m:r>
      </m:oMath>
      <w:r w:rsidRPr="00190EF1">
        <w:rPr>
          <w:rFonts w:asciiTheme="minorBidi" w:hAnsiTheme="minorBidi"/>
          <w:color w:val="000000" w:themeColor="text1"/>
          <w:sz w:val="28"/>
          <w:szCs w:val="28"/>
          <w:rtl/>
        </w:rPr>
        <w:t>) إلى (</w:t>
      </w:r>
      <m:oMath>
        <m:r>
          <w:rPr>
            <w:rFonts w:ascii="Cambria Math" w:hAnsi="Cambria Math"/>
            <w:color w:val="000000" w:themeColor="text1"/>
            <w:sz w:val="28"/>
            <w:szCs w:val="28"/>
          </w:rPr>
          <m:t>188.7</m:t>
        </m:r>
        <m:f>
          <m:fPr>
            <m:type m:val="lin"/>
            <m:ctrlPr>
              <w:rPr>
                <w:rFonts w:ascii="Cambria Math" w:hAnsi="Cambria Math"/>
                <w:i/>
                <w:color w:val="000000" w:themeColor="text1"/>
                <w:sz w:val="28"/>
                <w:szCs w:val="28"/>
              </w:rPr>
            </m:ctrlPr>
          </m:fPr>
          <m:num>
            <m:r>
              <w:rPr>
                <w:rFonts w:ascii="Cambria Math" w:hAnsi="Cambria Math"/>
                <w:color w:val="000000" w:themeColor="text1"/>
                <w:sz w:val="28"/>
                <w:szCs w:val="28"/>
              </w:rPr>
              <m:t>μs</m:t>
            </m:r>
          </m:num>
          <m:den>
            <m:r>
              <w:rPr>
                <w:rFonts w:ascii="Cambria Math" w:hAnsi="Cambria Math"/>
                <w:color w:val="000000" w:themeColor="text1"/>
                <w:sz w:val="28"/>
                <w:szCs w:val="28"/>
              </w:rPr>
              <m:t>cm</m:t>
            </m:r>
          </m:den>
        </m:f>
      </m:oMath>
      <w:r w:rsidRPr="00190EF1">
        <w:rPr>
          <w:rFonts w:asciiTheme="minorBidi" w:hAnsiTheme="minorBidi"/>
          <w:color w:val="000000" w:themeColor="text1"/>
          <w:sz w:val="28"/>
          <w:szCs w:val="28"/>
          <w:rtl/>
        </w:rPr>
        <w:t>) قبل التعريض، وسجلت العينة (م4) أعلى قيمة للموصلية، بينما سجلت العينة (م1) أدنى قيمة للموصلية مما يدل على مقدار تركيز الأملاح المتفاوت بين تلك العينات، أما النتائج التي تمثل قيم الموصلية الكهربائية للعينات بعد التعريض فنلاحظ أن الموصلية للعينة (م5) سجلت ارتفاعاً طفيفاً بينما في باقي العينات ازدادت قيم الموصلية فيها</w:t>
      </w:r>
      <w:r w:rsidRPr="00190EF1">
        <w:rPr>
          <w:rFonts w:asciiTheme="minorBidi" w:hAnsiTheme="minorBidi" w:hint="cs"/>
          <w:color w:val="000000" w:themeColor="text1"/>
          <w:sz w:val="28"/>
          <w:szCs w:val="28"/>
          <w:rtl/>
        </w:rPr>
        <w:t>،</w:t>
      </w:r>
      <w:r w:rsidRPr="00190EF1">
        <w:rPr>
          <w:rFonts w:asciiTheme="minorBidi" w:hAnsiTheme="minorBidi"/>
          <w:color w:val="000000" w:themeColor="text1"/>
          <w:sz w:val="28"/>
          <w:szCs w:val="28"/>
          <w:rtl/>
        </w:rPr>
        <w:t xml:space="preserve"> ومن الملاحظ أن</w:t>
      </w:r>
      <w:r w:rsidRPr="00763A00">
        <w:rPr>
          <w:rFonts w:asciiTheme="minorBidi" w:hAnsiTheme="minorBidi"/>
          <w:color w:val="000000" w:themeColor="text1"/>
          <w:sz w:val="28"/>
          <w:szCs w:val="28"/>
          <w:rtl/>
        </w:rPr>
        <w:t xml:space="preserve"> العينتين </w:t>
      </w:r>
      <w:r w:rsidRPr="00763A00">
        <w:rPr>
          <w:rFonts w:asciiTheme="minorBidi" w:hAnsiTheme="minorBidi" w:hint="cs"/>
          <w:color w:val="000000" w:themeColor="text1"/>
          <w:sz w:val="28"/>
          <w:szCs w:val="28"/>
          <w:rtl/>
        </w:rPr>
        <w:t>(</w:t>
      </w:r>
      <w:r w:rsidRPr="00763A00">
        <w:rPr>
          <w:rFonts w:asciiTheme="minorBidi" w:hAnsiTheme="minorBidi"/>
          <w:color w:val="000000" w:themeColor="text1"/>
          <w:sz w:val="28"/>
          <w:szCs w:val="28"/>
          <w:rtl/>
        </w:rPr>
        <w:t>س8, م1</w:t>
      </w:r>
      <w:r w:rsidRPr="00763A00">
        <w:rPr>
          <w:rFonts w:asciiTheme="minorBidi" w:hAnsiTheme="minorBidi" w:hint="cs"/>
          <w:color w:val="000000" w:themeColor="text1"/>
          <w:sz w:val="28"/>
          <w:szCs w:val="28"/>
          <w:rtl/>
        </w:rPr>
        <w:t>)</w:t>
      </w:r>
      <w:r w:rsidRPr="00763A00">
        <w:rPr>
          <w:rFonts w:asciiTheme="minorBidi" w:hAnsiTheme="minorBidi"/>
          <w:color w:val="000000" w:themeColor="text1"/>
          <w:sz w:val="28"/>
          <w:szCs w:val="28"/>
          <w:rtl/>
        </w:rPr>
        <w:t xml:space="preserve"> سجلتا أعلي زيادة بمقدار</w:t>
      </w:r>
      <w:r w:rsidRPr="00763A00">
        <w:rPr>
          <w:rFonts w:asciiTheme="minorBidi" w:hAnsiTheme="minorBidi" w:hint="cs"/>
          <w:color w:val="000000" w:themeColor="text1"/>
          <w:sz w:val="28"/>
          <w:szCs w:val="28"/>
          <w:rtl/>
        </w:rPr>
        <w:t xml:space="preserve"> </w:t>
      </w:r>
      <w:r w:rsidRPr="00763A00">
        <w:rPr>
          <w:rFonts w:asciiTheme="minorBidi" w:hAnsiTheme="minorBidi"/>
          <w:color w:val="000000" w:themeColor="text1"/>
          <w:sz w:val="28"/>
          <w:szCs w:val="28"/>
          <w:rtl/>
        </w:rPr>
        <w:t>(</w:t>
      </w:r>
      <m:oMath>
        <m:r>
          <w:rPr>
            <w:rFonts w:ascii="Cambria Math" w:hAnsi="Cambria Math"/>
            <w:color w:val="000000" w:themeColor="text1"/>
            <w:sz w:val="28"/>
            <w:szCs w:val="28"/>
          </w:rPr>
          <m:t>10.5</m:t>
        </m:r>
        <m:f>
          <m:fPr>
            <m:type m:val="lin"/>
            <m:ctrlPr>
              <w:rPr>
                <w:rFonts w:ascii="Cambria Math" w:hAnsi="Cambria Math"/>
                <w:bCs/>
                <w:i/>
                <w:color w:val="000000" w:themeColor="text1"/>
                <w:sz w:val="28"/>
                <w:szCs w:val="28"/>
              </w:rPr>
            </m:ctrlPr>
          </m:fPr>
          <m:num>
            <m:r>
              <w:rPr>
                <w:rFonts w:ascii="Cambria Math" w:hAnsi="Cambria Math"/>
                <w:color w:val="000000" w:themeColor="text1"/>
                <w:sz w:val="28"/>
                <w:szCs w:val="28"/>
              </w:rPr>
              <m:t>μs</m:t>
            </m:r>
          </m:num>
          <m:den>
            <m:r>
              <w:rPr>
                <w:rFonts w:ascii="Cambria Math" w:hAnsi="Cambria Math"/>
                <w:color w:val="000000" w:themeColor="text1"/>
                <w:sz w:val="28"/>
                <w:szCs w:val="28"/>
              </w:rPr>
              <m:t>cm</m:t>
            </m:r>
          </m:den>
        </m:f>
      </m:oMath>
      <w:r w:rsidRPr="00763A00">
        <w:rPr>
          <w:rFonts w:asciiTheme="minorBidi" w:hAnsiTheme="minorBidi"/>
          <w:color w:val="000000" w:themeColor="text1"/>
          <w:sz w:val="28"/>
          <w:szCs w:val="28"/>
          <w:rtl/>
        </w:rPr>
        <w:t>), (</w:t>
      </w:r>
      <m:oMath>
        <m:r>
          <w:rPr>
            <w:rFonts w:ascii="Cambria Math" w:hAnsi="Cambria Math"/>
            <w:color w:val="000000" w:themeColor="text1"/>
            <w:sz w:val="28"/>
            <w:szCs w:val="28"/>
          </w:rPr>
          <m:t>9.5</m:t>
        </m:r>
        <m:f>
          <m:fPr>
            <m:type m:val="lin"/>
            <m:ctrlPr>
              <w:rPr>
                <w:rFonts w:ascii="Cambria Math" w:hAnsi="Cambria Math"/>
                <w:bCs/>
                <w:i/>
                <w:color w:val="000000" w:themeColor="text1"/>
                <w:sz w:val="28"/>
                <w:szCs w:val="28"/>
              </w:rPr>
            </m:ctrlPr>
          </m:fPr>
          <m:num>
            <m:r>
              <w:rPr>
                <w:rFonts w:ascii="Cambria Math" w:hAnsi="Cambria Math"/>
                <w:color w:val="000000" w:themeColor="text1"/>
                <w:sz w:val="28"/>
                <w:szCs w:val="28"/>
              </w:rPr>
              <m:t>μs</m:t>
            </m:r>
          </m:num>
          <m:den>
            <m:r>
              <w:rPr>
                <w:rFonts w:ascii="Cambria Math" w:hAnsi="Cambria Math"/>
                <w:color w:val="000000" w:themeColor="text1"/>
                <w:sz w:val="28"/>
                <w:szCs w:val="28"/>
              </w:rPr>
              <m:t>cm</m:t>
            </m:r>
          </m:den>
        </m:f>
      </m:oMath>
      <w:r w:rsidRPr="00763A00">
        <w:rPr>
          <w:rFonts w:asciiTheme="minorBidi" w:hAnsiTheme="minorBidi"/>
          <w:color w:val="000000" w:themeColor="text1"/>
          <w:sz w:val="28"/>
          <w:szCs w:val="28"/>
          <w:rtl/>
        </w:rPr>
        <w:t>) علي التوالي. هذه الزيادة الناتجة عن التعريض للأشعة فوق البنفسجية.</w:t>
      </w:r>
      <w:r w:rsidRPr="00763A00">
        <w:rPr>
          <w:rFonts w:asciiTheme="minorBidi" w:hAnsiTheme="minorBidi" w:hint="cs"/>
          <w:color w:val="000000" w:themeColor="text1"/>
          <w:sz w:val="28"/>
          <w:szCs w:val="28"/>
          <w:rtl/>
        </w:rPr>
        <w:t xml:space="preserve"> </w:t>
      </w:r>
      <w:r w:rsidRPr="00763A00">
        <w:rPr>
          <w:rFonts w:asciiTheme="minorBidi" w:hAnsiTheme="minorBidi"/>
          <w:color w:val="000000" w:themeColor="text1"/>
          <w:sz w:val="28"/>
          <w:szCs w:val="28"/>
          <w:rtl/>
        </w:rPr>
        <w:t xml:space="preserve">يعزي </w:t>
      </w:r>
      <w:r w:rsidRPr="00763A00">
        <w:rPr>
          <w:rFonts w:asciiTheme="minorBidi" w:hAnsiTheme="minorBidi" w:hint="cs"/>
          <w:color w:val="000000" w:themeColor="text1"/>
          <w:sz w:val="28"/>
          <w:szCs w:val="28"/>
          <w:rtl/>
        </w:rPr>
        <w:t>إ</w:t>
      </w:r>
      <w:r w:rsidRPr="00763A00">
        <w:rPr>
          <w:rFonts w:asciiTheme="minorBidi" w:hAnsiTheme="minorBidi"/>
          <w:color w:val="000000" w:themeColor="text1"/>
          <w:sz w:val="28"/>
          <w:szCs w:val="28"/>
          <w:rtl/>
        </w:rPr>
        <w:t>لي امتصاص العينات لجزء من طاقة هذه الأشعة.</w:t>
      </w:r>
      <w:r w:rsidRPr="00763A00">
        <w:rPr>
          <w:rFonts w:asciiTheme="minorBidi" w:hAnsiTheme="minorBidi" w:hint="cs"/>
          <w:color w:val="000000" w:themeColor="text1"/>
          <w:sz w:val="28"/>
          <w:szCs w:val="28"/>
          <w:rtl/>
        </w:rPr>
        <w:t xml:space="preserve"> </w:t>
      </w:r>
      <w:r w:rsidRPr="00763A00">
        <w:rPr>
          <w:rFonts w:asciiTheme="minorBidi" w:hAnsiTheme="minorBidi"/>
          <w:color w:val="000000" w:themeColor="text1"/>
          <w:sz w:val="28"/>
          <w:szCs w:val="28"/>
          <w:rtl/>
        </w:rPr>
        <w:t>وبشكل عام يعتمد ال</w:t>
      </w:r>
      <w:r w:rsidRPr="00763A00">
        <w:rPr>
          <w:rFonts w:asciiTheme="minorBidi" w:hAnsiTheme="minorBidi" w:hint="cs"/>
          <w:color w:val="000000" w:themeColor="text1"/>
          <w:sz w:val="28"/>
          <w:szCs w:val="28"/>
          <w:rtl/>
        </w:rPr>
        <w:t>ا</w:t>
      </w:r>
      <w:r w:rsidRPr="00763A00">
        <w:rPr>
          <w:rFonts w:asciiTheme="minorBidi" w:hAnsiTheme="minorBidi"/>
          <w:color w:val="000000" w:themeColor="text1"/>
          <w:sz w:val="28"/>
          <w:szCs w:val="28"/>
          <w:rtl/>
        </w:rPr>
        <w:t>متصاص علي تركيز المادة</w:t>
      </w:r>
      <w:r w:rsidRPr="00763A00">
        <w:rPr>
          <w:rFonts w:asciiTheme="minorBidi" w:hAnsiTheme="minorBidi" w:hint="cs"/>
          <w:color w:val="000000" w:themeColor="text1"/>
          <w:sz w:val="28"/>
          <w:szCs w:val="28"/>
          <w:rtl/>
        </w:rPr>
        <w:t xml:space="preserve"> -</w:t>
      </w:r>
      <w:r w:rsidRPr="00763A00">
        <w:rPr>
          <w:rFonts w:asciiTheme="minorBidi" w:hAnsiTheme="minorBidi"/>
          <w:color w:val="000000" w:themeColor="text1"/>
          <w:sz w:val="28"/>
          <w:szCs w:val="28"/>
          <w:rtl/>
        </w:rPr>
        <w:t xml:space="preserve"> فكلما زاد التركيز زاد الامتصاص</w:t>
      </w:r>
      <w:r w:rsidRPr="00763A00">
        <w:rPr>
          <w:rFonts w:asciiTheme="minorBidi" w:hAnsiTheme="minorBidi" w:hint="cs"/>
          <w:color w:val="000000" w:themeColor="text1"/>
          <w:sz w:val="28"/>
          <w:szCs w:val="28"/>
          <w:rtl/>
        </w:rPr>
        <w:t xml:space="preserve"> -</w:t>
      </w:r>
      <w:r w:rsidRPr="00763A00">
        <w:rPr>
          <w:rFonts w:asciiTheme="minorBidi" w:hAnsiTheme="minorBidi"/>
          <w:color w:val="000000" w:themeColor="text1"/>
          <w:sz w:val="28"/>
          <w:szCs w:val="28"/>
          <w:rtl/>
        </w:rPr>
        <w:t xml:space="preserve"> وعلي تأثر المادة بالأشعة المسلطة.</w:t>
      </w:r>
      <w:r w:rsidRPr="00763A00">
        <w:rPr>
          <w:rFonts w:asciiTheme="minorBidi" w:hAnsiTheme="minorBidi" w:hint="cs"/>
          <w:color w:val="000000" w:themeColor="text1"/>
          <w:sz w:val="28"/>
          <w:szCs w:val="28"/>
          <w:rtl/>
        </w:rPr>
        <w:t xml:space="preserve"> وقد ورد ذكر الموصلية فقط على ديباجة العبوة (س8) وهي </w:t>
      </w:r>
      <m:oMath>
        <m:d>
          <m:dPr>
            <m:ctrlPr>
              <w:rPr>
                <w:rFonts w:ascii="Cambria Math" w:hAnsi="Cambria Math"/>
                <w:noProof/>
                <w:sz w:val="28"/>
                <w:szCs w:val="28"/>
              </w:rPr>
            </m:ctrlPr>
          </m:dPr>
          <m:e>
            <m:r>
              <m:rPr>
                <m:nor/>
              </m:rPr>
              <w:rPr>
                <w:rFonts w:ascii="Cambria Math" w:hAnsi="Cambria Math"/>
                <w:noProof/>
                <w:sz w:val="28"/>
                <w:szCs w:val="28"/>
              </w:rPr>
              <m:t>211</m:t>
            </m:r>
            <m:f>
              <m:fPr>
                <m:type m:val="lin"/>
                <m:ctrlPr>
                  <w:rPr>
                    <w:rFonts w:ascii="Cambria Math" w:hAnsi="Cambria Math"/>
                    <w:noProof/>
                    <w:sz w:val="28"/>
                    <w:szCs w:val="28"/>
                  </w:rPr>
                </m:ctrlPr>
              </m:fPr>
              <m:num>
                <m:r>
                  <m:rPr>
                    <m:nor/>
                  </m:rPr>
                  <w:rPr>
                    <w:rFonts w:ascii="Cambria Math" w:hAnsi="Cambria Math"/>
                    <w:noProof/>
                    <w:sz w:val="28"/>
                    <w:szCs w:val="28"/>
                  </w:rPr>
                  <m:t>μs</m:t>
                </m:r>
              </m:num>
              <m:den>
                <m:r>
                  <m:rPr>
                    <m:nor/>
                  </m:rPr>
                  <w:rPr>
                    <w:rFonts w:ascii="Cambria Math" w:hAnsi="Cambria Math"/>
                    <w:noProof/>
                    <w:sz w:val="28"/>
                    <w:szCs w:val="28"/>
                  </w:rPr>
                  <m:t>cm</m:t>
                </m:r>
              </m:den>
            </m:f>
          </m:e>
        </m:d>
      </m:oMath>
      <w:r w:rsidRPr="00763A00">
        <w:rPr>
          <w:rFonts w:asciiTheme="minorBidi" w:hAnsiTheme="minorBidi" w:hint="cs"/>
          <w:noProof/>
          <w:sz w:val="28"/>
          <w:szCs w:val="28"/>
          <w:rtl/>
        </w:rPr>
        <w:t xml:space="preserve"> والتي لم تكن مطابقة للقراءة المسجلة عمليّاً والتي كانت </w:t>
      </w:r>
      <m:oMath>
        <m:d>
          <m:dPr>
            <m:ctrlPr>
              <w:rPr>
                <w:rFonts w:ascii="Cambria Math" w:hAnsi="Cambria Math"/>
                <w:i/>
                <w:noProof/>
                <w:sz w:val="28"/>
                <w:szCs w:val="28"/>
              </w:rPr>
            </m:ctrlPr>
          </m:dPr>
          <m:e>
            <m:r>
              <w:rPr>
                <w:rFonts w:ascii="Cambria Math" w:hAnsi="Cambria Math"/>
                <w:noProof/>
                <w:sz w:val="28"/>
                <w:szCs w:val="28"/>
              </w:rPr>
              <m:t xml:space="preserve">161.7 </m:t>
            </m:r>
            <m:f>
              <m:fPr>
                <m:type m:val="lin"/>
                <m:ctrlPr>
                  <w:rPr>
                    <w:rFonts w:ascii="Cambria Math" w:hAnsi="Cambria Math"/>
                    <w:i/>
                    <w:color w:val="000000" w:themeColor="text1"/>
                    <w:sz w:val="28"/>
                    <w:szCs w:val="28"/>
                  </w:rPr>
                </m:ctrlPr>
              </m:fPr>
              <m:num>
                <m:r>
                  <w:rPr>
                    <w:rFonts w:ascii="Cambria Math" w:hAnsi="Cambria Math"/>
                    <w:color w:val="000000" w:themeColor="text1"/>
                    <w:sz w:val="28"/>
                    <w:szCs w:val="28"/>
                  </w:rPr>
                  <m:t>μs</m:t>
                </m:r>
              </m:num>
              <m:den>
                <m:r>
                  <w:rPr>
                    <w:rFonts w:ascii="Cambria Math" w:hAnsi="Cambria Math"/>
                    <w:color w:val="000000" w:themeColor="text1"/>
                    <w:sz w:val="28"/>
                    <w:szCs w:val="28"/>
                  </w:rPr>
                  <m:t>cm</m:t>
                </m:r>
              </m:den>
            </m:f>
          </m:e>
        </m:d>
      </m:oMath>
      <w:r w:rsidRPr="00763A00">
        <w:rPr>
          <w:rFonts w:asciiTheme="minorBidi" w:hAnsiTheme="minorBidi" w:hint="cs"/>
          <w:noProof/>
          <w:sz w:val="28"/>
          <w:szCs w:val="28"/>
          <w:rtl/>
        </w:rPr>
        <w:t xml:space="preserve"> في حين أنه لم يرد ذكرها على باقي العبوات.</w:t>
      </w:r>
    </w:p>
    <w:p w:rsidR="00FE23CB" w:rsidRPr="00763A00" w:rsidRDefault="00FE23CB" w:rsidP="00FE23CB">
      <w:pPr>
        <w:jc w:val="center"/>
        <w:rPr>
          <w:rFonts w:asciiTheme="minorBidi" w:hAnsiTheme="minorBidi"/>
          <w:sz w:val="28"/>
          <w:szCs w:val="28"/>
          <w:rtl/>
        </w:rPr>
      </w:pPr>
      <w:r w:rsidRPr="00763A00">
        <w:rPr>
          <w:noProof/>
          <w:sz w:val="28"/>
          <w:szCs w:val="28"/>
        </w:rPr>
        <w:lastRenderedPageBreak/>
        <w:drawing>
          <wp:inline distT="0" distB="0" distL="0" distR="0" wp14:anchorId="2D5BC28D" wp14:editId="344359A4">
            <wp:extent cx="4068000" cy="2520000"/>
            <wp:effectExtent l="0" t="0" r="27940" b="13970"/>
            <wp:docPr id="23" name="مخطط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E23CB" w:rsidRPr="00763A00" w:rsidRDefault="00FE23CB" w:rsidP="00FE23CB">
      <w:pPr>
        <w:jc w:val="center"/>
        <w:rPr>
          <w:rFonts w:asciiTheme="minorBidi" w:hAnsiTheme="minorBidi"/>
          <w:sz w:val="28"/>
          <w:szCs w:val="28"/>
          <w:rtl/>
        </w:rPr>
      </w:pPr>
      <w:r w:rsidRPr="00763A00">
        <w:rPr>
          <w:rFonts w:asciiTheme="minorBidi" w:hAnsiTheme="minorBidi"/>
          <w:sz w:val="28"/>
          <w:szCs w:val="28"/>
          <w:rtl/>
        </w:rPr>
        <w:t>الشكل (</w:t>
      </w:r>
      <w:r w:rsidRPr="00763A00">
        <w:rPr>
          <w:rFonts w:asciiTheme="minorBidi" w:hAnsiTheme="minorBidi" w:hint="cs"/>
          <w:sz w:val="28"/>
          <w:szCs w:val="28"/>
          <w:rtl/>
        </w:rPr>
        <w:t>3-3-أ</w:t>
      </w:r>
      <w:r w:rsidRPr="00763A00">
        <w:rPr>
          <w:rFonts w:asciiTheme="minorBidi" w:hAnsiTheme="minorBidi"/>
          <w:sz w:val="28"/>
          <w:szCs w:val="28"/>
          <w:rtl/>
        </w:rPr>
        <w:t xml:space="preserve">) العلاقة بين </w:t>
      </w:r>
      <w:r w:rsidRPr="00763A00">
        <w:rPr>
          <w:rFonts w:asciiTheme="minorBidi" w:hAnsiTheme="minorBidi"/>
          <w:sz w:val="28"/>
          <w:szCs w:val="28"/>
        </w:rPr>
        <w:t>TDS-EC</w:t>
      </w:r>
      <w:r w:rsidRPr="00763A00">
        <w:rPr>
          <w:rFonts w:asciiTheme="minorBidi" w:hAnsiTheme="minorBidi"/>
          <w:sz w:val="28"/>
          <w:szCs w:val="28"/>
          <w:rtl/>
          <w:lang w:bidi="ar-LY"/>
        </w:rPr>
        <w:t xml:space="preserve"> قبل التعريض لل</w:t>
      </w:r>
      <w:r w:rsidRPr="00763A00">
        <w:rPr>
          <w:rFonts w:asciiTheme="minorBidi" w:hAnsiTheme="minorBidi" w:hint="cs"/>
          <w:sz w:val="28"/>
          <w:szCs w:val="28"/>
          <w:rtl/>
          <w:lang w:bidi="ar-LY"/>
        </w:rPr>
        <w:t>أ</w:t>
      </w:r>
      <w:r w:rsidRPr="00763A00">
        <w:rPr>
          <w:rFonts w:asciiTheme="minorBidi" w:hAnsiTheme="minorBidi"/>
          <w:sz w:val="28"/>
          <w:szCs w:val="28"/>
          <w:rtl/>
          <w:lang w:bidi="ar-LY"/>
        </w:rPr>
        <w:t>شعة فوق البنفسجية</w:t>
      </w:r>
      <w:r w:rsidRPr="00763A00">
        <w:rPr>
          <w:rFonts w:asciiTheme="minorBidi" w:hAnsiTheme="minorBidi" w:hint="cs"/>
          <w:sz w:val="28"/>
          <w:szCs w:val="28"/>
          <w:rtl/>
        </w:rPr>
        <w:t>.</w:t>
      </w:r>
    </w:p>
    <w:p w:rsidR="00FE23CB" w:rsidRPr="00763A00" w:rsidRDefault="00FE23CB" w:rsidP="00FE23CB">
      <w:pPr>
        <w:jc w:val="center"/>
        <w:rPr>
          <w:rFonts w:asciiTheme="minorBidi" w:hAnsiTheme="minorBidi"/>
          <w:sz w:val="28"/>
          <w:szCs w:val="28"/>
          <w:rtl/>
        </w:rPr>
      </w:pPr>
      <w:r w:rsidRPr="00763A00">
        <w:rPr>
          <w:noProof/>
          <w:sz w:val="28"/>
          <w:szCs w:val="28"/>
        </w:rPr>
        <w:drawing>
          <wp:inline distT="0" distB="0" distL="0" distR="0" wp14:anchorId="14085AB4" wp14:editId="1F8C67B6">
            <wp:extent cx="4068000" cy="2520000"/>
            <wp:effectExtent l="0" t="0" r="27940" b="13970"/>
            <wp:docPr id="24" name="مخطط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E23CB" w:rsidRPr="00763A00" w:rsidRDefault="00FE23CB" w:rsidP="00FE23CB">
      <w:pPr>
        <w:tabs>
          <w:tab w:val="right" w:pos="8306"/>
        </w:tabs>
        <w:jc w:val="center"/>
        <w:rPr>
          <w:rFonts w:asciiTheme="minorBidi" w:hAnsiTheme="minorBidi"/>
          <w:sz w:val="28"/>
          <w:szCs w:val="28"/>
          <w:rtl/>
        </w:rPr>
      </w:pPr>
      <w:r w:rsidRPr="00763A00">
        <w:rPr>
          <w:rFonts w:asciiTheme="minorBidi" w:hAnsiTheme="minorBidi"/>
          <w:sz w:val="28"/>
          <w:szCs w:val="28"/>
          <w:rtl/>
        </w:rPr>
        <w:t>الشكل (</w:t>
      </w:r>
      <w:r w:rsidRPr="00763A00">
        <w:rPr>
          <w:rFonts w:asciiTheme="minorBidi" w:hAnsiTheme="minorBidi" w:hint="cs"/>
          <w:sz w:val="28"/>
          <w:szCs w:val="28"/>
          <w:rtl/>
        </w:rPr>
        <w:t>3-3-ب</w:t>
      </w:r>
      <w:r w:rsidRPr="00763A00">
        <w:rPr>
          <w:rFonts w:asciiTheme="minorBidi" w:hAnsiTheme="minorBidi"/>
          <w:sz w:val="28"/>
          <w:szCs w:val="28"/>
          <w:rtl/>
        </w:rPr>
        <w:t xml:space="preserve">) العلاقة بين </w:t>
      </w:r>
      <w:r w:rsidRPr="00763A00">
        <w:rPr>
          <w:rFonts w:asciiTheme="minorBidi" w:hAnsiTheme="minorBidi"/>
          <w:sz w:val="28"/>
          <w:szCs w:val="28"/>
        </w:rPr>
        <w:t xml:space="preserve">TDS-EC </w:t>
      </w:r>
      <w:r w:rsidRPr="00763A00">
        <w:rPr>
          <w:rFonts w:asciiTheme="minorBidi" w:hAnsiTheme="minorBidi"/>
          <w:sz w:val="28"/>
          <w:szCs w:val="28"/>
          <w:rtl/>
        </w:rPr>
        <w:t xml:space="preserve"> بعد التعريض لل</w:t>
      </w:r>
      <w:r w:rsidRPr="00763A00">
        <w:rPr>
          <w:rFonts w:asciiTheme="minorBidi" w:hAnsiTheme="minorBidi" w:hint="cs"/>
          <w:sz w:val="28"/>
          <w:szCs w:val="28"/>
          <w:rtl/>
        </w:rPr>
        <w:t>أ</w:t>
      </w:r>
      <w:r w:rsidRPr="00763A00">
        <w:rPr>
          <w:rFonts w:asciiTheme="minorBidi" w:hAnsiTheme="minorBidi"/>
          <w:sz w:val="28"/>
          <w:szCs w:val="28"/>
          <w:rtl/>
        </w:rPr>
        <w:t>شعة فوق البنفسجية</w:t>
      </w:r>
      <w:r w:rsidRPr="00763A00">
        <w:rPr>
          <w:rFonts w:asciiTheme="minorBidi" w:hAnsiTheme="minorBidi" w:hint="cs"/>
          <w:sz w:val="28"/>
          <w:szCs w:val="28"/>
          <w:rtl/>
        </w:rPr>
        <w:t>.</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000000" w:themeColor="text1"/>
          <w:sz w:val="28"/>
          <w:szCs w:val="28"/>
          <w:rtl/>
        </w:rPr>
      </w:pPr>
      <w:r w:rsidRPr="00763A00">
        <w:rPr>
          <w:rFonts w:asciiTheme="minorBidi" w:hAnsiTheme="minorBidi" w:cstheme="minorBidi"/>
          <w:sz w:val="28"/>
          <w:szCs w:val="28"/>
          <w:rtl/>
        </w:rPr>
        <w:t xml:space="preserve">وتُظهر خاصية </w:t>
      </w:r>
      <w:r w:rsidRPr="00763A00">
        <w:rPr>
          <w:rFonts w:asciiTheme="minorBidi" w:hAnsiTheme="minorBidi" w:cstheme="minorBidi"/>
          <w:sz w:val="28"/>
          <w:szCs w:val="28"/>
        </w:rPr>
        <w:t xml:space="preserve"> </w:t>
      </w:r>
      <m:oMath>
        <m:r>
          <m:rPr>
            <m:sty m:val="p"/>
          </m:rPr>
          <w:rPr>
            <w:rFonts w:ascii="Cambria Math" w:hAnsi="Cambria Math" w:cstheme="minorBidi"/>
            <w:sz w:val="28"/>
            <w:szCs w:val="28"/>
          </w:rPr>
          <m:t>TDS-EC</m:t>
        </m:r>
      </m:oMath>
      <w:r w:rsidRPr="00763A00">
        <w:rPr>
          <w:rFonts w:asciiTheme="minorBidi" w:hAnsiTheme="minorBidi" w:cstheme="minorBidi"/>
          <w:sz w:val="28"/>
          <w:szCs w:val="28"/>
          <w:rtl/>
        </w:rPr>
        <w:t>المبينة في الشكلين (</w:t>
      </w:r>
      <w:r w:rsidRPr="00763A00">
        <w:rPr>
          <w:rFonts w:asciiTheme="minorBidi" w:hAnsiTheme="minorBidi" w:cstheme="minorBidi" w:hint="cs"/>
          <w:sz w:val="28"/>
          <w:szCs w:val="28"/>
          <w:rtl/>
        </w:rPr>
        <w:t>3-3-أ</w:t>
      </w:r>
      <w:r w:rsidRPr="00763A00">
        <w:rPr>
          <w:rFonts w:asciiTheme="minorBidi" w:hAnsiTheme="minorBidi" w:cstheme="minorBidi"/>
          <w:sz w:val="28"/>
          <w:szCs w:val="28"/>
          <w:rtl/>
        </w:rPr>
        <w:t>)</w:t>
      </w:r>
      <w:r w:rsidRPr="00763A00">
        <w:rPr>
          <w:rFonts w:asciiTheme="minorBidi" w:hAnsiTheme="minorBidi" w:cstheme="minorBidi" w:hint="cs"/>
          <w:sz w:val="28"/>
          <w:szCs w:val="28"/>
          <w:rtl/>
        </w:rPr>
        <w:t xml:space="preserve"> </w:t>
      </w:r>
      <w:r w:rsidRPr="00763A00">
        <w:rPr>
          <w:rFonts w:asciiTheme="minorBidi" w:hAnsiTheme="minorBidi" w:cstheme="minorBidi"/>
          <w:sz w:val="28"/>
          <w:szCs w:val="28"/>
          <w:rtl/>
        </w:rPr>
        <w:t>(</w:t>
      </w:r>
      <w:r w:rsidRPr="00763A00">
        <w:rPr>
          <w:rFonts w:asciiTheme="minorBidi" w:hAnsiTheme="minorBidi" w:cstheme="minorBidi" w:hint="cs"/>
          <w:sz w:val="28"/>
          <w:szCs w:val="28"/>
          <w:rtl/>
        </w:rPr>
        <w:t>3-3-ب</w:t>
      </w:r>
      <w:r w:rsidRPr="00763A00">
        <w:rPr>
          <w:rFonts w:asciiTheme="minorBidi" w:hAnsiTheme="minorBidi" w:cstheme="minorBidi"/>
          <w:sz w:val="28"/>
          <w:szCs w:val="28"/>
          <w:rtl/>
        </w:rPr>
        <w:t xml:space="preserve">) علاقة خطية بين معياري </w:t>
      </w:r>
      <m:oMath>
        <m:r>
          <m:rPr>
            <m:sty m:val="p"/>
          </m:rPr>
          <w:rPr>
            <w:rFonts w:ascii="Cambria Math" w:hAnsi="Cambria Math" w:cstheme="minorBidi"/>
            <w:sz w:val="28"/>
            <w:szCs w:val="28"/>
          </w:rPr>
          <m:t>TDS,EC</m:t>
        </m:r>
      </m:oMath>
      <w:r w:rsidRPr="00763A00">
        <w:rPr>
          <w:rFonts w:asciiTheme="minorBidi" w:hAnsiTheme="minorBidi" w:cstheme="minorBidi"/>
          <w:sz w:val="28"/>
          <w:szCs w:val="28"/>
          <w:rtl/>
        </w:rPr>
        <w:t xml:space="preserve"> وهذا يتفق مع دراسة </w:t>
      </w:r>
      <w:r w:rsidRPr="00763A00">
        <w:rPr>
          <w:rFonts w:asciiTheme="minorBidi" w:hAnsiTheme="minorBidi" w:cstheme="minorBidi"/>
          <w:sz w:val="28"/>
          <w:szCs w:val="28"/>
        </w:rPr>
        <w:t>[</w:t>
      </w:r>
      <w:r w:rsidRPr="00763A00">
        <w:rPr>
          <w:rFonts w:asciiTheme="minorBidi" w:hAnsiTheme="minorBidi" w:cstheme="minorBidi"/>
          <w:color w:val="000000" w:themeColor="text1"/>
          <w:sz w:val="28"/>
          <w:szCs w:val="28"/>
        </w:rPr>
        <w:t>27</w:t>
      </w:r>
      <w:r w:rsidRPr="00763A00">
        <w:rPr>
          <w:rFonts w:asciiTheme="minorBidi" w:hAnsiTheme="minorBidi" w:cstheme="minorBidi"/>
          <w:sz w:val="28"/>
          <w:szCs w:val="28"/>
        </w:rPr>
        <w:t>]</w:t>
      </w:r>
      <w:r w:rsidRPr="00763A00">
        <w:rPr>
          <w:rFonts w:asciiTheme="minorBidi" w:hAnsiTheme="minorBidi" w:cstheme="minorBidi" w:hint="cs"/>
          <w:sz w:val="28"/>
          <w:szCs w:val="28"/>
          <w:rtl/>
        </w:rPr>
        <w:t xml:space="preserve"> </w:t>
      </w:r>
      <w:r w:rsidRPr="00763A00">
        <w:rPr>
          <w:rFonts w:asciiTheme="minorBidi" w:hAnsiTheme="minorBidi" w:cstheme="minorBidi"/>
          <w:sz w:val="28"/>
          <w:szCs w:val="28"/>
          <w:rtl/>
        </w:rPr>
        <w:t>للمياه الطبيعية.</w:t>
      </w:r>
      <w:r w:rsidRPr="00763A00">
        <w:rPr>
          <w:rFonts w:asciiTheme="minorBidi" w:hAnsiTheme="minorBidi" w:cstheme="minorBidi"/>
          <w:color w:val="000000" w:themeColor="text1"/>
          <w:sz w:val="28"/>
          <w:szCs w:val="28"/>
          <w:rtl/>
        </w:rPr>
        <w:t xml:space="preserve"> وطبقاً للعلاقة الرياضية  </w:t>
      </w:r>
      <m:oMath>
        <m:d>
          <m:dPr>
            <m:ctrlPr>
              <w:rPr>
                <w:rFonts w:ascii="Cambria Math" w:hAnsi="Cambria Math" w:cstheme="minorBidi"/>
                <w:sz w:val="28"/>
                <w:szCs w:val="28"/>
              </w:rPr>
            </m:ctrlPr>
          </m:dPr>
          <m:e>
            <m:r>
              <m:rPr>
                <m:sty m:val="p"/>
              </m:rPr>
              <w:rPr>
                <w:rFonts w:ascii="Cambria Math" w:hAnsi="Cambria Math" w:cstheme="minorBidi"/>
                <w:sz w:val="28"/>
                <w:szCs w:val="28"/>
              </w:rPr>
              <m:t>TDS = k x EC</m:t>
            </m:r>
          </m:e>
        </m:d>
      </m:oMath>
      <w:r w:rsidRPr="00763A00">
        <w:rPr>
          <w:rFonts w:asciiTheme="minorBidi" w:hAnsiTheme="minorBidi" w:cstheme="minorBidi"/>
          <w:color w:val="000000" w:themeColor="text1"/>
          <w:sz w:val="28"/>
          <w:szCs w:val="28"/>
          <w:rtl/>
        </w:rPr>
        <w:t xml:space="preserve"> ف</w:t>
      </w:r>
      <w:r w:rsidRPr="00763A00">
        <w:rPr>
          <w:rFonts w:asciiTheme="minorBidi" w:hAnsiTheme="minorBidi" w:cstheme="minorBidi" w:hint="cs"/>
          <w:color w:val="000000" w:themeColor="text1"/>
          <w:sz w:val="28"/>
          <w:szCs w:val="28"/>
          <w:rtl/>
        </w:rPr>
        <w:t>إ</w:t>
      </w:r>
      <w:r w:rsidRPr="00763A00">
        <w:rPr>
          <w:rFonts w:asciiTheme="minorBidi" w:hAnsiTheme="minorBidi" w:cstheme="minorBidi"/>
          <w:color w:val="000000" w:themeColor="text1"/>
          <w:sz w:val="28"/>
          <w:szCs w:val="28"/>
          <w:rtl/>
        </w:rPr>
        <w:t xml:space="preserve">ن الزيادة في قيمة الموصلية ينتج عنه زيادة في قيمة الأملاح الذائبة الكلية. </w:t>
      </w:r>
      <w:r w:rsidRPr="00763A00">
        <w:rPr>
          <w:rFonts w:asciiTheme="minorBidi" w:hAnsiTheme="minorBidi" w:cstheme="minorBidi"/>
          <w:sz w:val="28"/>
          <w:szCs w:val="28"/>
          <w:rtl/>
        </w:rPr>
        <w:t>ال</w:t>
      </w:r>
      <w:r w:rsidRPr="00763A00">
        <w:rPr>
          <w:rFonts w:asciiTheme="minorBidi" w:hAnsiTheme="minorBidi" w:cstheme="minorBidi" w:hint="cs"/>
          <w:sz w:val="28"/>
          <w:szCs w:val="28"/>
          <w:rtl/>
        </w:rPr>
        <w:t>ا</w:t>
      </w:r>
      <w:r w:rsidRPr="00763A00">
        <w:rPr>
          <w:rFonts w:asciiTheme="minorBidi" w:hAnsiTheme="minorBidi" w:cstheme="minorBidi"/>
          <w:sz w:val="28"/>
          <w:szCs w:val="28"/>
          <w:rtl/>
        </w:rPr>
        <w:t>رتفاع الملحوظ في قيم الموصلية لبعض العينات يؤشر على أن هذه العينات تحتوي على نسب أوفر من الأملاح</w:t>
      </w:r>
      <w:r w:rsidRPr="00763A00">
        <w:rPr>
          <w:rFonts w:asciiTheme="minorBidi" w:hAnsiTheme="minorBidi" w:cstheme="minorBidi"/>
          <w:color w:val="000000" w:themeColor="text1"/>
          <w:sz w:val="28"/>
          <w:szCs w:val="28"/>
          <w:rtl/>
        </w:rPr>
        <w:t>.</w:t>
      </w:r>
      <w:r w:rsidRPr="00763A00">
        <w:rPr>
          <w:rFonts w:asciiTheme="minorBidi" w:hAnsiTheme="minorBidi" w:cstheme="minorBidi" w:hint="cs"/>
          <w:color w:val="000000" w:themeColor="text1"/>
          <w:sz w:val="28"/>
          <w:szCs w:val="28"/>
          <w:rtl/>
        </w:rPr>
        <w:t xml:space="preserve"> </w:t>
      </w:r>
      <w:r w:rsidRPr="00763A00">
        <w:rPr>
          <w:rFonts w:asciiTheme="minorBidi" w:hAnsiTheme="minorBidi" w:cstheme="minorBidi"/>
          <w:color w:val="000000" w:themeColor="text1"/>
          <w:sz w:val="28"/>
          <w:szCs w:val="28"/>
          <w:rtl/>
        </w:rPr>
        <w:t>ووفقاً للتصنيف الوارد في الجدول (</w:t>
      </w:r>
      <w:r w:rsidRPr="00763A00">
        <w:rPr>
          <w:rFonts w:asciiTheme="minorBidi" w:hAnsiTheme="minorBidi" w:cstheme="minorBidi" w:hint="cs"/>
          <w:color w:val="000000" w:themeColor="text1"/>
          <w:sz w:val="28"/>
          <w:szCs w:val="28"/>
          <w:rtl/>
        </w:rPr>
        <w:t>2-1</w:t>
      </w:r>
      <w:r w:rsidRPr="00763A00">
        <w:rPr>
          <w:rFonts w:asciiTheme="minorBidi" w:hAnsiTheme="minorBidi" w:cstheme="minorBidi"/>
          <w:color w:val="000000" w:themeColor="text1"/>
          <w:sz w:val="28"/>
          <w:szCs w:val="28"/>
          <w:rtl/>
        </w:rPr>
        <w:t>) ف</w:t>
      </w:r>
      <w:r w:rsidRPr="00763A00">
        <w:rPr>
          <w:rFonts w:asciiTheme="minorBidi" w:hAnsiTheme="minorBidi" w:cstheme="minorBidi" w:hint="cs"/>
          <w:color w:val="000000" w:themeColor="text1"/>
          <w:sz w:val="28"/>
          <w:szCs w:val="28"/>
          <w:rtl/>
        </w:rPr>
        <w:t>إ</w:t>
      </w:r>
      <w:r w:rsidRPr="00763A00">
        <w:rPr>
          <w:rFonts w:asciiTheme="minorBidi" w:hAnsiTheme="minorBidi" w:cstheme="minorBidi"/>
          <w:color w:val="000000" w:themeColor="text1"/>
          <w:sz w:val="28"/>
          <w:szCs w:val="28"/>
          <w:rtl/>
        </w:rPr>
        <w:t>ن جميع العينات تعتبر ذات جودة مياه ممتازة</w:t>
      </w:r>
      <w:r w:rsidRPr="00763A00">
        <w:rPr>
          <w:rFonts w:asciiTheme="minorBidi" w:hAnsiTheme="minorBidi" w:cstheme="minorBidi" w:hint="cs"/>
          <w:color w:val="000000" w:themeColor="text1"/>
          <w:sz w:val="28"/>
          <w:szCs w:val="28"/>
          <w:rtl/>
        </w:rPr>
        <w:t>.</w:t>
      </w:r>
    </w:p>
    <w:p w:rsidR="00FE23CB" w:rsidRDefault="00FE23CB" w:rsidP="00FE23CB">
      <w:pPr>
        <w:pStyle w:val="a6"/>
        <w:bidi/>
        <w:spacing w:beforeAutospacing="0" w:after="288" w:afterAutospacing="0" w:line="360" w:lineRule="auto"/>
        <w:ind w:right="120"/>
        <w:jc w:val="both"/>
        <w:rPr>
          <w:rFonts w:asciiTheme="minorBidi" w:hAnsiTheme="minorBidi" w:cstheme="minorBidi"/>
          <w:b/>
          <w:bCs/>
          <w:color w:val="000000" w:themeColor="text1"/>
          <w:sz w:val="28"/>
          <w:szCs w:val="28"/>
          <w:rtl/>
        </w:rPr>
      </w:pPr>
    </w:p>
    <w:p w:rsidR="00FE23CB" w:rsidRDefault="00FE23CB" w:rsidP="00FE23CB">
      <w:pPr>
        <w:pStyle w:val="a6"/>
        <w:bidi/>
        <w:spacing w:beforeAutospacing="0" w:after="288" w:afterAutospacing="0" w:line="360" w:lineRule="auto"/>
        <w:ind w:right="120"/>
        <w:jc w:val="both"/>
        <w:rPr>
          <w:rFonts w:asciiTheme="minorBidi" w:hAnsiTheme="minorBidi" w:cstheme="minorBidi"/>
          <w:b/>
          <w:bCs/>
          <w:color w:val="000000" w:themeColor="text1"/>
          <w:sz w:val="28"/>
          <w:szCs w:val="28"/>
          <w:rtl/>
        </w:rPr>
      </w:pP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b/>
          <w:bCs/>
          <w:color w:val="000000" w:themeColor="text1"/>
          <w:sz w:val="28"/>
          <w:szCs w:val="28"/>
          <w:rtl/>
        </w:rPr>
      </w:pPr>
      <w:r w:rsidRPr="00763A00">
        <w:rPr>
          <w:rFonts w:asciiTheme="minorBidi" w:hAnsiTheme="minorBidi" w:cstheme="minorBidi"/>
          <w:b/>
          <w:bCs/>
          <w:color w:val="000000" w:themeColor="text1"/>
          <w:sz w:val="28"/>
          <w:szCs w:val="28"/>
          <w:rtl/>
        </w:rPr>
        <w:lastRenderedPageBreak/>
        <w:t>3-4 معامل الانكسار:</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000000" w:themeColor="text1"/>
          <w:sz w:val="28"/>
          <w:szCs w:val="28"/>
          <w:rtl/>
        </w:rPr>
      </w:pPr>
      <w:r w:rsidRPr="00763A00">
        <w:rPr>
          <w:rFonts w:asciiTheme="minorBidi" w:hAnsiTheme="minorBidi" w:cstheme="minorBidi"/>
          <w:color w:val="000000" w:themeColor="text1"/>
          <w:sz w:val="28"/>
          <w:szCs w:val="28"/>
          <w:rtl/>
        </w:rPr>
        <w:t>تم قياس معامل الانكسار لعينات</w:t>
      </w:r>
      <w:r w:rsidRPr="00763A00">
        <w:rPr>
          <w:rFonts w:asciiTheme="minorBidi" w:hAnsiTheme="minorBidi" w:cstheme="minorBidi" w:hint="cs"/>
          <w:color w:val="000000" w:themeColor="text1"/>
          <w:sz w:val="28"/>
          <w:szCs w:val="28"/>
          <w:rtl/>
        </w:rPr>
        <w:t xml:space="preserve"> المياه المعبأة</w:t>
      </w:r>
      <w:r w:rsidRPr="00763A00">
        <w:rPr>
          <w:rFonts w:asciiTheme="minorBidi" w:hAnsiTheme="minorBidi" w:cstheme="minorBidi"/>
          <w:color w:val="000000" w:themeColor="text1"/>
          <w:sz w:val="28"/>
          <w:szCs w:val="28"/>
          <w:rtl/>
        </w:rPr>
        <w:t xml:space="preserve"> قبل وبعد التعريض، والنتائج موضحة بالجدول (3-4)</w:t>
      </w:r>
      <w:r w:rsidRPr="00763A00">
        <w:rPr>
          <w:rFonts w:asciiTheme="minorBidi" w:hAnsiTheme="minorBidi" w:cstheme="minorBidi" w:hint="cs"/>
          <w:color w:val="000000" w:themeColor="text1"/>
          <w:sz w:val="28"/>
          <w:szCs w:val="28"/>
          <w:rtl/>
        </w:rPr>
        <w:t>.</w:t>
      </w:r>
      <w:r w:rsidRPr="00763A00">
        <w:rPr>
          <w:rFonts w:asciiTheme="minorBidi" w:hAnsiTheme="minorBidi" w:cstheme="minorBidi"/>
          <w:color w:val="000000" w:themeColor="text1"/>
          <w:sz w:val="28"/>
          <w:szCs w:val="28"/>
          <w:rtl/>
        </w:rPr>
        <w:t xml:space="preserve">  </w:t>
      </w:r>
    </w:p>
    <w:p w:rsidR="00FE23CB" w:rsidRPr="00763A00" w:rsidRDefault="00FE23CB" w:rsidP="00FE23CB">
      <w:pPr>
        <w:jc w:val="center"/>
        <w:rPr>
          <w:rFonts w:asciiTheme="minorBidi" w:hAnsiTheme="minorBidi"/>
          <w:color w:val="000000" w:themeColor="text1"/>
          <w:sz w:val="28"/>
          <w:szCs w:val="28"/>
          <w:rtl/>
        </w:rPr>
      </w:pPr>
      <w:r w:rsidRPr="00763A00">
        <w:rPr>
          <w:rFonts w:asciiTheme="minorBidi" w:hAnsiTheme="minorBidi"/>
          <w:color w:val="000000" w:themeColor="text1"/>
          <w:sz w:val="28"/>
          <w:szCs w:val="28"/>
          <w:rtl/>
        </w:rPr>
        <w:t>جدول (3-4) يوضح قيم معامل الانكسار لعينات</w:t>
      </w:r>
      <w:r w:rsidRPr="00763A00">
        <w:rPr>
          <w:rFonts w:asciiTheme="minorBidi" w:hAnsiTheme="minorBidi" w:hint="cs"/>
          <w:color w:val="000000" w:themeColor="text1"/>
          <w:sz w:val="28"/>
          <w:szCs w:val="28"/>
          <w:rtl/>
        </w:rPr>
        <w:t xml:space="preserve"> </w:t>
      </w:r>
      <w:r w:rsidRPr="00763A00">
        <w:rPr>
          <w:rFonts w:asciiTheme="minorBidi" w:hAnsiTheme="minorBidi"/>
          <w:color w:val="000000" w:themeColor="text1"/>
          <w:sz w:val="28"/>
          <w:szCs w:val="28"/>
          <w:rtl/>
        </w:rPr>
        <w:t>مياه</w:t>
      </w:r>
      <w:r w:rsidRPr="00763A00">
        <w:rPr>
          <w:rFonts w:asciiTheme="minorBidi" w:hAnsiTheme="minorBidi" w:hint="cs"/>
          <w:color w:val="000000" w:themeColor="text1"/>
          <w:sz w:val="28"/>
          <w:szCs w:val="28"/>
          <w:rtl/>
        </w:rPr>
        <w:t xml:space="preserve"> الشرب</w:t>
      </w:r>
      <w:r w:rsidRPr="00763A00">
        <w:rPr>
          <w:rFonts w:asciiTheme="minorBidi" w:hAnsiTheme="minorBidi"/>
          <w:color w:val="000000" w:themeColor="text1"/>
          <w:sz w:val="28"/>
          <w:szCs w:val="28"/>
          <w:rtl/>
        </w:rPr>
        <w:t xml:space="preserve"> المعبأة قبل وبعد التعريض. </w:t>
      </w:r>
    </w:p>
    <w:tbl>
      <w:tblPr>
        <w:tblStyle w:val="a5"/>
        <w:bidiVisual/>
        <w:tblW w:w="8166" w:type="dxa"/>
        <w:jc w:val="center"/>
        <w:tblInd w:w="-454" w:type="dxa"/>
        <w:tblLayout w:type="fixed"/>
        <w:tblLook w:val="04A0" w:firstRow="1" w:lastRow="0" w:firstColumn="1" w:lastColumn="0" w:noHBand="0" w:noVBand="1"/>
      </w:tblPr>
      <w:tblGrid>
        <w:gridCol w:w="1240"/>
        <w:gridCol w:w="831"/>
        <w:gridCol w:w="850"/>
        <w:gridCol w:w="851"/>
        <w:gridCol w:w="870"/>
        <w:gridCol w:w="850"/>
        <w:gridCol w:w="851"/>
        <w:gridCol w:w="850"/>
        <w:gridCol w:w="973"/>
      </w:tblGrid>
      <w:tr w:rsidR="00FE23CB" w:rsidRPr="00763A00" w:rsidTr="0065105C">
        <w:trPr>
          <w:trHeight w:val="509"/>
          <w:jc w:val="center"/>
        </w:trPr>
        <w:tc>
          <w:tcPr>
            <w:tcW w:w="124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رمز العينة</w:t>
            </w:r>
          </w:p>
        </w:tc>
        <w:tc>
          <w:tcPr>
            <w:tcW w:w="83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م1</w:t>
            </w:r>
          </w:p>
        </w:tc>
        <w:tc>
          <w:tcPr>
            <w:tcW w:w="85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م2</w:t>
            </w:r>
          </w:p>
        </w:tc>
        <w:tc>
          <w:tcPr>
            <w:tcW w:w="85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م3</w:t>
            </w:r>
          </w:p>
        </w:tc>
        <w:tc>
          <w:tcPr>
            <w:tcW w:w="87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م4</w:t>
            </w:r>
          </w:p>
        </w:tc>
        <w:tc>
          <w:tcPr>
            <w:tcW w:w="85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م5</w:t>
            </w:r>
          </w:p>
        </w:tc>
        <w:tc>
          <w:tcPr>
            <w:tcW w:w="851"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م6</w:t>
            </w:r>
          </w:p>
        </w:tc>
        <w:tc>
          <w:tcPr>
            <w:tcW w:w="85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م7</w:t>
            </w:r>
          </w:p>
        </w:tc>
        <w:tc>
          <w:tcPr>
            <w:tcW w:w="973"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س8</w:t>
            </w:r>
          </w:p>
        </w:tc>
      </w:tr>
      <w:tr w:rsidR="00FE23CB" w:rsidRPr="00763A00" w:rsidTr="0065105C">
        <w:trPr>
          <w:trHeight w:val="502"/>
          <w:jc w:val="center"/>
        </w:trPr>
        <w:tc>
          <w:tcPr>
            <w:tcW w:w="124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معامل الانكسار قبل</w:t>
            </w:r>
            <w:r>
              <w:rPr>
                <w:rFonts w:asciiTheme="minorBidi" w:hAnsiTheme="minorBidi" w:hint="cs"/>
                <w:b/>
                <w:bCs/>
                <w:color w:val="000000" w:themeColor="text1"/>
                <w:sz w:val="20"/>
                <w:szCs w:val="20"/>
                <w:rtl/>
              </w:rPr>
              <w:t xml:space="preserve"> </w:t>
            </w:r>
            <w:r w:rsidRPr="00763A00">
              <w:rPr>
                <w:rFonts w:asciiTheme="minorBidi" w:hAnsiTheme="minorBidi"/>
                <w:b/>
                <w:bCs/>
                <w:color w:val="000000" w:themeColor="text1"/>
                <w:sz w:val="20"/>
                <w:szCs w:val="20"/>
                <w:rtl/>
              </w:rPr>
              <w:t>التعريض</w:t>
            </w:r>
          </w:p>
        </w:tc>
        <w:tc>
          <w:tcPr>
            <w:tcW w:w="83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1.3340</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1.3320</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1.3335</w:t>
            </w:r>
          </w:p>
        </w:tc>
        <w:tc>
          <w:tcPr>
            <w:tcW w:w="87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1.3332</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1.3336</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1.3335</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1.3320</w:t>
            </w:r>
          </w:p>
        </w:tc>
        <w:tc>
          <w:tcPr>
            <w:tcW w:w="973"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1.3330</w:t>
            </w:r>
          </w:p>
        </w:tc>
      </w:tr>
      <w:tr w:rsidR="00FE23CB" w:rsidRPr="00763A00" w:rsidTr="0065105C">
        <w:trPr>
          <w:trHeight w:val="502"/>
          <w:jc w:val="center"/>
        </w:trPr>
        <w:tc>
          <w:tcPr>
            <w:tcW w:w="1240" w:type="dxa"/>
            <w:vAlign w:val="center"/>
          </w:tcPr>
          <w:p w:rsidR="00FE23CB" w:rsidRPr="00763A00" w:rsidRDefault="00FE23CB" w:rsidP="0065105C">
            <w:pPr>
              <w:jc w:val="center"/>
              <w:rPr>
                <w:rFonts w:asciiTheme="minorBidi" w:hAnsiTheme="minorBidi"/>
                <w:b/>
                <w:bCs/>
                <w:color w:val="000000" w:themeColor="text1"/>
                <w:sz w:val="20"/>
                <w:szCs w:val="20"/>
                <w:rtl/>
              </w:rPr>
            </w:pPr>
            <w:r w:rsidRPr="00763A00">
              <w:rPr>
                <w:rFonts w:asciiTheme="minorBidi" w:hAnsiTheme="minorBidi"/>
                <w:b/>
                <w:bCs/>
                <w:color w:val="000000" w:themeColor="text1"/>
                <w:sz w:val="20"/>
                <w:szCs w:val="20"/>
                <w:rtl/>
              </w:rPr>
              <w:t>معامل الانكسار بعد</w:t>
            </w:r>
            <w:r>
              <w:rPr>
                <w:rFonts w:asciiTheme="minorBidi" w:hAnsiTheme="minorBidi" w:hint="cs"/>
                <w:b/>
                <w:bCs/>
                <w:color w:val="000000" w:themeColor="text1"/>
                <w:sz w:val="20"/>
                <w:szCs w:val="20"/>
                <w:rtl/>
              </w:rPr>
              <w:t xml:space="preserve"> </w:t>
            </w:r>
            <w:r w:rsidRPr="00763A00">
              <w:rPr>
                <w:rFonts w:asciiTheme="minorBidi" w:hAnsiTheme="minorBidi"/>
                <w:b/>
                <w:bCs/>
                <w:color w:val="000000" w:themeColor="text1"/>
                <w:sz w:val="20"/>
                <w:szCs w:val="20"/>
                <w:rtl/>
              </w:rPr>
              <w:t>التعريض</w:t>
            </w:r>
          </w:p>
        </w:tc>
        <w:tc>
          <w:tcPr>
            <w:tcW w:w="83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1.3335</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1.3340</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1.3338</w:t>
            </w:r>
          </w:p>
        </w:tc>
        <w:tc>
          <w:tcPr>
            <w:tcW w:w="87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1.3339</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1.3340</w:t>
            </w:r>
          </w:p>
        </w:tc>
        <w:tc>
          <w:tcPr>
            <w:tcW w:w="851"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1.3342</w:t>
            </w:r>
          </w:p>
        </w:tc>
        <w:tc>
          <w:tcPr>
            <w:tcW w:w="850"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1.3335</w:t>
            </w:r>
          </w:p>
        </w:tc>
        <w:tc>
          <w:tcPr>
            <w:tcW w:w="973" w:type="dxa"/>
            <w:vAlign w:val="center"/>
          </w:tcPr>
          <w:p w:rsidR="00FE23CB" w:rsidRPr="00763A00" w:rsidRDefault="00FE23CB" w:rsidP="0065105C">
            <w:pPr>
              <w:jc w:val="center"/>
              <w:rPr>
                <w:rFonts w:asciiTheme="minorBidi" w:hAnsiTheme="minorBidi"/>
                <w:color w:val="000000" w:themeColor="text1"/>
                <w:sz w:val="20"/>
                <w:szCs w:val="20"/>
                <w:rtl/>
              </w:rPr>
            </w:pPr>
            <w:r w:rsidRPr="00763A00">
              <w:rPr>
                <w:rFonts w:asciiTheme="minorBidi" w:hAnsiTheme="minorBidi"/>
                <w:color w:val="000000" w:themeColor="text1"/>
                <w:sz w:val="20"/>
                <w:szCs w:val="20"/>
                <w:rtl/>
              </w:rPr>
              <w:t>1.3335</w:t>
            </w:r>
          </w:p>
        </w:tc>
      </w:tr>
    </w:tbl>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000000" w:themeColor="text1"/>
          <w:sz w:val="28"/>
          <w:szCs w:val="28"/>
          <w:rtl/>
        </w:rPr>
      </w:pPr>
      <w:r w:rsidRPr="00763A00">
        <w:rPr>
          <w:rFonts w:asciiTheme="minorBidi" w:hAnsiTheme="minorBidi" w:cstheme="minorBidi"/>
          <w:color w:val="000000" w:themeColor="text1"/>
          <w:sz w:val="28"/>
          <w:szCs w:val="28"/>
          <w:rtl/>
        </w:rPr>
        <w:t xml:space="preserve"> </w:t>
      </w:r>
    </w:p>
    <w:p w:rsidR="00FE23CB" w:rsidRPr="00763A00" w:rsidRDefault="00FE23CB" w:rsidP="00FE23CB">
      <w:pPr>
        <w:pStyle w:val="a6"/>
        <w:bidi/>
        <w:spacing w:beforeAutospacing="0" w:after="288" w:afterAutospacing="0" w:line="360" w:lineRule="auto"/>
        <w:ind w:right="120"/>
        <w:jc w:val="center"/>
        <w:rPr>
          <w:rFonts w:asciiTheme="minorBidi" w:hAnsiTheme="minorBidi" w:cstheme="minorBidi"/>
          <w:color w:val="000000" w:themeColor="text1"/>
          <w:sz w:val="28"/>
          <w:szCs w:val="28"/>
          <w:rtl/>
        </w:rPr>
      </w:pPr>
      <w:r w:rsidRPr="00763A00">
        <w:rPr>
          <w:noProof/>
          <w:sz w:val="28"/>
          <w:szCs w:val="28"/>
        </w:rPr>
        <w:drawing>
          <wp:inline distT="0" distB="0" distL="0" distR="0" wp14:anchorId="2CA55D51" wp14:editId="5EF9BAF3">
            <wp:extent cx="4788000" cy="3096000"/>
            <wp:effectExtent l="0" t="0" r="12700" b="9525"/>
            <wp:docPr id="16" name="مخطط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E23CB" w:rsidRPr="008C4551" w:rsidRDefault="00FE23CB" w:rsidP="00FE23CB">
      <w:pPr>
        <w:pStyle w:val="a6"/>
        <w:bidi/>
        <w:spacing w:beforeAutospacing="0" w:after="288" w:afterAutospacing="0" w:line="360" w:lineRule="auto"/>
        <w:ind w:right="120"/>
        <w:jc w:val="center"/>
        <w:rPr>
          <w:rFonts w:asciiTheme="minorBidi" w:hAnsiTheme="minorBidi" w:cstheme="minorBidi" w:hint="cs"/>
          <w:color w:val="000000" w:themeColor="text1"/>
          <w:sz w:val="28"/>
          <w:szCs w:val="28"/>
          <w:rtl/>
        </w:rPr>
      </w:pPr>
      <w:r w:rsidRPr="008C4551">
        <w:rPr>
          <w:rFonts w:asciiTheme="minorBidi" w:hAnsiTheme="minorBidi" w:cstheme="minorBidi"/>
          <w:color w:val="000000" w:themeColor="text1"/>
          <w:sz w:val="28"/>
          <w:szCs w:val="28"/>
          <w:rtl/>
        </w:rPr>
        <w:t>الشكل (3-4) قيم معامل الانكسار للعينات قبل وبعد التعريض</w:t>
      </w:r>
      <w:r w:rsidRPr="008C4551">
        <w:rPr>
          <w:rFonts w:asciiTheme="minorBidi" w:hAnsiTheme="minorBidi" w:cstheme="minorBidi" w:hint="cs"/>
          <w:color w:val="000000" w:themeColor="text1"/>
          <w:sz w:val="28"/>
          <w:szCs w:val="28"/>
          <w:rtl/>
        </w:rPr>
        <w:t>.</w:t>
      </w:r>
    </w:p>
    <w:p w:rsidR="00FE23CB" w:rsidRPr="00763A00" w:rsidRDefault="00FE23CB" w:rsidP="00FE23CB">
      <w:pPr>
        <w:spacing w:line="360" w:lineRule="auto"/>
        <w:jc w:val="both"/>
        <w:rPr>
          <w:rFonts w:asciiTheme="minorBidi" w:hAnsiTheme="minorBidi"/>
          <w:sz w:val="28"/>
          <w:szCs w:val="28"/>
          <w:rtl/>
          <w:lang w:bidi="ar-LY"/>
        </w:rPr>
      </w:pPr>
      <w:r w:rsidRPr="00763A00">
        <w:rPr>
          <w:rFonts w:asciiTheme="minorBidi" w:hAnsiTheme="minorBidi"/>
          <w:sz w:val="28"/>
          <w:szCs w:val="28"/>
          <w:rtl/>
          <w:lang w:bidi="ar-LY"/>
        </w:rPr>
        <w:t>نلاحظ من الشكل (3-4) أن قيم معامل الانكسار  لعينات المياه متقاربة. قيم معامل الانكسار عادة ما تقاس عند</w:t>
      </w:r>
      <w:r w:rsidRPr="00763A00">
        <w:rPr>
          <w:rFonts w:asciiTheme="minorBidi" w:hAnsiTheme="minorBidi" w:hint="cs"/>
          <w:sz w:val="28"/>
          <w:szCs w:val="28"/>
          <w:rtl/>
          <w:lang w:bidi="ar-LY"/>
        </w:rPr>
        <w:t xml:space="preserve"> </w:t>
      </w:r>
      <w:r w:rsidRPr="00763A00">
        <w:rPr>
          <w:rFonts w:asciiTheme="minorBidi" w:hAnsiTheme="minorBidi"/>
          <w:sz w:val="28"/>
          <w:szCs w:val="28"/>
          <w:rtl/>
          <w:lang w:bidi="ar-LY"/>
        </w:rPr>
        <w:t>درجة</w:t>
      </w:r>
      <w:r w:rsidRPr="00763A00">
        <w:rPr>
          <w:rFonts w:asciiTheme="minorBidi" w:hAnsiTheme="minorBidi" w:hint="cs"/>
          <w:sz w:val="28"/>
          <w:szCs w:val="28"/>
          <w:rtl/>
          <w:lang w:bidi="ar-LY"/>
        </w:rPr>
        <w:t xml:space="preserve"> </w:t>
      </w:r>
      <w:r w:rsidRPr="00763A00">
        <w:rPr>
          <w:rFonts w:asciiTheme="minorBidi" w:hAnsiTheme="minorBidi"/>
          <w:sz w:val="28"/>
          <w:szCs w:val="28"/>
          <w:rtl/>
          <w:lang w:bidi="ar-LY"/>
        </w:rPr>
        <w:t>حرارة</w:t>
      </w:r>
      <w:r>
        <w:rPr>
          <w:rFonts w:asciiTheme="minorBidi" w:hAnsiTheme="minorBidi" w:hint="cs"/>
          <w:sz w:val="28"/>
          <w:szCs w:val="28"/>
          <w:rtl/>
          <w:lang w:bidi="ar-LY"/>
        </w:rPr>
        <w:t xml:space="preserve"> </w:t>
      </w:r>
      <m:oMath>
        <m:d>
          <m:dPr>
            <m:ctrlPr>
              <w:rPr>
                <w:rFonts w:ascii="Cambria Math" w:hAnsi="Cambria Math"/>
                <w:sz w:val="28"/>
                <w:szCs w:val="28"/>
                <w:lang w:bidi="ar-LY"/>
              </w:rPr>
            </m:ctrlPr>
          </m:dPr>
          <m:e>
            <m:r>
              <w:rPr>
                <w:rFonts w:ascii="Cambria Math" w:hAnsi="Cambria Math"/>
                <w:sz w:val="28"/>
                <w:szCs w:val="28"/>
                <w:lang w:bidi="ar-LY"/>
              </w:rPr>
              <m:t>20℃</m:t>
            </m:r>
          </m:e>
        </m:d>
      </m:oMath>
      <w:r w:rsidRPr="00763A00">
        <w:rPr>
          <w:rFonts w:asciiTheme="minorBidi" w:hAnsiTheme="minorBidi" w:hint="cs"/>
          <w:sz w:val="28"/>
          <w:szCs w:val="28"/>
          <w:rtl/>
        </w:rPr>
        <w:t>،</w:t>
      </w:r>
      <w:r w:rsidRPr="00763A00">
        <w:rPr>
          <w:rFonts w:asciiTheme="minorBidi" w:hAnsiTheme="minorBidi"/>
          <w:sz w:val="28"/>
          <w:szCs w:val="28"/>
          <w:rtl/>
          <w:lang w:bidi="ar-LY"/>
        </w:rPr>
        <w:t xml:space="preserve"> فدرجة الحرارة العالية تقلل من لزوجة وكثافة السائل وهذا مما يسبب انتقال الضوء</w:t>
      </w:r>
      <w:r w:rsidRPr="00763A00">
        <w:rPr>
          <w:rFonts w:asciiTheme="minorBidi" w:hAnsiTheme="minorBidi" w:hint="cs"/>
          <w:sz w:val="28"/>
          <w:szCs w:val="28"/>
          <w:rtl/>
          <w:lang w:bidi="ar-LY"/>
        </w:rPr>
        <w:t xml:space="preserve"> </w:t>
      </w:r>
      <w:r w:rsidRPr="00763A00">
        <w:rPr>
          <w:rFonts w:asciiTheme="minorBidi" w:hAnsiTheme="minorBidi"/>
          <w:sz w:val="28"/>
          <w:szCs w:val="28"/>
          <w:rtl/>
          <w:lang w:bidi="ar-LY"/>
        </w:rPr>
        <w:t>بسرعة أكبر في</w:t>
      </w:r>
      <w:r w:rsidRPr="00763A00">
        <w:rPr>
          <w:rFonts w:asciiTheme="minorBidi" w:hAnsiTheme="minorBidi" w:hint="cs"/>
          <w:sz w:val="28"/>
          <w:szCs w:val="28"/>
          <w:rtl/>
          <w:lang w:bidi="ar-LY"/>
        </w:rPr>
        <w:t xml:space="preserve"> </w:t>
      </w:r>
      <w:r w:rsidRPr="00763A00">
        <w:rPr>
          <w:rFonts w:asciiTheme="minorBidi" w:hAnsiTheme="minorBidi"/>
          <w:sz w:val="28"/>
          <w:szCs w:val="28"/>
          <w:rtl/>
          <w:lang w:bidi="ar-LY"/>
        </w:rPr>
        <w:t>الوسط</w:t>
      </w:r>
      <w:r w:rsidRPr="00763A00">
        <w:rPr>
          <w:rFonts w:asciiTheme="minorBidi" w:hAnsiTheme="minorBidi" w:hint="cs"/>
          <w:sz w:val="28"/>
          <w:szCs w:val="28"/>
          <w:rtl/>
          <w:lang w:bidi="ar-LY"/>
        </w:rPr>
        <w:t>،</w:t>
      </w:r>
      <w:r w:rsidRPr="00763A00">
        <w:rPr>
          <w:rFonts w:asciiTheme="minorBidi" w:hAnsiTheme="minorBidi"/>
          <w:sz w:val="28"/>
          <w:szCs w:val="28"/>
          <w:rtl/>
          <w:lang w:bidi="ar-LY"/>
        </w:rPr>
        <w:t xml:space="preserve"> ودرجة الحرارة المنخفضة تزيد من كثافة ولزوجة السائل وهذا يجعل </w:t>
      </w:r>
      <w:r w:rsidRPr="00763A00">
        <w:rPr>
          <w:rFonts w:asciiTheme="minorBidi" w:hAnsiTheme="minorBidi" w:hint="cs"/>
          <w:sz w:val="28"/>
          <w:szCs w:val="28"/>
          <w:rtl/>
          <w:lang w:bidi="ar-LY"/>
        </w:rPr>
        <w:t>ا</w:t>
      </w:r>
      <w:r w:rsidRPr="00763A00">
        <w:rPr>
          <w:rFonts w:asciiTheme="minorBidi" w:hAnsiTheme="minorBidi"/>
          <w:sz w:val="28"/>
          <w:szCs w:val="28"/>
          <w:rtl/>
          <w:lang w:bidi="ar-LY"/>
        </w:rPr>
        <w:t>نتفال الضوء في</w:t>
      </w:r>
      <w:r w:rsidRPr="00763A00">
        <w:rPr>
          <w:rFonts w:asciiTheme="minorBidi" w:hAnsiTheme="minorBidi" w:hint="cs"/>
          <w:sz w:val="28"/>
          <w:szCs w:val="28"/>
          <w:rtl/>
          <w:lang w:bidi="ar-LY"/>
        </w:rPr>
        <w:t xml:space="preserve"> </w:t>
      </w:r>
      <w:r w:rsidRPr="00763A00">
        <w:rPr>
          <w:rFonts w:asciiTheme="minorBidi" w:hAnsiTheme="minorBidi"/>
          <w:sz w:val="28"/>
          <w:szCs w:val="28"/>
          <w:rtl/>
          <w:lang w:bidi="ar-LY"/>
        </w:rPr>
        <w:t>الوسط بطيء, وبالتالي</w:t>
      </w:r>
      <w:r w:rsidRPr="00763A00">
        <w:rPr>
          <w:rFonts w:asciiTheme="minorBidi" w:hAnsiTheme="minorBidi" w:hint="cs"/>
          <w:sz w:val="28"/>
          <w:szCs w:val="28"/>
          <w:rtl/>
          <w:lang w:bidi="ar-LY"/>
        </w:rPr>
        <w:t xml:space="preserve"> </w:t>
      </w:r>
      <w:r w:rsidRPr="00763A00">
        <w:rPr>
          <w:rFonts w:asciiTheme="minorBidi" w:hAnsiTheme="minorBidi"/>
          <w:sz w:val="28"/>
          <w:szCs w:val="28"/>
          <w:rtl/>
          <w:lang w:bidi="ar-LY"/>
        </w:rPr>
        <w:t>فان عامل درجة الحرارة يعتمد بدرجة كبيرة علي نوع الجهاز المستخدم في قياس</w:t>
      </w:r>
      <w:r w:rsidRPr="00763A00">
        <w:rPr>
          <w:rFonts w:asciiTheme="minorBidi" w:hAnsiTheme="minorBidi" w:hint="cs"/>
          <w:sz w:val="28"/>
          <w:szCs w:val="28"/>
          <w:rtl/>
          <w:lang w:bidi="ar-LY"/>
        </w:rPr>
        <w:t xml:space="preserve"> </w:t>
      </w:r>
      <w:r w:rsidRPr="00763A00">
        <w:rPr>
          <w:rFonts w:asciiTheme="minorBidi" w:hAnsiTheme="minorBidi"/>
          <w:sz w:val="28"/>
          <w:szCs w:val="28"/>
          <w:rtl/>
          <w:lang w:bidi="ar-LY"/>
        </w:rPr>
        <w:t xml:space="preserve">معامل الانكسار. أيضاً </w:t>
      </w:r>
      <w:r w:rsidRPr="00763A00">
        <w:rPr>
          <w:rFonts w:asciiTheme="minorBidi" w:hAnsiTheme="minorBidi"/>
          <w:sz w:val="28"/>
          <w:szCs w:val="28"/>
          <w:rtl/>
          <w:lang w:bidi="ar-LY"/>
        </w:rPr>
        <w:lastRenderedPageBreak/>
        <w:t>العناصر الذائبة</w:t>
      </w:r>
      <w:r w:rsidRPr="00763A00">
        <w:rPr>
          <w:rFonts w:asciiTheme="minorBidi" w:hAnsiTheme="minorBidi" w:hint="cs"/>
          <w:sz w:val="28"/>
          <w:szCs w:val="28"/>
          <w:rtl/>
          <w:lang w:bidi="ar-LY"/>
        </w:rPr>
        <w:t xml:space="preserve"> </w:t>
      </w:r>
      <w:r w:rsidRPr="00763A00">
        <w:rPr>
          <w:rFonts w:asciiTheme="minorBidi" w:hAnsiTheme="minorBidi"/>
          <w:sz w:val="28"/>
          <w:szCs w:val="28"/>
          <w:rtl/>
          <w:lang w:bidi="ar-LY"/>
        </w:rPr>
        <w:t>تؤثر علي خاصية انكسار الضوء, فكلما زاد تركيز المركب كلما ازداد</w:t>
      </w:r>
      <w:r w:rsidRPr="00763A00">
        <w:rPr>
          <w:rFonts w:asciiTheme="minorBidi" w:hAnsiTheme="minorBidi" w:hint="cs"/>
          <w:sz w:val="28"/>
          <w:szCs w:val="28"/>
          <w:rtl/>
          <w:lang w:bidi="ar-LY"/>
        </w:rPr>
        <w:t xml:space="preserve"> </w:t>
      </w:r>
      <w:r w:rsidRPr="00763A00">
        <w:rPr>
          <w:rFonts w:asciiTheme="minorBidi" w:hAnsiTheme="minorBidi"/>
          <w:sz w:val="28"/>
          <w:szCs w:val="28"/>
          <w:rtl/>
          <w:lang w:bidi="ar-LY"/>
        </w:rPr>
        <w:t>معامل الانكسار.</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b/>
          <w:bCs/>
          <w:color w:val="000000" w:themeColor="text1"/>
          <w:sz w:val="28"/>
          <w:szCs w:val="28"/>
          <w:rtl/>
        </w:rPr>
      </w:pPr>
      <w:r w:rsidRPr="00763A00">
        <w:rPr>
          <w:rFonts w:asciiTheme="minorBidi" w:hAnsiTheme="minorBidi" w:cstheme="minorBidi"/>
          <w:b/>
          <w:bCs/>
          <w:color w:val="000000" w:themeColor="text1"/>
          <w:sz w:val="28"/>
          <w:szCs w:val="28"/>
          <w:rtl/>
        </w:rPr>
        <w:t>3-5 العكارة:</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000000" w:themeColor="text1"/>
          <w:sz w:val="28"/>
          <w:szCs w:val="28"/>
          <w:rtl/>
        </w:rPr>
      </w:pPr>
      <w:r w:rsidRPr="00763A00">
        <w:rPr>
          <w:rFonts w:asciiTheme="minorBidi" w:hAnsiTheme="minorBidi" w:cstheme="minorBidi"/>
          <w:color w:val="000000" w:themeColor="text1"/>
          <w:sz w:val="28"/>
          <w:szCs w:val="28"/>
          <w:rtl/>
        </w:rPr>
        <w:t>تم قياس العكارة لعينات مياه الشرب المعبأة قبل تعريضها للأشعة فوق البنفسجية وبعدها وكانت النتائج علي النحو ال</w:t>
      </w:r>
      <w:r w:rsidRPr="00763A00">
        <w:rPr>
          <w:rFonts w:asciiTheme="minorBidi" w:hAnsiTheme="minorBidi" w:cstheme="minorBidi" w:hint="cs"/>
          <w:color w:val="000000" w:themeColor="text1"/>
          <w:sz w:val="28"/>
          <w:szCs w:val="28"/>
          <w:rtl/>
        </w:rPr>
        <w:t>آ</w:t>
      </w:r>
      <w:r w:rsidRPr="00763A00">
        <w:rPr>
          <w:rFonts w:asciiTheme="minorBidi" w:hAnsiTheme="minorBidi" w:cstheme="minorBidi"/>
          <w:color w:val="000000" w:themeColor="text1"/>
          <w:sz w:val="28"/>
          <w:szCs w:val="28"/>
          <w:rtl/>
        </w:rPr>
        <w:t>تي.</w:t>
      </w:r>
    </w:p>
    <w:p w:rsidR="00FE23CB" w:rsidRPr="008C4551" w:rsidRDefault="00FE23CB" w:rsidP="00FE23CB">
      <w:pPr>
        <w:jc w:val="center"/>
        <w:rPr>
          <w:rFonts w:asciiTheme="minorBidi" w:hAnsiTheme="minorBidi"/>
          <w:color w:val="000000" w:themeColor="text1"/>
          <w:sz w:val="28"/>
          <w:szCs w:val="28"/>
          <w:rtl/>
        </w:rPr>
      </w:pPr>
      <w:r w:rsidRPr="008C4551">
        <w:rPr>
          <w:rFonts w:asciiTheme="minorBidi" w:hAnsiTheme="minorBidi"/>
          <w:color w:val="000000" w:themeColor="text1"/>
          <w:sz w:val="28"/>
          <w:szCs w:val="28"/>
          <w:rtl/>
        </w:rPr>
        <w:t xml:space="preserve"> جدول (3-5) يوضح قيم العكارة لعينات مياه</w:t>
      </w:r>
      <w:r w:rsidRPr="008C4551">
        <w:rPr>
          <w:rFonts w:asciiTheme="minorBidi" w:hAnsiTheme="minorBidi" w:hint="cs"/>
          <w:color w:val="000000" w:themeColor="text1"/>
          <w:sz w:val="28"/>
          <w:szCs w:val="28"/>
          <w:rtl/>
        </w:rPr>
        <w:t xml:space="preserve"> الشرب</w:t>
      </w:r>
      <w:r w:rsidRPr="008C4551">
        <w:rPr>
          <w:rFonts w:asciiTheme="minorBidi" w:hAnsiTheme="minorBidi"/>
          <w:color w:val="000000" w:themeColor="text1"/>
          <w:sz w:val="28"/>
          <w:szCs w:val="28"/>
          <w:rtl/>
        </w:rPr>
        <w:t xml:space="preserve"> المعبأة قبل وبعد التعريض. </w:t>
      </w:r>
    </w:p>
    <w:tbl>
      <w:tblPr>
        <w:tblStyle w:val="a5"/>
        <w:bidiVisual/>
        <w:tblW w:w="7397" w:type="dxa"/>
        <w:jc w:val="center"/>
        <w:tblInd w:w="1024" w:type="dxa"/>
        <w:tblLayout w:type="fixed"/>
        <w:tblLook w:val="04A0" w:firstRow="1" w:lastRow="0" w:firstColumn="1" w:lastColumn="0" w:noHBand="0" w:noVBand="1"/>
      </w:tblPr>
      <w:tblGrid>
        <w:gridCol w:w="1585"/>
        <w:gridCol w:w="709"/>
        <w:gridCol w:w="708"/>
        <w:gridCol w:w="709"/>
        <w:gridCol w:w="709"/>
        <w:gridCol w:w="709"/>
        <w:gridCol w:w="708"/>
        <w:gridCol w:w="851"/>
        <w:gridCol w:w="709"/>
      </w:tblGrid>
      <w:tr w:rsidR="00FE23CB" w:rsidRPr="008C4551" w:rsidTr="0065105C">
        <w:trPr>
          <w:trHeight w:val="583"/>
          <w:jc w:val="center"/>
        </w:trPr>
        <w:tc>
          <w:tcPr>
            <w:tcW w:w="1585"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رمز العينة</w:t>
            </w:r>
          </w:p>
        </w:tc>
        <w:tc>
          <w:tcPr>
            <w:tcW w:w="709"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م1</w:t>
            </w:r>
          </w:p>
        </w:tc>
        <w:tc>
          <w:tcPr>
            <w:tcW w:w="708"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م2</w:t>
            </w:r>
          </w:p>
        </w:tc>
        <w:tc>
          <w:tcPr>
            <w:tcW w:w="709"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م3</w:t>
            </w:r>
          </w:p>
        </w:tc>
        <w:tc>
          <w:tcPr>
            <w:tcW w:w="709"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م4</w:t>
            </w:r>
          </w:p>
        </w:tc>
        <w:tc>
          <w:tcPr>
            <w:tcW w:w="709"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م5</w:t>
            </w:r>
          </w:p>
        </w:tc>
        <w:tc>
          <w:tcPr>
            <w:tcW w:w="708"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م6</w:t>
            </w:r>
          </w:p>
        </w:tc>
        <w:tc>
          <w:tcPr>
            <w:tcW w:w="851"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م7</w:t>
            </w:r>
          </w:p>
        </w:tc>
        <w:tc>
          <w:tcPr>
            <w:tcW w:w="709"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س8</w:t>
            </w:r>
          </w:p>
        </w:tc>
      </w:tr>
      <w:tr w:rsidR="00FE23CB" w:rsidRPr="008C4551" w:rsidTr="0065105C">
        <w:trPr>
          <w:trHeight w:val="502"/>
          <w:jc w:val="center"/>
        </w:trPr>
        <w:tc>
          <w:tcPr>
            <w:tcW w:w="1585" w:type="dxa"/>
            <w:vAlign w:val="center"/>
          </w:tcPr>
          <w:p w:rsidR="00FE23CB" w:rsidRPr="008C4551" w:rsidRDefault="00FE23CB" w:rsidP="0065105C">
            <w:pPr>
              <w:jc w:val="center"/>
              <w:rPr>
                <w:rFonts w:asciiTheme="minorBidi" w:hAnsiTheme="minorBidi"/>
                <w:b/>
                <w:bCs/>
                <w:color w:val="000000" w:themeColor="text1"/>
                <w:sz w:val="20"/>
                <w:szCs w:val="20"/>
                <w:rtl/>
              </w:rPr>
            </w:pPr>
            <w:r w:rsidRPr="008C4551">
              <w:rPr>
                <w:rFonts w:asciiTheme="minorBidi" w:hAnsiTheme="minorBidi"/>
                <w:b/>
                <w:bCs/>
                <w:color w:val="000000" w:themeColor="text1"/>
                <w:sz w:val="20"/>
                <w:szCs w:val="20"/>
                <w:rtl/>
              </w:rPr>
              <w:t>العكارة قبل</w:t>
            </w:r>
          </w:p>
          <w:p w:rsidR="00FE23CB" w:rsidRPr="008C4551" w:rsidRDefault="00FE23CB" w:rsidP="0065105C">
            <w:pPr>
              <w:jc w:val="center"/>
              <w:rPr>
                <w:rFonts w:asciiTheme="minorBidi" w:hAnsiTheme="minorBidi"/>
                <w:b/>
                <w:bCs/>
                <w:color w:val="000000" w:themeColor="text1"/>
                <w:sz w:val="20"/>
                <w:szCs w:val="20"/>
              </w:rPr>
            </w:pPr>
            <w:r w:rsidRPr="008C4551">
              <w:rPr>
                <w:rFonts w:asciiTheme="minorBidi" w:hAnsiTheme="minorBidi"/>
                <w:b/>
                <w:bCs/>
                <w:color w:val="000000" w:themeColor="text1"/>
                <w:sz w:val="20"/>
                <w:szCs w:val="20"/>
                <w:rtl/>
              </w:rPr>
              <w:t xml:space="preserve">التعريض </w:t>
            </w:r>
            <m:oMath>
              <m:r>
                <m:rPr>
                  <m:nor/>
                </m:rPr>
                <w:rPr>
                  <w:rFonts w:asciiTheme="minorBidi" w:hAnsiTheme="minorBidi"/>
                  <w:b/>
                  <w:bCs/>
                  <w:iCs/>
                  <w:color w:val="000000" w:themeColor="text1"/>
                  <w:sz w:val="20"/>
                  <w:szCs w:val="20"/>
                </w:rPr>
                <m:t>NTU</m:t>
              </m:r>
            </m:oMath>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8"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8"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851"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r>
      <w:tr w:rsidR="00FE23CB" w:rsidRPr="008C4551" w:rsidTr="0065105C">
        <w:trPr>
          <w:trHeight w:val="502"/>
          <w:jc w:val="center"/>
        </w:trPr>
        <w:tc>
          <w:tcPr>
            <w:tcW w:w="1585" w:type="dxa"/>
            <w:vAlign w:val="center"/>
          </w:tcPr>
          <w:p w:rsidR="00FE23CB" w:rsidRPr="008C4551" w:rsidRDefault="00FE23CB" w:rsidP="0065105C">
            <w:pPr>
              <w:jc w:val="center"/>
              <w:rPr>
                <w:rFonts w:asciiTheme="minorBidi" w:hAnsiTheme="minorBidi"/>
                <w:b/>
                <w:bCs/>
                <w:color w:val="000000" w:themeColor="text1"/>
                <w:sz w:val="20"/>
                <w:szCs w:val="20"/>
                <w:rtl/>
              </w:rPr>
            </w:pPr>
            <w:r>
              <w:rPr>
                <w:rFonts w:asciiTheme="minorBidi" w:hAnsiTheme="minorBidi"/>
                <w:b/>
                <w:bCs/>
                <w:color w:val="000000" w:themeColor="text1"/>
                <w:sz w:val="20"/>
                <w:szCs w:val="20"/>
                <w:rtl/>
              </w:rPr>
              <w:t>العكارة بعد</w:t>
            </w:r>
            <w:r>
              <w:rPr>
                <w:rFonts w:asciiTheme="minorBidi" w:hAnsiTheme="minorBidi" w:hint="cs"/>
                <w:b/>
                <w:bCs/>
                <w:color w:val="000000" w:themeColor="text1"/>
                <w:sz w:val="20"/>
                <w:szCs w:val="20"/>
                <w:rtl/>
              </w:rPr>
              <w:t xml:space="preserve"> </w:t>
            </w:r>
            <w:r w:rsidRPr="008C4551">
              <w:rPr>
                <w:rFonts w:asciiTheme="minorBidi" w:hAnsiTheme="minorBidi"/>
                <w:b/>
                <w:bCs/>
                <w:color w:val="000000" w:themeColor="text1"/>
                <w:sz w:val="20"/>
                <w:szCs w:val="20"/>
                <w:rtl/>
              </w:rPr>
              <w:t>التعريض</w:t>
            </w:r>
          </w:p>
          <w:p w:rsidR="00FE23CB" w:rsidRPr="008C4551" w:rsidRDefault="00FE23CB" w:rsidP="0065105C">
            <w:pPr>
              <w:jc w:val="center"/>
              <w:rPr>
                <w:rFonts w:asciiTheme="minorBidi" w:hAnsiTheme="minorBidi"/>
                <w:b/>
                <w:bCs/>
                <w:color w:val="000000" w:themeColor="text1"/>
                <w:sz w:val="20"/>
                <w:szCs w:val="20"/>
              </w:rPr>
            </w:pPr>
            <m:oMathPara>
              <m:oMath>
                <m:r>
                  <m:rPr>
                    <m:nor/>
                  </m:rPr>
                  <w:rPr>
                    <w:rFonts w:asciiTheme="minorBidi" w:hAnsiTheme="minorBidi"/>
                    <w:b/>
                    <w:bCs/>
                    <w:iCs/>
                    <w:color w:val="000000" w:themeColor="text1"/>
                    <w:sz w:val="20"/>
                    <w:szCs w:val="20"/>
                  </w:rPr>
                  <m:t>NTU</m:t>
                </m:r>
              </m:oMath>
            </m:oMathPara>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8"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1.34</w:t>
            </w:r>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708"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c>
          <w:tcPr>
            <w:tcW w:w="851"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0.01</w:t>
            </w:r>
          </w:p>
        </w:tc>
        <w:tc>
          <w:tcPr>
            <w:tcW w:w="709" w:type="dxa"/>
            <w:vAlign w:val="center"/>
          </w:tcPr>
          <w:p w:rsidR="00FE23CB" w:rsidRPr="008C4551" w:rsidRDefault="00FE23CB" w:rsidP="0065105C">
            <w:pPr>
              <w:jc w:val="center"/>
              <w:rPr>
                <w:rFonts w:asciiTheme="minorBidi" w:hAnsiTheme="minorBidi"/>
                <w:color w:val="000000" w:themeColor="text1"/>
                <w:sz w:val="20"/>
                <w:szCs w:val="20"/>
                <w:rtl/>
              </w:rPr>
            </w:pPr>
            <w:r w:rsidRPr="008C4551">
              <w:rPr>
                <w:rFonts w:asciiTheme="minorBidi" w:hAnsiTheme="minorBidi"/>
                <w:color w:val="000000" w:themeColor="text1"/>
                <w:sz w:val="20"/>
                <w:szCs w:val="20"/>
                <w:rtl/>
              </w:rPr>
              <w:t>0</w:t>
            </w:r>
          </w:p>
        </w:tc>
      </w:tr>
    </w:tbl>
    <w:p w:rsidR="00FE23CB" w:rsidRDefault="00FE23CB" w:rsidP="00FE23CB">
      <w:pPr>
        <w:tabs>
          <w:tab w:val="left" w:pos="84"/>
        </w:tabs>
        <w:spacing w:line="360" w:lineRule="auto"/>
        <w:jc w:val="both"/>
        <w:rPr>
          <w:rFonts w:asciiTheme="minorBidi" w:hAnsiTheme="minorBidi"/>
          <w:sz w:val="28"/>
          <w:szCs w:val="28"/>
          <w:rtl/>
        </w:rPr>
      </w:pPr>
    </w:p>
    <w:p w:rsidR="00FE23CB" w:rsidRPr="00763A00" w:rsidRDefault="00FE23CB" w:rsidP="00FE23CB">
      <w:pPr>
        <w:tabs>
          <w:tab w:val="left" w:pos="84"/>
        </w:tabs>
        <w:spacing w:line="360" w:lineRule="auto"/>
        <w:jc w:val="both"/>
        <w:rPr>
          <w:rFonts w:asciiTheme="minorBidi" w:hAnsiTheme="minorBidi"/>
          <w:sz w:val="28"/>
          <w:szCs w:val="28"/>
          <w:rtl/>
          <w:lang w:bidi="ar-LY"/>
        </w:rPr>
      </w:pPr>
      <w:r w:rsidRPr="00763A00">
        <w:rPr>
          <w:rFonts w:asciiTheme="minorBidi" w:hAnsiTheme="minorBidi"/>
          <w:sz w:val="28"/>
          <w:szCs w:val="28"/>
          <w:rtl/>
        </w:rPr>
        <w:t>تشير النتائج المبينة في الجدول (3-5) أن معيار العكارة بعد تعريض العينات</w:t>
      </w:r>
      <w:r>
        <w:rPr>
          <w:rFonts w:asciiTheme="minorBidi" w:hAnsiTheme="minorBidi"/>
          <w:sz w:val="28"/>
          <w:szCs w:val="28"/>
          <w:rtl/>
        </w:rPr>
        <w:t xml:space="preserve"> للأشعة فوق البنفسجية تراوح بين</w:t>
      </w:r>
      <m:oMath>
        <m:d>
          <m:dPr>
            <m:ctrlPr>
              <w:rPr>
                <w:rFonts w:ascii="Cambria Math" w:hAnsi="Cambria Math"/>
                <w:sz w:val="28"/>
                <w:szCs w:val="28"/>
                <w:lang w:bidi="ar-LY"/>
              </w:rPr>
            </m:ctrlPr>
          </m:dPr>
          <m:e>
            <m:r>
              <w:rPr>
                <w:rFonts w:ascii="Cambria Math" w:hAnsi="Cambria Math"/>
                <w:sz w:val="28"/>
                <w:szCs w:val="28"/>
              </w:rPr>
              <m:t>0</m:t>
            </m:r>
            <m:r>
              <m:rPr>
                <m:sty m:val="p"/>
              </m:rPr>
              <w:rPr>
                <w:rFonts w:ascii="Cambria Math" w:hAnsi="Cambria Math"/>
                <w:sz w:val="28"/>
                <w:szCs w:val="28"/>
                <w:lang w:bidi="ar-LY"/>
              </w:rPr>
              <m:t>NTU</m:t>
            </m:r>
            <m:r>
              <w:rPr>
                <w:rFonts w:ascii="Cambria Math" w:hAnsi="Cambria Math"/>
                <w:sz w:val="28"/>
                <w:szCs w:val="28"/>
              </w:rPr>
              <m:t>-1.34</m:t>
            </m:r>
            <m:r>
              <m:rPr>
                <m:sty m:val="p"/>
              </m:rPr>
              <w:rPr>
                <w:rFonts w:ascii="Cambria Math" w:hAnsi="Cambria Math"/>
                <w:sz w:val="28"/>
                <w:szCs w:val="28"/>
                <w:lang w:bidi="ar-LY"/>
              </w:rPr>
              <m:t>NTU</m:t>
            </m:r>
          </m:e>
        </m:d>
        <m:r>
          <w:rPr>
            <w:rFonts w:ascii="Cambria Math" w:hAnsi="Cambria Math"/>
            <w:sz w:val="28"/>
            <w:szCs w:val="28"/>
          </w:rPr>
          <m:t xml:space="preserve"> </m:t>
        </m:r>
        <m:r>
          <m:rPr>
            <m:sty m:val="p"/>
          </m:rPr>
          <w:rPr>
            <w:rFonts w:ascii="Cambria Math" w:hAnsi="Cambria Math"/>
            <w:sz w:val="28"/>
            <w:szCs w:val="28"/>
          </w:rPr>
          <m:t xml:space="preserve"> </m:t>
        </m:r>
      </m:oMath>
      <w:r w:rsidRPr="00763A00">
        <w:rPr>
          <w:rFonts w:asciiTheme="minorBidi" w:hAnsiTheme="minorBidi"/>
          <w:sz w:val="28"/>
          <w:szCs w:val="28"/>
          <w:rtl/>
        </w:rPr>
        <w:t xml:space="preserve"> وهي في المدى المسموح به للعكارة في حين أن جميع  العينات التي تم فحصها قبل تعريضها كانت خالية من العوالق. والعكارة المرتفعة تزيد من درجة حرارة الماء ل</w:t>
      </w:r>
      <w:r w:rsidRPr="00763A00">
        <w:rPr>
          <w:rFonts w:asciiTheme="minorBidi" w:hAnsiTheme="minorBidi" w:hint="cs"/>
          <w:sz w:val="28"/>
          <w:szCs w:val="28"/>
          <w:rtl/>
        </w:rPr>
        <w:t>أ</w:t>
      </w:r>
      <w:r w:rsidRPr="00763A00">
        <w:rPr>
          <w:rFonts w:asciiTheme="minorBidi" w:hAnsiTheme="minorBidi"/>
          <w:sz w:val="28"/>
          <w:szCs w:val="28"/>
          <w:rtl/>
        </w:rPr>
        <w:t>ن الجسيمات العالقة تكون أكثر امتصاصا للحرارة وهذا يخفض من تركيز الأكسجين المذاب في الماء. و سجلت العينات في معيار العكارة بعد التعريض والتي كانت خالية من العوالق تماماً ما نسبته %75 من مجموع العينات الكلي. ولم يرد ذكر خاصية العكارة على ديباجة أي من العبوات المحلية والمستوردة.</w:t>
      </w:r>
      <w:r w:rsidRPr="00763A00">
        <w:rPr>
          <w:rFonts w:asciiTheme="minorBidi" w:hAnsiTheme="minorBidi"/>
          <w:sz w:val="28"/>
          <w:szCs w:val="28"/>
          <w:rtl/>
          <w:lang w:bidi="ar-LY"/>
        </w:rPr>
        <w:t xml:space="preserve"> وهذا النقص في المعلومات عن معيار العكارة أشارت إليه كلٌ من الدراستين </w:t>
      </w:r>
      <w:r w:rsidRPr="00763A00">
        <w:rPr>
          <w:rFonts w:asciiTheme="minorBidi" w:hAnsiTheme="minorBidi"/>
          <w:sz w:val="28"/>
          <w:szCs w:val="28"/>
          <w:lang w:bidi="ar-LY"/>
        </w:rPr>
        <w:t>[25,24]</w:t>
      </w:r>
      <w:r w:rsidRPr="00763A00">
        <w:rPr>
          <w:rFonts w:asciiTheme="minorBidi" w:hAnsiTheme="minorBidi"/>
          <w:sz w:val="28"/>
          <w:szCs w:val="28"/>
          <w:rtl/>
          <w:lang w:bidi="ar-LY"/>
        </w:rPr>
        <w:t xml:space="preserve"> .</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b/>
          <w:bCs/>
          <w:color w:val="000000" w:themeColor="text1"/>
          <w:sz w:val="28"/>
          <w:szCs w:val="28"/>
          <w:rtl/>
        </w:rPr>
      </w:pPr>
      <w:r w:rsidRPr="00763A00">
        <w:rPr>
          <w:rFonts w:asciiTheme="minorBidi" w:hAnsiTheme="minorBidi" w:cstheme="minorBidi"/>
          <w:b/>
          <w:bCs/>
          <w:color w:val="000000" w:themeColor="text1"/>
          <w:sz w:val="28"/>
          <w:szCs w:val="28"/>
          <w:rtl/>
        </w:rPr>
        <w:t xml:space="preserve">3-6 الأس الهيدروجيني: </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000000" w:themeColor="text1"/>
          <w:sz w:val="28"/>
          <w:szCs w:val="28"/>
          <w:rtl/>
        </w:rPr>
      </w:pPr>
      <w:r w:rsidRPr="00763A00">
        <w:rPr>
          <w:rFonts w:asciiTheme="minorBidi" w:hAnsiTheme="minorBidi" w:cstheme="minorBidi"/>
          <w:color w:val="000000" w:themeColor="text1"/>
          <w:sz w:val="28"/>
          <w:szCs w:val="28"/>
          <w:rtl/>
        </w:rPr>
        <w:t>تم قياس الأس الهيدروجيني لعينات مياه الشرب</w:t>
      </w:r>
      <w:r w:rsidRPr="00763A00">
        <w:rPr>
          <w:rFonts w:asciiTheme="minorBidi" w:hAnsiTheme="minorBidi" w:cstheme="minorBidi" w:hint="cs"/>
          <w:color w:val="000000" w:themeColor="text1"/>
          <w:sz w:val="28"/>
          <w:szCs w:val="28"/>
          <w:rtl/>
        </w:rPr>
        <w:t xml:space="preserve"> المعبأة</w:t>
      </w:r>
      <w:r w:rsidRPr="00763A00">
        <w:rPr>
          <w:rFonts w:asciiTheme="minorBidi" w:hAnsiTheme="minorBidi" w:cstheme="minorBidi"/>
          <w:color w:val="000000" w:themeColor="text1"/>
          <w:sz w:val="28"/>
          <w:szCs w:val="28"/>
          <w:rtl/>
        </w:rPr>
        <w:t xml:space="preserve"> قبل وبعد تعريضها للأشعة فوق البنفسجية والجدول (3-6) يعطي قيم هذه القياسات.</w:t>
      </w:r>
    </w:p>
    <w:p w:rsidR="00FE23CB" w:rsidRDefault="00FE23CB" w:rsidP="00FE23CB">
      <w:pPr>
        <w:spacing w:line="360" w:lineRule="auto"/>
        <w:jc w:val="center"/>
        <w:rPr>
          <w:rFonts w:asciiTheme="minorBidi" w:hAnsiTheme="minorBidi"/>
          <w:color w:val="000000" w:themeColor="text1"/>
          <w:sz w:val="28"/>
          <w:szCs w:val="28"/>
          <w:rtl/>
        </w:rPr>
      </w:pPr>
    </w:p>
    <w:p w:rsidR="00FE23CB" w:rsidRDefault="00FE23CB" w:rsidP="00FE23CB">
      <w:pPr>
        <w:spacing w:line="360" w:lineRule="auto"/>
        <w:jc w:val="center"/>
        <w:rPr>
          <w:rFonts w:asciiTheme="minorBidi" w:hAnsiTheme="minorBidi"/>
          <w:color w:val="000000" w:themeColor="text1"/>
          <w:sz w:val="28"/>
          <w:szCs w:val="28"/>
          <w:rtl/>
        </w:rPr>
      </w:pPr>
    </w:p>
    <w:p w:rsidR="00FE23CB" w:rsidRPr="008C4551" w:rsidRDefault="00FE23CB" w:rsidP="00FE23CB">
      <w:pPr>
        <w:spacing w:line="360" w:lineRule="auto"/>
        <w:jc w:val="center"/>
        <w:rPr>
          <w:rFonts w:asciiTheme="minorBidi" w:hAnsiTheme="minorBidi"/>
          <w:color w:val="000000" w:themeColor="text1"/>
          <w:sz w:val="28"/>
          <w:szCs w:val="28"/>
          <w:rtl/>
        </w:rPr>
      </w:pPr>
      <w:r w:rsidRPr="008C4551">
        <w:rPr>
          <w:rFonts w:asciiTheme="minorBidi" w:hAnsiTheme="minorBidi"/>
          <w:color w:val="000000" w:themeColor="text1"/>
          <w:sz w:val="28"/>
          <w:szCs w:val="28"/>
          <w:rtl/>
        </w:rPr>
        <w:lastRenderedPageBreak/>
        <w:t xml:space="preserve"> جدول (3-6) يوضح قيم الأس الهيدروجيني (</w:t>
      </w:r>
      <w:r w:rsidRPr="008C4551">
        <w:rPr>
          <w:rFonts w:asciiTheme="minorBidi" w:hAnsiTheme="minorBidi"/>
          <w:color w:val="000000" w:themeColor="text1"/>
          <w:sz w:val="28"/>
          <w:szCs w:val="28"/>
        </w:rPr>
        <w:t>PH</w:t>
      </w:r>
      <w:r w:rsidRPr="008C4551">
        <w:rPr>
          <w:rFonts w:asciiTheme="minorBidi" w:hAnsiTheme="minorBidi"/>
          <w:color w:val="000000" w:themeColor="text1"/>
          <w:sz w:val="28"/>
          <w:szCs w:val="28"/>
          <w:rtl/>
        </w:rPr>
        <w:t>) لعينات مياه</w:t>
      </w:r>
      <w:r w:rsidRPr="008C4551">
        <w:rPr>
          <w:rFonts w:asciiTheme="minorBidi" w:hAnsiTheme="minorBidi" w:hint="cs"/>
          <w:color w:val="000000" w:themeColor="text1"/>
          <w:sz w:val="28"/>
          <w:szCs w:val="28"/>
          <w:rtl/>
        </w:rPr>
        <w:t xml:space="preserve"> الشرب</w:t>
      </w:r>
      <w:r w:rsidRPr="008C4551">
        <w:rPr>
          <w:rFonts w:asciiTheme="minorBidi" w:hAnsiTheme="minorBidi"/>
          <w:color w:val="000000" w:themeColor="text1"/>
          <w:sz w:val="28"/>
          <w:szCs w:val="28"/>
          <w:rtl/>
        </w:rPr>
        <w:t xml:space="preserve"> المعبأة قبل وبعد التعريض.</w:t>
      </w:r>
    </w:p>
    <w:tbl>
      <w:tblPr>
        <w:tblStyle w:val="a5"/>
        <w:bidiVisual/>
        <w:tblW w:w="7250" w:type="dxa"/>
        <w:jc w:val="center"/>
        <w:tblInd w:w="-561" w:type="dxa"/>
        <w:tblLayout w:type="fixed"/>
        <w:tblLook w:val="04A0" w:firstRow="1" w:lastRow="0" w:firstColumn="1" w:lastColumn="0" w:noHBand="0" w:noVBand="1"/>
      </w:tblPr>
      <w:tblGrid>
        <w:gridCol w:w="1271"/>
        <w:gridCol w:w="757"/>
        <w:gridCol w:w="706"/>
        <w:gridCol w:w="705"/>
        <w:gridCol w:w="847"/>
        <w:gridCol w:w="706"/>
        <w:gridCol w:w="705"/>
        <w:gridCol w:w="706"/>
        <w:gridCol w:w="847"/>
      </w:tblGrid>
      <w:tr w:rsidR="00FE23CB" w:rsidRPr="005F429A" w:rsidTr="0065105C">
        <w:trPr>
          <w:trHeight w:val="576"/>
          <w:jc w:val="center"/>
        </w:trPr>
        <w:tc>
          <w:tcPr>
            <w:tcW w:w="1271"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رمز العينة</w:t>
            </w:r>
          </w:p>
        </w:tc>
        <w:tc>
          <w:tcPr>
            <w:tcW w:w="757"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م1</w:t>
            </w:r>
          </w:p>
        </w:tc>
        <w:tc>
          <w:tcPr>
            <w:tcW w:w="706"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م2</w:t>
            </w:r>
          </w:p>
        </w:tc>
        <w:tc>
          <w:tcPr>
            <w:tcW w:w="705"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م3</w:t>
            </w:r>
          </w:p>
        </w:tc>
        <w:tc>
          <w:tcPr>
            <w:tcW w:w="847"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م4</w:t>
            </w:r>
          </w:p>
        </w:tc>
        <w:tc>
          <w:tcPr>
            <w:tcW w:w="706"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م5</w:t>
            </w:r>
          </w:p>
        </w:tc>
        <w:tc>
          <w:tcPr>
            <w:tcW w:w="705"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م6</w:t>
            </w:r>
          </w:p>
        </w:tc>
        <w:tc>
          <w:tcPr>
            <w:tcW w:w="706"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م7</w:t>
            </w:r>
          </w:p>
        </w:tc>
        <w:tc>
          <w:tcPr>
            <w:tcW w:w="847"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س8</w:t>
            </w:r>
          </w:p>
        </w:tc>
      </w:tr>
      <w:tr w:rsidR="00FE23CB" w:rsidRPr="005F429A" w:rsidTr="0065105C">
        <w:trPr>
          <w:trHeight w:val="496"/>
          <w:jc w:val="center"/>
        </w:trPr>
        <w:tc>
          <w:tcPr>
            <w:tcW w:w="1271"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الأس الهيدروجيني قبل التعريض</w:t>
            </w:r>
          </w:p>
        </w:tc>
        <w:tc>
          <w:tcPr>
            <w:tcW w:w="757"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6.75</w:t>
            </w:r>
          </w:p>
        </w:tc>
        <w:tc>
          <w:tcPr>
            <w:tcW w:w="706"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5.98</w:t>
            </w:r>
          </w:p>
        </w:tc>
        <w:tc>
          <w:tcPr>
            <w:tcW w:w="705"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7.24</w:t>
            </w:r>
          </w:p>
        </w:tc>
        <w:tc>
          <w:tcPr>
            <w:tcW w:w="847"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6.79</w:t>
            </w:r>
          </w:p>
        </w:tc>
        <w:tc>
          <w:tcPr>
            <w:tcW w:w="706"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7.19</w:t>
            </w:r>
          </w:p>
        </w:tc>
        <w:tc>
          <w:tcPr>
            <w:tcW w:w="705"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7.05</w:t>
            </w:r>
          </w:p>
        </w:tc>
        <w:tc>
          <w:tcPr>
            <w:tcW w:w="706"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7.10</w:t>
            </w:r>
          </w:p>
        </w:tc>
        <w:tc>
          <w:tcPr>
            <w:tcW w:w="847"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8.13</w:t>
            </w:r>
          </w:p>
        </w:tc>
      </w:tr>
      <w:tr w:rsidR="00FE23CB" w:rsidRPr="005F429A" w:rsidTr="0065105C">
        <w:trPr>
          <w:trHeight w:val="496"/>
          <w:jc w:val="center"/>
        </w:trPr>
        <w:tc>
          <w:tcPr>
            <w:tcW w:w="1271" w:type="dxa"/>
            <w:vAlign w:val="center"/>
          </w:tcPr>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الأس الهيدروجيني</w:t>
            </w:r>
          </w:p>
          <w:p w:rsidR="00FE23CB" w:rsidRPr="005F429A" w:rsidRDefault="00FE23CB" w:rsidP="0065105C">
            <w:pPr>
              <w:jc w:val="center"/>
              <w:rPr>
                <w:rFonts w:asciiTheme="minorBidi" w:hAnsiTheme="minorBidi"/>
                <w:b/>
                <w:bCs/>
                <w:color w:val="000000" w:themeColor="text1"/>
                <w:sz w:val="24"/>
                <w:szCs w:val="24"/>
                <w:rtl/>
              </w:rPr>
            </w:pPr>
            <w:r w:rsidRPr="005F429A">
              <w:rPr>
                <w:rFonts w:asciiTheme="minorBidi" w:hAnsiTheme="minorBidi"/>
                <w:b/>
                <w:bCs/>
                <w:color w:val="000000" w:themeColor="text1"/>
                <w:sz w:val="24"/>
                <w:szCs w:val="24"/>
                <w:rtl/>
              </w:rPr>
              <w:t>بعد التعريض</w:t>
            </w:r>
          </w:p>
        </w:tc>
        <w:tc>
          <w:tcPr>
            <w:tcW w:w="757"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7.74</w:t>
            </w:r>
          </w:p>
        </w:tc>
        <w:tc>
          <w:tcPr>
            <w:tcW w:w="706"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7.10</w:t>
            </w:r>
          </w:p>
        </w:tc>
        <w:tc>
          <w:tcPr>
            <w:tcW w:w="705"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8.33</w:t>
            </w:r>
          </w:p>
        </w:tc>
        <w:tc>
          <w:tcPr>
            <w:tcW w:w="847"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8.12</w:t>
            </w:r>
          </w:p>
        </w:tc>
        <w:tc>
          <w:tcPr>
            <w:tcW w:w="706"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8.09</w:t>
            </w:r>
          </w:p>
        </w:tc>
        <w:tc>
          <w:tcPr>
            <w:tcW w:w="705"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8.68</w:t>
            </w:r>
          </w:p>
        </w:tc>
        <w:tc>
          <w:tcPr>
            <w:tcW w:w="706"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8.09</w:t>
            </w:r>
          </w:p>
        </w:tc>
        <w:tc>
          <w:tcPr>
            <w:tcW w:w="847" w:type="dxa"/>
            <w:vAlign w:val="center"/>
          </w:tcPr>
          <w:p w:rsidR="00FE23CB" w:rsidRPr="005F429A" w:rsidRDefault="00FE23CB" w:rsidP="0065105C">
            <w:pPr>
              <w:jc w:val="center"/>
              <w:rPr>
                <w:rFonts w:asciiTheme="minorBidi" w:hAnsiTheme="minorBidi"/>
                <w:color w:val="000000" w:themeColor="text1"/>
                <w:sz w:val="24"/>
                <w:szCs w:val="24"/>
                <w:rtl/>
              </w:rPr>
            </w:pPr>
            <w:r w:rsidRPr="005F429A">
              <w:rPr>
                <w:rFonts w:asciiTheme="minorBidi" w:hAnsiTheme="minorBidi"/>
                <w:color w:val="000000" w:themeColor="text1"/>
                <w:sz w:val="24"/>
                <w:szCs w:val="24"/>
                <w:rtl/>
              </w:rPr>
              <w:t>8.96</w:t>
            </w:r>
          </w:p>
        </w:tc>
      </w:tr>
    </w:tbl>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000000" w:themeColor="text1"/>
          <w:sz w:val="28"/>
          <w:szCs w:val="28"/>
          <w:rtl/>
        </w:rPr>
      </w:pPr>
    </w:p>
    <w:p w:rsidR="00FE23CB" w:rsidRPr="00763A00" w:rsidRDefault="00FE23CB" w:rsidP="00FE23CB">
      <w:pPr>
        <w:pStyle w:val="a6"/>
        <w:bidi/>
        <w:spacing w:beforeAutospacing="0" w:after="288" w:afterAutospacing="0" w:line="360" w:lineRule="auto"/>
        <w:ind w:right="120"/>
        <w:jc w:val="center"/>
        <w:rPr>
          <w:rFonts w:asciiTheme="minorBidi" w:hAnsiTheme="minorBidi" w:cstheme="minorBidi"/>
          <w:color w:val="000000" w:themeColor="text1"/>
          <w:sz w:val="28"/>
          <w:szCs w:val="28"/>
          <w:rtl/>
        </w:rPr>
      </w:pPr>
      <w:r w:rsidRPr="00763A00">
        <w:rPr>
          <w:rFonts w:asciiTheme="minorBidi" w:hAnsiTheme="minorBidi" w:cstheme="minorBidi"/>
          <w:noProof/>
          <w:sz w:val="28"/>
          <w:szCs w:val="28"/>
        </w:rPr>
        <w:drawing>
          <wp:inline distT="0" distB="0" distL="0" distR="0" wp14:anchorId="58450E52" wp14:editId="6C4341F1">
            <wp:extent cx="4788000" cy="3096000"/>
            <wp:effectExtent l="0" t="0" r="12700" b="9525"/>
            <wp:docPr id="15" name="مخطط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763A00">
        <w:rPr>
          <w:rFonts w:asciiTheme="minorBidi" w:hAnsiTheme="minorBidi" w:cstheme="minorBidi"/>
          <w:color w:val="000000" w:themeColor="text1"/>
          <w:sz w:val="28"/>
          <w:szCs w:val="28"/>
          <w:rtl/>
        </w:rPr>
        <w:t xml:space="preserve"> </w:t>
      </w:r>
    </w:p>
    <w:p w:rsidR="00FE23CB" w:rsidRPr="00F357B2" w:rsidRDefault="00FE23CB" w:rsidP="00FE23CB">
      <w:pPr>
        <w:pStyle w:val="a6"/>
        <w:bidi/>
        <w:spacing w:beforeAutospacing="0" w:after="288" w:afterAutospacing="0" w:line="360" w:lineRule="auto"/>
        <w:ind w:right="120"/>
        <w:jc w:val="center"/>
        <w:rPr>
          <w:rFonts w:asciiTheme="minorBidi" w:hAnsiTheme="minorBidi" w:cstheme="minorBidi" w:hint="cs"/>
          <w:color w:val="000000" w:themeColor="text1"/>
          <w:sz w:val="28"/>
          <w:szCs w:val="28"/>
          <w:rtl/>
        </w:rPr>
      </w:pPr>
      <w:r w:rsidRPr="00F357B2">
        <w:rPr>
          <w:rFonts w:asciiTheme="minorBidi" w:hAnsiTheme="minorBidi" w:cstheme="minorBidi"/>
          <w:color w:val="000000" w:themeColor="text1"/>
          <w:sz w:val="28"/>
          <w:szCs w:val="28"/>
          <w:rtl/>
        </w:rPr>
        <w:t>الشكل (3-</w:t>
      </w:r>
      <w:r w:rsidRPr="00F357B2">
        <w:rPr>
          <w:rFonts w:asciiTheme="minorBidi" w:hAnsiTheme="minorBidi" w:cstheme="minorBidi" w:hint="cs"/>
          <w:color w:val="000000" w:themeColor="text1"/>
          <w:sz w:val="28"/>
          <w:szCs w:val="28"/>
          <w:rtl/>
        </w:rPr>
        <w:t>5</w:t>
      </w:r>
      <w:r w:rsidRPr="00F357B2">
        <w:rPr>
          <w:rFonts w:asciiTheme="minorBidi" w:hAnsiTheme="minorBidi" w:cstheme="minorBidi"/>
          <w:color w:val="000000" w:themeColor="text1"/>
          <w:sz w:val="28"/>
          <w:szCs w:val="28"/>
          <w:rtl/>
        </w:rPr>
        <w:t>) قيم الأس الهيدروجيني للعينات قبل وبعد التعريض</w:t>
      </w:r>
      <w:r w:rsidRPr="00F357B2">
        <w:rPr>
          <w:rFonts w:asciiTheme="minorBidi" w:hAnsiTheme="minorBidi" w:cstheme="minorBidi" w:hint="cs"/>
          <w:color w:val="000000" w:themeColor="text1"/>
          <w:sz w:val="28"/>
          <w:szCs w:val="28"/>
          <w:rtl/>
        </w:rPr>
        <w:t>.</w:t>
      </w:r>
    </w:p>
    <w:p w:rsidR="00FE23CB" w:rsidRPr="00763A00" w:rsidRDefault="00FE23CB" w:rsidP="00FE23CB">
      <w:pPr>
        <w:tabs>
          <w:tab w:val="left" w:pos="84"/>
        </w:tabs>
        <w:spacing w:line="360" w:lineRule="auto"/>
        <w:jc w:val="both"/>
        <w:rPr>
          <w:rFonts w:asciiTheme="minorBidi" w:hAnsiTheme="minorBidi"/>
          <w:sz w:val="28"/>
          <w:szCs w:val="28"/>
          <w:rtl/>
        </w:rPr>
      </w:pPr>
      <w:r w:rsidRPr="00763A00">
        <w:rPr>
          <w:rFonts w:asciiTheme="minorBidi" w:hAnsiTheme="minorBidi"/>
          <w:sz w:val="28"/>
          <w:szCs w:val="28"/>
          <w:rtl/>
        </w:rPr>
        <w:t>بينت النتائج أن قيم الأس الهيدروجيني</w:t>
      </w:r>
      <w:r w:rsidRPr="00763A00">
        <w:rPr>
          <w:rFonts w:asciiTheme="minorBidi" w:hAnsiTheme="minorBidi"/>
          <w:sz w:val="28"/>
          <w:szCs w:val="28"/>
          <w:rtl/>
          <w:lang w:bidi="ar-LY"/>
        </w:rPr>
        <w:t xml:space="preserve"> تراوحت ما بين </w:t>
      </w:r>
      <m:oMath>
        <m:d>
          <m:dPr>
            <m:ctrlPr>
              <w:rPr>
                <w:rFonts w:ascii="Cambria Math" w:hAnsi="Cambria Math"/>
                <w:sz w:val="28"/>
                <w:szCs w:val="28"/>
                <w:lang w:bidi="ar-LY"/>
              </w:rPr>
            </m:ctrlPr>
          </m:dPr>
          <m:e>
            <m:r>
              <m:rPr>
                <m:sty m:val="p"/>
              </m:rPr>
              <w:rPr>
                <w:rFonts w:ascii="Cambria Math" w:hAnsi="Cambria Math"/>
                <w:sz w:val="28"/>
                <w:szCs w:val="28"/>
                <w:rtl/>
                <w:lang w:bidi="ar-LY"/>
              </w:rPr>
              <m:t>8.13-5.98</m:t>
            </m:r>
          </m:e>
        </m:d>
      </m:oMath>
      <w:r w:rsidRPr="00763A00">
        <w:rPr>
          <w:rFonts w:asciiTheme="minorBidi" w:hAnsiTheme="minorBidi"/>
          <w:sz w:val="28"/>
          <w:szCs w:val="28"/>
          <w:rtl/>
          <w:lang w:bidi="ar-LY"/>
        </w:rPr>
        <w:t xml:space="preserve"> قبل التعر</w:t>
      </w:r>
      <w:r w:rsidRPr="00763A00">
        <w:rPr>
          <w:rFonts w:asciiTheme="minorBidi" w:hAnsiTheme="minorBidi" w:hint="cs"/>
          <w:sz w:val="28"/>
          <w:szCs w:val="28"/>
          <w:rtl/>
          <w:lang w:bidi="ar-LY"/>
        </w:rPr>
        <w:t>يض</w:t>
      </w:r>
      <w:r w:rsidRPr="00763A00">
        <w:rPr>
          <w:rFonts w:asciiTheme="minorBidi" w:hAnsiTheme="minorBidi"/>
          <w:sz w:val="28"/>
          <w:szCs w:val="28"/>
          <w:rtl/>
        </w:rPr>
        <w:t xml:space="preserve"> وهذا يشير إلي أن قيم </w:t>
      </w:r>
      <m:oMath>
        <m:r>
          <m:rPr>
            <m:sty m:val="p"/>
          </m:rPr>
          <w:rPr>
            <w:rFonts w:ascii="Cambria Math" w:hAnsi="Cambria Math"/>
            <w:sz w:val="28"/>
            <w:szCs w:val="28"/>
          </w:rPr>
          <m:t>PH</m:t>
        </m:r>
      </m:oMath>
      <w:r w:rsidRPr="00763A00">
        <w:rPr>
          <w:rFonts w:asciiTheme="minorBidi" w:hAnsiTheme="minorBidi"/>
          <w:sz w:val="28"/>
          <w:szCs w:val="28"/>
          <w:rtl/>
        </w:rPr>
        <w:t xml:space="preserve"> للعينات كانت ضمن المعدلات الطبيعية المسموح بها</w:t>
      </w:r>
      <w:r w:rsidRPr="00763A00">
        <w:rPr>
          <w:rFonts w:asciiTheme="minorBidi" w:hAnsiTheme="minorBidi"/>
          <w:sz w:val="28"/>
          <w:szCs w:val="28"/>
          <w:rtl/>
          <w:lang w:bidi="ar-LY"/>
        </w:rPr>
        <w:t xml:space="preserve"> من قبل </w:t>
      </w:r>
      <m:oMath>
        <m:d>
          <m:dPr>
            <m:ctrlPr>
              <w:rPr>
                <w:rFonts w:ascii="Cambria Math" w:hAnsi="Cambria Math"/>
                <w:sz w:val="28"/>
                <w:szCs w:val="28"/>
                <w:lang w:bidi="ar-LY"/>
              </w:rPr>
            </m:ctrlPr>
          </m:dPr>
          <m:e>
            <m:r>
              <m:rPr>
                <m:sty m:val="p"/>
              </m:rPr>
              <w:rPr>
                <w:rFonts w:ascii="Cambria Math" w:hAnsi="Cambria Math"/>
                <w:sz w:val="28"/>
                <w:szCs w:val="28"/>
                <w:lang w:bidi="ar-LY"/>
              </w:rPr>
              <m:t>IBWA,WHO</m:t>
            </m:r>
          </m:e>
        </m:d>
      </m:oMath>
      <w:r w:rsidRPr="00763A00">
        <w:rPr>
          <w:rFonts w:asciiTheme="minorBidi" w:hAnsiTheme="minorBidi"/>
          <w:sz w:val="28"/>
          <w:szCs w:val="28"/>
          <w:rtl/>
        </w:rPr>
        <w:t xml:space="preserve"> ماعدا العينة م2 التي سجلت أنخفاضاً عن المعدل المسموح به. والعينتين</w:t>
      </w:r>
      <w:r w:rsidRPr="00763A00">
        <w:rPr>
          <w:rFonts w:asciiTheme="minorBidi" w:hAnsiTheme="minorBidi"/>
          <w:noProof/>
          <w:color w:val="000000" w:themeColor="text1"/>
          <w:sz w:val="28"/>
          <w:szCs w:val="28"/>
          <w:rtl/>
        </w:rPr>
        <w:t xml:space="preserve"> (م1، م4) دلت قيمها على أنها حامضية، بينما العينات (م3، م5، م7، س8) دلت قيمها على أنها قاعدية ويتضح أن العينة (م6) قد كانت متعادلة.</w:t>
      </w:r>
      <w:r w:rsidRPr="00763A00">
        <w:rPr>
          <w:rFonts w:asciiTheme="minorBidi" w:hAnsiTheme="minorBidi"/>
          <w:color w:val="000000" w:themeColor="text1"/>
          <w:sz w:val="28"/>
          <w:szCs w:val="28"/>
          <w:rtl/>
        </w:rPr>
        <w:t xml:space="preserve"> أما بعد التعريض فنجد أن جميع العينات قد</w:t>
      </w:r>
      <w:r w:rsidRPr="00763A00">
        <w:rPr>
          <w:rFonts w:asciiTheme="minorBidi" w:hAnsiTheme="minorBidi" w:hint="cs"/>
          <w:color w:val="000000" w:themeColor="text1"/>
          <w:sz w:val="28"/>
          <w:szCs w:val="28"/>
          <w:rtl/>
        </w:rPr>
        <w:t xml:space="preserve"> تغيرت</w:t>
      </w:r>
      <w:r w:rsidRPr="00763A00">
        <w:rPr>
          <w:rFonts w:asciiTheme="minorBidi" w:hAnsiTheme="minorBidi"/>
          <w:color w:val="000000" w:themeColor="text1"/>
          <w:sz w:val="28"/>
          <w:szCs w:val="28"/>
          <w:rtl/>
        </w:rPr>
        <w:t xml:space="preserve"> قيم </w:t>
      </w:r>
      <m:oMath>
        <m:r>
          <m:rPr>
            <m:sty m:val="p"/>
          </m:rPr>
          <w:rPr>
            <w:rFonts w:ascii="Cambria Math" w:hAnsi="Cambria Math"/>
            <w:color w:val="000000" w:themeColor="text1"/>
            <w:sz w:val="28"/>
            <w:szCs w:val="28"/>
          </w:rPr>
          <m:t>PH</m:t>
        </m:r>
      </m:oMath>
      <w:r w:rsidRPr="00763A00">
        <w:rPr>
          <w:rFonts w:asciiTheme="minorBidi" w:hAnsiTheme="minorBidi" w:hint="cs"/>
          <w:color w:val="000000" w:themeColor="text1"/>
          <w:sz w:val="28"/>
          <w:szCs w:val="28"/>
          <w:rtl/>
        </w:rPr>
        <w:t xml:space="preserve"> لها وبشكل متزايد</w:t>
      </w:r>
      <w:r w:rsidRPr="00763A00">
        <w:rPr>
          <w:rFonts w:asciiTheme="minorBidi" w:hAnsiTheme="minorBidi"/>
          <w:color w:val="000000" w:themeColor="text1"/>
          <w:sz w:val="28"/>
          <w:szCs w:val="28"/>
          <w:rtl/>
        </w:rPr>
        <w:t xml:space="preserve">، حيث نجد أن كلا من (م1، م2، م3، م4، م5، م7) تعتبر في المعدل المسموح به فجميعها أصبحت قاعدية، أما عن العينتين (م6، س8) فقد أصبحت فوق </w:t>
      </w:r>
      <w:r w:rsidRPr="00763A00">
        <w:rPr>
          <w:rFonts w:asciiTheme="minorBidi" w:hAnsiTheme="minorBidi"/>
          <w:color w:val="000000" w:themeColor="text1"/>
          <w:sz w:val="28"/>
          <w:szCs w:val="28"/>
          <w:rtl/>
        </w:rPr>
        <w:lastRenderedPageBreak/>
        <w:t>المدى المسموح به مما يدل على الزيادة في الكربونات والبيكربونات في تلك العينتين.</w:t>
      </w:r>
      <w:r w:rsidRPr="00763A00">
        <w:rPr>
          <w:rFonts w:asciiTheme="minorBidi" w:hAnsiTheme="minorBidi"/>
          <w:sz w:val="28"/>
          <w:szCs w:val="28"/>
          <w:rtl/>
        </w:rPr>
        <w:t xml:space="preserve"> و كانت أغلب قيم الأس الهيدروجيني المثبتة على ديباجة العبوات مطابقة تقريباً لقيم القراءات المسجلة عملياً. وهذه يتطابق مع النتائج التي وردت في الدراستين</w:t>
      </w:r>
      <w:r w:rsidRPr="00763A00">
        <w:rPr>
          <w:rFonts w:asciiTheme="minorBidi" w:hAnsiTheme="minorBidi"/>
          <w:sz w:val="28"/>
          <w:szCs w:val="28"/>
        </w:rPr>
        <w:t>[23,22]</w:t>
      </w:r>
      <w:r w:rsidRPr="00763A00">
        <w:rPr>
          <w:rFonts w:asciiTheme="minorBidi" w:hAnsiTheme="minorBidi" w:hint="cs"/>
          <w:sz w:val="28"/>
          <w:szCs w:val="28"/>
          <w:rtl/>
        </w:rPr>
        <w:t>.</w:t>
      </w:r>
    </w:p>
    <w:p w:rsidR="00FE23CB" w:rsidRPr="00763A00" w:rsidRDefault="00FE23CB" w:rsidP="00FE23CB">
      <w:pPr>
        <w:pStyle w:val="a6"/>
        <w:bidi/>
        <w:spacing w:beforeAutospacing="0" w:after="288" w:afterAutospacing="0" w:line="360" w:lineRule="auto"/>
        <w:ind w:right="120"/>
        <w:jc w:val="both"/>
        <w:rPr>
          <w:rFonts w:ascii="Arial" w:hAnsi="Arial" w:cs="Arial"/>
          <w:b/>
          <w:bCs/>
          <w:color w:val="000000" w:themeColor="text1"/>
          <w:sz w:val="28"/>
          <w:szCs w:val="28"/>
          <w:rtl/>
        </w:rPr>
      </w:pPr>
      <w:r w:rsidRPr="00763A00">
        <w:rPr>
          <w:rFonts w:ascii="Arial" w:hAnsi="Arial" w:cs="Arial" w:hint="cs"/>
          <w:b/>
          <w:bCs/>
          <w:color w:val="000000" w:themeColor="text1"/>
          <w:sz w:val="28"/>
          <w:szCs w:val="28"/>
          <w:rtl/>
        </w:rPr>
        <w:t>3-7 التحليل الإحصائي للبيانات:</w:t>
      </w:r>
    </w:p>
    <w:p w:rsidR="00FE23CB" w:rsidRDefault="00FE23CB" w:rsidP="00FE23CB">
      <w:pPr>
        <w:pStyle w:val="a6"/>
        <w:bidi/>
        <w:spacing w:beforeAutospacing="0" w:after="288" w:afterAutospacing="0" w:line="360" w:lineRule="auto"/>
        <w:ind w:right="120"/>
        <w:jc w:val="both"/>
        <w:rPr>
          <w:rFonts w:ascii="Arial" w:hAnsi="Arial" w:cs="Arial"/>
          <w:color w:val="000000" w:themeColor="text1"/>
          <w:sz w:val="28"/>
          <w:szCs w:val="28"/>
          <w:rtl/>
        </w:rPr>
      </w:pPr>
      <w:r w:rsidRPr="00763A00">
        <w:rPr>
          <w:rFonts w:asciiTheme="minorBidi" w:hAnsiTheme="minorBidi" w:cstheme="minorBidi"/>
          <w:sz w:val="28"/>
          <w:szCs w:val="28"/>
          <w:rtl/>
        </w:rPr>
        <w:t xml:space="preserve">أجري التحليل الإحصائي للنتائج باستخدام برنامج </w:t>
      </w:r>
      <m:oMath>
        <m:d>
          <m:dPr>
            <m:ctrlPr>
              <w:rPr>
                <w:rFonts w:ascii="Cambria Math" w:hAnsi="Cambria Math" w:cstheme="minorBidi"/>
                <w:sz w:val="28"/>
                <w:szCs w:val="28"/>
              </w:rPr>
            </m:ctrlPr>
          </m:dPr>
          <m:e>
            <m:r>
              <m:rPr>
                <m:sty m:val="p"/>
              </m:rPr>
              <w:rPr>
                <w:rFonts w:ascii="Cambria Math" w:hAnsi="Cambria Math" w:cstheme="minorBidi"/>
                <w:sz w:val="28"/>
                <w:szCs w:val="28"/>
              </w:rPr>
              <m:t>SPSS-VER-20</m:t>
            </m:r>
          </m:e>
        </m:d>
      </m:oMath>
      <w:r w:rsidRPr="00763A00">
        <w:rPr>
          <w:rFonts w:asciiTheme="minorBidi" w:hAnsiTheme="minorBidi" w:cstheme="minorBidi"/>
          <w:sz w:val="28"/>
          <w:szCs w:val="28"/>
          <w:rtl/>
        </w:rPr>
        <w:t xml:space="preserve"> حيث يتضح م</w:t>
      </w:r>
      <w:r w:rsidRPr="00763A00">
        <w:rPr>
          <w:rFonts w:asciiTheme="minorBidi" w:hAnsiTheme="minorBidi" w:cstheme="minorBidi" w:hint="cs"/>
          <w:sz w:val="28"/>
          <w:szCs w:val="28"/>
          <w:rtl/>
        </w:rPr>
        <w:t>ن الجدولين (3-7) (3-8) ما يلي</w:t>
      </w:r>
      <w:r w:rsidRPr="00763A00">
        <w:rPr>
          <w:rFonts w:asciiTheme="minorBidi" w:hAnsiTheme="minorBidi" w:cstheme="minorBidi" w:hint="cs"/>
          <w:b/>
          <w:bCs/>
          <w:sz w:val="28"/>
          <w:szCs w:val="28"/>
          <w:rtl/>
        </w:rPr>
        <w:t>:</w:t>
      </w:r>
      <w:r w:rsidRPr="00763A00">
        <w:rPr>
          <w:rFonts w:asciiTheme="minorBidi" w:hAnsiTheme="minorBidi" w:cstheme="minorBidi"/>
          <w:sz w:val="28"/>
          <w:szCs w:val="28"/>
          <w:rtl/>
        </w:rPr>
        <w:t xml:space="preserve"> </w:t>
      </w:r>
      <w:r w:rsidRPr="00763A00">
        <w:rPr>
          <w:rFonts w:ascii="Arial" w:hAnsi="Arial" w:cs="Arial" w:hint="cs"/>
          <w:color w:val="000000" w:themeColor="text1"/>
          <w:sz w:val="28"/>
          <w:szCs w:val="28"/>
          <w:rtl/>
        </w:rPr>
        <w:t xml:space="preserve">أن قيم الكثافة للعينات قبل التعريض سجلت انحراف معياري (0.0010)، بينما بعد التعريض مقداره (0.017)، وكانت أعلى قيمة للعينة م7 وهذا يعزى إلى وجود الأملاح الذائبة فيها. وتراوحت قيم التوتر السطحي للعينات بين </w:t>
      </w:r>
      <m:oMath>
        <m:r>
          <m:rPr>
            <m:sty m:val="p"/>
          </m:rPr>
          <w:rPr>
            <w:rFonts w:ascii="Cambria Math" w:hAnsi="Cambria Math" w:cstheme="minorBidi"/>
            <w:color w:val="000000" w:themeColor="text1"/>
            <w:sz w:val="28"/>
            <w:szCs w:val="28"/>
          </w:rPr>
          <m:t>(</m:t>
        </m:r>
        <m:r>
          <m:rPr>
            <m:sty m:val="b"/>
          </m:rPr>
          <w:rPr>
            <w:rFonts w:ascii="Cambria Math" w:hAnsi="Cambria Math" w:cstheme="minorBidi"/>
            <w:color w:val="000000" w:themeColor="text1"/>
            <w:sz w:val="28"/>
            <w:szCs w:val="28"/>
          </w:rPr>
          <m:t xml:space="preserve">68.7 </m:t>
        </m:r>
        <m:f>
          <m:fPr>
            <m:type m:val="lin"/>
            <m:ctrlPr>
              <w:rPr>
                <w:rFonts w:ascii="Cambria Math" w:hAnsi="Cambria Math" w:cstheme="minorBidi"/>
                <w:b/>
                <w:bCs/>
                <w:color w:val="000000" w:themeColor="text1"/>
                <w:sz w:val="28"/>
                <w:szCs w:val="28"/>
              </w:rPr>
            </m:ctrlPr>
          </m:fPr>
          <m:num>
            <m:r>
              <m:rPr>
                <m:sty m:val="bi"/>
              </m:rPr>
              <w:rPr>
                <w:rFonts w:ascii="Cambria Math" w:hAnsi="Cambria Math" w:cstheme="minorBidi"/>
                <w:color w:val="000000" w:themeColor="text1"/>
                <w:sz w:val="28"/>
                <w:szCs w:val="28"/>
              </w:rPr>
              <m:t>dyne</m:t>
            </m:r>
          </m:num>
          <m:den>
            <m:r>
              <m:rPr>
                <m:sty m:val="bi"/>
              </m:rPr>
              <w:rPr>
                <w:rFonts w:ascii="Cambria Math" w:hAnsi="Cambria Math" w:cstheme="minorBidi"/>
                <w:color w:val="000000" w:themeColor="text1"/>
                <w:sz w:val="28"/>
                <w:szCs w:val="28"/>
              </w:rPr>
              <m:t>cm</m:t>
            </m:r>
          </m:den>
        </m:f>
        <m:r>
          <m:rPr>
            <m:sty m:val="bi"/>
          </m:rPr>
          <w:rPr>
            <w:rFonts w:ascii="Cambria Math" w:hAnsi="Cambria Math" w:cstheme="minorBidi"/>
            <w:color w:val="000000" w:themeColor="text1"/>
            <w:sz w:val="28"/>
            <w:szCs w:val="28"/>
          </w:rPr>
          <m:t>)</m:t>
        </m:r>
      </m:oMath>
      <w:r w:rsidRPr="00763A00">
        <w:rPr>
          <w:rFonts w:ascii="Arial" w:hAnsi="Arial" w:cs="Arial" w:hint="cs"/>
          <w:color w:val="000000" w:themeColor="text1"/>
          <w:sz w:val="28"/>
          <w:szCs w:val="28"/>
          <w:rtl/>
        </w:rPr>
        <w:t xml:space="preserve"> إلى </w:t>
      </w:r>
      <m:oMath>
        <m:r>
          <m:rPr>
            <m:sty m:val="p"/>
          </m:rPr>
          <w:rPr>
            <w:rFonts w:ascii="Cambria Math" w:hAnsi="Cambria Math" w:cs="Arial"/>
            <w:color w:val="000000" w:themeColor="text1"/>
            <w:sz w:val="28"/>
            <w:szCs w:val="28"/>
          </w:rPr>
          <m:t>(</m:t>
        </m:r>
        <m:r>
          <m:rPr>
            <m:sty m:val="b"/>
          </m:rPr>
          <w:rPr>
            <w:rFonts w:ascii="Cambria Math" w:hAnsi="Cambria Math" w:cs="Arial"/>
            <w:color w:val="000000" w:themeColor="text1"/>
            <w:sz w:val="28"/>
            <w:szCs w:val="28"/>
          </w:rPr>
          <m:t xml:space="preserve">77.9 </m:t>
        </m:r>
        <m:f>
          <m:fPr>
            <m:type m:val="lin"/>
            <m:ctrlPr>
              <w:rPr>
                <w:rFonts w:ascii="Cambria Math" w:hAnsi="Cambria Math" w:cs="Arial"/>
                <w:b/>
                <w:bCs/>
                <w:color w:val="000000" w:themeColor="text1"/>
                <w:sz w:val="28"/>
                <w:szCs w:val="28"/>
              </w:rPr>
            </m:ctrlPr>
          </m:fPr>
          <m:num>
            <m:r>
              <m:rPr>
                <m:sty m:val="bi"/>
              </m:rPr>
              <w:rPr>
                <w:rFonts w:ascii="Cambria Math" w:hAnsi="Cambria Math" w:cs="Arial"/>
                <w:color w:val="000000" w:themeColor="text1"/>
                <w:sz w:val="28"/>
                <w:szCs w:val="28"/>
              </w:rPr>
              <m:t>dyne</m:t>
            </m:r>
          </m:num>
          <m:den>
            <m:r>
              <m:rPr>
                <m:sty m:val="bi"/>
              </m:rPr>
              <w:rPr>
                <w:rFonts w:ascii="Cambria Math" w:hAnsi="Cambria Math" w:cs="Arial"/>
                <w:color w:val="000000" w:themeColor="text1"/>
                <w:sz w:val="28"/>
                <w:szCs w:val="28"/>
              </w:rPr>
              <m:t>cm</m:t>
            </m:r>
          </m:den>
        </m:f>
        <m:r>
          <m:rPr>
            <m:sty m:val="bi"/>
          </m:rPr>
          <w:rPr>
            <w:rFonts w:ascii="Cambria Math" w:hAnsi="Cambria Math" w:cs="Arial"/>
            <w:color w:val="000000" w:themeColor="text1"/>
            <w:sz w:val="28"/>
            <w:szCs w:val="28"/>
          </w:rPr>
          <m:t>)</m:t>
        </m:r>
      </m:oMath>
      <w:r w:rsidRPr="00763A00">
        <w:rPr>
          <w:rFonts w:ascii="Arial" w:hAnsi="Arial" w:cs="Arial" w:hint="cs"/>
          <w:color w:val="000000" w:themeColor="text1"/>
          <w:sz w:val="28"/>
          <w:szCs w:val="28"/>
          <w:rtl/>
        </w:rPr>
        <w:t xml:space="preserve"> قبل التعريض، حيث سجلت العينات قيمة انحراف معياري (2.916)، بينما بعد التعريض تراوحت القيم بين </w:t>
      </w:r>
      <m:oMath>
        <m:r>
          <m:rPr>
            <m:sty m:val="p"/>
          </m:rPr>
          <w:rPr>
            <w:rFonts w:ascii="Cambria Math" w:hAnsi="Cambria Math" w:cs="Arial"/>
            <w:color w:val="000000" w:themeColor="text1"/>
            <w:sz w:val="28"/>
            <w:szCs w:val="28"/>
          </w:rPr>
          <m:t>(</m:t>
        </m:r>
        <m:r>
          <m:rPr>
            <m:sty m:val="b"/>
          </m:rPr>
          <w:rPr>
            <w:rFonts w:ascii="Cambria Math" w:hAnsi="Cambria Math" w:cs="Arial"/>
            <w:color w:val="000000" w:themeColor="text1"/>
            <w:sz w:val="28"/>
            <w:szCs w:val="28"/>
          </w:rPr>
          <m:t xml:space="preserve">35.85 </m:t>
        </m:r>
        <m:f>
          <m:fPr>
            <m:type m:val="lin"/>
            <m:ctrlPr>
              <w:rPr>
                <w:rFonts w:ascii="Cambria Math" w:hAnsi="Cambria Math" w:cs="Arial"/>
                <w:b/>
                <w:bCs/>
                <w:color w:val="000000" w:themeColor="text1"/>
                <w:sz w:val="28"/>
                <w:szCs w:val="28"/>
              </w:rPr>
            </m:ctrlPr>
          </m:fPr>
          <m:num>
            <m:r>
              <m:rPr>
                <m:sty m:val="bi"/>
              </m:rPr>
              <w:rPr>
                <w:rFonts w:ascii="Cambria Math" w:hAnsi="Cambria Math" w:cs="Arial"/>
                <w:color w:val="000000" w:themeColor="text1"/>
                <w:sz w:val="28"/>
                <w:szCs w:val="28"/>
              </w:rPr>
              <m:t>dyne</m:t>
            </m:r>
          </m:num>
          <m:den>
            <m:r>
              <m:rPr>
                <m:sty m:val="bi"/>
              </m:rPr>
              <w:rPr>
                <w:rFonts w:ascii="Cambria Math" w:hAnsi="Cambria Math" w:cs="Arial"/>
                <w:color w:val="000000" w:themeColor="text1"/>
                <w:sz w:val="28"/>
                <w:szCs w:val="28"/>
              </w:rPr>
              <m:t>cm</m:t>
            </m:r>
          </m:den>
        </m:f>
        <m:r>
          <m:rPr>
            <m:sty m:val="bi"/>
          </m:rPr>
          <w:rPr>
            <w:rFonts w:ascii="Cambria Math" w:hAnsi="Cambria Math" w:cs="Arial"/>
            <w:color w:val="000000" w:themeColor="text1"/>
            <w:sz w:val="28"/>
            <w:szCs w:val="28"/>
          </w:rPr>
          <m:t>)</m:t>
        </m:r>
      </m:oMath>
      <w:r w:rsidRPr="00763A00">
        <w:rPr>
          <w:rFonts w:ascii="Arial" w:hAnsi="Arial" w:cs="Arial" w:hint="cs"/>
          <w:color w:val="000000" w:themeColor="text1"/>
          <w:sz w:val="28"/>
          <w:szCs w:val="28"/>
          <w:rtl/>
        </w:rPr>
        <w:t xml:space="preserve"> إلى </w:t>
      </w:r>
      <m:oMath>
        <m:d>
          <m:dPr>
            <m:ctrlPr>
              <w:rPr>
                <w:rFonts w:ascii="Cambria Math" w:hAnsi="Cambria Math" w:cs="Arial"/>
                <w:color w:val="000000" w:themeColor="text1"/>
                <w:sz w:val="28"/>
                <w:szCs w:val="28"/>
              </w:rPr>
            </m:ctrlPr>
          </m:dPr>
          <m:e>
            <m:r>
              <m:rPr>
                <m:sty m:val="b"/>
              </m:rPr>
              <w:rPr>
                <w:rFonts w:ascii="Cambria Math" w:hAnsi="Cambria Math" w:cs="Arial"/>
                <w:color w:val="000000" w:themeColor="text1"/>
                <w:sz w:val="28"/>
                <w:szCs w:val="28"/>
              </w:rPr>
              <m:t xml:space="preserve">64.88 </m:t>
            </m:r>
            <m:f>
              <m:fPr>
                <m:type m:val="lin"/>
                <m:ctrlPr>
                  <w:rPr>
                    <w:rFonts w:ascii="Cambria Math" w:hAnsi="Cambria Math" w:cs="Arial"/>
                    <w:b/>
                    <w:bCs/>
                    <w:color w:val="000000" w:themeColor="text1"/>
                    <w:sz w:val="28"/>
                    <w:szCs w:val="28"/>
                  </w:rPr>
                </m:ctrlPr>
              </m:fPr>
              <m:num>
                <m:r>
                  <m:rPr>
                    <m:sty m:val="bi"/>
                  </m:rPr>
                  <w:rPr>
                    <w:rFonts w:ascii="Cambria Math" w:hAnsi="Cambria Math" w:cs="Arial"/>
                    <w:color w:val="000000" w:themeColor="text1"/>
                    <w:sz w:val="28"/>
                    <w:szCs w:val="28"/>
                  </w:rPr>
                  <m:t>dyne</m:t>
                </m:r>
              </m:num>
              <m:den>
                <m:r>
                  <m:rPr>
                    <m:sty m:val="bi"/>
                  </m:rPr>
                  <w:rPr>
                    <w:rFonts w:ascii="Cambria Math" w:hAnsi="Cambria Math" w:cs="Arial"/>
                    <w:color w:val="000000" w:themeColor="text1"/>
                    <w:sz w:val="28"/>
                    <w:szCs w:val="28"/>
                  </w:rPr>
                  <m:t>cm</m:t>
                </m:r>
              </m:den>
            </m:f>
            <m:ctrlPr>
              <w:rPr>
                <w:rFonts w:ascii="Cambria Math" w:hAnsi="Cambria Math" w:cs="Arial"/>
                <w:b/>
                <w:i/>
                <w:color w:val="000000" w:themeColor="text1"/>
                <w:sz w:val="28"/>
                <w:szCs w:val="28"/>
              </w:rPr>
            </m:ctrlPr>
          </m:e>
        </m:d>
      </m:oMath>
      <w:r w:rsidRPr="00763A00">
        <w:rPr>
          <w:rFonts w:ascii="Arial" w:hAnsi="Arial" w:cs="Arial" w:hint="cs"/>
          <w:color w:val="000000" w:themeColor="text1"/>
          <w:sz w:val="28"/>
          <w:szCs w:val="28"/>
          <w:rtl/>
        </w:rPr>
        <w:t>، وسجلت متوسط حسابي بمقدار (47.51) وانحراف معياري (11.536)، وكان ازدياد قيمة الانحراف المعياري بعد التعريض بسبب ال</w:t>
      </w:r>
      <w:r w:rsidRPr="00763A00">
        <w:rPr>
          <w:rFonts w:asciiTheme="minorBidi" w:hAnsiTheme="minorBidi" w:cstheme="minorBidi" w:hint="cs"/>
          <w:color w:val="000000" w:themeColor="text1"/>
          <w:sz w:val="28"/>
          <w:szCs w:val="28"/>
          <w:rtl/>
        </w:rPr>
        <w:t xml:space="preserve">تعريض لـ </w:t>
      </w:r>
      <m:oMath>
        <m:r>
          <m:rPr>
            <m:sty m:val="p"/>
          </m:rPr>
          <w:rPr>
            <w:rFonts w:ascii="Cambria Math" w:hAnsi="Cambria Math" w:cstheme="minorBidi"/>
            <w:color w:val="000000" w:themeColor="text1"/>
            <w:sz w:val="28"/>
            <w:szCs w:val="28"/>
          </w:rPr>
          <m:t>UV</m:t>
        </m:r>
      </m:oMath>
      <w:r w:rsidRPr="00763A00">
        <w:rPr>
          <w:rFonts w:asciiTheme="minorBidi" w:hAnsiTheme="minorBidi" w:cstheme="minorBidi" w:hint="cs"/>
          <w:color w:val="000000" w:themeColor="text1"/>
          <w:sz w:val="28"/>
          <w:szCs w:val="28"/>
          <w:rtl/>
        </w:rPr>
        <w:t xml:space="preserve"> الذي أدت إلى </w:t>
      </w:r>
      <w:r w:rsidRPr="00763A00">
        <w:rPr>
          <w:rFonts w:ascii="Arial" w:hAnsi="Arial" w:cs="Arial" w:hint="cs"/>
          <w:color w:val="000000" w:themeColor="text1"/>
          <w:sz w:val="28"/>
          <w:szCs w:val="28"/>
          <w:rtl/>
        </w:rPr>
        <w:t>ارتفاع درجة الحرارة بعد التعريض الذي بدورها أدت إلى نقصان التوتر السطحي للعينات. أما عن الموصلية الكهربائية فقد أوضحت الدراسة وقوع جميع العينات ضمن النطاق المسموح به في منظمة الصحة العالمية (</w:t>
      </w:r>
      <w:r w:rsidRPr="00763A00">
        <w:rPr>
          <w:rFonts w:ascii="Arial" w:hAnsi="Arial" w:cs="Arial"/>
          <w:color w:val="000000" w:themeColor="text1"/>
          <w:sz w:val="28"/>
          <w:szCs w:val="28"/>
        </w:rPr>
        <w:t>WHO</w:t>
      </w:r>
      <w:r w:rsidRPr="00763A00">
        <w:rPr>
          <w:rFonts w:ascii="Arial" w:hAnsi="Arial" w:cs="Arial" w:hint="cs"/>
          <w:color w:val="000000" w:themeColor="text1"/>
          <w:sz w:val="28"/>
          <w:szCs w:val="28"/>
          <w:rtl/>
        </w:rPr>
        <w:t xml:space="preserve">) </w:t>
      </w:r>
      <w:r w:rsidRPr="00763A00">
        <w:rPr>
          <w:rFonts w:asciiTheme="minorBidi" w:hAnsiTheme="minorBidi"/>
          <w:color w:val="000000" w:themeColor="text1"/>
          <w:sz w:val="28"/>
          <w:szCs w:val="28"/>
        </w:rPr>
        <w:t>[30,1]</w:t>
      </w:r>
      <w:r w:rsidRPr="00763A00">
        <w:rPr>
          <w:rFonts w:ascii="Arial" w:hAnsi="Arial" w:cs="Arial" w:hint="cs"/>
          <w:color w:val="000000" w:themeColor="text1"/>
          <w:sz w:val="28"/>
          <w:szCs w:val="28"/>
          <w:rtl/>
        </w:rPr>
        <w:t xml:space="preserve">، وبمقارنة قيم التحليل الإحصائي قبل وبعد التعريض نجد زيادة في تلك القيم فيما عدا العينة (م5) فلم تتغير قيمتها. كما كانت قيم معامل الانكسار للعينات قبل وبعد التعريض ضمن المدى المسموح به وهو (1.333). وأظهرت نتائج الدراسة خلو جميع العينات من المواد العالقة قبل تعريضها للأشعة، ونلاحظ بعد التعريض أن العينة (م4) أصبحت قيمتها (1.34) والعينة (م7) أصبحت قيمتها (0.01) وباقي العينات لم تتغير، وبالتالي نجد أن جميع العينات كانت ضمن النطاق المسموح به </w:t>
      </w:r>
      <w:r w:rsidRPr="00763A00">
        <w:rPr>
          <w:rFonts w:asciiTheme="minorBidi" w:hAnsiTheme="minorBidi" w:cstheme="minorBidi"/>
          <w:color w:val="000000" w:themeColor="text1"/>
          <w:sz w:val="28"/>
          <w:szCs w:val="28"/>
          <w:rtl/>
        </w:rPr>
        <w:t xml:space="preserve">للعكارة وهو </w:t>
      </w:r>
      <m:oMath>
        <m:r>
          <w:rPr>
            <w:rFonts w:ascii="Cambria Math" w:hAnsi="Cambria Math" w:cstheme="minorBidi"/>
            <w:color w:val="000000" w:themeColor="text1"/>
            <w:sz w:val="28"/>
            <w:szCs w:val="28"/>
          </w:rPr>
          <m:t>(1</m:t>
        </m:r>
        <m:r>
          <m:rPr>
            <m:sty m:val="p"/>
          </m:rPr>
          <w:rPr>
            <w:rFonts w:ascii="Cambria Math" w:hAnsi="Cambria Math" w:cstheme="minorBidi"/>
            <w:color w:val="000000" w:themeColor="text1"/>
            <w:sz w:val="28"/>
            <w:szCs w:val="28"/>
          </w:rPr>
          <m:t>NTU</m:t>
        </m:r>
        <m:r>
          <w:rPr>
            <w:rFonts w:ascii="Cambria Math" w:hAnsi="Cambria Math" w:cstheme="minorBidi"/>
            <w:color w:val="000000" w:themeColor="text1"/>
            <w:sz w:val="28"/>
            <w:szCs w:val="28"/>
          </w:rPr>
          <m:t>-5</m:t>
        </m:r>
        <m:r>
          <m:rPr>
            <m:sty m:val="p"/>
          </m:rPr>
          <w:rPr>
            <w:rFonts w:ascii="Cambria Math" w:hAnsi="Cambria Math" w:cstheme="minorBidi"/>
            <w:color w:val="000000" w:themeColor="text1"/>
            <w:sz w:val="28"/>
            <w:szCs w:val="28"/>
          </w:rPr>
          <m:t>NTU</m:t>
        </m:r>
        <m:r>
          <w:rPr>
            <w:rFonts w:ascii="Cambria Math" w:hAnsi="Cambria Math" w:cstheme="minorBidi"/>
            <w:color w:val="000000" w:themeColor="text1"/>
            <w:sz w:val="28"/>
            <w:szCs w:val="28"/>
          </w:rPr>
          <m:t>)</m:t>
        </m:r>
      </m:oMath>
      <w:r w:rsidRPr="00763A00">
        <w:rPr>
          <w:rFonts w:asciiTheme="minorBidi" w:hAnsiTheme="minorBidi" w:cstheme="minorBidi"/>
          <w:color w:val="000000" w:themeColor="text1"/>
          <w:sz w:val="28"/>
          <w:szCs w:val="28"/>
          <w:rtl/>
        </w:rPr>
        <w:t xml:space="preserve"> طبقا لـــــ </w:t>
      </w:r>
      <m:oMath>
        <m:r>
          <m:rPr>
            <m:sty m:val="p"/>
          </m:rPr>
          <w:rPr>
            <w:rFonts w:ascii="Cambria Math" w:hAnsi="Cambria Math" w:cstheme="minorBidi"/>
            <w:color w:val="000000" w:themeColor="text1"/>
            <w:sz w:val="28"/>
            <w:szCs w:val="28"/>
          </w:rPr>
          <m:t>WHO</m:t>
        </m:r>
      </m:oMath>
      <w:r w:rsidRPr="00763A00">
        <w:rPr>
          <w:rFonts w:asciiTheme="minorBidi" w:hAnsiTheme="minorBidi" w:cstheme="minorBidi"/>
          <w:color w:val="000000" w:themeColor="text1"/>
          <w:sz w:val="28"/>
          <w:szCs w:val="28"/>
          <w:rtl/>
        </w:rPr>
        <w:t xml:space="preserve"> و</w:t>
      </w:r>
      <w:r w:rsidRPr="00763A00">
        <w:rPr>
          <w:rFonts w:asciiTheme="minorBidi" w:hAnsiTheme="minorBidi" w:cstheme="minorBidi"/>
          <w:sz w:val="28"/>
          <w:szCs w:val="28"/>
          <w:rtl/>
        </w:rPr>
        <w:t>(م. م. ق. ل 10)</w:t>
      </w:r>
      <w:r w:rsidRPr="00763A00">
        <w:rPr>
          <w:rFonts w:asciiTheme="minorBidi" w:hAnsiTheme="minorBidi" w:cstheme="minorBidi"/>
          <w:color w:val="000000" w:themeColor="text1"/>
          <w:sz w:val="28"/>
          <w:szCs w:val="28"/>
        </w:rPr>
        <w:t>[39,7]</w:t>
      </w:r>
      <w:r w:rsidRPr="00763A00">
        <w:rPr>
          <w:rFonts w:asciiTheme="minorBidi" w:hAnsiTheme="minorBidi" w:cstheme="minorBidi"/>
          <w:color w:val="000000" w:themeColor="text1"/>
          <w:sz w:val="28"/>
          <w:szCs w:val="28"/>
          <w:rtl/>
        </w:rPr>
        <w:t>. طبقاً للمعايير المسموح بها للأس</w:t>
      </w:r>
      <w:r w:rsidRPr="00763A00">
        <w:rPr>
          <w:rFonts w:ascii="Arial" w:hAnsi="Arial" w:cs="Arial" w:hint="cs"/>
          <w:color w:val="000000" w:themeColor="text1"/>
          <w:sz w:val="28"/>
          <w:szCs w:val="28"/>
          <w:rtl/>
        </w:rPr>
        <w:t xml:space="preserve"> الهيدروجيني من قبل منظمة الصحة العالمية والمركز الوطني للمواصفات والمعايير القياسية وهي ما بين </w:t>
      </w:r>
      <m:oMath>
        <m:r>
          <m:rPr>
            <m:sty m:val="p"/>
          </m:rPr>
          <w:rPr>
            <w:rFonts w:ascii="Cambria Math" w:hAnsi="Cambria Math" w:cs="Arial"/>
            <w:color w:val="000000" w:themeColor="text1"/>
            <w:sz w:val="28"/>
            <w:szCs w:val="28"/>
            <w:shd w:val="clear" w:color="auto" w:fill="FFFFFF"/>
          </w:rPr>
          <m:t>(8.5-6.5)</m:t>
        </m:r>
      </m:oMath>
      <w:r w:rsidRPr="00763A00">
        <w:rPr>
          <w:rFonts w:ascii="Arial" w:hAnsi="Arial" w:cs="Arial" w:hint="cs"/>
          <w:color w:val="000000" w:themeColor="text1"/>
          <w:sz w:val="28"/>
          <w:szCs w:val="28"/>
          <w:rtl/>
        </w:rPr>
        <w:t xml:space="preserve"> يتضح بأن جميع العينات كانت ضمن المدى المسموح به فيما عدا العينة (م2) فقد كانت تحت المدى المسموح به، ونلاحظ بأن قيمتي المتوسط والوسيط بعد التعريض قد سجّلتا زيادة ملحوظة وذلك لارتفاع قيمة الأس الهيدروجيني للعينات بعد التعريض. </w:t>
      </w:r>
    </w:p>
    <w:p w:rsidR="00FE23CB" w:rsidRPr="00763A00" w:rsidRDefault="00FE23CB" w:rsidP="00FE23CB">
      <w:pPr>
        <w:pStyle w:val="a6"/>
        <w:bidi/>
        <w:spacing w:beforeAutospacing="0" w:after="288" w:afterAutospacing="0" w:line="360" w:lineRule="auto"/>
        <w:ind w:right="120"/>
        <w:jc w:val="both"/>
        <w:rPr>
          <w:rFonts w:ascii="Arial" w:hAnsi="Arial" w:cs="Arial"/>
          <w:color w:val="000000" w:themeColor="text1"/>
          <w:sz w:val="28"/>
          <w:szCs w:val="28"/>
          <w:rtl/>
        </w:rPr>
      </w:pPr>
    </w:p>
    <w:p w:rsidR="00FE23CB" w:rsidRPr="00F357B2" w:rsidRDefault="00FE23CB" w:rsidP="00FE23CB">
      <w:pPr>
        <w:pStyle w:val="a6"/>
        <w:bidi/>
        <w:spacing w:beforeAutospacing="0" w:after="288" w:afterAutospacing="0" w:line="360" w:lineRule="auto"/>
        <w:ind w:right="120"/>
        <w:jc w:val="center"/>
        <w:rPr>
          <w:rFonts w:asciiTheme="minorBidi" w:hAnsiTheme="minorBidi" w:cstheme="minorBidi"/>
          <w:color w:val="000000" w:themeColor="text1"/>
          <w:sz w:val="28"/>
          <w:szCs w:val="28"/>
          <w:rtl/>
        </w:rPr>
      </w:pPr>
      <w:r w:rsidRPr="00F357B2">
        <w:rPr>
          <w:rFonts w:asciiTheme="minorBidi" w:hAnsiTheme="minorBidi" w:cstheme="minorBidi" w:hint="cs"/>
          <w:color w:val="000000" w:themeColor="text1"/>
          <w:sz w:val="28"/>
          <w:szCs w:val="28"/>
          <w:rtl/>
        </w:rPr>
        <w:lastRenderedPageBreak/>
        <w:t xml:space="preserve">جدول (3-7) </w:t>
      </w:r>
      <w:r w:rsidRPr="00F357B2">
        <w:rPr>
          <w:rFonts w:asciiTheme="minorBidi" w:hAnsiTheme="minorBidi" w:cstheme="minorBidi"/>
          <w:color w:val="000000" w:themeColor="text1"/>
          <w:sz w:val="28"/>
          <w:szCs w:val="28"/>
          <w:rtl/>
        </w:rPr>
        <w:t>المواصفات والمعايير القياسية الليبية والعالمية</w:t>
      </w:r>
      <w:r w:rsidRPr="00F357B2">
        <w:rPr>
          <w:rFonts w:asciiTheme="minorBidi" w:hAnsiTheme="minorBidi" w:cstheme="minorBidi" w:hint="cs"/>
          <w:color w:val="000000" w:themeColor="text1"/>
          <w:sz w:val="28"/>
          <w:szCs w:val="28"/>
          <w:rtl/>
        </w:rPr>
        <w:t xml:space="preserve"> </w:t>
      </w:r>
      <w:r w:rsidRPr="00F357B2">
        <w:rPr>
          <w:rFonts w:asciiTheme="minorBidi" w:hAnsiTheme="minorBidi" w:cstheme="minorBidi"/>
          <w:color w:val="000000" w:themeColor="text1"/>
          <w:sz w:val="28"/>
          <w:szCs w:val="28"/>
        </w:rPr>
        <w:t>[41,40,39,38,7]</w:t>
      </w:r>
      <w:r w:rsidRPr="00F357B2">
        <w:rPr>
          <w:rFonts w:asciiTheme="minorBidi" w:hAnsiTheme="minorBidi" w:cstheme="minorBidi" w:hint="cs"/>
          <w:color w:val="000000" w:themeColor="text1"/>
          <w:sz w:val="28"/>
          <w:szCs w:val="28"/>
          <w:rtl/>
        </w:rPr>
        <w:t>.</w:t>
      </w:r>
    </w:p>
    <w:tbl>
      <w:tblPr>
        <w:tblStyle w:val="a5"/>
        <w:bidiVisual/>
        <w:tblW w:w="7316" w:type="dxa"/>
        <w:jc w:val="center"/>
        <w:tblLayout w:type="fixed"/>
        <w:tblLook w:val="04A0" w:firstRow="1" w:lastRow="0" w:firstColumn="1" w:lastColumn="0" w:noHBand="0" w:noVBand="1"/>
      </w:tblPr>
      <w:tblGrid>
        <w:gridCol w:w="931"/>
        <w:gridCol w:w="931"/>
        <w:gridCol w:w="1064"/>
        <w:gridCol w:w="1197"/>
        <w:gridCol w:w="931"/>
        <w:gridCol w:w="932"/>
        <w:gridCol w:w="1330"/>
      </w:tblGrid>
      <w:tr w:rsidR="00FE23CB" w:rsidRPr="00F357B2" w:rsidTr="0065105C">
        <w:trPr>
          <w:trHeight w:val="656"/>
          <w:jc w:val="center"/>
        </w:trPr>
        <w:tc>
          <w:tcPr>
            <w:tcW w:w="931" w:type="dxa"/>
            <w:shd w:val="clear" w:color="auto" w:fill="D9D9D9" w:themeFill="background1" w:themeFillShade="D9"/>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tl/>
              </w:rPr>
              <w:t>المقياس</w:t>
            </w:r>
          </w:p>
        </w:tc>
        <w:tc>
          <w:tcPr>
            <w:tcW w:w="931" w:type="dxa"/>
            <w:shd w:val="clear" w:color="auto" w:fill="D9D9D9" w:themeFill="background1" w:themeFillShade="D9"/>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tl/>
              </w:rPr>
              <w:t>الكثافة</w:t>
            </w:r>
          </w:p>
        </w:tc>
        <w:tc>
          <w:tcPr>
            <w:tcW w:w="1064" w:type="dxa"/>
            <w:shd w:val="clear" w:color="auto" w:fill="D9D9D9" w:themeFill="background1" w:themeFillShade="D9"/>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tl/>
              </w:rPr>
              <w:t>التوتر</w:t>
            </w:r>
          </w:p>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tl/>
              </w:rPr>
              <w:t>السطحي</w:t>
            </w:r>
          </w:p>
        </w:tc>
        <w:tc>
          <w:tcPr>
            <w:tcW w:w="1197" w:type="dxa"/>
            <w:shd w:val="clear" w:color="auto" w:fill="D9D9D9" w:themeFill="background1" w:themeFillShade="D9"/>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tl/>
              </w:rPr>
            </w:pPr>
            <w:r w:rsidRPr="00F357B2">
              <w:rPr>
                <w:rFonts w:asciiTheme="minorBidi" w:eastAsia="Times New Roman" w:hAnsiTheme="minorBidi"/>
                <w:b/>
                <w:bCs/>
                <w:color w:val="000000"/>
                <w:sz w:val="20"/>
                <w:szCs w:val="20"/>
                <w:rtl/>
              </w:rPr>
              <w:t>الموصلية</w:t>
            </w:r>
          </w:p>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tl/>
              </w:rPr>
              <w:t>الكهربائية</w:t>
            </w:r>
          </w:p>
        </w:tc>
        <w:tc>
          <w:tcPr>
            <w:tcW w:w="931" w:type="dxa"/>
            <w:shd w:val="clear" w:color="auto" w:fill="D9D9D9" w:themeFill="background1" w:themeFillShade="D9"/>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tl/>
              </w:rPr>
              <w:t>معامل</w:t>
            </w:r>
          </w:p>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tl/>
              </w:rPr>
              <w:t>الانكسار</w:t>
            </w:r>
          </w:p>
        </w:tc>
        <w:tc>
          <w:tcPr>
            <w:tcW w:w="932" w:type="dxa"/>
            <w:shd w:val="clear" w:color="auto" w:fill="D9D9D9" w:themeFill="background1" w:themeFillShade="D9"/>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tl/>
              </w:rPr>
            </w:pPr>
            <w:r w:rsidRPr="00F357B2">
              <w:rPr>
                <w:rFonts w:asciiTheme="minorBidi" w:eastAsia="Times New Roman" w:hAnsiTheme="minorBidi"/>
                <w:b/>
                <w:bCs/>
                <w:color w:val="000000"/>
                <w:sz w:val="20"/>
                <w:szCs w:val="20"/>
                <w:rtl/>
              </w:rPr>
              <w:t>العكارة</w:t>
            </w:r>
          </w:p>
        </w:tc>
        <w:tc>
          <w:tcPr>
            <w:tcW w:w="1330" w:type="dxa"/>
            <w:shd w:val="clear" w:color="auto" w:fill="D9D9D9" w:themeFill="background1" w:themeFillShade="D9"/>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tl/>
              </w:rPr>
              <w:t>الأس</w:t>
            </w:r>
          </w:p>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tl/>
              </w:rPr>
              <w:t>الهيدروجيني</w:t>
            </w:r>
          </w:p>
        </w:tc>
      </w:tr>
      <w:tr w:rsidR="00FE23CB" w:rsidRPr="00F357B2" w:rsidTr="0065105C">
        <w:trPr>
          <w:trHeight w:val="328"/>
          <w:jc w:val="center"/>
        </w:trPr>
        <w:tc>
          <w:tcPr>
            <w:tcW w:w="931" w:type="dxa"/>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lang w:bidi="ar-LY"/>
              </w:rPr>
            </w:pPr>
            <w:r w:rsidRPr="00F357B2">
              <w:rPr>
                <w:rFonts w:asciiTheme="minorBidi" w:eastAsia="Times New Roman" w:hAnsiTheme="minorBidi"/>
                <w:b/>
                <w:bCs/>
                <w:color w:val="000000"/>
                <w:sz w:val="20"/>
                <w:szCs w:val="20"/>
                <w:lang w:bidi="ar-LY"/>
              </w:rPr>
              <w:t>WHO</w:t>
            </w:r>
          </w:p>
        </w:tc>
        <w:tc>
          <w:tcPr>
            <w:tcW w:w="931"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tl/>
              </w:rPr>
            </w:pPr>
            <w:r w:rsidRPr="00F357B2">
              <w:rPr>
                <w:rFonts w:asciiTheme="minorBidi" w:eastAsia="Times New Roman" w:hAnsiTheme="minorBidi"/>
                <w:color w:val="000000"/>
                <w:sz w:val="20"/>
                <w:szCs w:val="20"/>
                <w:rtl/>
              </w:rPr>
              <w:t>-</w:t>
            </w:r>
          </w:p>
        </w:tc>
        <w:tc>
          <w:tcPr>
            <w:tcW w:w="1064"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1197"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hAnsiTheme="minorBidi"/>
                <w:position w:val="-10"/>
                <w:sz w:val="20"/>
                <w:szCs w:val="20"/>
                <w:rtl/>
              </w:rPr>
              <w:t>1000</w:t>
            </w:r>
          </w:p>
        </w:tc>
        <w:tc>
          <w:tcPr>
            <w:tcW w:w="931"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932"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hAnsiTheme="minorBidi"/>
                <w:position w:val="-6"/>
                <w:sz w:val="20"/>
                <w:szCs w:val="20"/>
                <w:rtl/>
              </w:rPr>
              <w:t>5-1</w:t>
            </w:r>
          </w:p>
        </w:tc>
        <w:tc>
          <w:tcPr>
            <w:tcW w:w="1330"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8.5 -6.5</w:t>
            </w:r>
          </w:p>
        </w:tc>
      </w:tr>
      <w:tr w:rsidR="00FE23CB" w:rsidRPr="00F357B2" w:rsidTr="0065105C">
        <w:trPr>
          <w:trHeight w:val="314"/>
          <w:jc w:val="center"/>
        </w:trPr>
        <w:tc>
          <w:tcPr>
            <w:tcW w:w="931" w:type="dxa"/>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Pr>
              <w:t>L.S</w:t>
            </w:r>
          </w:p>
        </w:tc>
        <w:tc>
          <w:tcPr>
            <w:tcW w:w="931"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1064"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1197"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931"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932"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1</w:t>
            </w:r>
          </w:p>
        </w:tc>
        <w:tc>
          <w:tcPr>
            <w:tcW w:w="1330"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8.5 -6.5</w:t>
            </w:r>
          </w:p>
        </w:tc>
      </w:tr>
      <w:tr w:rsidR="00FE23CB" w:rsidRPr="00F357B2" w:rsidTr="0065105C">
        <w:trPr>
          <w:trHeight w:val="328"/>
          <w:jc w:val="center"/>
        </w:trPr>
        <w:tc>
          <w:tcPr>
            <w:tcW w:w="931" w:type="dxa"/>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Pr>
              <w:t>IBWA</w:t>
            </w:r>
          </w:p>
        </w:tc>
        <w:tc>
          <w:tcPr>
            <w:tcW w:w="931"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1064"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1197"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931"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932"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p>
        </w:tc>
        <w:tc>
          <w:tcPr>
            <w:tcW w:w="1330"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8.5 -6.5</w:t>
            </w:r>
          </w:p>
        </w:tc>
      </w:tr>
      <w:tr w:rsidR="00FE23CB" w:rsidRPr="00F357B2" w:rsidTr="0065105C">
        <w:trPr>
          <w:trHeight w:val="328"/>
          <w:jc w:val="center"/>
        </w:trPr>
        <w:tc>
          <w:tcPr>
            <w:tcW w:w="931" w:type="dxa"/>
            <w:vAlign w:val="center"/>
          </w:tcPr>
          <w:p w:rsidR="00FE23CB" w:rsidRPr="00F357B2" w:rsidRDefault="00FE23CB" w:rsidP="0065105C">
            <w:pPr>
              <w:bidi w:val="0"/>
              <w:spacing w:line="360" w:lineRule="auto"/>
              <w:jc w:val="center"/>
              <w:rPr>
                <w:rFonts w:asciiTheme="minorBidi" w:eastAsia="Times New Roman" w:hAnsiTheme="minorBidi"/>
                <w:b/>
                <w:bCs/>
                <w:color w:val="000000"/>
                <w:sz w:val="20"/>
                <w:szCs w:val="20"/>
              </w:rPr>
            </w:pPr>
            <w:r w:rsidRPr="00F357B2">
              <w:rPr>
                <w:rFonts w:asciiTheme="minorBidi" w:eastAsia="Times New Roman" w:hAnsiTheme="minorBidi"/>
                <w:b/>
                <w:bCs/>
                <w:color w:val="000000"/>
                <w:sz w:val="20"/>
                <w:szCs w:val="20"/>
              </w:rPr>
              <w:t>S.V</w:t>
            </w:r>
          </w:p>
        </w:tc>
        <w:tc>
          <w:tcPr>
            <w:tcW w:w="931"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0.998</w:t>
            </w:r>
          </w:p>
        </w:tc>
        <w:tc>
          <w:tcPr>
            <w:tcW w:w="1064"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72.8</w:t>
            </w:r>
          </w:p>
        </w:tc>
        <w:tc>
          <w:tcPr>
            <w:tcW w:w="1197"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931"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1.333</w:t>
            </w:r>
          </w:p>
        </w:tc>
        <w:tc>
          <w:tcPr>
            <w:tcW w:w="932"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c>
          <w:tcPr>
            <w:tcW w:w="1330" w:type="dxa"/>
            <w:vAlign w:val="center"/>
          </w:tcPr>
          <w:p w:rsidR="00FE23CB" w:rsidRPr="00F357B2" w:rsidRDefault="00FE23CB" w:rsidP="0065105C">
            <w:pPr>
              <w:bidi w:val="0"/>
              <w:spacing w:line="360" w:lineRule="auto"/>
              <w:jc w:val="center"/>
              <w:rPr>
                <w:rFonts w:asciiTheme="minorBidi" w:eastAsia="Times New Roman" w:hAnsiTheme="minorBidi"/>
                <w:color w:val="000000"/>
                <w:sz w:val="20"/>
                <w:szCs w:val="20"/>
              </w:rPr>
            </w:pPr>
            <w:r w:rsidRPr="00F357B2">
              <w:rPr>
                <w:rFonts w:asciiTheme="minorBidi" w:eastAsia="Times New Roman" w:hAnsiTheme="minorBidi"/>
                <w:color w:val="000000"/>
                <w:sz w:val="20"/>
                <w:szCs w:val="20"/>
                <w:rtl/>
              </w:rPr>
              <w:t>-</w:t>
            </w:r>
          </w:p>
        </w:tc>
      </w:tr>
    </w:tbl>
    <w:p w:rsidR="00FE23CB" w:rsidRPr="00F357B2" w:rsidRDefault="00FE23CB" w:rsidP="00FE23CB">
      <w:pPr>
        <w:pStyle w:val="a6"/>
        <w:bidi/>
        <w:spacing w:beforeAutospacing="0" w:after="288" w:afterAutospacing="0" w:line="360" w:lineRule="auto"/>
        <w:ind w:right="120"/>
        <w:jc w:val="both"/>
        <w:rPr>
          <w:rFonts w:asciiTheme="minorBidi" w:hAnsiTheme="minorBidi" w:cstheme="minorBidi"/>
          <w:b/>
          <w:bCs/>
          <w:sz w:val="28"/>
          <w:szCs w:val="28"/>
          <w:rtl/>
        </w:rPr>
      </w:pPr>
      <m:oMath>
        <m:r>
          <m:rPr>
            <m:sty m:val="b"/>
          </m:rPr>
          <w:rPr>
            <w:rFonts w:ascii="Cambria Math" w:hAnsi="Cambria Math" w:cstheme="minorBidi"/>
            <w:sz w:val="28"/>
            <w:szCs w:val="28"/>
            <w:lang w:bidi="ar-LY"/>
          </w:rPr>
          <m:t>←WHO</m:t>
        </m:r>
      </m:oMath>
      <w:r w:rsidRPr="00763A00">
        <w:rPr>
          <w:rFonts w:asciiTheme="minorBidi" w:hAnsiTheme="minorBidi" w:cstheme="minorBidi" w:hint="cs"/>
          <w:b/>
          <w:bCs/>
          <w:sz w:val="28"/>
          <w:szCs w:val="28"/>
          <w:rtl/>
          <w:lang w:bidi="ar-LY"/>
        </w:rPr>
        <w:t xml:space="preserve"> </w:t>
      </w:r>
      <w:r w:rsidRPr="00763A00">
        <w:rPr>
          <w:rFonts w:asciiTheme="minorBidi" w:hAnsiTheme="minorBidi" w:cstheme="minorBidi" w:hint="cs"/>
          <w:sz w:val="28"/>
          <w:szCs w:val="28"/>
          <w:rtl/>
          <w:lang w:bidi="ar-LY"/>
        </w:rPr>
        <w:t>منظمة الصحة العالمية،</w:t>
      </w:r>
      <m:oMath>
        <m:r>
          <m:rPr>
            <m:sty m:val="b"/>
          </m:rPr>
          <w:rPr>
            <w:rFonts w:ascii="Cambria Math" w:hAnsi="Cambria Math" w:cstheme="minorBidi"/>
            <w:sz w:val="28"/>
            <w:szCs w:val="28"/>
            <w:lang w:bidi="ar-LY"/>
          </w:rPr>
          <m:t xml:space="preserve">←L.S </m:t>
        </m:r>
      </m:oMath>
      <w:r w:rsidRPr="00763A00">
        <w:rPr>
          <w:rFonts w:asciiTheme="minorBidi" w:hAnsiTheme="minorBidi" w:cstheme="minorBidi" w:hint="cs"/>
          <w:sz w:val="28"/>
          <w:szCs w:val="28"/>
          <w:rtl/>
          <w:lang w:bidi="ar-LY"/>
        </w:rPr>
        <w:t xml:space="preserve"> </w:t>
      </w:r>
      <w:r w:rsidRPr="00763A00">
        <w:rPr>
          <w:rFonts w:asciiTheme="minorBidi" w:hAnsiTheme="minorBidi" w:cstheme="minorBidi"/>
          <w:sz w:val="28"/>
          <w:szCs w:val="28"/>
          <w:rtl/>
          <w:lang w:bidi="ar-LY"/>
        </w:rPr>
        <w:t>المعايير</w:t>
      </w:r>
      <w:r w:rsidRPr="00763A00">
        <w:rPr>
          <w:rFonts w:asciiTheme="minorBidi" w:hAnsiTheme="minorBidi" w:cstheme="minorBidi"/>
          <w:b/>
          <w:bCs/>
          <w:sz w:val="28"/>
          <w:szCs w:val="28"/>
          <w:rtl/>
          <w:lang w:bidi="ar-LY"/>
        </w:rPr>
        <w:t xml:space="preserve"> </w:t>
      </w:r>
      <w:r w:rsidRPr="00763A00">
        <w:rPr>
          <w:rFonts w:asciiTheme="minorBidi" w:hAnsiTheme="minorBidi" w:cstheme="minorBidi"/>
          <w:sz w:val="28"/>
          <w:szCs w:val="28"/>
          <w:rtl/>
          <w:lang w:bidi="ar-LY"/>
        </w:rPr>
        <w:t>الليبية</w:t>
      </w:r>
      <w:r w:rsidRPr="00763A00">
        <w:rPr>
          <w:rFonts w:asciiTheme="minorBidi" w:hAnsiTheme="minorBidi" w:cstheme="minorBidi" w:hint="cs"/>
          <w:sz w:val="28"/>
          <w:szCs w:val="28"/>
          <w:rtl/>
          <w:lang w:bidi="ar-LY"/>
        </w:rPr>
        <w:t>،</w:t>
      </w:r>
      <w:r w:rsidRPr="00763A00">
        <w:rPr>
          <w:rFonts w:asciiTheme="minorBidi" w:hAnsiTheme="minorBidi" w:cstheme="minorBidi" w:hint="cs"/>
          <w:b/>
          <w:bCs/>
          <w:sz w:val="28"/>
          <w:szCs w:val="28"/>
          <w:rtl/>
          <w:lang w:bidi="ar-LY"/>
        </w:rPr>
        <w:t xml:space="preserve"> </w:t>
      </w:r>
      <m:oMath>
        <m:r>
          <m:rPr>
            <m:sty m:val="b"/>
          </m:rPr>
          <w:rPr>
            <w:rFonts w:ascii="Cambria Math" w:hAnsi="Cambria Math" w:cstheme="minorBidi"/>
            <w:sz w:val="28"/>
            <w:szCs w:val="28"/>
            <w:lang w:bidi="ar-LY"/>
          </w:rPr>
          <m:t>←IBWA</m:t>
        </m:r>
      </m:oMath>
      <w:r w:rsidRPr="00763A00">
        <w:rPr>
          <w:rFonts w:asciiTheme="minorBidi" w:hAnsiTheme="minorBidi" w:cstheme="minorBidi" w:hint="cs"/>
          <w:b/>
          <w:bCs/>
          <w:sz w:val="28"/>
          <w:szCs w:val="28"/>
          <w:rtl/>
          <w:lang w:bidi="ar-LY"/>
        </w:rPr>
        <w:t xml:space="preserve"> </w:t>
      </w:r>
      <w:r w:rsidRPr="00763A00">
        <w:rPr>
          <w:rFonts w:asciiTheme="minorBidi" w:hAnsiTheme="minorBidi" w:cstheme="minorBidi" w:hint="cs"/>
          <w:sz w:val="28"/>
          <w:szCs w:val="28"/>
          <w:rtl/>
          <w:lang w:bidi="ar-LY"/>
        </w:rPr>
        <w:t>الجمعية الدولية لمياه الشرب المعبأة،</w:t>
      </w:r>
      <w:r w:rsidRPr="00763A00">
        <w:rPr>
          <w:rFonts w:asciiTheme="minorBidi" w:hAnsiTheme="minorBidi" w:cstheme="minorBidi" w:hint="cs"/>
          <w:b/>
          <w:bCs/>
          <w:sz w:val="28"/>
          <w:szCs w:val="28"/>
          <w:rtl/>
          <w:lang w:bidi="ar-LY"/>
        </w:rPr>
        <w:t xml:space="preserve"> </w:t>
      </w:r>
      <w:r w:rsidRPr="00763A00">
        <w:rPr>
          <w:rFonts w:asciiTheme="minorBidi" w:hAnsiTheme="minorBidi" w:cstheme="minorBidi"/>
          <w:b/>
          <w:bCs/>
          <w:sz w:val="28"/>
          <w:szCs w:val="28"/>
          <w:rtl/>
          <w:lang w:bidi="ar-LY"/>
        </w:rPr>
        <w:t xml:space="preserve"> </w:t>
      </w:r>
      <m:oMath>
        <m:r>
          <m:rPr>
            <m:sty m:val="b"/>
          </m:rPr>
          <w:rPr>
            <w:rFonts w:ascii="Cambria Math" w:hAnsi="Cambria Math" w:cstheme="minorBidi"/>
            <w:sz w:val="28"/>
            <w:szCs w:val="28"/>
            <w:lang w:bidi="ar-LY"/>
          </w:rPr>
          <m:t>← S.V</m:t>
        </m:r>
      </m:oMath>
      <w:r w:rsidRPr="00763A00">
        <w:rPr>
          <w:rFonts w:asciiTheme="minorBidi" w:hAnsiTheme="minorBidi" w:cstheme="minorBidi"/>
          <w:b/>
          <w:bCs/>
          <w:sz w:val="28"/>
          <w:szCs w:val="28"/>
          <w:rtl/>
          <w:lang w:bidi="ar-LY"/>
        </w:rPr>
        <w:t xml:space="preserve"> </w:t>
      </w:r>
      <w:r w:rsidRPr="00763A00">
        <w:rPr>
          <w:rFonts w:asciiTheme="minorBidi" w:hAnsiTheme="minorBidi" w:cstheme="minorBidi"/>
          <w:sz w:val="28"/>
          <w:szCs w:val="28"/>
          <w:rtl/>
          <w:lang w:bidi="ar-LY"/>
        </w:rPr>
        <w:t>القيمة</w:t>
      </w:r>
      <w:r w:rsidRPr="00763A00">
        <w:rPr>
          <w:rFonts w:asciiTheme="minorBidi" w:hAnsiTheme="minorBidi" w:cstheme="minorBidi"/>
          <w:b/>
          <w:bCs/>
          <w:sz w:val="28"/>
          <w:szCs w:val="28"/>
          <w:rtl/>
          <w:lang w:bidi="ar-LY"/>
        </w:rPr>
        <w:t xml:space="preserve"> </w:t>
      </w:r>
      <w:r w:rsidRPr="00763A00">
        <w:rPr>
          <w:rFonts w:asciiTheme="minorBidi" w:hAnsiTheme="minorBidi" w:cstheme="minorBidi"/>
          <w:sz w:val="28"/>
          <w:szCs w:val="28"/>
          <w:rtl/>
          <w:lang w:bidi="ar-LY"/>
        </w:rPr>
        <w:t>المعيارية</w:t>
      </w:r>
      <w:r w:rsidRPr="00763A00">
        <w:rPr>
          <w:rFonts w:asciiTheme="minorBidi" w:hAnsiTheme="minorBidi" w:cstheme="minorBidi"/>
          <w:b/>
          <w:bCs/>
          <w:sz w:val="28"/>
          <w:szCs w:val="28"/>
          <w:lang w:bidi="ar-LY"/>
        </w:rPr>
        <w:t>.</w:t>
      </w:r>
    </w:p>
    <w:p w:rsidR="00FE23CB" w:rsidRPr="00F357B2" w:rsidRDefault="00FE23CB" w:rsidP="00FE23CB">
      <w:pPr>
        <w:pStyle w:val="a6"/>
        <w:bidi/>
        <w:spacing w:beforeAutospacing="0" w:after="288" w:afterAutospacing="0" w:line="360" w:lineRule="auto"/>
        <w:ind w:right="120"/>
        <w:jc w:val="center"/>
        <w:rPr>
          <w:rFonts w:ascii="Arial" w:hAnsi="Arial" w:cs="Arial"/>
          <w:color w:val="000000" w:themeColor="text1"/>
          <w:sz w:val="28"/>
          <w:szCs w:val="28"/>
          <w:rtl/>
        </w:rPr>
      </w:pPr>
      <w:r w:rsidRPr="00F357B2">
        <w:rPr>
          <w:rFonts w:asciiTheme="minorBidi" w:hAnsiTheme="minorBidi" w:cstheme="minorBidi"/>
          <w:color w:val="000000" w:themeColor="text1"/>
          <w:sz w:val="28"/>
          <w:szCs w:val="28"/>
          <w:rtl/>
        </w:rPr>
        <w:t xml:space="preserve">جدول </w:t>
      </w:r>
      <w:r w:rsidRPr="00F357B2">
        <w:rPr>
          <w:rFonts w:asciiTheme="minorBidi" w:hAnsiTheme="minorBidi" w:cstheme="minorBidi" w:hint="cs"/>
          <w:color w:val="000000" w:themeColor="text1"/>
          <w:sz w:val="28"/>
          <w:szCs w:val="28"/>
          <w:rtl/>
        </w:rPr>
        <w:t>(3-8</w:t>
      </w:r>
      <w:r w:rsidRPr="00F357B2">
        <w:rPr>
          <w:rFonts w:asciiTheme="minorBidi" w:hAnsiTheme="minorBidi" w:cstheme="minorBidi"/>
          <w:color w:val="000000" w:themeColor="text1"/>
          <w:sz w:val="28"/>
          <w:szCs w:val="28"/>
          <w:rtl/>
        </w:rPr>
        <w:t>) التحليل الإحصائي للبيانات</w:t>
      </w:r>
      <w:r w:rsidRPr="00F357B2">
        <w:rPr>
          <w:rFonts w:asciiTheme="minorBidi" w:hAnsiTheme="minorBidi" w:cstheme="minorBidi" w:hint="cs"/>
          <w:color w:val="000000" w:themeColor="text1"/>
          <w:sz w:val="28"/>
          <w:szCs w:val="28"/>
          <w:rtl/>
        </w:rPr>
        <w:t xml:space="preserve"> قبل وبعد التعريض.</w:t>
      </w:r>
    </w:p>
    <w:tbl>
      <w:tblPr>
        <w:tblStyle w:val="a5"/>
        <w:bidiVisual/>
        <w:tblW w:w="0" w:type="auto"/>
        <w:tblInd w:w="-193" w:type="dxa"/>
        <w:tblLook w:val="04A0" w:firstRow="1" w:lastRow="0" w:firstColumn="1" w:lastColumn="0" w:noHBand="0" w:noVBand="1"/>
      </w:tblPr>
      <w:tblGrid>
        <w:gridCol w:w="1365"/>
        <w:gridCol w:w="1372"/>
        <w:gridCol w:w="1372"/>
        <w:gridCol w:w="1424"/>
        <w:gridCol w:w="1362"/>
        <w:gridCol w:w="1362"/>
      </w:tblGrid>
      <w:tr w:rsidR="00FE23CB" w:rsidRPr="00CE6C39" w:rsidTr="0065105C">
        <w:trPr>
          <w:trHeight w:val="15"/>
        </w:trPr>
        <w:tc>
          <w:tcPr>
            <w:tcW w:w="1365" w:type="dxa"/>
            <w:vAlign w:val="center"/>
          </w:tcPr>
          <w:p w:rsidR="00FE23CB" w:rsidRPr="00CE6C39" w:rsidRDefault="00FE23CB" w:rsidP="0065105C">
            <w:pPr>
              <w:pStyle w:val="a6"/>
              <w:spacing w:beforeAutospacing="0" w:after="288" w:afterAutospacing="0"/>
              <w:ind w:right="120"/>
              <w:jc w:val="center"/>
              <w:rPr>
                <w:rFonts w:ascii="Arial" w:hAnsi="Arial" w:cs="Arial"/>
                <w:b/>
                <w:bCs/>
                <w:color w:val="000000" w:themeColor="text1"/>
                <w:sz w:val="22"/>
                <w:szCs w:val="22"/>
              </w:rPr>
            </w:pPr>
            <w:r w:rsidRPr="00CE6C39">
              <w:rPr>
                <w:rFonts w:ascii="Arial" w:hAnsi="Arial" w:cs="Arial" w:hint="cs"/>
                <w:b/>
                <w:bCs/>
                <w:color w:val="000000" w:themeColor="text1"/>
                <w:sz w:val="22"/>
                <w:szCs w:val="22"/>
                <w:rtl/>
              </w:rPr>
              <w:t>الخصائص</w:t>
            </w:r>
          </w:p>
        </w:tc>
        <w:tc>
          <w:tcPr>
            <w:tcW w:w="1372" w:type="dxa"/>
            <w:vAlign w:val="center"/>
          </w:tcPr>
          <w:p w:rsidR="00FE23CB" w:rsidRPr="00CE6C39" w:rsidRDefault="00FE23CB" w:rsidP="0065105C">
            <w:pPr>
              <w:pStyle w:val="a6"/>
              <w:spacing w:beforeAutospacing="0" w:after="288" w:afterAutospacing="0"/>
              <w:ind w:right="120"/>
              <w:jc w:val="center"/>
              <w:rPr>
                <w:rFonts w:ascii="Arial" w:hAnsi="Arial" w:cs="Arial"/>
                <w:b/>
                <w:bCs/>
                <w:color w:val="000000" w:themeColor="text1"/>
                <w:sz w:val="22"/>
                <w:szCs w:val="22"/>
              </w:rPr>
            </w:pPr>
            <w:r w:rsidRPr="00CE6C39">
              <w:rPr>
                <w:rFonts w:ascii="Arial" w:hAnsi="Arial" w:cs="Arial" w:hint="cs"/>
                <w:b/>
                <w:bCs/>
                <w:color w:val="000000" w:themeColor="text1"/>
                <w:sz w:val="22"/>
                <w:szCs w:val="22"/>
                <w:rtl/>
              </w:rPr>
              <w:t>المتوسط</w:t>
            </w:r>
          </w:p>
        </w:tc>
        <w:tc>
          <w:tcPr>
            <w:tcW w:w="1372" w:type="dxa"/>
            <w:vAlign w:val="center"/>
          </w:tcPr>
          <w:p w:rsidR="00FE23CB" w:rsidRPr="00CE6C39" w:rsidRDefault="00FE23CB" w:rsidP="0065105C">
            <w:pPr>
              <w:pStyle w:val="a6"/>
              <w:spacing w:beforeAutospacing="0" w:after="288" w:afterAutospacing="0"/>
              <w:ind w:right="120"/>
              <w:jc w:val="center"/>
              <w:rPr>
                <w:rFonts w:ascii="Arial" w:hAnsi="Arial" w:cs="Arial"/>
                <w:b/>
                <w:bCs/>
                <w:color w:val="000000" w:themeColor="text1"/>
                <w:sz w:val="22"/>
                <w:szCs w:val="22"/>
              </w:rPr>
            </w:pPr>
            <w:r w:rsidRPr="00CE6C39">
              <w:rPr>
                <w:rFonts w:ascii="Arial" w:hAnsi="Arial" w:cs="Arial" w:hint="cs"/>
                <w:b/>
                <w:bCs/>
                <w:color w:val="000000" w:themeColor="text1"/>
                <w:sz w:val="22"/>
                <w:szCs w:val="22"/>
                <w:rtl/>
              </w:rPr>
              <w:t>الوسيط</w:t>
            </w:r>
          </w:p>
        </w:tc>
        <w:tc>
          <w:tcPr>
            <w:tcW w:w="1424" w:type="dxa"/>
            <w:vAlign w:val="center"/>
          </w:tcPr>
          <w:p w:rsidR="00FE23CB" w:rsidRPr="00CE6C39" w:rsidRDefault="00FE23CB" w:rsidP="0065105C">
            <w:pPr>
              <w:pStyle w:val="a6"/>
              <w:spacing w:beforeAutospacing="0" w:after="288" w:afterAutospacing="0"/>
              <w:ind w:right="120"/>
              <w:jc w:val="center"/>
              <w:rPr>
                <w:rFonts w:ascii="Arial" w:hAnsi="Arial" w:cs="Arial"/>
                <w:b/>
                <w:bCs/>
                <w:color w:val="000000" w:themeColor="text1"/>
                <w:sz w:val="22"/>
                <w:szCs w:val="22"/>
              </w:rPr>
            </w:pPr>
            <w:r w:rsidRPr="00CE6C39">
              <w:rPr>
                <w:rFonts w:ascii="Arial" w:hAnsi="Arial" w:cs="Arial"/>
                <w:b/>
                <w:bCs/>
                <w:color w:val="000000" w:themeColor="text1"/>
                <w:sz w:val="22"/>
                <w:szCs w:val="22"/>
              </w:rPr>
              <w:t>SD</w:t>
            </w:r>
          </w:p>
        </w:tc>
        <w:tc>
          <w:tcPr>
            <w:tcW w:w="1362" w:type="dxa"/>
            <w:vAlign w:val="center"/>
          </w:tcPr>
          <w:p w:rsidR="00FE23CB" w:rsidRPr="00CE6C39" w:rsidRDefault="00FE23CB" w:rsidP="0065105C">
            <w:pPr>
              <w:pStyle w:val="a6"/>
              <w:spacing w:beforeAutospacing="0" w:after="288" w:afterAutospacing="0"/>
              <w:ind w:right="120"/>
              <w:jc w:val="center"/>
              <w:rPr>
                <w:rFonts w:ascii="Arial" w:hAnsi="Arial" w:cs="Arial"/>
                <w:b/>
                <w:bCs/>
                <w:color w:val="000000" w:themeColor="text1"/>
                <w:sz w:val="22"/>
                <w:szCs w:val="22"/>
              </w:rPr>
            </w:pPr>
            <w:r w:rsidRPr="00CE6C39">
              <w:rPr>
                <w:rFonts w:ascii="Arial" w:hAnsi="Arial" w:cs="Arial"/>
                <w:b/>
                <w:bCs/>
                <w:color w:val="000000" w:themeColor="text1"/>
                <w:sz w:val="22"/>
                <w:szCs w:val="22"/>
              </w:rPr>
              <w:t>MIN</w:t>
            </w:r>
          </w:p>
        </w:tc>
        <w:tc>
          <w:tcPr>
            <w:tcW w:w="1362" w:type="dxa"/>
            <w:vAlign w:val="center"/>
          </w:tcPr>
          <w:p w:rsidR="00FE23CB" w:rsidRPr="00CE6C39" w:rsidRDefault="00FE23CB" w:rsidP="0065105C">
            <w:pPr>
              <w:pStyle w:val="a6"/>
              <w:spacing w:beforeAutospacing="0" w:after="288" w:afterAutospacing="0"/>
              <w:ind w:right="120"/>
              <w:jc w:val="center"/>
              <w:rPr>
                <w:rFonts w:ascii="Arial" w:hAnsi="Arial" w:cs="Arial"/>
                <w:b/>
                <w:bCs/>
                <w:color w:val="000000" w:themeColor="text1"/>
                <w:sz w:val="22"/>
                <w:szCs w:val="22"/>
              </w:rPr>
            </w:pPr>
            <w:r w:rsidRPr="00CE6C39">
              <w:rPr>
                <w:rFonts w:ascii="Arial" w:hAnsi="Arial" w:cs="Arial"/>
                <w:b/>
                <w:bCs/>
                <w:color w:val="000000" w:themeColor="text1"/>
                <w:sz w:val="22"/>
                <w:szCs w:val="22"/>
              </w:rPr>
              <w:t>MAX</w:t>
            </w:r>
          </w:p>
        </w:tc>
      </w:tr>
      <w:tr w:rsidR="00FE23CB" w:rsidRPr="00CE6C39" w:rsidTr="0065105C">
        <w:trPr>
          <w:trHeight w:val="643"/>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i/>
                <w:color w:val="000000" w:themeColor="text1"/>
                <w:sz w:val="22"/>
                <w:szCs w:val="22"/>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B</m:t>
                    </m:r>
                  </m:e>
                  <m:sub>
                    <m:r>
                      <m:rPr>
                        <m:nor/>
                      </m:rPr>
                      <w:rPr>
                        <w:rFonts w:ascii="Cambria Math" w:hAnsi="Cambria Math" w:cs="Arial"/>
                        <w:b/>
                        <w:bCs/>
                        <w:color w:val="000000" w:themeColor="text1"/>
                        <w:sz w:val="22"/>
                        <w:szCs w:val="22"/>
                      </w:rPr>
                      <m:t>1</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 xml:space="preserve">1.002425 </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1.002100</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0.0010306</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1.0013</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hint="cs"/>
                <w:color w:val="000000" w:themeColor="text1"/>
                <w:sz w:val="22"/>
                <w:szCs w:val="22"/>
                <w:rtl/>
              </w:rPr>
            </w:pPr>
            <w:r w:rsidRPr="00CE6C39">
              <w:rPr>
                <w:rFonts w:ascii="Arial" w:hAnsi="Arial" w:cs="Arial" w:hint="cs"/>
                <w:color w:val="000000" w:themeColor="text1"/>
                <w:sz w:val="22"/>
                <w:szCs w:val="22"/>
                <w:rtl/>
              </w:rPr>
              <w:t>1.0045</w:t>
            </w:r>
          </w:p>
        </w:tc>
      </w:tr>
      <w:tr w:rsidR="00FE23CB" w:rsidRPr="00CE6C39" w:rsidTr="0065105C">
        <w:trPr>
          <w:trHeight w:val="15"/>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color w:val="000000" w:themeColor="text1"/>
                <w:sz w:val="22"/>
                <w:szCs w:val="22"/>
                <w:rtl/>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A</m:t>
                    </m:r>
                  </m:e>
                  <m:sub>
                    <m:r>
                      <m:rPr>
                        <m:nor/>
                      </m:rPr>
                      <w:rPr>
                        <w:rFonts w:ascii="Cambria Math" w:hAnsi="Cambria Math" w:cs="Arial"/>
                        <w:b/>
                        <w:bCs/>
                        <w:color w:val="000000" w:themeColor="text1"/>
                        <w:sz w:val="22"/>
                        <w:szCs w:val="22"/>
                      </w:rPr>
                      <m:t>1</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 xml:space="preserve">0.994938 </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1.000900</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0.0172736</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0.9534</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1.0080</w:t>
            </w:r>
          </w:p>
        </w:tc>
      </w:tr>
      <w:tr w:rsidR="00FE23CB" w:rsidRPr="00CE6C39" w:rsidTr="0065105C">
        <w:trPr>
          <w:trHeight w:val="15"/>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color w:val="000000" w:themeColor="text1"/>
                <w:sz w:val="22"/>
                <w:szCs w:val="22"/>
                <w:rtl/>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B</m:t>
                    </m:r>
                  </m:e>
                  <m:sub>
                    <m:r>
                      <m:rPr>
                        <m:nor/>
                      </m:rPr>
                      <w:rPr>
                        <w:rFonts w:ascii="Cambria Math" w:hAnsi="Cambria Math" w:cs="Arial"/>
                        <w:b/>
                        <w:bCs/>
                        <w:color w:val="000000" w:themeColor="text1"/>
                        <w:sz w:val="22"/>
                        <w:szCs w:val="22"/>
                      </w:rPr>
                      <m:t>2</m:t>
                    </m:r>
                  </m:sub>
                </m:sSub>
              </m:oMath>
            </m:oMathPara>
          </w:p>
        </w:tc>
        <w:tc>
          <w:tcPr>
            <w:tcW w:w="1372" w:type="dxa"/>
            <w:vAlign w:val="center"/>
          </w:tcPr>
          <w:p w:rsidR="00FE23CB" w:rsidRPr="00CE6C39" w:rsidRDefault="00FE23CB" w:rsidP="0065105C">
            <w:pPr>
              <w:pStyle w:val="a6"/>
              <w:spacing w:beforeAutospacing="0" w:after="288" w:afterAutospacing="0"/>
              <w:ind w:right="120"/>
              <w:jc w:val="center"/>
              <w:rPr>
                <w:rFonts w:ascii="Arial" w:hAnsi="Arial" w:cs="Arial"/>
                <w:color w:val="000000" w:themeColor="text1"/>
                <w:sz w:val="22"/>
                <w:szCs w:val="22"/>
              </w:rPr>
            </w:pPr>
            <w:r w:rsidRPr="00CE6C39">
              <w:rPr>
                <w:rFonts w:ascii="Arial" w:hAnsi="Arial" w:cs="Arial"/>
                <w:color w:val="000000" w:themeColor="text1"/>
                <w:sz w:val="22"/>
                <w:szCs w:val="22"/>
              </w:rPr>
              <w:t xml:space="preserve">   </w:t>
            </w:r>
            <w:r w:rsidRPr="00CE6C39">
              <w:rPr>
                <w:rFonts w:ascii="Arial" w:hAnsi="Arial" w:cs="Arial" w:hint="cs"/>
                <w:color w:val="000000" w:themeColor="text1"/>
                <w:sz w:val="22"/>
                <w:szCs w:val="22"/>
                <w:rtl/>
              </w:rPr>
              <w:t>72.5700</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color w:val="000000" w:themeColor="text1"/>
                <w:sz w:val="22"/>
                <w:szCs w:val="22"/>
              </w:rPr>
              <w:t xml:space="preserve"> </w:t>
            </w:r>
            <w:r w:rsidRPr="00CE6C39">
              <w:rPr>
                <w:rFonts w:ascii="Arial" w:hAnsi="Arial" w:cs="Arial" w:hint="cs"/>
                <w:color w:val="000000" w:themeColor="text1"/>
                <w:sz w:val="22"/>
                <w:szCs w:val="22"/>
                <w:rtl/>
              </w:rPr>
              <w:t>73.0100</w:t>
            </w:r>
          </w:p>
        </w:tc>
        <w:tc>
          <w:tcPr>
            <w:tcW w:w="1424" w:type="dxa"/>
            <w:vAlign w:val="center"/>
          </w:tcPr>
          <w:p w:rsidR="00FE23CB" w:rsidRPr="00CE6C39" w:rsidRDefault="00FE23CB" w:rsidP="0065105C">
            <w:pPr>
              <w:pStyle w:val="a6"/>
              <w:spacing w:beforeAutospacing="0" w:after="288" w:afterAutospacing="0"/>
              <w:ind w:right="120"/>
              <w:jc w:val="center"/>
              <w:rPr>
                <w:rFonts w:ascii="Arial" w:hAnsi="Arial" w:cs="Arial"/>
                <w:color w:val="000000" w:themeColor="text1"/>
                <w:sz w:val="22"/>
                <w:szCs w:val="22"/>
                <w:rtl/>
              </w:rPr>
            </w:pPr>
            <w:r w:rsidRPr="00CE6C39">
              <w:rPr>
                <w:rFonts w:ascii="Arial" w:hAnsi="Arial" w:cs="Arial"/>
                <w:color w:val="000000" w:themeColor="text1"/>
                <w:sz w:val="22"/>
                <w:szCs w:val="22"/>
              </w:rPr>
              <w:t xml:space="preserve"> </w:t>
            </w:r>
            <w:r w:rsidRPr="00CE6C39">
              <w:rPr>
                <w:rFonts w:ascii="Arial" w:hAnsi="Arial" w:cs="Arial" w:hint="cs"/>
                <w:color w:val="000000" w:themeColor="text1"/>
                <w:sz w:val="22"/>
                <w:szCs w:val="22"/>
                <w:rtl/>
              </w:rPr>
              <w:t>2.91698</w:t>
            </w:r>
          </w:p>
        </w:tc>
        <w:tc>
          <w:tcPr>
            <w:tcW w:w="1362" w:type="dxa"/>
            <w:vAlign w:val="center"/>
          </w:tcPr>
          <w:p w:rsidR="00FE23CB" w:rsidRPr="00CE6C39" w:rsidRDefault="00FE23CB" w:rsidP="0065105C">
            <w:pPr>
              <w:pStyle w:val="a6"/>
              <w:spacing w:beforeAutospacing="0" w:after="288" w:afterAutospacing="0"/>
              <w:ind w:right="120"/>
              <w:jc w:val="center"/>
              <w:rPr>
                <w:rFonts w:ascii="Arial" w:hAnsi="Arial" w:cs="Arial"/>
                <w:color w:val="000000" w:themeColor="text1"/>
                <w:sz w:val="22"/>
                <w:szCs w:val="22"/>
              </w:rPr>
            </w:pPr>
            <w:r w:rsidRPr="00CE6C39">
              <w:rPr>
                <w:rFonts w:ascii="Arial" w:hAnsi="Arial" w:cs="Arial"/>
                <w:color w:val="000000" w:themeColor="text1"/>
                <w:sz w:val="22"/>
                <w:szCs w:val="22"/>
              </w:rPr>
              <w:t xml:space="preserve">    </w:t>
            </w:r>
            <w:r w:rsidRPr="00CE6C39">
              <w:rPr>
                <w:rFonts w:ascii="Arial" w:hAnsi="Arial" w:cs="Arial" w:hint="cs"/>
                <w:color w:val="000000" w:themeColor="text1"/>
                <w:sz w:val="22"/>
                <w:szCs w:val="22"/>
                <w:rtl/>
              </w:rPr>
              <w:t>68.70</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77.90</w:t>
            </w:r>
          </w:p>
        </w:tc>
      </w:tr>
      <w:tr w:rsidR="00FE23CB" w:rsidRPr="00CE6C39" w:rsidTr="0065105C">
        <w:trPr>
          <w:trHeight w:val="15"/>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color w:val="000000" w:themeColor="text1"/>
                <w:sz w:val="22"/>
                <w:szCs w:val="22"/>
                <w:rtl/>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A</m:t>
                    </m:r>
                  </m:e>
                  <m:sub>
                    <m:r>
                      <m:rPr>
                        <m:nor/>
                      </m:rPr>
                      <w:rPr>
                        <w:rFonts w:ascii="Cambria Math" w:hAnsi="Cambria Math" w:cs="Arial"/>
                        <w:b/>
                        <w:bCs/>
                        <w:color w:val="000000" w:themeColor="text1"/>
                        <w:sz w:val="22"/>
                        <w:szCs w:val="22"/>
                      </w:rPr>
                      <m:t>2</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47.5150</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42.4650</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11.53617</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35.85</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64.88</w:t>
            </w:r>
          </w:p>
        </w:tc>
      </w:tr>
      <w:tr w:rsidR="00FE23CB" w:rsidRPr="00CE6C39" w:rsidTr="0065105C">
        <w:trPr>
          <w:trHeight w:val="485"/>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color w:val="000000" w:themeColor="text1"/>
                <w:sz w:val="22"/>
                <w:szCs w:val="22"/>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B</m:t>
                    </m:r>
                  </m:e>
                  <m:sub>
                    <m:r>
                      <m:rPr>
                        <m:nor/>
                      </m:rPr>
                      <w:rPr>
                        <w:rFonts w:ascii="Cambria Math" w:hAnsi="Cambria Math" w:cs="Arial"/>
                        <w:b/>
                        <w:bCs/>
                        <w:color w:val="000000" w:themeColor="text1"/>
                        <w:sz w:val="22"/>
                        <w:szCs w:val="22"/>
                      </w:rPr>
                      <m:t>3</m:t>
                    </m:r>
                  </m:sub>
                </m:sSub>
              </m:oMath>
            </m:oMathPara>
          </w:p>
        </w:tc>
        <w:tc>
          <w:tcPr>
            <w:tcW w:w="1372" w:type="dxa"/>
            <w:vAlign w:val="center"/>
          </w:tcPr>
          <w:p w:rsidR="00FE23CB" w:rsidRPr="00CE6C39" w:rsidRDefault="00FE23CB" w:rsidP="0065105C">
            <w:pPr>
              <w:pStyle w:val="a6"/>
              <w:spacing w:beforeAutospacing="0" w:after="288" w:afterAutospacing="0"/>
              <w:ind w:right="120"/>
              <w:jc w:val="center"/>
              <w:rPr>
                <w:rFonts w:ascii="Arial" w:hAnsi="Arial" w:cs="Arial"/>
                <w:color w:val="000000" w:themeColor="text1"/>
                <w:sz w:val="22"/>
                <w:szCs w:val="22"/>
              </w:rPr>
            </w:pPr>
            <w:r w:rsidRPr="00CE6C39">
              <w:rPr>
                <w:rFonts w:ascii="Arial" w:hAnsi="Arial" w:cs="Arial" w:hint="cs"/>
                <w:color w:val="000000" w:themeColor="text1"/>
                <w:sz w:val="22"/>
                <w:szCs w:val="22"/>
                <w:rtl/>
              </w:rPr>
              <w:t>117.7625</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105.0500</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50.50341</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59.80</w:t>
            </w:r>
          </w:p>
        </w:tc>
        <w:tc>
          <w:tcPr>
            <w:tcW w:w="1362" w:type="dxa"/>
            <w:vAlign w:val="center"/>
          </w:tcPr>
          <w:p w:rsidR="00FE23CB" w:rsidRPr="00CE6C39" w:rsidRDefault="00FE23CB" w:rsidP="0065105C">
            <w:pPr>
              <w:pStyle w:val="a6"/>
              <w:spacing w:beforeAutospacing="0" w:after="288" w:afterAutospacing="0"/>
              <w:ind w:right="120"/>
              <w:jc w:val="center"/>
              <w:rPr>
                <w:rFonts w:ascii="Arial" w:hAnsi="Arial" w:cs="Arial"/>
                <w:color w:val="000000" w:themeColor="text1"/>
                <w:sz w:val="22"/>
                <w:szCs w:val="22"/>
                <w:rtl/>
              </w:rPr>
            </w:pPr>
            <w:r w:rsidRPr="00CE6C39">
              <w:rPr>
                <w:rFonts w:ascii="Arial" w:hAnsi="Arial" w:cs="Arial"/>
                <w:color w:val="000000" w:themeColor="text1"/>
                <w:sz w:val="22"/>
                <w:szCs w:val="22"/>
              </w:rPr>
              <w:t xml:space="preserve">    </w:t>
            </w:r>
            <w:r w:rsidRPr="00CE6C39">
              <w:rPr>
                <w:rFonts w:ascii="Arial" w:hAnsi="Arial" w:cs="Arial" w:hint="cs"/>
                <w:color w:val="000000" w:themeColor="text1"/>
                <w:sz w:val="22"/>
                <w:szCs w:val="22"/>
                <w:rtl/>
              </w:rPr>
              <w:t>188.70</w:t>
            </w:r>
          </w:p>
        </w:tc>
      </w:tr>
      <w:tr w:rsidR="00FE23CB" w:rsidRPr="00CE6C39" w:rsidTr="0065105C">
        <w:trPr>
          <w:trHeight w:val="15"/>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color w:val="000000" w:themeColor="text1"/>
                <w:sz w:val="22"/>
                <w:szCs w:val="22"/>
                <w:rtl/>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A</m:t>
                    </m:r>
                  </m:e>
                  <m:sub>
                    <m:r>
                      <m:rPr>
                        <m:nor/>
                      </m:rPr>
                      <w:rPr>
                        <w:rFonts w:ascii="Cambria Math" w:hAnsi="Cambria Math" w:cs="Arial"/>
                        <w:b/>
                        <w:bCs/>
                        <w:color w:val="000000" w:themeColor="text1"/>
                        <w:sz w:val="22"/>
                        <w:szCs w:val="22"/>
                      </w:rPr>
                      <m:t>3</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123.0500</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107.4500</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49.63087</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69.60</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hint="cs"/>
                <w:color w:val="000000" w:themeColor="text1"/>
                <w:sz w:val="22"/>
                <w:szCs w:val="22"/>
                <w:rtl/>
              </w:rPr>
            </w:pPr>
            <w:r w:rsidRPr="00CE6C39">
              <w:rPr>
                <w:rFonts w:ascii="Arial" w:hAnsi="Arial" w:cs="Arial" w:hint="cs"/>
                <w:color w:val="000000" w:themeColor="text1"/>
                <w:sz w:val="22"/>
                <w:szCs w:val="22"/>
                <w:rtl/>
              </w:rPr>
              <w:t>192.40</w:t>
            </w:r>
          </w:p>
        </w:tc>
      </w:tr>
      <w:tr w:rsidR="00FE23CB" w:rsidRPr="00CE6C39" w:rsidTr="0065105C">
        <w:trPr>
          <w:trHeight w:val="15"/>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color w:val="000000" w:themeColor="text1"/>
                <w:sz w:val="22"/>
                <w:szCs w:val="22"/>
                <w:rtl/>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B</m:t>
                    </m:r>
                  </m:e>
                  <m:sub>
                    <m:r>
                      <m:rPr>
                        <m:nor/>
                      </m:rPr>
                      <w:rPr>
                        <w:rFonts w:ascii="Cambria Math" w:hAnsi="Cambria Math" w:cs="Arial"/>
                        <w:b/>
                        <w:bCs/>
                        <w:color w:val="000000" w:themeColor="text1"/>
                        <w:sz w:val="22"/>
                        <w:szCs w:val="22"/>
                      </w:rPr>
                      <m:t>4</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1.33316</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1.33335</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0.000796</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1.332</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1.334</w:t>
            </w:r>
          </w:p>
        </w:tc>
      </w:tr>
      <w:tr w:rsidR="00FE23CB" w:rsidRPr="00CE6C39" w:rsidTr="0065105C">
        <w:trPr>
          <w:trHeight w:val="15"/>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i/>
                <w:color w:val="000000" w:themeColor="text1"/>
                <w:sz w:val="22"/>
                <w:szCs w:val="22"/>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A</m:t>
                    </m:r>
                  </m:e>
                  <m:sub>
                    <m:r>
                      <m:rPr>
                        <m:nor/>
                      </m:rPr>
                      <w:rPr>
                        <w:rFonts w:ascii="Cambria Math" w:hAnsi="Cambria Math" w:cs="Arial"/>
                        <w:b/>
                        <w:bCs/>
                        <w:color w:val="000000" w:themeColor="text1"/>
                        <w:sz w:val="22"/>
                        <w:szCs w:val="22"/>
                      </w:rPr>
                      <m:t>4</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1.33371</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1.33365</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0.000236</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1.334</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1.334</w:t>
            </w:r>
          </w:p>
        </w:tc>
      </w:tr>
      <w:tr w:rsidR="00FE23CB" w:rsidRPr="00CE6C39" w:rsidTr="0065105C">
        <w:trPr>
          <w:trHeight w:val="15"/>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color w:val="000000" w:themeColor="text1"/>
                <w:sz w:val="22"/>
                <w:szCs w:val="22"/>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B</m:t>
                    </m:r>
                  </m:e>
                  <m:sub>
                    <m:r>
                      <m:rPr>
                        <m:nor/>
                      </m:rPr>
                      <w:rPr>
                        <w:rFonts w:ascii="Cambria Math" w:hAnsi="Cambria Math" w:cs="Arial"/>
                        <w:b/>
                        <w:bCs/>
                        <w:color w:val="000000" w:themeColor="text1"/>
                        <w:sz w:val="22"/>
                        <w:szCs w:val="22"/>
                      </w:rPr>
                      <m:t>5</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w:t>
            </w:r>
          </w:p>
        </w:tc>
      </w:tr>
      <w:tr w:rsidR="00FE23CB" w:rsidRPr="00CE6C39" w:rsidTr="0065105C">
        <w:trPr>
          <w:trHeight w:val="15"/>
        </w:trPr>
        <w:tc>
          <w:tcPr>
            <w:tcW w:w="1365" w:type="dxa"/>
            <w:vAlign w:val="center"/>
          </w:tcPr>
          <w:p w:rsidR="00FE23CB" w:rsidRPr="00CE6C39" w:rsidRDefault="00025400" w:rsidP="0065105C">
            <w:pPr>
              <w:pStyle w:val="a6"/>
              <w:bidi/>
              <w:spacing w:beforeAutospacing="0" w:after="288" w:afterAutospacing="0"/>
              <w:ind w:right="120"/>
              <w:jc w:val="center"/>
              <w:rPr>
                <w:rFonts w:ascii="Arial" w:eastAsia="Calibri" w:hAnsi="Arial" w:cs="Arial"/>
                <w:b/>
                <w:bCs/>
                <w:color w:val="000000" w:themeColor="text1"/>
                <w:sz w:val="22"/>
                <w:szCs w:val="22"/>
                <w:rtl/>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A</m:t>
                    </m:r>
                  </m:e>
                  <m:sub>
                    <m:r>
                      <m:rPr>
                        <m:nor/>
                      </m:rPr>
                      <w:rPr>
                        <w:rFonts w:ascii="Cambria Math" w:hAnsi="Cambria Math" w:cs="Arial"/>
                        <w:b/>
                        <w:bCs/>
                        <w:color w:val="000000" w:themeColor="text1"/>
                        <w:sz w:val="22"/>
                        <w:szCs w:val="22"/>
                      </w:rPr>
                      <m:t>5</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0.1688</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0.47327</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1.34</w:t>
            </w:r>
          </w:p>
        </w:tc>
      </w:tr>
      <w:tr w:rsidR="00FE23CB" w:rsidRPr="00CE6C39" w:rsidTr="0065105C">
        <w:trPr>
          <w:trHeight w:val="15"/>
        </w:trPr>
        <w:tc>
          <w:tcPr>
            <w:tcW w:w="1365" w:type="dxa"/>
            <w:vAlign w:val="center"/>
          </w:tcPr>
          <w:p w:rsidR="00FE23CB" w:rsidRPr="00CE6C39" w:rsidRDefault="00025400" w:rsidP="0065105C">
            <w:pPr>
              <w:pStyle w:val="a6"/>
              <w:spacing w:beforeAutospacing="0" w:after="288" w:afterAutospacing="0"/>
              <w:ind w:right="120"/>
              <w:jc w:val="center"/>
              <w:rPr>
                <w:rFonts w:ascii="Arial" w:hAnsi="Arial" w:cs="Arial"/>
                <w:b/>
                <w:bCs/>
                <w:color w:val="000000" w:themeColor="text1"/>
                <w:sz w:val="22"/>
                <w:szCs w:val="22"/>
              </w:rPr>
            </w:pPr>
            <m:oMathPara>
              <m:oMathParaPr>
                <m:jc m:val="center"/>
              </m:oMathParaPr>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B</m:t>
                    </m:r>
                  </m:e>
                  <m:sub>
                    <m:r>
                      <m:rPr>
                        <m:nor/>
                      </m:rPr>
                      <w:rPr>
                        <w:rFonts w:ascii="Cambria Math" w:hAnsi="Cambria Math" w:cs="Arial"/>
                        <w:b/>
                        <w:bCs/>
                        <w:color w:val="000000" w:themeColor="text1"/>
                        <w:sz w:val="22"/>
                        <w:szCs w:val="22"/>
                      </w:rPr>
                      <m:t>6</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6.9913</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6.9450</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0.60822</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5.98</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8.13</w:t>
            </w:r>
          </w:p>
        </w:tc>
      </w:tr>
      <w:tr w:rsidR="00FE23CB" w:rsidRPr="00CE6C39" w:rsidTr="0065105C">
        <w:trPr>
          <w:trHeight w:val="15"/>
        </w:trPr>
        <w:tc>
          <w:tcPr>
            <w:tcW w:w="1365" w:type="dxa"/>
            <w:vAlign w:val="center"/>
          </w:tcPr>
          <w:p w:rsidR="00FE23CB" w:rsidRPr="00CE6C39" w:rsidRDefault="00025400" w:rsidP="0065105C">
            <w:pPr>
              <w:pStyle w:val="a6"/>
              <w:bidi/>
              <w:spacing w:beforeAutospacing="0" w:after="288" w:afterAutospacing="0"/>
              <w:ind w:right="120"/>
              <w:jc w:val="center"/>
              <w:rPr>
                <w:rFonts w:ascii="Arial" w:hAnsi="Arial" w:cs="Arial"/>
                <w:b/>
                <w:bCs/>
                <w:color w:val="000000" w:themeColor="text1"/>
                <w:sz w:val="22"/>
                <w:szCs w:val="22"/>
                <w:rtl/>
              </w:rPr>
            </w:pPr>
            <m:oMathPara>
              <m:oMath>
                <m:sSub>
                  <m:sSubPr>
                    <m:ctrlPr>
                      <w:rPr>
                        <w:rFonts w:ascii="Cambria Math" w:hAnsi="Cambria Math" w:cs="Arial"/>
                        <w:b/>
                        <w:bCs/>
                        <w:color w:val="000000" w:themeColor="text1"/>
                        <w:sz w:val="22"/>
                        <w:szCs w:val="22"/>
                      </w:rPr>
                    </m:ctrlPr>
                  </m:sSubPr>
                  <m:e>
                    <m:r>
                      <m:rPr>
                        <m:nor/>
                      </m:rPr>
                      <w:rPr>
                        <w:rFonts w:ascii="Cambria Math" w:hAnsi="Cambria Math" w:cs="Arial"/>
                        <w:b/>
                        <w:bCs/>
                        <w:color w:val="000000" w:themeColor="text1"/>
                        <w:sz w:val="22"/>
                        <w:szCs w:val="22"/>
                      </w:rPr>
                      <m:t>A</m:t>
                    </m:r>
                  </m:e>
                  <m:sub>
                    <m:r>
                      <m:rPr>
                        <m:nor/>
                      </m:rPr>
                      <w:rPr>
                        <w:rFonts w:ascii="Cambria Math" w:hAnsi="Cambria Math" w:cs="Arial"/>
                        <w:b/>
                        <w:bCs/>
                        <w:color w:val="000000" w:themeColor="text1"/>
                        <w:sz w:val="22"/>
                        <w:szCs w:val="22"/>
                      </w:rPr>
                      <m:t>6</m:t>
                    </m:r>
                  </m:sub>
                </m:sSub>
              </m:oMath>
            </m:oMathPara>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8.0213</w:t>
            </w:r>
          </w:p>
        </w:tc>
        <w:tc>
          <w:tcPr>
            <w:tcW w:w="137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8.0900</w:t>
            </w:r>
          </w:p>
        </w:tc>
        <w:tc>
          <w:tcPr>
            <w:tcW w:w="1424"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0.53488</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7.10</w:t>
            </w:r>
          </w:p>
        </w:tc>
        <w:tc>
          <w:tcPr>
            <w:tcW w:w="1362" w:type="dxa"/>
            <w:vAlign w:val="center"/>
          </w:tcPr>
          <w:p w:rsidR="00FE23CB" w:rsidRPr="00CE6C39" w:rsidRDefault="00FE23CB" w:rsidP="0065105C">
            <w:pPr>
              <w:pStyle w:val="a6"/>
              <w:bidi/>
              <w:spacing w:beforeAutospacing="0" w:after="288" w:afterAutospacing="0"/>
              <w:ind w:right="120"/>
              <w:jc w:val="center"/>
              <w:rPr>
                <w:rFonts w:ascii="Arial" w:hAnsi="Arial" w:cs="Arial"/>
                <w:color w:val="000000" w:themeColor="text1"/>
                <w:sz w:val="22"/>
                <w:szCs w:val="22"/>
                <w:rtl/>
              </w:rPr>
            </w:pPr>
            <w:r w:rsidRPr="00CE6C39">
              <w:rPr>
                <w:rFonts w:ascii="Arial" w:hAnsi="Arial" w:cs="Arial" w:hint="cs"/>
                <w:color w:val="000000" w:themeColor="text1"/>
                <w:sz w:val="22"/>
                <w:szCs w:val="22"/>
                <w:rtl/>
              </w:rPr>
              <w:t>8.96</w:t>
            </w:r>
          </w:p>
        </w:tc>
      </w:tr>
    </w:tbl>
    <w:p w:rsidR="00FE23CB" w:rsidRPr="00763A00" w:rsidRDefault="00FE23CB" w:rsidP="00FE23CB">
      <w:pPr>
        <w:pStyle w:val="a6"/>
        <w:bidi/>
        <w:spacing w:beforeAutospacing="0" w:after="288" w:afterAutospacing="0" w:line="360" w:lineRule="auto"/>
        <w:ind w:right="120"/>
        <w:jc w:val="both"/>
        <w:rPr>
          <w:rFonts w:ascii="Arial" w:hAnsi="Arial" w:cs="Arial"/>
          <w:color w:val="000000" w:themeColor="text1"/>
          <w:sz w:val="28"/>
          <w:szCs w:val="28"/>
          <w:rtl/>
        </w:rPr>
      </w:pPr>
      <m:oMath>
        <m:r>
          <m:rPr>
            <m:sty m:val="b"/>
          </m:rPr>
          <w:rPr>
            <w:rFonts w:ascii="Cambria Math" w:hAnsi="Cambria Math" w:cstheme="minorBidi"/>
            <w:color w:val="000000" w:themeColor="text1"/>
            <w:sz w:val="28"/>
            <w:szCs w:val="28"/>
          </w:rPr>
          <w:lastRenderedPageBreak/>
          <m:t>←SD</m:t>
        </m:r>
      </m:oMath>
      <w:r w:rsidRPr="00763A00">
        <w:rPr>
          <w:rFonts w:ascii="Arial" w:hAnsi="Arial" w:cs="Arial"/>
          <w:color w:val="000000" w:themeColor="text1"/>
          <w:sz w:val="28"/>
          <w:szCs w:val="28"/>
        </w:rPr>
        <w:t xml:space="preserve"> </w:t>
      </w:r>
      <w:r w:rsidRPr="00763A00">
        <w:rPr>
          <w:rFonts w:ascii="Arial" w:hAnsi="Arial" w:cs="Arial" w:hint="cs"/>
          <w:color w:val="000000" w:themeColor="text1"/>
          <w:sz w:val="28"/>
          <w:szCs w:val="28"/>
          <w:rtl/>
        </w:rPr>
        <w:t xml:space="preserve">  الانحراف المعياري،  </w:t>
      </w:r>
      <w:r w:rsidRPr="00763A00">
        <w:rPr>
          <w:rFonts w:ascii="Arial" w:hAnsi="Arial" w:cs="Arial"/>
          <w:color w:val="000000" w:themeColor="text1"/>
          <w:sz w:val="28"/>
          <w:szCs w:val="28"/>
        </w:rPr>
        <w:t xml:space="preserve"> </w:t>
      </w:r>
      <m:oMath>
        <m:r>
          <m:rPr>
            <m:sty m:val="b"/>
          </m:rPr>
          <w:rPr>
            <w:rFonts w:ascii="Cambria Math" w:hAnsi="Cambria Math" w:cs="Arial"/>
            <w:color w:val="000000" w:themeColor="text1"/>
            <w:sz w:val="28"/>
            <w:szCs w:val="28"/>
            <w:rtl/>
          </w:rPr>
          <m:t>←</m:t>
        </m:r>
        <m:r>
          <m:rPr>
            <m:sty m:val="b"/>
          </m:rPr>
          <w:rPr>
            <w:rFonts w:ascii="Cambria Math" w:hAnsi="Cambria Math" w:cs="Arial"/>
            <w:color w:val="000000" w:themeColor="text1"/>
            <w:sz w:val="28"/>
            <w:szCs w:val="28"/>
          </w:rPr>
          <m:t>A</m:t>
        </m:r>
      </m:oMath>
      <w:r w:rsidRPr="00763A00">
        <w:rPr>
          <w:rFonts w:ascii="Arial" w:hAnsi="Arial" w:cs="Arial" w:hint="cs"/>
          <w:color w:val="000000" w:themeColor="text1"/>
          <w:sz w:val="28"/>
          <w:szCs w:val="28"/>
          <w:rtl/>
        </w:rPr>
        <w:t xml:space="preserve"> بعد التعريض،  </w:t>
      </w:r>
      <m:oMath>
        <m:r>
          <m:rPr>
            <m:sty m:val="bi"/>
          </m:rPr>
          <w:rPr>
            <w:rFonts w:ascii="Cambria Math" w:hAnsi="Cambria Math" w:cs="Arial"/>
            <w:color w:val="000000" w:themeColor="text1"/>
            <w:sz w:val="28"/>
            <w:szCs w:val="28"/>
            <w:lang w:bidi="ar-LY"/>
          </w:rPr>
          <m:t>←B</m:t>
        </m:r>
      </m:oMath>
      <w:r w:rsidRPr="00763A00">
        <w:rPr>
          <w:rFonts w:ascii="Arial" w:hAnsi="Arial" w:cs="Arial" w:hint="cs"/>
          <w:color w:val="000000" w:themeColor="text1"/>
          <w:sz w:val="28"/>
          <w:szCs w:val="28"/>
          <w:rtl/>
        </w:rPr>
        <w:t xml:space="preserve">  قبل التعريض. الأرقام المشار لها في أسفل الرمزين تعبر عن المعايير وهي</w:t>
      </w:r>
      <w:r w:rsidRPr="00763A00">
        <w:rPr>
          <w:rFonts w:ascii="Arial" w:hAnsi="Arial" w:cs="Arial" w:hint="cs"/>
          <w:b/>
          <w:bCs/>
          <w:color w:val="000000" w:themeColor="text1"/>
          <w:sz w:val="28"/>
          <w:szCs w:val="28"/>
          <w:rtl/>
        </w:rPr>
        <w:t>:</w:t>
      </w:r>
      <w:r w:rsidRPr="00763A00">
        <w:rPr>
          <w:rFonts w:ascii="Arial" w:hAnsi="Arial" w:cs="Arial" w:hint="cs"/>
          <w:color w:val="000000" w:themeColor="text1"/>
          <w:sz w:val="28"/>
          <w:szCs w:val="28"/>
          <w:rtl/>
        </w:rPr>
        <w:t xml:space="preserve"> </w:t>
      </w:r>
      <w:r w:rsidRPr="00763A00">
        <w:rPr>
          <w:rFonts w:ascii="Arial" w:hAnsi="Arial" w:cs="Arial" w:hint="cs"/>
          <w:b/>
          <w:bCs/>
          <w:color w:val="000000" w:themeColor="text1"/>
          <w:sz w:val="28"/>
          <w:szCs w:val="28"/>
          <w:rtl/>
        </w:rPr>
        <w:t>1</w:t>
      </w:r>
      <w:r w:rsidRPr="00763A00">
        <w:rPr>
          <w:rFonts w:ascii="Arial" w:hAnsi="Arial" w:cs="Arial" w:hint="cs"/>
          <w:color w:val="000000" w:themeColor="text1"/>
          <w:sz w:val="28"/>
          <w:szCs w:val="28"/>
          <w:rtl/>
        </w:rPr>
        <w:t xml:space="preserve">. الكثافة، </w:t>
      </w:r>
      <w:r w:rsidRPr="00763A00">
        <w:rPr>
          <w:rFonts w:ascii="Arial" w:hAnsi="Arial" w:cs="Arial" w:hint="cs"/>
          <w:b/>
          <w:bCs/>
          <w:color w:val="000000" w:themeColor="text1"/>
          <w:sz w:val="28"/>
          <w:szCs w:val="28"/>
          <w:rtl/>
        </w:rPr>
        <w:t>2</w:t>
      </w:r>
      <w:r w:rsidRPr="00763A00">
        <w:rPr>
          <w:rFonts w:ascii="Arial" w:hAnsi="Arial" w:cs="Arial" w:hint="cs"/>
          <w:color w:val="000000" w:themeColor="text1"/>
          <w:sz w:val="28"/>
          <w:szCs w:val="28"/>
          <w:rtl/>
        </w:rPr>
        <w:t xml:space="preserve">. التوتر السطحي، </w:t>
      </w:r>
      <w:r w:rsidRPr="00763A00">
        <w:rPr>
          <w:rFonts w:ascii="Arial" w:hAnsi="Arial" w:cs="Arial" w:hint="cs"/>
          <w:b/>
          <w:bCs/>
          <w:color w:val="000000" w:themeColor="text1"/>
          <w:sz w:val="28"/>
          <w:szCs w:val="28"/>
          <w:rtl/>
        </w:rPr>
        <w:t>3</w:t>
      </w:r>
      <w:r w:rsidRPr="00763A00">
        <w:rPr>
          <w:rFonts w:ascii="Arial" w:hAnsi="Arial" w:cs="Arial" w:hint="cs"/>
          <w:color w:val="000000" w:themeColor="text1"/>
          <w:sz w:val="28"/>
          <w:szCs w:val="28"/>
          <w:rtl/>
        </w:rPr>
        <w:t xml:space="preserve">. الموصلية الكهربائية، </w:t>
      </w:r>
      <w:r w:rsidRPr="00763A00">
        <w:rPr>
          <w:rFonts w:ascii="Arial" w:hAnsi="Arial" w:cs="Arial" w:hint="cs"/>
          <w:b/>
          <w:bCs/>
          <w:color w:val="000000" w:themeColor="text1"/>
          <w:sz w:val="28"/>
          <w:szCs w:val="28"/>
          <w:rtl/>
        </w:rPr>
        <w:t>4</w:t>
      </w:r>
      <w:r w:rsidRPr="00763A00">
        <w:rPr>
          <w:rFonts w:ascii="Arial" w:hAnsi="Arial" w:cs="Arial" w:hint="cs"/>
          <w:color w:val="000000" w:themeColor="text1"/>
          <w:sz w:val="28"/>
          <w:szCs w:val="28"/>
          <w:rtl/>
        </w:rPr>
        <w:t xml:space="preserve">. معامل الانكسار،   </w:t>
      </w:r>
      <w:r w:rsidRPr="00763A00">
        <w:rPr>
          <w:rFonts w:ascii="Arial" w:hAnsi="Arial" w:cs="Arial" w:hint="cs"/>
          <w:b/>
          <w:bCs/>
          <w:color w:val="000000" w:themeColor="text1"/>
          <w:sz w:val="28"/>
          <w:szCs w:val="28"/>
          <w:rtl/>
        </w:rPr>
        <w:t>5</w:t>
      </w:r>
      <w:r w:rsidRPr="00763A00">
        <w:rPr>
          <w:rFonts w:ascii="Arial" w:hAnsi="Arial" w:cs="Arial" w:hint="cs"/>
          <w:color w:val="000000" w:themeColor="text1"/>
          <w:sz w:val="28"/>
          <w:szCs w:val="28"/>
          <w:rtl/>
        </w:rPr>
        <w:t xml:space="preserve">. العكارة، </w:t>
      </w:r>
      <w:r w:rsidRPr="00763A00">
        <w:rPr>
          <w:rFonts w:ascii="Arial" w:hAnsi="Arial" w:cs="Arial" w:hint="cs"/>
          <w:b/>
          <w:bCs/>
          <w:color w:val="000000" w:themeColor="text1"/>
          <w:sz w:val="28"/>
          <w:szCs w:val="28"/>
          <w:rtl/>
        </w:rPr>
        <w:t>6</w:t>
      </w:r>
      <w:r w:rsidRPr="00763A00">
        <w:rPr>
          <w:rFonts w:ascii="Arial" w:hAnsi="Arial" w:cs="Arial" w:hint="cs"/>
          <w:color w:val="000000" w:themeColor="text1"/>
          <w:sz w:val="28"/>
          <w:szCs w:val="28"/>
          <w:rtl/>
        </w:rPr>
        <w:t>. الأس الهيدروجيني.</w:t>
      </w:r>
    </w:p>
    <w:p w:rsidR="00FE23CB" w:rsidRPr="00763A00" w:rsidRDefault="00FE23CB" w:rsidP="00FE23CB">
      <w:pPr>
        <w:spacing w:line="360" w:lineRule="auto"/>
        <w:jc w:val="both"/>
        <w:rPr>
          <w:rFonts w:asciiTheme="minorBidi" w:hAnsiTheme="minorBidi"/>
          <w:b/>
          <w:bCs/>
          <w:sz w:val="28"/>
          <w:szCs w:val="28"/>
          <w:rtl/>
        </w:rPr>
      </w:pPr>
      <w:r w:rsidRPr="00763A00">
        <w:rPr>
          <w:rFonts w:asciiTheme="minorBidi" w:hAnsiTheme="minorBidi" w:hint="cs"/>
          <w:b/>
          <w:bCs/>
          <w:sz w:val="28"/>
          <w:szCs w:val="28"/>
          <w:rtl/>
        </w:rPr>
        <w:t>3-8 تحليل الارتباط بين المتغيرات قبل وبعد تعريضها للأشعة:</w:t>
      </w:r>
    </w:p>
    <w:p w:rsidR="00FE23CB" w:rsidRPr="00763A00" w:rsidRDefault="00FE23CB" w:rsidP="00FE23CB">
      <w:pPr>
        <w:spacing w:line="360" w:lineRule="auto"/>
        <w:jc w:val="both"/>
        <w:rPr>
          <w:rFonts w:asciiTheme="minorBidi" w:hAnsiTheme="minorBidi"/>
          <w:sz w:val="28"/>
          <w:szCs w:val="28"/>
          <w:rtl/>
        </w:rPr>
      </w:pPr>
      <w:r w:rsidRPr="00763A00">
        <w:rPr>
          <w:rFonts w:asciiTheme="minorBidi" w:hAnsiTheme="minorBidi"/>
          <w:sz w:val="28"/>
          <w:szCs w:val="28"/>
          <w:rtl/>
        </w:rPr>
        <w:t>تم إيجاد العلاقة بين المتغيرات باستخدام تحليل الارتباط</w:t>
      </w:r>
      <w:r w:rsidRPr="00763A00">
        <w:rPr>
          <w:rFonts w:asciiTheme="minorBidi" w:hAnsiTheme="minorBidi" w:hint="cs"/>
          <w:sz w:val="28"/>
          <w:szCs w:val="28"/>
          <w:rtl/>
        </w:rPr>
        <w:t xml:space="preserve"> </w:t>
      </w:r>
      <w:r w:rsidRPr="00763A00">
        <w:rPr>
          <w:rFonts w:asciiTheme="minorBidi" w:hAnsiTheme="minorBidi"/>
          <w:sz w:val="28"/>
          <w:szCs w:val="28"/>
          <w:rtl/>
        </w:rPr>
        <w:t>(معامل ارتباط بيرسون</w:t>
      </w:r>
      <w:r w:rsidRPr="00763A00">
        <w:rPr>
          <w:rFonts w:asciiTheme="minorBidi" w:hAnsiTheme="minorBidi"/>
          <w:sz w:val="28"/>
          <w:szCs w:val="28"/>
        </w:rPr>
        <w:t xml:space="preserve">Pearson Correlation </w:t>
      </w:r>
      <w:r w:rsidRPr="00763A00">
        <w:rPr>
          <w:rFonts w:asciiTheme="minorBidi" w:hAnsiTheme="minorBidi"/>
          <w:sz w:val="28"/>
          <w:szCs w:val="28"/>
          <w:rtl/>
        </w:rPr>
        <w:t>). وهي تقنية تستخدم لفحص العلاقة بين المتغيرات. وهي أداة مفيدة لتحديد ما إذا كانت هناك علاقة بين متغيرين. وتم استخدامه لمعرفة اتجاه زيادة أو نقصان المعايير الفيزيائية للعينات. ويسمح لنا باستنتاج مدى ارتباط المتغيرين يبعضهما البعض من حيث الحجم والاتجاه</w:t>
      </w:r>
      <w:r w:rsidRPr="00763A00">
        <w:rPr>
          <w:rFonts w:asciiTheme="minorBidi" w:hAnsiTheme="minorBidi"/>
          <w:color w:val="000000" w:themeColor="text1"/>
          <w:sz w:val="28"/>
          <w:szCs w:val="28"/>
          <w:rtl/>
        </w:rPr>
        <w:t>.</w:t>
      </w:r>
      <w:r w:rsidRPr="00763A00">
        <w:rPr>
          <w:rFonts w:asciiTheme="minorBidi" w:hAnsiTheme="minorBidi" w:hint="cs"/>
          <w:color w:val="000000" w:themeColor="text1"/>
          <w:sz w:val="28"/>
          <w:szCs w:val="28"/>
          <w:rtl/>
        </w:rPr>
        <w:t xml:space="preserve"> الجدول (3-9) يبين أنواع الارتباط وقيمه</w:t>
      </w:r>
      <w:r w:rsidRPr="00763A00">
        <w:rPr>
          <w:rFonts w:hint="cs"/>
          <w:color w:val="000000" w:themeColor="text1"/>
          <w:sz w:val="28"/>
          <w:szCs w:val="28"/>
          <w:rtl/>
        </w:rPr>
        <w:t xml:space="preserve">، </w:t>
      </w:r>
      <w:r w:rsidRPr="00763A00">
        <w:rPr>
          <w:rFonts w:asciiTheme="minorBidi" w:hAnsiTheme="minorBidi"/>
          <w:sz w:val="28"/>
          <w:szCs w:val="28"/>
          <w:rtl/>
        </w:rPr>
        <w:t>وما قيل عن الارتباط الموجب الطردي ينطبق على الارتباط العكسي (مع وضع إشارة</w:t>
      </w:r>
      <w:r w:rsidRPr="00763A00">
        <w:rPr>
          <w:rFonts w:asciiTheme="minorBidi" w:hAnsiTheme="minorBidi" w:hint="cs"/>
          <w:sz w:val="28"/>
          <w:szCs w:val="28"/>
          <w:rtl/>
        </w:rPr>
        <w:t xml:space="preserve"> </w:t>
      </w:r>
      <w:r w:rsidRPr="00763A00">
        <w:rPr>
          <w:rFonts w:asciiTheme="minorBidi" w:hAnsiTheme="minorBidi"/>
          <w:sz w:val="28"/>
          <w:szCs w:val="28"/>
          <w:rtl/>
        </w:rPr>
        <w:t>سالب)</w:t>
      </w:r>
      <w:r w:rsidRPr="00763A00">
        <w:rPr>
          <w:rFonts w:asciiTheme="minorBidi" w:hAnsiTheme="minorBidi" w:hint="cs"/>
          <w:sz w:val="28"/>
          <w:szCs w:val="28"/>
          <w:rtl/>
        </w:rPr>
        <w:t>.</w:t>
      </w:r>
    </w:p>
    <w:p w:rsidR="00FE23CB" w:rsidRPr="00F357B2" w:rsidRDefault="00FE23CB" w:rsidP="00FE23CB">
      <w:pPr>
        <w:spacing w:line="360" w:lineRule="auto"/>
        <w:jc w:val="center"/>
        <w:rPr>
          <w:rFonts w:asciiTheme="minorBidi" w:hAnsiTheme="minorBidi"/>
          <w:sz w:val="28"/>
          <w:szCs w:val="28"/>
          <w:rtl/>
        </w:rPr>
      </w:pPr>
      <w:r w:rsidRPr="00F357B2">
        <w:rPr>
          <w:rFonts w:asciiTheme="minorBidi" w:hAnsiTheme="minorBidi" w:hint="cs"/>
          <w:sz w:val="28"/>
          <w:szCs w:val="28"/>
          <w:rtl/>
        </w:rPr>
        <w:t>جدول (3-9) يوضح أنواع الارتباط وقيمة معامل الارتباط.</w:t>
      </w:r>
    </w:p>
    <w:tbl>
      <w:tblPr>
        <w:tblStyle w:val="a5"/>
        <w:bidiVisual/>
        <w:tblW w:w="0" w:type="auto"/>
        <w:jc w:val="center"/>
        <w:tblLook w:val="04A0" w:firstRow="1" w:lastRow="0" w:firstColumn="1" w:lastColumn="0" w:noHBand="0" w:noVBand="1"/>
      </w:tblPr>
      <w:tblGrid>
        <w:gridCol w:w="3497"/>
        <w:gridCol w:w="3498"/>
      </w:tblGrid>
      <w:tr w:rsidR="00FE23CB" w:rsidRPr="00F357B2" w:rsidTr="0065105C">
        <w:trPr>
          <w:trHeight w:val="376"/>
          <w:jc w:val="center"/>
        </w:trPr>
        <w:tc>
          <w:tcPr>
            <w:tcW w:w="3497" w:type="dxa"/>
            <w:vAlign w:val="center"/>
          </w:tcPr>
          <w:p w:rsidR="00FE23CB" w:rsidRPr="00F357B2" w:rsidRDefault="00FE23CB" w:rsidP="0065105C">
            <w:pPr>
              <w:spacing w:line="360" w:lineRule="auto"/>
              <w:jc w:val="center"/>
              <w:rPr>
                <w:rFonts w:asciiTheme="minorBidi" w:hAnsiTheme="minorBidi"/>
                <w:sz w:val="20"/>
                <w:szCs w:val="20"/>
                <w:rtl/>
              </w:rPr>
            </w:pPr>
            <w:r w:rsidRPr="00F357B2">
              <w:rPr>
                <w:rFonts w:asciiTheme="minorBidi" w:hAnsiTheme="minorBidi"/>
                <w:sz w:val="20"/>
                <w:szCs w:val="20"/>
                <w:rtl/>
              </w:rPr>
              <w:t>قيمة معامل الارتباط</w:t>
            </w:r>
          </w:p>
        </w:tc>
        <w:tc>
          <w:tcPr>
            <w:tcW w:w="3498" w:type="dxa"/>
            <w:vAlign w:val="center"/>
          </w:tcPr>
          <w:p w:rsidR="00FE23CB" w:rsidRPr="00F357B2" w:rsidRDefault="00FE23CB" w:rsidP="0065105C">
            <w:pPr>
              <w:spacing w:line="360" w:lineRule="auto"/>
              <w:jc w:val="center"/>
              <w:rPr>
                <w:rFonts w:asciiTheme="minorBidi" w:hAnsiTheme="minorBidi"/>
                <w:sz w:val="20"/>
                <w:szCs w:val="20"/>
                <w:rtl/>
              </w:rPr>
            </w:pPr>
            <w:r w:rsidRPr="00F357B2">
              <w:rPr>
                <w:rFonts w:asciiTheme="minorBidi" w:hAnsiTheme="minorBidi"/>
                <w:sz w:val="20"/>
                <w:szCs w:val="20"/>
                <w:rtl/>
              </w:rPr>
              <w:t>المعنى</w:t>
            </w:r>
          </w:p>
        </w:tc>
      </w:tr>
      <w:tr w:rsidR="00FE23CB" w:rsidRPr="00F357B2" w:rsidTr="0065105C">
        <w:trPr>
          <w:trHeight w:val="376"/>
          <w:jc w:val="center"/>
        </w:trPr>
        <w:tc>
          <w:tcPr>
            <w:tcW w:w="3497" w:type="dxa"/>
            <w:vAlign w:val="center"/>
          </w:tcPr>
          <w:p w:rsidR="00FE23CB" w:rsidRPr="00F357B2" w:rsidRDefault="00FE23CB" w:rsidP="0065105C">
            <w:pPr>
              <w:spacing w:line="360" w:lineRule="auto"/>
              <w:jc w:val="center"/>
              <w:rPr>
                <w:rFonts w:asciiTheme="minorBidi" w:hAnsiTheme="minorBidi"/>
                <w:sz w:val="20"/>
                <w:szCs w:val="20"/>
              </w:rPr>
            </w:pPr>
            <m:oMathPara>
              <m:oMath>
                <m:r>
                  <m:rPr>
                    <m:sty m:val="p"/>
                  </m:rPr>
                  <w:rPr>
                    <w:rFonts w:ascii="Cambria Math" w:hAnsi="Cambria Math"/>
                    <w:sz w:val="20"/>
                    <w:szCs w:val="20"/>
                    <w:rtl/>
                  </w:rPr>
                  <m:t>+</m:t>
                </m:r>
                <m:r>
                  <m:rPr>
                    <m:sty m:val="p"/>
                  </m:rPr>
                  <w:rPr>
                    <w:rFonts w:ascii="Cambria Math" w:hAnsi="Cambria Math"/>
                    <w:sz w:val="20"/>
                    <w:szCs w:val="20"/>
                  </w:rPr>
                  <m:t>1</m:t>
                </m:r>
              </m:oMath>
            </m:oMathPara>
          </w:p>
        </w:tc>
        <w:tc>
          <w:tcPr>
            <w:tcW w:w="3498" w:type="dxa"/>
            <w:vAlign w:val="center"/>
          </w:tcPr>
          <w:p w:rsidR="00FE23CB" w:rsidRPr="00F357B2" w:rsidRDefault="00FE23CB" w:rsidP="0065105C">
            <w:pPr>
              <w:spacing w:line="360" w:lineRule="auto"/>
              <w:jc w:val="center"/>
              <w:rPr>
                <w:rFonts w:asciiTheme="minorBidi" w:hAnsiTheme="minorBidi"/>
                <w:sz w:val="20"/>
                <w:szCs w:val="20"/>
                <w:rtl/>
              </w:rPr>
            </w:pPr>
            <w:r w:rsidRPr="00F357B2">
              <w:rPr>
                <w:rFonts w:asciiTheme="minorBidi" w:hAnsiTheme="minorBidi"/>
                <w:sz w:val="20"/>
                <w:szCs w:val="20"/>
                <w:rtl/>
              </w:rPr>
              <w:t>ارتباط طردي تام</w:t>
            </w:r>
          </w:p>
        </w:tc>
      </w:tr>
      <w:tr w:rsidR="00FE23CB" w:rsidRPr="00F357B2" w:rsidTr="0065105C">
        <w:trPr>
          <w:trHeight w:val="376"/>
          <w:jc w:val="center"/>
        </w:trPr>
        <w:tc>
          <w:tcPr>
            <w:tcW w:w="3497" w:type="dxa"/>
            <w:vAlign w:val="center"/>
          </w:tcPr>
          <w:p w:rsidR="00FE23CB" w:rsidRPr="00F357B2" w:rsidRDefault="00FE23CB" w:rsidP="0065105C">
            <w:pPr>
              <w:spacing w:line="360" w:lineRule="auto"/>
              <w:jc w:val="center"/>
              <w:rPr>
                <w:rFonts w:asciiTheme="minorBidi" w:hAnsiTheme="minorBidi"/>
                <w:i/>
                <w:sz w:val="20"/>
                <w:szCs w:val="20"/>
                <w:rtl/>
              </w:rPr>
            </w:pPr>
            <m:oMathPara>
              <m:oMath>
                <m:r>
                  <m:rPr>
                    <m:sty m:val="p"/>
                  </m:rPr>
                  <w:rPr>
                    <w:rFonts w:ascii="Cambria Math" w:hAnsi="Cambria Math"/>
                    <w:sz w:val="20"/>
                    <w:szCs w:val="20"/>
                  </w:rPr>
                  <m:t>0.99-0.70</m:t>
                </m:r>
              </m:oMath>
            </m:oMathPara>
          </w:p>
        </w:tc>
        <w:tc>
          <w:tcPr>
            <w:tcW w:w="3498" w:type="dxa"/>
            <w:vAlign w:val="center"/>
          </w:tcPr>
          <w:p w:rsidR="00FE23CB" w:rsidRPr="00F357B2" w:rsidRDefault="00FE23CB" w:rsidP="0065105C">
            <w:pPr>
              <w:spacing w:line="360" w:lineRule="auto"/>
              <w:jc w:val="center"/>
              <w:rPr>
                <w:rFonts w:asciiTheme="minorBidi" w:hAnsiTheme="minorBidi"/>
                <w:sz w:val="20"/>
                <w:szCs w:val="20"/>
                <w:rtl/>
              </w:rPr>
            </w:pPr>
            <w:r w:rsidRPr="00F357B2">
              <w:rPr>
                <w:rFonts w:asciiTheme="minorBidi" w:hAnsiTheme="minorBidi"/>
                <w:sz w:val="20"/>
                <w:szCs w:val="20"/>
                <w:rtl/>
              </w:rPr>
              <w:t>ارتباط طردي قوي</w:t>
            </w:r>
          </w:p>
        </w:tc>
      </w:tr>
      <w:tr w:rsidR="00FE23CB" w:rsidRPr="00F357B2" w:rsidTr="0065105C">
        <w:trPr>
          <w:trHeight w:val="376"/>
          <w:jc w:val="center"/>
        </w:trPr>
        <w:tc>
          <w:tcPr>
            <w:tcW w:w="3497" w:type="dxa"/>
            <w:vAlign w:val="center"/>
          </w:tcPr>
          <w:p w:rsidR="00FE23CB" w:rsidRPr="00F357B2" w:rsidRDefault="00FE23CB" w:rsidP="0065105C">
            <w:pPr>
              <w:spacing w:line="360" w:lineRule="auto"/>
              <w:jc w:val="center"/>
              <w:rPr>
                <w:rFonts w:asciiTheme="minorBidi" w:hAnsiTheme="minorBidi"/>
                <w:sz w:val="20"/>
                <w:szCs w:val="20"/>
                <w:rtl/>
              </w:rPr>
            </w:pPr>
            <m:oMathPara>
              <m:oMath>
                <m:r>
                  <m:rPr>
                    <m:sty m:val="p"/>
                  </m:rPr>
                  <w:rPr>
                    <w:rFonts w:ascii="Cambria Math" w:hAnsi="Cambria Math"/>
                    <w:sz w:val="20"/>
                    <w:szCs w:val="20"/>
                  </w:rPr>
                  <m:t>0.69-0.50</m:t>
                </m:r>
              </m:oMath>
            </m:oMathPara>
          </w:p>
        </w:tc>
        <w:tc>
          <w:tcPr>
            <w:tcW w:w="3498" w:type="dxa"/>
            <w:vAlign w:val="center"/>
          </w:tcPr>
          <w:p w:rsidR="00FE23CB" w:rsidRPr="00F357B2" w:rsidRDefault="00FE23CB" w:rsidP="0065105C">
            <w:pPr>
              <w:spacing w:line="360" w:lineRule="auto"/>
              <w:jc w:val="center"/>
              <w:rPr>
                <w:rFonts w:asciiTheme="minorBidi" w:hAnsiTheme="minorBidi"/>
                <w:sz w:val="20"/>
                <w:szCs w:val="20"/>
                <w:rtl/>
              </w:rPr>
            </w:pPr>
            <w:r w:rsidRPr="00F357B2">
              <w:rPr>
                <w:rFonts w:asciiTheme="minorBidi" w:hAnsiTheme="minorBidi"/>
                <w:sz w:val="20"/>
                <w:szCs w:val="20"/>
                <w:rtl/>
              </w:rPr>
              <w:t>ارتباط طردي متوسط</w:t>
            </w:r>
          </w:p>
        </w:tc>
      </w:tr>
      <w:tr w:rsidR="00FE23CB" w:rsidRPr="00F357B2" w:rsidTr="0065105C">
        <w:trPr>
          <w:trHeight w:val="376"/>
          <w:jc w:val="center"/>
        </w:trPr>
        <w:tc>
          <w:tcPr>
            <w:tcW w:w="3497" w:type="dxa"/>
            <w:vAlign w:val="center"/>
          </w:tcPr>
          <w:p w:rsidR="00FE23CB" w:rsidRPr="00F357B2" w:rsidRDefault="00FE23CB" w:rsidP="0065105C">
            <w:pPr>
              <w:spacing w:line="360" w:lineRule="auto"/>
              <w:jc w:val="center"/>
              <w:rPr>
                <w:rFonts w:asciiTheme="minorBidi" w:hAnsiTheme="minorBidi"/>
                <w:sz w:val="20"/>
                <w:szCs w:val="20"/>
              </w:rPr>
            </w:pPr>
            <m:oMathPara>
              <m:oMath>
                <m:r>
                  <m:rPr>
                    <m:sty m:val="p"/>
                  </m:rPr>
                  <w:rPr>
                    <w:rFonts w:ascii="Cambria Math" w:hAnsi="Cambria Math"/>
                    <w:sz w:val="20"/>
                    <w:szCs w:val="20"/>
                  </w:rPr>
                  <m:t>0.49-0.01</m:t>
                </m:r>
              </m:oMath>
            </m:oMathPara>
          </w:p>
        </w:tc>
        <w:tc>
          <w:tcPr>
            <w:tcW w:w="3498" w:type="dxa"/>
            <w:vAlign w:val="center"/>
          </w:tcPr>
          <w:p w:rsidR="00FE23CB" w:rsidRPr="00F357B2" w:rsidRDefault="00FE23CB" w:rsidP="0065105C">
            <w:pPr>
              <w:spacing w:line="360" w:lineRule="auto"/>
              <w:jc w:val="center"/>
              <w:rPr>
                <w:rFonts w:asciiTheme="minorBidi" w:hAnsiTheme="minorBidi"/>
                <w:sz w:val="20"/>
                <w:szCs w:val="20"/>
                <w:rtl/>
              </w:rPr>
            </w:pPr>
            <w:r w:rsidRPr="00F357B2">
              <w:rPr>
                <w:rFonts w:asciiTheme="minorBidi" w:hAnsiTheme="minorBidi"/>
                <w:sz w:val="20"/>
                <w:szCs w:val="20"/>
                <w:rtl/>
              </w:rPr>
              <w:t>ارتباط طردي ضعيف</w:t>
            </w:r>
          </w:p>
        </w:tc>
      </w:tr>
      <w:tr w:rsidR="00FE23CB" w:rsidRPr="00F357B2" w:rsidTr="0065105C">
        <w:trPr>
          <w:trHeight w:val="392"/>
          <w:jc w:val="center"/>
        </w:trPr>
        <w:tc>
          <w:tcPr>
            <w:tcW w:w="3497" w:type="dxa"/>
            <w:vAlign w:val="center"/>
          </w:tcPr>
          <w:p w:rsidR="00FE23CB" w:rsidRPr="00F357B2" w:rsidRDefault="00FE23CB" w:rsidP="0065105C">
            <w:pPr>
              <w:spacing w:line="360" w:lineRule="auto"/>
              <w:jc w:val="center"/>
              <w:rPr>
                <w:rFonts w:asciiTheme="minorBidi" w:hAnsiTheme="minorBidi"/>
                <w:sz w:val="20"/>
                <w:szCs w:val="20"/>
              </w:rPr>
            </w:pPr>
            <m:oMathPara>
              <m:oMath>
                <m:r>
                  <m:rPr>
                    <m:sty m:val="p"/>
                  </m:rPr>
                  <w:rPr>
                    <w:rFonts w:ascii="Cambria Math" w:hAnsi="Cambria Math"/>
                    <w:sz w:val="20"/>
                    <w:szCs w:val="20"/>
                  </w:rPr>
                  <m:t>0</m:t>
                </m:r>
              </m:oMath>
            </m:oMathPara>
          </w:p>
        </w:tc>
        <w:tc>
          <w:tcPr>
            <w:tcW w:w="3498" w:type="dxa"/>
            <w:vAlign w:val="center"/>
          </w:tcPr>
          <w:p w:rsidR="00FE23CB" w:rsidRPr="00F357B2" w:rsidRDefault="00FE23CB" w:rsidP="0065105C">
            <w:pPr>
              <w:spacing w:line="360" w:lineRule="auto"/>
              <w:jc w:val="center"/>
              <w:rPr>
                <w:rFonts w:asciiTheme="minorBidi" w:hAnsiTheme="minorBidi"/>
                <w:sz w:val="20"/>
                <w:szCs w:val="20"/>
                <w:rtl/>
              </w:rPr>
            </w:pPr>
            <w:r w:rsidRPr="00F357B2">
              <w:rPr>
                <w:rFonts w:asciiTheme="minorBidi" w:hAnsiTheme="minorBidi"/>
                <w:sz w:val="20"/>
                <w:szCs w:val="20"/>
                <w:rtl/>
              </w:rPr>
              <w:t>لا يوجد ارتباط</w:t>
            </w:r>
          </w:p>
        </w:tc>
      </w:tr>
    </w:tbl>
    <w:p w:rsidR="00FE23CB" w:rsidRPr="00763A00" w:rsidRDefault="00FE23CB" w:rsidP="00FE23CB">
      <w:pPr>
        <w:spacing w:line="360" w:lineRule="auto"/>
        <w:jc w:val="both"/>
        <w:rPr>
          <w:rFonts w:asciiTheme="minorBidi" w:hAnsiTheme="minorBidi" w:hint="cs"/>
          <w:color w:val="000000" w:themeColor="text1"/>
          <w:sz w:val="28"/>
          <w:szCs w:val="28"/>
          <w:rtl/>
        </w:rPr>
      </w:pPr>
    </w:p>
    <w:p w:rsidR="00FE23CB" w:rsidRPr="00757FB8" w:rsidRDefault="00FE23CB" w:rsidP="00FE23CB">
      <w:pPr>
        <w:spacing w:line="360" w:lineRule="auto"/>
        <w:jc w:val="both"/>
        <w:rPr>
          <w:color w:val="000000" w:themeColor="text1"/>
          <w:sz w:val="28"/>
          <w:szCs w:val="28"/>
          <w:rtl/>
        </w:rPr>
      </w:pPr>
      <w:r w:rsidRPr="00763A00">
        <w:rPr>
          <w:rFonts w:asciiTheme="minorBidi" w:hAnsiTheme="minorBidi"/>
          <w:sz w:val="28"/>
          <w:szCs w:val="28"/>
          <w:rtl/>
        </w:rPr>
        <w:t xml:space="preserve"> تنحصر قيمة معامل الارتباط بين</w:t>
      </w:r>
      <w:r w:rsidRPr="00763A00">
        <w:rPr>
          <w:rFonts w:asciiTheme="minorBidi" w:hAnsiTheme="minorBidi" w:hint="cs"/>
          <w:sz w:val="28"/>
          <w:szCs w:val="28"/>
          <w:rtl/>
        </w:rPr>
        <w:t xml:space="preserve"> </w:t>
      </w:r>
      <m:oMath>
        <m:d>
          <m:dPr>
            <m:ctrlPr>
              <w:rPr>
                <w:rFonts w:ascii="Cambria Math" w:hAnsi="Cambria Math"/>
                <w:sz w:val="28"/>
                <w:szCs w:val="28"/>
              </w:rPr>
            </m:ctrlPr>
          </m:dPr>
          <m:e>
            <m:r>
              <m:rPr>
                <m:sty m:val="p"/>
              </m:rPr>
              <w:rPr>
                <w:rFonts w:ascii="Cambria Math" w:hAnsi="Cambria Math"/>
                <w:sz w:val="28"/>
                <w:szCs w:val="28"/>
              </w:rPr>
              <m:t>-1≤</m:t>
            </m:r>
            <m:r>
              <w:rPr>
                <w:rFonts w:ascii="Cambria Math" w:hAnsi="Cambria Math"/>
                <w:sz w:val="28"/>
                <w:szCs w:val="28"/>
              </w:rPr>
              <m:t>r≥+1</m:t>
            </m:r>
          </m:e>
        </m:d>
      </m:oMath>
      <w:r w:rsidRPr="00763A00">
        <w:rPr>
          <w:rFonts w:asciiTheme="minorBidi" w:hAnsiTheme="minorBidi"/>
          <w:sz w:val="28"/>
          <w:szCs w:val="28"/>
          <w:rtl/>
        </w:rPr>
        <w:t>. فإذا كانت قيمة معامل الارتباط تساوي</w:t>
      </w:r>
      <w:r w:rsidRPr="00763A00">
        <w:rPr>
          <w:rFonts w:asciiTheme="minorBidi" w:hAnsiTheme="minorBidi" w:hint="cs"/>
          <w:sz w:val="28"/>
          <w:szCs w:val="28"/>
          <w:rtl/>
        </w:rPr>
        <w:t xml:space="preserve"> </w:t>
      </w:r>
      <m:oMath>
        <m:d>
          <m:dPr>
            <m:ctrlPr>
              <w:rPr>
                <w:rFonts w:ascii="Cambria Math" w:hAnsi="Cambria Math"/>
                <w:i/>
                <w:sz w:val="28"/>
                <w:szCs w:val="28"/>
              </w:rPr>
            </m:ctrlPr>
          </m:dPr>
          <m:e>
            <m:r>
              <w:rPr>
                <w:rFonts w:ascii="Cambria Math" w:hAnsi="Cambria Math"/>
                <w:sz w:val="28"/>
                <w:szCs w:val="28"/>
              </w:rPr>
              <m:t>r=+1</m:t>
            </m:r>
          </m:e>
        </m:d>
      </m:oMath>
      <w:r w:rsidRPr="00763A00">
        <w:rPr>
          <w:rFonts w:asciiTheme="minorBidi" w:hAnsiTheme="minorBidi"/>
          <w:sz w:val="28"/>
          <w:szCs w:val="28"/>
          <w:rtl/>
        </w:rPr>
        <w:t xml:space="preserve"> فمعنى ذلك أن الارتباط بين المتغيرين طردي تام، وهو أقوى أنواع الارتباط الطردي بين متغيرين. وإذا كانت قيمة معامل الارتباط تساوي</w:t>
      </w:r>
      <w:r w:rsidRPr="00763A00">
        <w:rPr>
          <w:rFonts w:asciiTheme="minorBidi" w:hAnsiTheme="minorBidi" w:hint="cs"/>
          <w:sz w:val="28"/>
          <w:szCs w:val="28"/>
          <w:rtl/>
        </w:rPr>
        <w:t xml:space="preserve"> </w:t>
      </w:r>
      <m:oMath>
        <m:d>
          <m:dPr>
            <m:ctrlPr>
              <w:rPr>
                <w:rFonts w:ascii="Cambria Math" w:hAnsi="Cambria Math"/>
                <w:i/>
                <w:sz w:val="28"/>
                <w:szCs w:val="28"/>
              </w:rPr>
            </m:ctrlPr>
          </m:dPr>
          <m:e>
            <m:r>
              <w:rPr>
                <w:rFonts w:ascii="Cambria Math" w:hAnsi="Cambria Math"/>
                <w:sz w:val="28"/>
                <w:szCs w:val="28"/>
              </w:rPr>
              <m:t>r=-1</m:t>
            </m:r>
          </m:e>
        </m:d>
      </m:oMath>
      <w:r w:rsidRPr="00763A00">
        <w:rPr>
          <w:rFonts w:asciiTheme="minorBidi" w:hAnsiTheme="minorBidi"/>
          <w:sz w:val="28"/>
          <w:szCs w:val="28"/>
          <w:rtl/>
        </w:rPr>
        <w:t xml:space="preserve"> فمعنى ذلك أن الارتباط بين المتغيرين عكسي تام، وهو أقوى أنواع الارتباط العكسي بين متغيرين. وإذا كانت قيمة معامل الارتباط تساوي صفر، فمعنى ذلك أنه لا يوجد ارتباط بين المتغيرين. وكلما اقتربت قيمة معامل الارتباط من</w:t>
      </w:r>
      <w:r w:rsidRPr="00763A00">
        <w:rPr>
          <w:rFonts w:asciiTheme="minorBidi" w:hAnsiTheme="minorBidi" w:hint="cs"/>
          <w:sz w:val="28"/>
          <w:szCs w:val="28"/>
          <w:rtl/>
        </w:rPr>
        <w:t xml:space="preserve"> </w:t>
      </w:r>
      <m:oMath>
        <m:r>
          <m:rPr>
            <m:sty m:val="p"/>
          </m:rPr>
          <w:rPr>
            <w:rFonts w:ascii="Cambria Math" w:hAnsi="Cambria Math"/>
            <w:sz w:val="28"/>
            <w:szCs w:val="28"/>
            <w:rtl/>
          </w:rPr>
          <m:t>+</m:t>
        </m:r>
        <m:r>
          <m:rPr>
            <m:sty m:val="p"/>
          </m:rPr>
          <w:rPr>
            <w:rFonts w:ascii="Cambria Math" w:hAnsi="Cambria Math"/>
            <w:sz w:val="28"/>
            <w:szCs w:val="28"/>
          </w:rPr>
          <m:t>1</m:t>
        </m:r>
      </m:oMath>
      <w:r w:rsidRPr="00763A00">
        <w:rPr>
          <w:rFonts w:asciiTheme="minorBidi" w:hAnsiTheme="minorBidi"/>
          <w:sz w:val="28"/>
          <w:szCs w:val="28"/>
          <w:rtl/>
        </w:rPr>
        <w:t xml:space="preserve"> أو</w:t>
      </w:r>
      <w:r w:rsidRPr="00763A00">
        <w:rPr>
          <w:rFonts w:asciiTheme="minorBidi" w:hAnsiTheme="minorBidi" w:hint="cs"/>
          <w:sz w:val="28"/>
          <w:szCs w:val="28"/>
          <w:rtl/>
        </w:rPr>
        <w:t xml:space="preserve"> </w:t>
      </w:r>
      <m:oMath>
        <m:r>
          <m:rPr>
            <m:sty m:val="p"/>
          </m:rPr>
          <w:rPr>
            <w:rFonts w:ascii="Cambria Math" w:hAnsi="Cambria Math"/>
            <w:sz w:val="28"/>
            <w:szCs w:val="28"/>
            <w:rtl/>
          </w:rPr>
          <m:t>-</m:t>
        </m:r>
        <m:r>
          <m:rPr>
            <m:sty m:val="p"/>
          </m:rPr>
          <w:rPr>
            <w:rFonts w:ascii="Cambria Math" w:hAnsi="Cambria Math"/>
            <w:sz w:val="28"/>
            <w:szCs w:val="28"/>
          </w:rPr>
          <m:t>1</m:t>
        </m:r>
      </m:oMath>
      <w:r w:rsidRPr="00763A00">
        <w:rPr>
          <w:rFonts w:asciiTheme="minorBidi" w:hAnsiTheme="minorBidi"/>
          <w:sz w:val="28"/>
          <w:szCs w:val="28"/>
          <w:rtl/>
        </w:rPr>
        <w:t xml:space="preserve"> كلما كان الارتباط </w:t>
      </w:r>
      <w:r w:rsidRPr="00763A00">
        <w:rPr>
          <w:rFonts w:asciiTheme="minorBidi" w:hAnsiTheme="minorBidi" w:hint="cs"/>
          <w:sz w:val="28"/>
          <w:szCs w:val="28"/>
          <w:rtl/>
        </w:rPr>
        <w:t>تامّ</w:t>
      </w:r>
      <w:r w:rsidRPr="00763A00">
        <w:rPr>
          <w:rFonts w:asciiTheme="minorBidi" w:hAnsiTheme="minorBidi"/>
          <w:sz w:val="28"/>
          <w:szCs w:val="28"/>
          <w:rtl/>
        </w:rPr>
        <w:t>اً، وكلما اقترب من الصفر كلما كان الارتباط ضعيفاً.</w:t>
      </w:r>
      <w:r w:rsidRPr="00763A00">
        <w:rPr>
          <w:rFonts w:asciiTheme="minorBidi" w:hAnsiTheme="minorBidi" w:hint="cs"/>
          <w:color w:val="000000" w:themeColor="text1"/>
          <w:sz w:val="28"/>
          <w:szCs w:val="28"/>
          <w:rtl/>
        </w:rPr>
        <w:t xml:space="preserve"> يتضح من الجدولين (3-10) و(3-11)</w:t>
      </w:r>
      <w:r w:rsidRPr="00763A00">
        <w:rPr>
          <w:rFonts w:asciiTheme="minorBidi" w:hAnsiTheme="minorBidi"/>
          <w:color w:val="000000" w:themeColor="text1"/>
          <w:sz w:val="28"/>
          <w:szCs w:val="28"/>
          <w:rtl/>
        </w:rPr>
        <w:t>،</w:t>
      </w:r>
      <w:r w:rsidRPr="00763A00">
        <w:rPr>
          <w:rFonts w:hint="cs"/>
          <w:color w:val="000000" w:themeColor="text1"/>
          <w:sz w:val="28"/>
          <w:szCs w:val="28"/>
          <w:rtl/>
        </w:rPr>
        <w:t xml:space="preserve"> وجود ارتباط طردي قوي قبل التعريض بين الأملاح الذائبة والموصلية ومقداره </w:t>
      </w:r>
      <m:oMath>
        <m:d>
          <m:dPr>
            <m:ctrlPr>
              <w:rPr>
                <w:rFonts w:ascii="Cambria Math" w:hAnsi="Cambria Math"/>
                <w:i/>
                <w:color w:val="000000" w:themeColor="text1"/>
                <w:sz w:val="28"/>
                <w:szCs w:val="28"/>
              </w:rPr>
            </m:ctrlPr>
          </m:dPr>
          <m:e>
            <m:r>
              <w:rPr>
                <w:rFonts w:ascii="Cambria Math" w:hAnsi="Cambria Math"/>
                <w:color w:val="000000" w:themeColor="text1"/>
                <w:sz w:val="28"/>
                <w:szCs w:val="28"/>
              </w:rPr>
              <m:t xml:space="preserve"> r=</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0.997</m:t>
                </m:r>
              </m:e>
              <m:sup>
                <m:r>
                  <w:rPr>
                    <w:rFonts w:ascii="Cambria Math" w:hAnsi="Cambria Math"/>
                    <w:color w:val="000000" w:themeColor="text1"/>
                    <w:sz w:val="28"/>
                    <w:szCs w:val="28"/>
                  </w:rPr>
                  <m:t>**</m:t>
                </m:r>
              </m:sup>
            </m:sSup>
          </m:e>
        </m:d>
      </m:oMath>
      <w:r w:rsidRPr="00763A00">
        <w:rPr>
          <w:rFonts w:hint="cs"/>
          <w:color w:val="000000" w:themeColor="text1"/>
          <w:sz w:val="28"/>
          <w:szCs w:val="28"/>
          <w:rtl/>
        </w:rPr>
        <w:t xml:space="preserve"> وأصبح ارتباط طردي تام بعد التعريض ومقداره </w:t>
      </w:r>
      <m:oMath>
        <m:d>
          <m:dPr>
            <m:ctrlPr>
              <w:rPr>
                <w:rFonts w:ascii="Cambria Math" w:hAnsi="Cambria Math"/>
                <w:i/>
                <w:color w:val="000000" w:themeColor="text1"/>
                <w:sz w:val="28"/>
                <w:szCs w:val="28"/>
              </w:rPr>
            </m:ctrlPr>
          </m:dPr>
          <m:e>
            <m:r>
              <w:rPr>
                <w:rFonts w:ascii="Cambria Math" w:hAnsi="Cambria Math"/>
                <w:color w:val="000000" w:themeColor="text1"/>
                <w:sz w:val="28"/>
                <w:szCs w:val="28"/>
              </w:rPr>
              <m:t xml:space="preserve"> r=</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1.000</m:t>
                </m:r>
              </m:e>
              <m:sup>
                <m:r>
                  <w:rPr>
                    <w:rFonts w:ascii="Cambria Math" w:hAnsi="Cambria Math"/>
                    <w:color w:val="000000" w:themeColor="text1"/>
                    <w:sz w:val="28"/>
                    <w:szCs w:val="28"/>
                  </w:rPr>
                  <m:t>**</m:t>
                </m:r>
              </m:sup>
            </m:sSup>
          </m:e>
        </m:d>
      </m:oMath>
      <w:r w:rsidRPr="00763A00">
        <w:rPr>
          <w:rFonts w:hint="cs"/>
          <w:color w:val="000000" w:themeColor="text1"/>
          <w:sz w:val="28"/>
          <w:szCs w:val="28"/>
          <w:rtl/>
        </w:rPr>
        <w:t xml:space="preserve">، كما يتبين وجود ارتباط طردي </w:t>
      </w:r>
      <w:r w:rsidRPr="00763A00">
        <w:rPr>
          <w:rFonts w:hint="cs"/>
          <w:color w:val="000000" w:themeColor="text1"/>
          <w:sz w:val="28"/>
          <w:szCs w:val="28"/>
          <w:rtl/>
        </w:rPr>
        <w:lastRenderedPageBreak/>
        <w:t xml:space="preserve">قوي بين كل من الموصلية والتوتر السطحي قبل التعريض بمقدار </w:t>
      </w:r>
      <m:oMath>
        <m:d>
          <m:dPr>
            <m:ctrlPr>
              <w:rPr>
                <w:rFonts w:ascii="Cambria Math" w:hAnsi="Cambria Math"/>
                <w:i/>
                <w:color w:val="000000" w:themeColor="text1"/>
                <w:sz w:val="28"/>
                <w:szCs w:val="28"/>
              </w:rPr>
            </m:ctrlPr>
          </m:dPr>
          <m:e>
            <m:r>
              <w:rPr>
                <w:rFonts w:ascii="Cambria Math" w:hAnsi="Cambria Math"/>
                <w:color w:val="000000" w:themeColor="text1"/>
                <w:sz w:val="28"/>
                <w:szCs w:val="28"/>
              </w:rPr>
              <m:t xml:space="preserve"> r=</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0.836</m:t>
                </m:r>
              </m:e>
              <m:sup>
                <m:r>
                  <w:rPr>
                    <w:rFonts w:ascii="Cambria Math" w:hAnsi="Cambria Math"/>
                    <w:color w:val="000000" w:themeColor="text1"/>
                    <w:sz w:val="28"/>
                    <w:szCs w:val="28"/>
                  </w:rPr>
                  <m:t>*</m:t>
                </m:r>
              </m:sup>
            </m:sSup>
          </m:e>
        </m:d>
      </m:oMath>
      <w:r w:rsidRPr="00763A00">
        <w:rPr>
          <w:rFonts w:hint="cs"/>
          <w:color w:val="000000" w:themeColor="text1"/>
          <w:sz w:val="28"/>
          <w:szCs w:val="28"/>
          <w:rtl/>
        </w:rPr>
        <w:t xml:space="preserve">، أما بعد التعريض فكان ارتباط عكسي قوي بمقدار </w:t>
      </w:r>
      <m:oMath>
        <m:d>
          <m:dPr>
            <m:ctrlPr>
              <w:rPr>
                <w:rFonts w:ascii="Cambria Math" w:hAnsi="Cambria Math"/>
                <w:i/>
                <w:color w:val="000000" w:themeColor="text1"/>
                <w:sz w:val="28"/>
                <w:szCs w:val="28"/>
              </w:rPr>
            </m:ctrlPr>
          </m:dPr>
          <m:e>
            <m:r>
              <w:rPr>
                <w:rFonts w:ascii="Cambria Math" w:hAnsi="Cambria Math"/>
                <w:color w:val="000000" w:themeColor="text1"/>
                <w:sz w:val="28"/>
                <w:szCs w:val="28"/>
              </w:rPr>
              <m:t xml:space="preserve"> r=</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-0.741</m:t>
                </m:r>
              </m:e>
              <m:sup>
                <m:r>
                  <w:rPr>
                    <w:rFonts w:ascii="Cambria Math" w:hAnsi="Cambria Math"/>
                    <w:color w:val="000000" w:themeColor="text1"/>
                    <w:sz w:val="28"/>
                    <w:szCs w:val="28"/>
                  </w:rPr>
                  <m:t>*</m:t>
                </m:r>
              </m:sup>
            </m:sSup>
          </m:e>
        </m:d>
      </m:oMath>
      <w:r w:rsidRPr="00763A00">
        <w:rPr>
          <w:rFonts w:hint="cs"/>
          <w:color w:val="000000" w:themeColor="text1"/>
          <w:sz w:val="28"/>
          <w:szCs w:val="28"/>
          <w:rtl/>
        </w:rPr>
        <w:t xml:space="preserve">، وارتباط الأملاح الذائبة مع التوتر السطحي ارتباط طردي قوي وارتباط عكسي قوي قبل وبعد التعريض على التوالي وبمقدار </w:t>
      </w:r>
      <m:oMath>
        <m:d>
          <m:dPr>
            <m:ctrlPr>
              <w:rPr>
                <w:rFonts w:ascii="Cambria Math" w:hAnsi="Cambria Math"/>
                <w:i/>
                <w:color w:val="000000" w:themeColor="text1"/>
                <w:sz w:val="28"/>
                <w:szCs w:val="28"/>
              </w:rPr>
            </m:ctrlPr>
          </m:dPr>
          <m:e>
            <m:r>
              <w:rPr>
                <w:rFonts w:ascii="Cambria Math" w:hAnsi="Cambria Math"/>
                <w:color w:val="000000" w:themeColor="text1"/>
                <w:sz w:val="28"/>
                <w:szCs w:val="28"/>
              </w:rPr>
              <m:t xml:space="preserve"> r=</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-0.732</m:t>
                </m:r>
              </m:e>
              <m:sup>
                <m:r>
                  <w:rPr>
                    <w:rFonts w:ascii="Cambria Math" w:hAnsi="Cambria Math"/>
                    <w:color w:val="000000" w:themeColor="text1"/>
                    <w:sz w:val="28"/>
                    <w:szCs w:val="28"/>
                  </w:rPr>
                  <m:t>*</m:t>
                </m:r>
              </m:sup>
            </m:sSup>
          </m:e>
        </m:d>
        <m:r>
          <w:rPr>
            <w:rFonts w:ascii="Cambria Math" w:hAnsi="Cambria Math"/>
            <w:color w:val="000000" w:themeColor="text1"/>
            <w:sz w:val="28"/>
            <w:szCs w:val="28"/>
          </w:rPr>
          <m:t>,</m:t>
        </m:r>
        <m:d>
          <m:dPr>
            <m:ctrlPr>
              <w:rPr>
                <w:rFonts w:ascii="Cambria Math" w:hAnsi="Cambria Math"/>
                <w:i/>
                <w:color w:val="000000" w:themeColor="text1"/>
                <w:sz w:val="28"/>
                <w:szCs w:val="28"/>
              </w:rPr>
            </m:ctrlPr>
          </m:dPr>
          <m:e>
            <m:r>
              <w:rPr>
                <w:rFonts w:ascii="Cambria Math" w:hAnsi="Cambria Math"/>
                <w:color w:val="000000" w:themeColor="text1"/>
                <w:sz w:val="28"/>
                <w:szCs w:val="28"/>
              </w:rPr>
              <m:t xml:space="preserve"> r=</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0.821</m:t>
                </m:r>
              </m:e>
              <m:sup>
                <m:r>
                  <w:rPr>
                    <w:rFonts w:ascii="Cambria Math" w:hAnsi="Cambria Math"/>
                    <w:color w:val="000000" w:themeColor="text1"/>
                    <w:sz w:val="28"/>
                    <w:szCs w:val="28"/>
                  </w:rPr>
                  <m:t>*</m:t>
                </m:r>
              </m:sup>
            </m:sSup>
          </m:e>
        </m:d>
      </m:oMath>
      <w:r w:rsidRPr="00763A00">
        <w:rPr>
          <w:rFonts w:hint="cs"/>
          <w:color w:val="000000" w:themeColor="text1"/>
          <w:sz w:val="28"/>
          <w:szCs w:val="28"/>
          <w:rtl/>
        </w:rPr>
        <w:t xml:space="preserve">، </w:t>
      </w:r>
      <w:r w:rsidRPr="00763A00">
        <w:rPr>
          <w:rFonts w:asciiTheme="minorBidi" w:hAnsiTheme="minorBidi"/>
          <w:sz w:val="28"/>
          <w:szCs w:val="28"/>
          <w:rtl/>
          <w:lang w:bidi="ar-LY"/>
        </w:rPr>
        <w:t>أما العكارة</w:t>
      </w:r>
      <w:r w:rsidRPr="00763A00">
        <w:rPr>
          <w:rFonts w:asciiTheme="minorBidi" w:hAnsiTheme="minorBidi"/>
          <w:sz w:val="28"/>
          <w:szCs w:val="28"/>
          <w:rtl/>
        </w:rPr>
        <w:t xml:space="preserve"> فأظهرت ارتباطًا منخفضًا وضعيفًا مع جميع المتغيرات التي تم فحصها</w:t>
      </w:r>
      <w:r w:rsidRPr="00763A00">
        <w:rPr>
          <w:rFonts w:hint="cs"/>
          <w:color w:val="000000" w:themeColor="text1"/>
          <w:sz w:val="28"/>
          <w:szCs w:val="28"/>
          <w:rtl/>
        </w:rPr>
        <w:t xml:space="preserve">. كما يمكننا القول بأن ارتباط الكثافة مع جميع المعايير قبل وبعد التعريض يتراوح ما بين ارتباط طردي متوسط وارتباط متوسط سالب، كما نلاحظ أن معامل الانكسار والأس الهيدروجيني قد كان معامل الارتباط بينهما ما بين الارتباط العكسي الضعيف والارتباط الطردي المتوسط.  </w:t>
      </w:r>
    </w:p>
    <w:p w:rsidR="00FE23CB" w:rsidRPr="00757FB8" w:rsidRDefault="00FE23CB" w:rsidP="00FE23CB">
      <w:pPr>
        <w:spacing w:line="360" w:lineRule="auto"/>
        <w:jc w:val="center"/>
        <w:rPr>
          <w:rFonts w:asciiTheme="minorBidi" w:hAnsiTheme="minorBidi"/>
          <w:sz w:val="28"/>
          <w:szCs w:val="28"/>
          <w:rtl/>
        </w:rPr>
      </w:pPr>
      <w:r w:rsidRPr="00757FB8">
        <w:rPr>
          <w:rFonts w:asciiTheme="minorBidi" w:hAnsiTheme="minorBidi"/>
          <w:sz w:val="28"/>
          <w:szCs w:val="28"/>
          <w:rtl/>
        </w:rPr>
        <w:t>الجدول(</w:t>
      </w:r>
      <w:r w:rsidRPr="00757FB8">
        <w:rPr>
          <w:rFonts w:asciiTheme="minorBidi" w:hAnsiTheme="minorBidi" w:hint="cs"/>
          <w:sz w:val="28"/>
          <w:szCs w:val="28"/>
          <w:rtl/>
        </w:rPr>
        <w:t>3-10</w:t>
      </w:r>
      <w:r w:rsidRPr="00757FB8">
        <w:rPr>
          <w:rFonts w:asciiTheme="minorBidi" w:hAnsiTheme="minorBidi"/>
          <w:sz w:val="28"/>
          <w:szCs w:val="28"/>
          <w:rtl/>
        </w:rPr>
        <w:t>) مصفوفة معامل الارتباط بين متغيرات الدراسة القبلية.</w:t>
      </w:r>
    </w:p>
    <w:tbl>
      <w:tblPr>
        <w:tblStyle w:val="a5"/>
        <w:bidiVisual/>
        <w:tblW w:w="0" w:type="auto"/>
        <w:jc w:val="center"/>
        <w:tblLook w:val="04A0" w:firstRow="1" w:lastRow="0" w:firstColumn="1" w:lastColumn="0" w:noHBand="0" w:noVBand="1"/>
      </w:tblPr>
      <w:tblGrid>
        <w:gridCol w:w="864"/>
        <w:gridCol w:w="865"/>
        <w:gridCol w:w="864"/>
        <w:gridCol w:w="864"/>
        <w:gridCol w:w="873"/>
        <w:gridCol w:w="873"/>
        <w:gridCol w:w="864"/>
        <w:gridCol w:w="1250"/>
      </w:tblGrid>
      <w:tr w:rsidR="00FE23CB" w:rsidRPr="00757FB8" w:rsidTr="0065105C">
        <w:trPr>
          <w:trHeight w:val="380"/>
          <w:jc w:val="center"/>
        </w:trPr>
        <w:tc>
          <w:tcPr>
            <w:tcW w:w="86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TDS</w:t>
            </w:r>
          </w:p>
        </w:tc>
        <w:tc>
          <w:tcPr>
            <w:tcW w:w="8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PH</w:t>
            </w:r>
          </w:p>
        </w:tc>
        <w:tc>
          <w:tcPr>
            <w:tcW w:w="86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TU</w:t>
            </w:r>
          </w:p>
        </w:tc>
        <w:tc>
          <w:tcPr>
            <w:tcW w:w="86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RI</w:t>
            </w:r>
          </w:p>
        </w:tc>
        <w:tc>
          <w:tcPr>
            <w:tcW w:w="86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rPr>
            </w:pPr>
            <w:r w:rsidRPr="00757FB8">
              <w:rPr>
                <w:rFonts w:asciiTheme="minorBidi" w:hAnsiTheme="minorBidi"/>
                <w:sz w:val="20"/>
                <w:szCs w:val="20"/>
              </w:rPr>
              <w:t>EC</w:t>
            </w:r>
          </w:p>
        </w:tc>
        <w:tc>
          <w:tcPr>
            <w:tcW w:w="86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ST</w:t>
            </w:r>
          </w:p>
        </w:tc>
        <w:tc>
          <w:tcPr>
            <w:tcW w:w="86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highlight w:val="yellow"/>
              </w:rPr>
            </w:pPr>
            <w:r w:rsidRPr="00757FB8">
              <w:rPr>
                <w:rFonts w:asciiTheme="minorBidi" w:hAnsiTheme="minorBidi"/>
                <w:sz w:val="20"/>
                <w:szCs w:val="20"/>
              </w:rPr>
              <w:t>Den</w:t>
            </w:r>
          </w:p>
        </w:tc>
        <w:tc>
          <w:tcPr>
            <w:tcW w:w="1188"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Parameters</w:t>
            </w:r>
          </w:p>
        </w:tc>
      </w:tr>
      <w:tr w:rsidR="00FE23CB" w:rsidRPr="00757FB8" w:rsidTr="0065105C">
        <w:trPr>
          <w:trHeight w:val="380"/>
          <w:jc w:val="center"/>
        </w:trPr>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5"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tl/>
              </w:rPr>
              <w:t>1</w:t>
            </w:r>
          </w:p>
        </w:tc>
        <w:tc>
          <w:tcPr>
            <w:tcW w:w="1188"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lang w:bidi="ar-LY"/>
              </w:rPr>
            </w:pPr>
            <w:r w:rsidRPr="00757FB8">
              <w:rPr>
                <w:rFonts w:asciiTheme="minorBidi" w:hAnsiTheme="minorBidi"/>
                <w:sz w:val="20"/>
                <w:szCs w:val="20"/>
              </w:rPr>
              <w:t>Density</w:t>
            </w:r>
          </w:p>
        </w:tc>
      </w:tr>
      <w:tr w:rsidR="00FE23CB" w:rsidRPr="00757FB8" w:rsidTr="0065105C">
        <w:trPr>
          <w:trHeight w:val="380"/>
          <w:jc w:val="center"/>
        </w:trPr>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5"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tl/>
              </w:rPr>
              <w:t>1</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tl/>
              </w:rPr>
              <w:t>0.212</w:t>
            </w:r>
          </w:p>
        </w:tc>
        <w:tc>
          <w:tcPr>
            <w:tcW w:w="1188"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lang w:bidi="ar-LY"/>
              </w:rPr>
            </w:pPr>
            <w:r w:rsidRPr="00757FB8">
              <w:rPr>
                <w:rFonts w:asciiTheme="minorBidi" w:hAnsiTheme="minorBidi"/>
                <w:sz w:val="20"/>
                <w:szCs w:val="20"/>
              </w:rPr>
              <w:t>S .Tension</w:t>
            </w:r>
          </w:p>
        </w:tc>
      </w:tr>
      <w:tr w:rsidR="00FE23CB" w:rsidRPr="00757FB8" w:rsidTr="0065105C">
        <w:trPr>
          <w:trHeight w:val="380"/>
          <w:jc w:val="center"/>
        </w:trPr>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5"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rPr>
            </w:pPr>
            <w:r w:rsidRPr="00757FB8">
              <w:rPr>
                <w:rFonts w:asciiTheme="minorBidi" w:hAnsiTheme="minorBidi"/>
                <w:sz w:val="20"/>
                <w:szCs w:val="20"/>
                <w:rtl/>
              </w:rPr>
              <w:t>1</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b/>
                <w:bCs/>
                <w:color w:val="000000"/>
                <w:sz w:val="20"/>
                <w:szCs w:val="20"/>
              </w:rPr>
            </w:pPr>
            <w:r w:rsidRPr="00757FB8">
              <w:rPr>
                <w:rFonts w:asciiTheme="minorBidi" w:hAnsiTheme="minorBidi"/>
                <w:b/>
                <w:bCs/>
                <w:color w:val="000000"/>
                <w:sz w:val="20"/>
                <w:szCs w:val="20"/>
              </w:rPr>
              <w:t>0.836**</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rPr>
            </w:pPr>
            <w:r w:rsidRPr="00757FB8">
              <w:rPr>
                <w:rFonts w:asciiTheme="minorBidi" w:hAnsiTheme="minorBidi"/>
                <w:sz w:val="20"/>
                <w:szCs w:val="20"/>
                <w:rtl/>
              </w:rPr>
              <w:t>0.675</w:t>
            </w:r>
          </w:p>
        </w:tc>
        <w:tc>
          <w:tcPr>
            <w:tcW w:w="1188"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EC</w:t>
            </w:r>
          </w:p>
        </w:tc>
      </w:tr>
      <w:tr w:rsidR="00FE23CB" w:rsidRPr="00757FB8" w:rsidTr="0065105C">
        <w:trPr>
          <w:trHeight w:val="380"/>
          <w:jc w:val="center"/>
        </w:trPr>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5"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bidi w:val="0"/>
              <w:spacing w:line="360" w:lineRule="auto"/>
              <w:jc w:val="center"/>
              <w:rPr>
                <w:rFonts w:asciiTheme="minorBidi" w:hAnsiTheme="minorBidi"/>
                <w:color w:val="000000"/>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rPr>
            </w:pPr>
            <w:r w:rsidRPr="00757FB8">
              <w:rPr>
                <w:rFonts w:asciiTheme="minorBidi" w:hAnsiTheme="minorBidi"/>
                <w:sz w:val="20"/>
                <w:szCs w:val="20"/>
                <w:rtl/>
              </w:rPr>
              <w:t>1</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color w:val="000000"/>
                <w:sz w:val="20"/>
                <w:szCs w:val="20"/>
              </w:rPr>
            </w:pPr>
            <w:r w:rsidRPr="00757FB8">
              <w:rPr>
                <w:rFonts w:asciiTheme="minorBidi" w:hAnsiTheme="minorBidi"/>
                <w:color w:val="000000"/>
                <w:sz w:val="20"/>
                <w:szCs w:val="20"/>
              </w:rPr>
              <w:t>-0.508</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color w:val="000000"/>
                <w:sz w:val="20"/>
                <w:szCs w:val="20"/>
              </w:rPr>
            </w:pPr>
            <w:r w:rsidRPr="00757FB8">
              <w:rPr>
                <w:rFonts w:asciiTheme="minorBidi" w:hAnsiTheme="minorBidi"/>
                <w:color w:val="000000"/>
                <w:sz w:val="20"/>
                <w:szCs w:val="20"/>
              </w:rPr>
              <w:t>-0.445</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color w:val="000000"/>
                <w:sz w:val="20"/>
                <w:szCs w:val="20"/>
              </w:rPr>
            </w:pPr>
            <w:r w:rsidRPr="00757FB8">
              <w:rPr>
                <w:rFonts w:asciiTheme="minorBidi" w:hAnsiTheme="minorBidi"/>
                <w:color w:val="000000"/>
                <w:sz w:val="20"/>
                <w:szCs w:val="20"/>
              </w:rPr>
              <w:t>-0.533</w:t>
            </w:r>
          </w:p>
        </w:tc>
        <w:tc>
          <w:tcPr>
            <w:tcW w:w="1188"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lang w:bidi="ar-LY"/>
              </w:rPr>
            </w:pPr>
            <w:r w:rsidRPr="00757FB8">
              <w:rPr>
                <w:rFonts w:asciiTheme="minorBidi" w:hAnsiTheme="minorBidi"/>
                <w:sz w:val="20"/>
                <w:szCs w:val="20"/>
              </w:rPr>
              <w:t>RI</w:t>
            </w:r>
          </w:p>
        </w:tc>
      </w:tr>
      <w:tr w:rsidR="00FE23CB" w:rsidRPr="00757FB8" w:rsidTr="0065105C">
        <w:trPr>
          <w:trHeight w:val="380"/>
          <w:jc w:val="center"/>
        </w:trPr>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tabs>
                <w:tab w:val="left" w:pos="6843"/>
              </w:tabs>
              <w:bidi w:val="0"/>
              <w:spacing w:line="360" w:lineRule="auto"/>
              <w:jc w:val="center"/>
              <w:rPr>
                <w:rFonts w:asciiTheme="minorBidi" w:hAnsiTheme="minorBidi"/>
                <w:sz w:val="20"/>
                <w:szCs w:val="20"/>
              </w:rPr>
            </w:pPr>
          </w:p>
        </w:tc>
        <w:tc>
          <w:tcPr>
            <w:tcW w:w="865"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tabs>
                <w:tab w:val="left" w:pos="6843"/>
              </w:tabs>
              <w:bidi w:val="0"/>
              <w:spacing w:line="360" w:lineRule="auto"/>
              <w:jc w:val="center"/>
              <w:rPr>
                <w:rFonts w:asciiTheme="minorBidi" w:hAnsiTheme="minorBidi"/>
                <w:sz w:val="20"/>
                <w:szCs w:val="20"/>
              </w:rPr>
            </w:pP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rPr>
            </w:pPr>
            <w:r w:rsidRPr="00757FB8">
              <w:rPr>
                <w:rFonts w:asciiTheme="minorBidi" w:hAnsiTheme="minorBidi"/>
                <w:sz w:val="20"/>
                <w:szCs w:val="20"/>
                <w:rtl/>
              </w:rPr>
              <w:t>1</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color w:val="000000"/>
                <w:sz w:val="20"/>
                <w:szCs w:val="20"/>
              </w:rPr>
            </w:pPr>
            <w:r>
              <w:rPr>
                <w:rFonts w:asciiTheme="minorBidi" w:hAnsiTheme="minorBidi"/>
                <w:color w:val="000000"/>
                <w:sz w:val="20"/>
                <w:szCs w:val="20"/>
              </w:rPr>
              <w:t>a</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color w:val="000000"/>
                <w:sz w:val="20"/>
                <w:szCs w:val="20"/>
              </w:rPr>
            </w:pPr>
            <w:r w:rsidRPr="00757FB8">
              <w:rPr>
                <w:rFonts w:asciiTheme="minorBidi" w:hAnsiTheme="minorBidi"/>
                <w:color w:val="000000"/>
                <w:sz w:val="20"/>
                <w:szCs w:val="20"/>
              </w:rPr>
              <w:t>a</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color w:val="000000"/>
                <w:sz w:val="20"/>
                <w:szCs w:val="20"/>
              </w:rPr>
            </w:pPr>
            <w:r w:rsidRPr="00757FB8">
              <w:rPr>
                <w:rFonts w:asciiTheme="minorBidi" w:hAnsiTheme="minorBidi"/>
                <w:color w:val="000000"/>
                <w:sz w:val="20"/>
                <w:szCs w:val="20"/>
              </w:rPr>
              <w:t>a</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a</w:t>
            </w:r>
          </w:p>
        </w:tc>
        <w:tc>
          <w:tcPr>
            <w:tcW w:w="1188"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lang w:bidi="ar-LY"/>
              </w:rPr>
            </w:pPr>
            <w:r w:rsidRPr="00757FB8">
              <w:rPr>
                <w:rFonts w:asciiTheme="minorBidi" w:hAnsiTheme="minorBidi"/>
                <w:sz w:val="20"/>
                <w:szCs w:val="20"/>
              </w:rPr>
              <w:t>Turbidity</w:t>
            </w:r>
          </w:p>
        </w:tc>
      </w:tr>
      <w:tr w:rsidR="00FE23CB" w:rsidRPr="00757FB8" w:rsidTr="0065105C">
        <w:trPr>
          <w:trHeight w:val="380"/>
          <w:jc w:val="center"/>
        </w:trPr>
        <w:tc>
          <w:tcPr>
            <w:tcW w:w="864" w:type="dxa"/>
            <w:tcBorders>
              <w:top w:val="single" w:sz="4" w:space="0" w:color="auto"/>
              <w:left w:val="single" w:sz="4" w:space="0" w:color="auto"/>
              <w:bottom w:val="single" w:sz="4" w:space="0" w:color="auto"/>
              <w:right w:val="single" w:sz="4" w:space="0" w:color="auto"/>
            </w:tcBorders>
            <w:vAlign w:val="center"/>
          </w:tcPr>
          <w:p w:rsidR="00FE23CB" w:rsidRPr="00757FB8" w:rsidRDefault="00FE23CB" w:rsidP="0065105C">
            <w:pPr>
              <w:tabs>
                <w:tab w:val="left" w:pos="6843"/>
              </w:tabs>
              <w:bidi w:val="0"/>
              <w:spacing w:line="360" w:lineRule="auto"/>
              <w:jc w:val="center"/>
              <w:rPr>
                <w:rFonts w:asciiTheme="minorBidi" w:hAnsiTheme="minorBidi"/>
                <w:sz w:val="20"/>
                <w:szCs w:val="20"/>
              </w:rPr>
            </w:pPr>
          </w:p>
        </w:tc>
        <w:tc>
          <w:tcPr>
            <w:tcW w:w="865"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rPr>
            </w:pPr>
            <w:r w:rsidRPr="00757FB8">
              <w:rPr>
                <w:rFonts w:asciiTheme="minorBidi" w:hAnsiTheme="minorBidi"/>
                <w:sz w:val="20"/>
                <w:szCs w:val="20"/>
                <w:rtl/>
              </w:rPr>
              <w:t>1</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Pr>
                <w:rFonts w:asciiTheme="minorBidi" w:hAnsiTheme="minorBidi"/>
                <w:sz w:val="20"/>
                <w:szCs w:val="20"/>
              </w:rPr>
              <w:t>a</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color w:val="000000"/>
                <w:sz w:val="20"/>
                <w:szCs w:val="20"/>
              </w:rPr>
            </w:pPr>
            <w:r w:rsidRPr="00757FB8">
              <w:rPr>
                <w:rFonts w:asciiTheme="minorBidi" w:hAnsiTheme="minorBidi"/>
                <w:color w:val="000000"/>
                <w:sz w:val="20"/>
                <w:szCs w:val="20"/>
              </w:rPr>
              <w:t>0.184</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color w:val="000000"/>
                <w:sz w:val="20"/>
                <w:szCs w:val="20"/>
              </w:rPr>
            </w:pPr>
            <w:r w:rsidRPr="00757FB8">
              <w:rPr>
                <w:rFonts w:asciiTheme="minorBidi" w:hAnsiTheme="minorBidi"/>
                <w:color w:val="000000"/>
                <w:sz w:val="20"/>
                <w:szCs w:val="20"/>
              </w:rPr>
              <w:t>0.430</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tl/>
              </w:rPr>
              <w:t>0.100</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tl/>
              </w:rPr>
            </w:pPr>
            <w:r w:rsidRPr="00757FB8">
              <w:rPr>
                <w:rFonts w:asciiTheme="minorBidi" w:hAnsiTheme="minorBidi"/>
                <w:sz w:val="20"/>
                <w:szCs w:val="20"/>
                <w:rtl/>
              </w:rPr>
              <w:t>0.462</w:t>
            </w:r>
          </w:p>
        </w:tc>
        <w:tc>
          <w:tcPr>
            <w:tcW w:w="1188"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PH</w:t>
            </w:r>
          </w:p>
        </w:tc>
      </w:tr>
      <w:tr w:rsidR="00FE23CB" w:rsidRPr="00757FB8" w:rsidTr="0065105C">
        <w:trPr>
          <w:trHeight w:val="380"/>
          <w:jc w:val="center"/>
        </w:trPr>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tl/>
              </w:rPr>
              <w:t>1</w:t>
            </w:r>
          </w:p>
        </w:tc>
        <w:tc>
          <w:tcPr>
            <w:tcW w:w="865"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tl/>
              </w:rPr>
              <w:t>0.432</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Pr>
                <w:rFonts w:asciiTheme="minorBidi" w:hAnsiTheme="minorBidi"/>
                <w:sz w:val="20"/>
                <w:szCs w:val="20"/>
              </w:rPr>
              <w:t>a</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color w:val="000000"/>
                <w:sz w:val="20"/>
                <w:szCs w:val="20"/>
              </w:rPr>
            </w:pPr>
            <w:r w:rsidRPr="00757FB8">
              <w:rPr>
                <w:rFonts w:asciiTheme="minorBidi" w:hAnsiTheme="minorBidi"/>
                <w:color w:val="000000"/>
                <w:sz w:val="20"/>
                <w:szCs w:val="20"/>
              </w:rPr>
              <w:t>-0.491</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bidi w:val="0"/>
              <w:spacing w:line="360" w:lineRule="auto"/>
              <w:jc w:val="center"/>
              <w:rPr>
                <w:rFonts w:asciiTheme="minorBidi" w:hAnsiTheme="minorBidi"/>
                <w:b/>
                <w:bCs/>
                <w:color w:val="000000"/>
                <w:sz w:val="20"/>
                <w:szCs w:val="20"/>
              </w:rPr>
            </w:pPr>
            <w:r w:rsidRPr="00757FB8">
              <w:rPr>
                <w:rFonts w:asciiTheme="minorBidi" w:hAnsiTheme="minorBidi"/>
                <w:b/>
                <w:bCs/>
                <w:color w:val="000000"/>
                <w:sz w:val="20"/>
                <w:szCs w:val="20"/>
              </w:rPr>
              <w:t>0.997**</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b/>
                <w:bCs/>
                <w:sz w:val="20"/>
                <w:szCs w:val="20"/>
              </w:rPr>
            </w:pPr>
            <w:r w:rsidRPr="00757FB8">
              <w:rPr>
                <w:rFonts w:asciiTheme="minorBidi" w:hAnsiTheme="minorBidi"/>
                <w:b/>
                <w:bCs/>
                <w:sz w:val="20"/>
                <w:szCs w:val="20"/>
                <w:rtl/>
              </w:rPr>
              <w:t>*0.821</w:t>
            </w:r>
          </w:p>
        </w:tc>
        <w:tc>
          <w:tcPr>
            <w:tcW w:w="864" w:type="dxa"/>
            <w:tcBorders>
              <w:top w:val="single" w:sz="4" w:space="0" w:color="auto"/>
              <w:left w:val="single" w:sz="4" w:space="0" w:color="auto"/>
              <w:bottom w:val="single" w:sz="4" w:space="0" w:color="auto"/>
              <w:right w:val="single" w:sz="4" w:space="0" w:color="auto"/>
            </w:tcBorders>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tl/>
              </w:rPr>
              <w:t>0.682</w:t>
            </w:r>
          </w:p>
        </w:tc>
        <w:tc>
          <w:tcPr>
            <w:tcW w:w="1188"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757FB8" w:rsidRDefault="00FE23CB" w:rsidP="0065105C">
            <w:pPr>
              <w:tabs>
                <w:tab w:val="left" w:pos="6843"/>
              </w:tabs>
              <w:bidi w:val="0"/>
              <w:spacing w:line="360" w:lineRule="auto"/>
              <w:jc w:val="center"/>
              <w:rPr>
                <w:rFonts w:asciiTheme="minorBidi" w:hAnsiTheme="minorBidi"/>
                <w:sz w:val="20"/>
                <w:szCs w:val="20"/>
              </w:rPr>
            </w:pPr>
            <w:r w:rsidRPr="00757FB8">
              <w:rPr>
                <w:rFonts w:asciiTheme="minorBidi" w:hAnsiTheme="minorBidi"/>
                <w:sz w:val="20"/>
                <w:szCs w:val="20"/>
              </w:rPr>
              <w:t>TDS</w:t>
            </w:r>
          </w:p>
        </w:tc>
      </w:tr>
    </w:tbl>
    <w:p w:rsidR="00FE23CB" w:rsidRPr="00763A00" w:rsidRDefault="00FE23CB" w:rsidP="00FE23CB">
      <w:pPr>
        <w:spacing w:line="360" w:lineRule="auto"/>
        <w:jc w:val="center"/>
        <w:rPr>
          <w:rFonts w:asciiTheme="minorBidi" w:hAnsiTheme="minorBidi" w:hint="cs"/>
          <w:b/>
          <w:bCs/>
          <w:sz w:val="28"/>
          <w:szCs w:val="28"/>
          <w:rtl/>
        </w:rPr>
      </w:pPr>
    </w:p>
    <w:p w:rsidR="00FE23CB" w:rsidRPr="006B3E4B" w:rsidRDefault="00FE23CB" w:rsidP="00FE23CB">
      <w:pPr>
        <w:spacing w:line="360" w:lineRule="auto"/>
        <w:jc w:val="center"/>
        <w:rPr>
          <w:rFonts w:asciiTheme="minorBidi" w:hAnsiTheme="minorBidi"/>
          <w:sz w:val="28"/>
          <w:szCs w:val="28"/>
          <w:rtl/>
        </w:rPr>
      </w:pPr>
      <w:r w:rsidRPr="006B3E4B">
        <w:rPr>
          <w:rFonts w:asciiTheme="minorBidi" w:hAnsiTheme="minorBidi"/>
          <w:sz w:val="28"/>
          <w:szCs w:val="28"/>
          <w:rtl/>
        </w:rPr>
        <w:t>الجدول(</w:t>
      </w:r>
      <w:r w:rsidRPr="006B3E4B">
        <w:rPr>
          <w:rFonts w:asciiTheme="minorBidi" w:hAnsiTheme="minorBidi" w:hint="cs"/>
          <w:sz w:val="28"/>
          <w:szCs w:val="28"/>
          <w:rtl/>
        </w:rPr>
        <w:t>3-11</w:t>
      </w:r>
      <w:r w:rsidRPr="006B3E4B">
        <w:rPr>
          <w:rFonts w:asciiTheme="minorBidi" w:hAnsiTheme="minorBidi"/>
          <w:sz w:val="28"/>
          <w:szCs w:val="28"/>
          <w:rtl/>
        </w:rPr>
        <w:t>) مصفوفة معاملات الارتباط بين متغيرات الدراسة البعدية.</w:t>
      </w:r>
    </w:p>
    <w:tbl>
      <w:tblPr>
        <w:tblStyle w:val="a5"/>
        <w:bidiVisual/>
        <w:tblW w:w="0" w:type="auto"/>
        <w:jc w:val="center"/>
        <w:tblInd w:w="196" w:type="dxa"/>
        <w:tblLook w:val="04A0" w:firstRow="1" w:lastRow="0" w:firstColumn="1" w:lastColumn="0" w:noHBand="0" w:noVBand="1"/>
      </w:tblPr>
      <w:tblGrid>
        <w:gridCol w:w="855"/>
        <w:gridCol w:w="856"/>
        <w:gridCol w:w="855"/>
        <w:gridCol w:w="855"/>
        <w:gridCol w:w="875"/>
        <w:gridCol w:w="855"/>
        <w:gridCol w:w="855"/>
        <w:gridCol w:w="1350"/>
      </w:tblGrid>
      <w:tr w:rsidR="00FE23CB" w:rsidRPr="006B3E4B" w:rsidTr="0065105C">
        <w:trPr>
          <w:trHeight w:val="382"/>
          <w:jc w:val="center"/>
        </w:trPr>
        <w:tc>
          <w:tcPr>
            <w:tcW w:w="855"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Pr>
            </w:pPr>
            <w:r w:rsidRPr="006B3E4B">
              <w:rPr>
                <w:b/>
                <w:bCs/>
                <w:sz w:val="20"/>
                <w:szCs w:val="20"/>
              </w:rPr>
              <w:t>TDS</w:t>
            </w:r>
          </w:p>
        </w:tc>
        <w:tc>
          <w:tcPr>
            <w:tcW w:w="856"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Pr>
            </w:pPr>
            <w:r w:rsidRPr="006B3E4B">
              <w:rPr>
                <w:b/>
                <w:bCs/>
                <w:sz w:val="20"/>
                <w:szCs w:val="20"/>
              </w:rPr>
              <w:t>PH</w:t>
            </w:r>
          </w:p>
        </w:tc>
        <w:tc>
          <w:tcPr>
            <w:tcW w:w="855"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tl/>
              </w:rPr>
            </w:pPr>
            <w:r w:rsidRPr="006B3E4B">
              <w:rPr>
                <w:b/>
                <w:bCs/>
                <w:sz w:val="20"/>
                <w:szCs w:val="20"/>
              </w:rPr>
              <w:t>TU</w:t>
            </w:r>
          </w:p>
        </w:tc>
        <w:tc>
          <w:tcPr>
            <w:tcW w:w="855"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tl/>
              </w:rPr>
            </w:pPr>
            <w:r w:rsidRPr="006B3E4B">
              <w:rPr>
                <w:b/>
                <w:bCs/>
                <w:sz w:val="20"/>
                <w:szCs w:val="20"/>
              </w:rPr>
              <w:t>RI</w:t>
            </w:r>
          </w:p>
        </w:tc>
        <w:tc>
          <w:tcPr>
            <w:tcW w:w="870"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Pr>
            </w:pPr>
            <w:r w:rsidRPr="006B3E4B">
              <w:rPr>
                <w:b/>
                <w:bCs/>
                <w:sz w:val="20"/>
                <w:szCs w:val="20"/>
              </w:rPr>
              <w:t>EC</w:t>
            </w:r>
          </w:p>
        </w:tc>
        <w:tc>
          <w:tcPr>
            <w:tcW w:w="855"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tl/>
              </w:rPr>
            </w:pPr>
            <w:r w:rsidRPr="006B3E4B">
              <w:rPr>
                <w:b/>
                <w:bCs/>
                <w:sz w:val="20"/>
                <w:szCs w:val="20"/>
              </w:rPr>
              <w:t>ST</w:t>
            </w:r>
          </w:p>
        </w:tc>
        <w:tc>
          <w:tcPr>
            <w:tcW w:w="855"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Pr>
            </w:pPr>
            <w:r w:rsidRPr="006B3E4B">
              <w:rPr>
                <w:b/>
                <w:bCs/>
                <w:sz w:val="20"/>
                <w:szCs w:val="20"/>
              </w:rPr>
              <w:t>Den</w:t>
            </w:r>
          </w:p>
        </w:tc>
        <w:tc>
          <w:tcPr>
            <w:tcW w:w="1350"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Pr>
            </w:pPr>
            <w:r w:rsidRPr="006B3E4B">
              <w:rPr>
                <w:b/>
                <w:bCs/>
                <w:sz w:val="20"/>
                <w:szCs w:val="20"/>
              </w:rPr>
              <w:t>Parameters</w:t>
            </w:r>
          </w:p>
        </w:tc>
      </w:tr>
      <w:tr w:rsidR="00FE23CB" w:rsidRPr="006B3E4B" w:rsidTr="0065105C">
        <w:trPr>
          <w:trHeight w:val="382"/>
          <w:jc w:val="center"/>
        </w:trPr>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6"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70"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tl/>
              </w:rPr>
            </w:pPr>
            <w:r w:rsidRPr="006B3E4B">
              <w:rPr>
                <w:sz w:val="20"/>
                <w:szCs w:val="20"/>
                <w:rtl/>
              </w:rPr>
              <w:t>1</w:t>
            </w:r>
          </w:p>
        </w:tc>
        <w:tc>
          <w:tcPr>
            <w:tcW w:w="1350"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tl/>
                <w:lang w:bidi="ar-LY"/>
              </w:rPr>
            </w:pPr>
            <w:r w:rsidRPr="006B3E4B">
              <w:rPr>
                <w:b/>
                <w:bCs/>
                <w:sz w:val="20"/>
                <w:szCs w:val="20"/>
              </w:rPr>
              <w:t>Density</w:t>
            </w:r>
          </w:p>
        </w:tc>
      </w:tr>
      <w:tr w:rsidR="00FE23CB" w:rsidRPr="006B3E4B" w:rsidTr="0065105C">
        <w:trPr>
          <w:trHeight w:val="382"/>
          <w:jc w:val="center"/>
        </w:trPr>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6"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70"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tl/>
              </w:rPr>
            </w:pPr>
            <w:r w:rsidRPr="006B3E4B">
              <w:rPr>
                <w:sz w:val="20"/>
                <w:szCs w:val="20"/>
                <w:rtl/>
              </w:rPr>
              <w:t>1</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Pr>
            </w:pPr>
            <w:r w:rsidRPr="006B3E4B">
              <w:rPr>
                <w:sz w:val="20"/>
                <w:szCs w:val="20"/>
                <w:rtl/>
              </w:rPr>
              <w:t>0.483</w:t>
            </w:r>
          </w:p>
        </w:tc>
        <w:tc>
          <w:tcPr>
            <w:tcW w:w="1350"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tl/>
                <w:lang w:bidi="ar-LY"/>
              </w:rPr>
            </w:pPr>
            <w:r w:rsidRPr="006B3E4B">
              <w:rPr>
                <w:b/>
                <w:bCs/>
                <w:sz w:val="20"/>
                <w:szCs w:val="20"/>
              </w:rPr>
              <w:t>S .Tension</w:t>
            </w:r>
          </w:p>
        </w:tc>
      </w:tr>
      <w:tr w:rsidR="00FE23CB" w:rsidRPr="006B3E4B" w:rsidTr="0065105C">
        <w:trPr>
          <w:trHeight w:val="382"/>
          <w:jc w:val="center"/>
        </w:trPr>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6"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70"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tl/>
              </w:rPr>
            </w:pPr>
            <w:r w:rsidRPr="006B3E4B">
              <w:rPr>
                <w:sz w:val="20"/>
                <w:szCs w:val="20"/>
                <w:rtl/>
              </w:rPr>
              <w:t>1</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b/>
                <w:bCs/>
                <w:color w:val="000000"/>
                <w:sz w:val="20"/>
                <w:szCs w:val="20"/>
              </w:rPr>
            </w:pPr>
            <w:r w:rsidRPr="006B3E4B">
              <w:rPr>
                <w:rFonts w:cs="Arial"/>
                <w:b/>
                <w:bCs/>
                <w:color w:val="000000"/>
                <w:sz w:val="20"/>
                <w:szCs w:val="20"/>
              </w:rPr>
              <w:t>-0.741*</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Pr>
            </w:pPr>
            <w:r w:rsidRPr="006B3E4B">
              <w:rPr>
                <w:sz w:val="20"/>
                <w:szCs w:val="20"/>
              </w:rPr>
              <w:t>-0.453</w:t>
            </w:r>
          </w:p>
        </w:tc>
        <w:tc>
          <w:tcPr>
            <w:tcW w:w="1350"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Pr>
            </w:pPr>
            <w:r w:rsidRPr="006B3E4B">
              <w:rPr>
                <w:b/>
                <w:bCs/>
                <w:sz w:val="20"/>
                <w:szCs w:val="20"/>
              </w:rPr>
              <w:t>EC</w:t>
            </w:r>
          </w:p>
        </w:tc>
      </w:tr>
      <w:tr w:rsidR="00FE23CB" w:rsidRPr="006B3E4B" w:rsidTr="0065105C">
        <w:trPr>
          <w:trHeight w:val="382"/>
          <w:jc w:val="center"/>
        </w:trPr>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6"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bidi w:val="0"/>
              <w:spacing w:line="360" w:lineRule="auto"/>
              <w:jc w:val="center"/>
              <w:rPr>
                <w:rFonts w:cs="Arial"/>
                <w:color w:val="000000"/>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tl/>
              </w:rPr>
            </w:pPr>
            <w:r w:rsidRPr="006B3E4B">
              <w:rPr>
                <w:sz w:val="20"/>
                <w:szCs w:val="20"/>
                <w:rtl/>
              </w:rPr>
              <w:t>1</w:t>
            </w:r>
          </w:p>
        </w:tc>
        <w:tc>
          <w:tcPr>
            <w:tcW w:w="870"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color w:val="000000"/>
                <w:sz w:val="20"/>
                <w:szCs w:val="20"/>
              </w:rPr>
            </w:pPr>
            <w:r w:rsidRPr="006B3E4B">
              <w:rPr>
                <w:rFonts w:cs="Arial"/>
                <w:color w:val="000000"/>
                <w:sz w:val="20"/>
                <w:szCs w:val="20"/>
              </w:rPr>
              <w:t>-0.030</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color w:val="000000"/>
                <w:sz w:val="20"/>
                <w:szCs w:val="20"/>
              </w:rPr>
            </w:pPr>
            <w:r w:rsidRPr="006B3E4B">
              <w:rPr>
                <w:rFonts w:cs="Arial"/>
                <w:color w:val="000000"/>
                <w:sz w:val="20"/>
                <w:szCs w:val="20"/>
              </w:rPr>
              <w:t>-0.377</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color w:val="000000"/>
                <w:sz w:val="20"/>
                <w:szCs w:val="20"/>
              </w:rPr>
            </w:pPr>
            <w:r w:rsidRPr="006B3E4B">
              <w:rPr>
                <w:rFonts w:cs="Arial"/>
                <w:color w:val="000000"/>
                <w:sz w:val="20"/>
                <w:szCs w:val="20"/>
              </w:rPr>
              <w:t>0.198</w:t>
            </w:r>
          </w:p>
        </w:tc>
        <w:tc>
          <w:tcPr>
            <w:tcW w:w="1350"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tl/>
              </w:rPr>
            </w:pPr>
            <w:r w:rsidRPr="006B3E4B">
              <w:rPr>
                <w:b/>
                <w:bCs/>
                <w:sz w:val="20"/>
                <w:szCs w:val="20"/>
              </w:rPr>
              <w:t>RI</w:t>
            </w:r>
          </w:p>
        </w:tc>
      </w:tr>
      <w:tr w:rsidR="00FE23CB" w:rsidRPr="006B3E4B" w:rsidTr="0065105C">
        <w:trPr>
          <w:trHeight w:val="382"/>
          <w:jc w:val="center"/>
        </w:trPr>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tabs>
                <w:tab w:val="left" w:pos="6843"/>
              </w:tabs>
              <w:spacing w:line="360" w:lineRule="auto"/>
              <w:jc w:val="center"/>
              <w:rPr>
                <w:sz w:val="20"/>
                <w:szCs w:val="20"/>
              </w:rPr>
            </w:pPr>
          </w:p>
        </w:tc>
        <w:tc>
          <w:tcPr>
            <w:tcW w:w="856"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tabs>
                <w:tab w:val="left" w:pos="6843"/>
              </w:tabs>
              <w:spacing w:line="360" w:lineRule="auto"/>
              <w:jc w:val="center"/>
              <w:rPr>
                <w:sz w:val="20"/>
                <w:szCs w:val="20"/>
              </w:rPr>
            </w:pP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tl/>
              </w:rPr>
            </w:pPr>
            <w:r w:rsidRPr="006B3E4B">
              <w:rPr>
                <w:sz w:val="20"/>
                <w:szCs w:val="20"/>
                <w:rtl/>
              </w:rPr>
              <w:t>1</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color w:val="000000"/>
                <w:sz w:val="20"/>
                <w:szCs w:val="20"/>
              </w:rPr>
            </w:pPr>
            <w:r w:rsidRPr="006B3E4B">
              <w:rPr>
                <w:rFonts w:cs="Arial"/>
                <w:color w:val="000000"/>
                <w:sz w:val="20"/>
                <w:szCs w:val="20"/>
              </w:rPr>
              <w:t>0.319</w:t>
            </w:r>
          </w:p>
        </w:tc>
        <w:tc>
          <w:tcPr>
            <w:tcW w:w="870"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color w:val="000000"/>
                <w:sz w:val="20"/>
                <w:szCs w:val="20"/>
              </w:rPr>
            </w:pPr>
            <w:r w:rsidRPr="006B3E4B">
              <w:rPr>
                <w:rFonts w:cs="Arial"/>
                <w:color w:val="000000"/>
                <w:sz w:val="20"/>
                <w:szCs w:val="20"/>
              </w:rPr>
              <w:t>0.568</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color w:val="000000"/>
                <w:sz w:val="20"/>
                <w:szCs w:val="20"/>
              </w:rPr>
            </w:pPr>
            <w:r w:rsidRPr="006B3E4B">
              <w:rPr>
                <w:rFonts w:cs="Arial"/>
                <w:color w:val="000000"/>
                <w:sz w:val="20"/>
                <w:szCs w:val="20"/>
              </w:rPr>
              <w:t>-0.210</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Pr>
            </w:pPr>
            <w:r w:rsidRPr="006B3E4B">
              <w:rPr>
                <w:sz w:val="20"/>
                <w:szCs w:val="20"/>
              </w:rPr>
              <w:t>0.100</w:t>
            </w:r>
          </w:p>
        </w:tc>
        <w:tc>
          <w:tcPr>
            <w:tcW w:w="1350"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tl/>
                <w:lang w:bidi="ar-LY"/>
              </w:rPr>
            </w:pPr>
            <w:r w:rsidRPr="006B3E4B">
              <w:rPr>
                <w:b/>
                <w:bCs/>
                <w:sz w:val="20"/>
                <w:szCs w:val="20"/>
              </w:rPr>
              <w:t>Turbidity</w:t>
            </w:r>
          </w:p>
        </w:tc>
      </w:tr>
      <w:tr w:rsidR="00FE23CB" w:rsidRPr="006B3E4B" w:rsidTr="0065105C">
        <w:trPr>
          <w:trHeight w:val="382"/>
          <w:jc w:val="center"/>
        </w:trPr>
        <w:tc>
          <w:tcPr>
            <w:tcW w:w="855" w:type="dxa"/>
            <w:tcBorders>
              <w:top w:val="single" w:sz="4" w:space="0" w:color="auto"/>
              <w:left w:val="single" w:sz="4" w:space="0" w:color="auto"/>
              <w:bottom w:val="single" w:sz="4" w:space="0" w:color="auto"/>
              <w:right w:val="single" w:sz="4" w:space="0" w:color="auto"/>
            </w:tcBorders>
            <w:vAlign w:val="center"/>
          </w:tcPr>
          <w:p w:rsidR="00FE23CB" w:rsidRPr="006B3E4B" w:rsidRDefault="00FE23CB" w:rsidP="0065105C">
            <w:pPr>
              <w:tabs>
                <w:tab w:val="left" w:pos="6843"/>
              </w:tabs>
              <w:spacing w:line="360" w:lineRule="auto"/>
              <w:jc w:val="center"/>
              <w:rPr>
                <w:sz w:val="20"/>
                <w:szCs w:val="20"/>
              </w:rPr>
            </w:pPr>
          </w:p>
        </w:tc>
        <w:tc>
          <w:tcPr>
            <w:tcW w:w="856"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tl/>
              </w:rPr>
            </w:pPr>
            <w:r w:rsidRPr="006B3E4B">
              <w:rPr>
                <w:sz w:val="20"/>
                <w:szCs w:val="20"/>
                <w:rtl/>
              </w:rPr>
              <w:t>1</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Pr>
            </w:pPr>
            <w:r w:rsidRPr="006B3E4B">
              <w:rPr>
                <w:sz w:val="20"/>
                <w:szCs w:val="20"/>
              </w:rPr>
              <w:t>0.075</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color w:val="000000"/>
                <w:sz w:val="20"/>
                <w:szCs w:val="20"/>
              </w:rPr>
            </w:pPr>
            <w:r w:rsidRPr="006B3E4B">
              <w:rPr>
                <w:rFonts w:cs="Arial"/>
                <w:color w:val="000000"/>
                <w:sz w:val="20"/>
                <w:szCs w:val="20"/>
              </w:rPr>
              <w:t>-0.333</w:t>
            </w:r>
          </w:p>
        </w:tc>
        <w:tc>
          <w:tcPr>
            <w:tcW w:w="870"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color w:val="000000"/>
                <w:sz w:val="20"/>
                <w:szCs w:val="20"/>
              </w:rPr>
            </w:pPr>
            <w:r w:rsidRPr="006B3E4B">
              <w:rPr>
                <w:rFonts w:cs="Arial"/>
                <w:color w:val="000000"/>
                <w:sz w:val="20"/>
                <w:szCs w:val="20"/>
              </w:rPr>
              <w:t>0.599</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Pr>
            </w:pPr>
            <w:r w:rsidRPr="006B3E4B">
              <w:rPr>
                <w:sz w:val="20"/>
                <w:szCs w:val="20"/>
              </w:rPr>
              <w:t>-0.491</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tl/>
              </w:rPr>
            </w:pPr>
            <w:r w:rsidRPr="006B3E4B">
              <w:rPr>
                <w:sz w:val="20"/>
                <w:szCs w:val="20"/>
                <w:rtl/>
              </w:rPr>
              <w:t>0.039</w:t>
            </w:r>
          </w:p>
        </w:tc>
        <w:tc>
          <w:tcPr>
            <w:tcW w:w="1350"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Pr>
            </w:pPr>
            <w:r w:rsidRPr="006B3E4B">
              <w:rPr>
                <w:b/>
                <w:bCs/>
                <w:sz w:val="20"/>
                <w:szCs w:val="20"/>
              </w:rPr>
              <w:t>PH</w:t>
            </w:r>
          </w:p>
        </w:tc>
      </w:tr>
      <w:tr w:rsidR="00FE23CB" w:rsidRPr="006B3E4B" w:rsidTr="0065105C">
        <w:trPr>
          <w:trHeight w:val="382"/>
          <w:jc w:val="center"/>
        </w:trPr>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Pr>
            </w:pPr>
            <w:r w:rsidRPr="006B3E4B">
              <w:rPr>
                <w:sz w:val="20"/>
                <w:szCs w:val="20"/>
                <w:rtl/>
              </w:rPr>
              <w:t>1</w:t>
            </w:r>
          </w:p>
        </w:tc>
        <w:tc>
          <w:tcPr>
            <w:tcW w:w="856"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Pr>
            </w:pPr>
            <w:r w:rsidRPr="006B3E4B">
              <w:rPr>
                <w:sz w:val="20"/>
                <w:szCs w:val="20"/>
              </w:rPr>
              <w:t>0.600</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Pr>
            </w:pPr>
            <w:r w:rsidRPr="006B3E4B">
              <w:rPr>
                <w:sz w:val="20"/>
                <w:szCs w:val="20"/>
              </w:rPr>
              <w:t>0.571</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color w:val="000000"/>
                <w:sz w:val="20"/>
                <w:szCs w:val="20"/>
              </w:rPr>
            </w:pPr>
            <w:r w:rsidRPr="006B3E4B">
              <w:rPr>
                <w:rFonts w:cs="Arial"/>
                <w:color w:val="000000"/>
                <w:sz w:val="20"/>
                <w:szCs w:val="20"/>
              </w:rPr>
              <w:t>-0.041</w:t>
            </w:r>
          </w:p>
        </w:tc>
        <w:tc>
          <w:tcPr>
            <w:tcW w:w="870"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bidi w:val="0"/>
              <w:spacing w:line="360" w:lineRule="auto"/>
              <w:jc w:val="center"/>
              <w:rPr>
                <w:rFonts w:cs="Arial"/>
                <w:b/>
                <w:bCs/>
                <w:color w:val="000000"/>
                <w:sz w:val="20"/>
                <w:szCs w:val="20"/>
              </w:rPr>
            </w:pPr>
            <w:r w:rsidRPr="006B3E4B">
              <w:rPr>
                <w:rFonts w:cs="Arial"/>
                <w:b/>
                <w:bCs/>
                <w:color w:val="000000"/>
                <w:sz w:val="20"/>
                <w:szCs w:val="20"/>
              </w:rPr>
              <w:t>1.000**</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b/>
                <w:bCs/>
                <w:sz w:val="20"/>
                <w:szCs w:val="20"/>
              </w:rPr>
            </w:pPr>
            <w:r w:rsidRPr="006B3E4B">
              <w:rPr>
                <w:b/>
                <w:bCs/>
                <w:sz w:val="20"/>
                <w:szCs w:val="20"/>
              </w:rPr>
              <w:t>-0.732*</w:t>
            </w:r>
          </w:p>
        </w:tc>
        <w:tc>
          <w:tcPr>
            <w:tcW w:w="855" w:type="dxa"/>
            <w:tcBorders>
              <w:top w:val="single" w:sz="4" w:space="0" w:color="auto"/>
              <w:left w:val="single" w:sz="4" w:space="0" w:color="auto"/>
              <w:bottom w:val="single" w:sz="4" w:space="0" w:color="auto"/>
              <w:right w:val="single" w:sz="4" w:space="0" w:color="auto"/>
            </w:tcBorders>
            <w:vAlign w:val="center"/>
            <w:hideMark/>
          </w:tcPr>
          <w:p w:rsidR="00FE23CB" w:rsidRPr="006B3E4B" w:rsidRDefault="00FE23CB" w:rsidP="0065105C">
            <w:pPr>
              <w:tabs>
                <w:tab w:val="left" w:pos="6843"/>
              </w:tabs>
              <w:spacing w:line="360" w:lineRule="auto"/>
              <w:jc w:val="center"/>
              <w:rPr>
                <w:sz w:val="20"/>
                <w:szCs w:val="20"/>
              </w:rPr>
            </w:pPr>
            <w:r w:rsidRPr="006B3E4B">
              <w:rPr>
                <w:sz w:val="20"/>
                <w:szCs w:val="20"/>
              </w:rPr>
              <w:t>-0.449</w:t>
            </w:r>
          </w:p>
        </w:tc>
        <w:tc>
          <w:tcPr>
            <w:tcW w:w="1350"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rsidR="00FE23CB" w:rsidRPr="006B3E4B" w:rsidRDefault="00FE23CB" w:rsidP="0065105C">
            <w:pPr>
              <w:tabs>
                <w:tab w:val="left" w:pos="6843"/>
              </w:tabs>
              <w:spacing w:line="360" w:lineRule="auto"/>
              <w:jc w:val="center"/>
              <w:rPr>
                <w:b/>
                <w:bCs/>
                <w:sz w:val="20"/>
                <w:szCs w:val="20"/>
              </w:rPr>
            </w:pPr>
            <w:r w:rsidRPr="006B3E4B">
              <w:rPr>
                <w:b/>
                <w:bCs/>
                <w:sz w:val="20"/>
                <w:szCs w:val="20"/>
              </w:rPr>
              <w:t>TDS</w:t>
            </w:r>
          </w:p>
        </w:tc>
      </w:tr>
    </w:tbl>
    <w:p w:rsidR="00FE23CB" w:rsidRPr="00763A00" w:rsidRDefault="00FE23CB" w:rsidP="00FE23CB">
      <w:pPr>
        <w:spacing w:line="360" w:lineRule="auto"/>
        <w:jc w:val="both"/>
        <w:rPr>
          <w:b/>
          <w:bCs/>
          <w:sz w:val="28"/>
          <w:szCs w:val="28"/>
          <w:rtl/>
        </w:rPr>
      </w:pPr>
      <w:r w:rsidRPr="00763A00">
        <w:rPr>
          <w:rFonts w:hint="cs"/>
          <w:color w:val="000000" w:themeColor="text1"/>
          <w:sz w:val="28"/>
          <w:szCs w:val="28"/>
          <w:rtl/>
        </w:rPr>
        <w:t xml:space="preserve">يتبين من الجدول (3-12) أن الارتباط للخاصية الواحدة قبل وبعد تعريضها للأشعة كان على النحو الآتي: الكثافة  ارتباط عكسي قوي، التوتر السطحي ارتباط عكسي قوي، الموصلية </w:t>
      </w:r>
      <w:r w:rsidRPr="00763A00">
        <w:rPr>
          <w:rFonts w:hint="cs"/>
          <w:color w:val="000000" w:themeColor="text1"/>
          <w:sz w:val="28"/>
          <w:szCs w:val="28"/>
          <w:rtl/>
        </w:rPr>
        <w:lastRenderedPageBreak/>
        <w:t xml:space="preserve">ارتباط طردي قوي، معامل الانكسار عكسي ضعيف، العكارة عدم وجود ارتباط، الأس الهيدروجيني ارتباط طردي قوي والأملاح الذائبة ارتباط طردي قوي.   </w:t>
      </w:r>
      <w:r w:rsidRPr="00763A00">
        <w:rPr>
          <w:rFonts w:asciiTheme="minorBidi" w:hAnsiTheme="minorBidi" w:hint="cs"/>
          <w:color w:val="000000" w:themeColor="text1"/>
          <w:sz w:val="28"/>
          <w:szCs w:val="28"/>
          <w:rtl/>
        </w:rPr>
        <w:t xml:space="preserve"> </w:t>
      </w:r>
    </w:p>
    <w:p w:rsidR="00FE23CB" w:rsidRPr="006B3E4B" w:rsidRDefault="00FE23CB" w:rsidP="00FE23CB">
      <w:pPr>
        <w:spacing w:line="360" w:lineRule="auto"/>
        <w:jc w:val="center"/>
        <w:rPr>
          <w:sz w:val="28"/>
          <w:szCs w:val="28"/>
          <w:rtl/>
        </w:rPr>
      </w:pPr>
      <w:r w:rsidRPr="006B3E4B">
        <w:rPr>
          <w:rFonts w:asciiTheme="minorBidi" w:hAnsiTheme="minorBidi" w:hint="cs"/>
          <w:color w:val="000000" w:themeColor="text1"/>
          <w:sz w:val="28"/>
          <w:szCs w:val="28"/>
          <w:rtl/>
        </w:rPr>
        <w:t xml:space="preserve">جدول (3-12) </w:t>
      </w:r>
      <w:r w:rsidRPr="006B3E4B">
        <w:rPr>
          <w:rFonts w:hint="cs"/>
          <w:sz w:val="28"/>
          <w:szCs w:val="28"/>
          <w:rtl/>
        </w:rPr>
        <w:t>يوضح الارتباطات للعينات المزدوجة</w:t>
      </w:r>
      <w:r w:rsidRPr="006B3E4B">
        <w:rPr>
          <w:rFonts w:asciiTheme="minorBidi" w:hAnsiTheme="minorBidi" w:hint="cs"/>
          <w:color w:val="000000" w:themeColor="text1"/>
          <w:sz w:val="28"/>
          <w:szCs w:val="28"/>
          <w:rtl/>
        </w:rPr>
        <w:t>.</w:t>
      </w:r>
    </w:p>
    <w:tbl>
      <w:tblPr>
        <w:tblStyle w:val="a5"/>
        <w:bidiVisual/>
        <w:tblW w:w="0" w:type="auto"/>
        <w:jc w:val="center"/>
        <w:tblInd w:w="-551" w:type="dxa"/>
        <w:tblLook w:val="04A0" w:firstRow="1" w:lastRow="0" w:firstColumn="1" w:lastColumn="0" w:noHBand="0" w:noVBand="1"/>
      </w:tblPr>
      <w:tblGrid>
        <w:gridCol w:w="1053"/>
        <w:gridCol w:w="985"/>
        <w:gridCol w:w="985"/>
        <w:gridCol w:w="985"/>
        <w:gridCol w:w="985"/>
        <w:gridCol w:w="985"/>
        <w:gridCol w:w="985"/>
        <w:gridCol w:w="1026"/>
      </w:tblGrid>
      <w:tr w:rsidR="00FE23CB" w:rsidRPr="006B3E4B" w:rsidTr="0065105C">
        <w:trPr>
          <w:trHeight w:val="15"/>
          <w:jc w:val="center"/>
        </w:trPr>
        <w:tc>
          <w:tcPr>
            <w:tcW w:w="1053"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b/>
                <w:bCs/>
                <w:color w:val="000000" w:themeColor="text1"/>
                <w:sz w:val="20"/>
                <w:szCs w:val="20"/>
                <w:rtl/>
              </w:rPr>
            </w:pPr>
            <w:r w:rsidRPr="006B3E4B">
              <w:rPr>
                <w:rFonts w:asciiTheme="minorBidi" w:hAnsiTheme="minorBidi" w:cstheme="minorBidi" w:hint="cs"/>
                <w:b/>
                <w:bCs/>
                <w:color w:val="000000" w:themeColor="text1"/>
                <w:sz w:val="20"/>
                <w:szCs w:val="20"/>
                <w:rtl/>
              </w:rPr>
              <w:t>أزواج الخاصية الواحدة</w:t>
            </w:r>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b/>
                <w:bCs/>
                <w:color w:val="000000" w:themeColor="text1"/>
                <w:sz w:val="20"/>
                <w:szCs w:val="20"/>
                <w:rtl/>
              </w:rPr>
            </w:pPr>
            <w:r w:rsidRPr="006B3E4B">
              <w:rPr>
                <w:rFonts w:asciiTheme="minorBidi" w:hAnsiTheme="minorBidi" w:cstheme="minorBidi"/>
                <w:color w:val="000000" w:themeColor="text1"/>
                <w:sz w:val="20"/>
                <w:szCs w:val="20"/>
              </w:rPr>
              <w:t xml:space="preserve">Pair 1            </w:t>
            </w:r>
            <m:oMath>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B</m:t>
                  </m:r>
                </m:e>
                <m:sub>
                  <m:r>
                    <m:rPr>
                      <m:nor/>
                    </m:rPr>
                    <w:rPr>
                      <w:rFonts w:ascii="Cambria Math" w:hAnsi="Cambria Math" w:cstheme="minorBidi"/>
                      <w:color w:val="000000" w:themeColor="text1"/>
                      <w:sz w:val="20"/>
                      <w:szCs w:val="20"/>
                    </w:rPr>
                    <m:t>1</m:t>
                  </m:r>
                </m:sub>
              </m:sSub>
              <m:r>
                <m:rPr>
                  <m:nor/>
                </m:rPr>
                <w:rPr>
                  <w:rFonts w:ascii="Cambria Math" w:hAnsi="Cambria Math" w:cstheme="minorBidi"/>
                  <w:color w:val="000000" w:themeColor="text1"/>
                  <w:sz w:val="20"/>
                  <w:szCs w:val="20"/>
                </w:rPr>
                <m:t xml:space="preserve"> &amp; </m:t>
              </m:r>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A</m:t>
                  </m:r>
                </m:e>
                <m:sub>
                  <m:r>
                    <m:rPr>
                      <m:nor/>
                    </m:rPr>
                    <w:rPr>
                      <w:rFonts w:ascii="Cambria Math" w:hAnsi="Cambria Math" w:cstheme="minorBidi"/>
                      <w:color w:val="000000" w:themeColor="text1"/>
                      <w:sz w:val="20"/>
                      <w:szCs w:val="20"/>
                    </w:rPr>
                    <m:t>1</m:t>
                  </m:r>
                </m:sub>
              </m:sSub>
            </m:oMath>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b/>
                <w:bCs/>
                <w:color w:val="000000" w:themeColor="text1"/>
                <w:sz w:val="20"/>
                <w:szCs w:val="20"/>
                <w:rtl/>
              </w:rPr>
            </w:pPr>
            <w:r w:rsidRPr="006B3E4B">
              <w:rPr>
                <w:rFonts w:asciiTheme="minorBidi" w:hAnsiTheme="minorBidi" w:cstheme="minorBidi"/>
                <w:color w:val="000000" w:themeColor="text1"/>
                <w:sz w:val="20"/>
                <w:szCs w:val="20"/>
              </w:rPr>
              <w:t xml:space="preserve">Pair 2            </w:t>
            </w:r>
            <m:oMath>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B</m:t>
                  </m:r>
                </m:e>
                <m:sub>
                  <m:r>
                    <m:rPr>
                      <m:nor/>
                    </m:rPr>
                    <w:rPr>
                      <w:rFonts w:ascii="Cambria Math" w:hAnsi="Cambria Math" w:cstheme="minorBidi"/>
                      <w:color w:val="000000" w:themeColor="text1"/>
                      <w:sz w:val="20"/>
                      <w:szCs w:val="20"/>
                    </w:rPr>
                    <m:t>2</m:t>
                  </m:r>
                </m:sub>
              </m:sSub>
              <m:r>
                <m:rPr>
                  <m:nor/>
                </m:rPr>
                <w:rPr>
                  <w:rFonts w:ascii="Cambria Math" w:hAnsi="Cambria Math" w:cstheme="minorBidi"/>
                  <w:color w:val="000000" w:themeColor="text1"/>
                  <w:sz w:val="20"/>
                  <w:szCs w:val="20"/>
                </w:rPr>
                <m:t xml:space="preserve"> &amp; </m:t>
              </m:r>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A</m:t>
                  </m:r>
                </m:e>
                <m:sub>
                  <m:r>
                    <m:rPr>
                      <m:nor/>
                    </m:rPr>
                    <w:rPr>
                      <w:rFonts w:ascii="Cambria Math" w:hAnsi="Cambria Math" w:cstheme="minorBidi"/>
                      <w:color w:val="000000" w:themeColor="text1"/>
                      <w:sz w:val="20"/>
                      <w:szCs w:val="20"/>
                    </w:rPr>
                    <m:t>2</m:t>
                  </m:r>
                </m:sub>
              </m:sSub>
            </m:oMath>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color w:val="000000" w:themeColor="text1"/>
                <w:sz w:val="20"/>
                <w:szCs w:val="20"/>
              </w:rPr>
              <w:t xml:space="preserve">Pair 3            </w:t>
            </w:r>
            <m:oMath>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B</m:t>
                  </m:r>
                </m:e>
                <m:sub>
                  <m:r>
                    <m:rPr>
                      <m:nor/>
                    </m:rPr>
                    <w:rPr>
                      <w:rFonts w:ascii="Cambria Math" w:hAnsi="Cambria Math" w:cstheme="minorBidi"/>
                      <w:color w:val="000000" w:themeColor="text1"/>
                      <w:sz w:val="20"/>
                      <w:szCs w:val="20"/>
                    </w:rPr>
                    <m:t>3</m:t>
                  </m:r>
                </m:sub>
              </m:sSub>
              <m:r>
                <m:rPr>
                  <m:nor/>
                </m:rPr>
                <w:rPr>
                  <w:rFonts w:ascii="Cambria Math" w:hAnsi="Cambria Math" w:cstheme="minorBidi"/>
                  <w:color w:val="000000" w:themeColor="text1"/>
                  <w:sz w:val="20"/>
                  <w:szCs w:val="20"/>
                </w:rPr>
                <m:t xml:space="preserve"> &amp; </m:t>
              </m:r>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A</m:t>
                  </m:r>
                </m:e>
                <m:sub>
                  <m:r>
                    <m:rPr>
                      <m:nor/>
                    </m:rPr>
                    <w:rPr>
                      <w:rFonts w:ascii="Cambria Math" w:hAnsi="Cambria Math" w:cstheme="minorBidi"/>
                      <w:color w:val="000000" w:themeColor="text1"/>
                      <w:sz w:val="20"/>
                      <w:szCs w:val="20"/>
                    </w:rPr>
                    <m:t>3</m:t>
                  </m:r>
                </m:sub>
              </m:sSub>
            </m:oMath>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color w:val="000000" w:themeColor="text1"/>
                <w:sz w:val="20"/>
                <w:szCs w:val="20"/>
              </w:rPr>
              <w:t xml:space="preserve">Pair 4            </w:t>
            </w:r>
            <m:oMath>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B</m:t>
                  </m:r>
                </m:e>
                <m:sub>
                  <m:r>
                    <m:rPr>
                      <m:nor/>
                    </m:rPr>
                    <w:rPr>
                      <w:rFonts w:ascii="Cambria Math" w:hAnsi="Cambria Math" w:cstheme="minorBidi"/>
                      <w:color w:val="000000" w:themeColor="text1"/>
                      <w:sz w:val="20"/>
                      <w:szCs w:val="20"/>
                    </w:rPr>
                    <m:t>4</m:t>
                  </m:r>
                </m:sub>
              </m:sSub>
              <m:r>
                <m:rPr>
                  <m:nor/>
                </m:rPr>
                <w:rPr>
                  <w:rFonts w:ascii="Cambria Math" w:hAnsi="Cambria Math" w:cstheme="minorBidi"/>
                  <w:color w:val="000000" w:themeColor="text1"/>
                  <w:sz w:val="20"/>
                  <w:szCs w:val="20"/>
                </w:rPr>
                <m:t xml:space="preserve"> &amp; </m:t>
              </m:r>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A</m:t>
                  </m:r>
                </m:e>
                <m:sub>
                  <m:r>
                    <m:rPr>
                      <m:nor/>
                    </m:rPr>
                    <w:rPr>
                      <w:rFonts w:ascii="Cambria Math" w:hAnsi="Cambria Math" w:cstheme="minorBidi"/>
                      <w:color w:val="000000" w:themeColor="text1"/>
                      <w:sz w:val="20"/>
                      <w:szCs w:val="20"/>
                    </w:rPr>
                    <m:t>4</m:t>
                  </m:r>
                </m:sub>
              </m:sSub>
            </m:oMath>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color w:val="000000" w:themeColor="text1"/>
                <w:sz w:val="20"/>
                <w:szCs w:val="20"/>
              </w:rPr>
              <w:t xml:space="preserve">Pair 5           </w:t>
            </w:r>
            <m:oMath>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B</m:t>
                  </m:r>
                </m:e>
                <m:sub>
                  <m:r>
                    <m:rPr>
                      <m:nor/>
                    </m:rPr>
                    <w:rPr>
                      <w:rFonts w:ascii="Cambria Math" w:hAnsi="Cambria Math" w:cstheme="minorBidi"/>
                      <w:color w:val="000000" w:themeColor="text1"/>
                      <w:sz w:val="20"/>
                      <w:szCs w:val="20"/>
                    </w:rPr>
                    <m:t>5</m:t>
                  </m:r>
                </m:sub>
              </m:sSub>
              <m:r>
                <m:rPr>
                  <m:nor/>
                </m:rPr>
                <w:rPr>
                  <w:rFonts w:ascii="Cambria Math" w:hAnsi="Cambria Math" w:cstheme="minorBidi"/>
                  <w:color w:val="000000" w:themeColor="text1"/>
                  <w:sz w:val="20"/>
                  <w:szCs w:val="20"/>
                </w:rPr>
                <m:t xml:space="preserve"> &amp; </m:t>
              </m:r>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A</m:t>
                  </m:r>
                </m:e>
                <m:sub>
                  <m:r>
                    <m:rPr>
                      <m:nor/>
                    </m:rPr>
                    <w:rPr>
                      <w:rFonts w:ascii="Cambria Math" w:hAnsi="Cambria Math" w:cstheme="minorBidi"/>
                      <w:color w:val="000000" w:themeColor="text1"/>
                      <w:sz w:val="20"/>
                      <w:szCs w:val="20"/>
                    </w:rPr>
                    <m:t>5</m:t>
                  </m:r>
                </m:sub>
              </m:sSub>
            </m:oMath>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color w:val="000000" w:themeColor="text1"/>
                <w:sz w:val="20"/>
                <w:szCs w:val="20"/>
              </w:rPr>
              <w:t xml:space="preserve">Pair 6            </w:t>
            </w:r>
            <m:oMath>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B</m:t>
                  </m:r>
                </m:e>
                <m:sub>
                  <m:r>
                    <m:rPr>
                      <m:nor/>
                    </m:rPr>
                    <w:rPr>
                      <w:rFonts w:ascii="Cambria Math" w:hAnsi="Cambria Math" w:cstheme="minorBidi"/>
                      <w:color w:val="000000" w:themeColor="text1"/>
                      <w:sz w:val="20"/>
                      <w:szCs w:val="20"/>
                    </w:rPr>
                    <m:t>6</m:t>
                  </m:r>
                </m:sub>
              </m:sSub>
              <m:r>
                <m:rPr>
                  <m:nor/>
                </m:rPr>
                <w:rPr>
                  <w:rFonts w:ascii="Cambria Math" w:hAnsi="Cambria Math" w:cstheme="minorBidi"/>
                  <w:color w:val="000000" w:themeColor="text1"/>
                  <w:sz w:val="20"/>
                  <w:szCs w:val="20"/>
                </w:rPr>
                <m:t xml:space="preserve"> &amp; </m:t>
              </m:r>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A</m:t>
                  </m:r>
                </m:e>
                <m:sub>
                  <m:r>
                    <m:rPr>
                      <m:nor/>
                    </m:rPr>
                    <w:rPr>
                      <w:rFonts w:ascii="Cambria Math" w:hAnsi="Cambria Math" w:cstheme="minorBidi"/>
                      <w:color w:val="000000" w:themeColor="text1"/>
                      <w:sz w:val="20"/>
                      <w:szCs w:val="20"/>
                    </w:rPr>
                    <m:t>6</m:t>
                  </m:r>
                </m:sub>
              </m:sSub>
            </m:oMath>
          </w:p>
        </w:tc>
        <w:tc>
          <w:tcPr>
            <w:tcW w:w="1026"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color w:val="000000" w:themeColor="text1"/>
                <w:sz w:val="20"/>
                <w:szCs w:val="20"/>
              </w:rPr>
              <w:t xml:space="preserve">Pair  7           </w:t>
            </w:r>
            <m:oMath>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B</m:t>
                  </m:r>
                </m:e>
                <m:sub>
                  <m:r>
                    <m:rPr>
                      <m:nor/>
                    </m:rPr>
                    <w:rPr>
                      <w:rFonts w:ascii="Cambria Math" w:hAnsi="Cambria Math" w:cstheme="minorBidi"/>
                      <w:color w:val="000000" w:themeColor="text1"/>
                      <w:sz w:val="20"/>
                      <w:szCs w:val="20"/>
                    </w:rPr>
                    <m:t>7</m:t>
                  </m:r>
                </m:sub>
              </m:sSub>
              <m:r>
                <m:rPr>
                  <m:nor/>
                </m:rPr>
                <w:rPr>
                  <w:rFonts w:ascii="Cambria Math" w:hAnsi="Cambria Math" w:cstheme="minorBidi"/>
                  <w:color w:val="000000" w:themeColor="text1"/>
                  <w:sz w:val="20"/>
                  <w:szCs w:val="20"/>
                </w:rPr>
                <m:t xml:space="preserve"> &amp; </m:t>
              </m:r>
              <m:sSub>
                <m:sSubPr>
                  <m:ctrlPr>
                    <w:rPr>
                      <w:rFonts w:ascii="Cambria Math" w:hAnsi="Cambria Math" w:cstheme="minorBidi"/>
                      <w:i/>
                      <w:color w:val="000000" w:themeColor="text1"/>
                      <w:sz w:val="20"/>
                      <w:szCs w:val="20"/>
                    </w:rPr>
                  </m:ctrlPr>
                </m:sSubPr>
                <m:e>
                  <m:r>
                    <m:rPr>
                      <m:nor/>
                    </m:rPr>
                    <w:rPr>
                      <w:rFonts w:ascii="Cambria Math" w:hAnsi="Cambria Math" w:cstheme="minorBidi"/>
                      <w:color w:val="000000" w:themeColor="text1"/>
                      <w:sz w:val="20"/>
                      <w:szCs w:val="20"/>
                    </w:rPr>
                    <m:t>A</m:t>
                  </m:r>
                </m:e>
                <m:sub>
                  <m:r>
                    <m:rPr>
                      <m:nor/>
                    </m:rPr>
                    <w:rPr>
                      <w:rFonts w:ascii="Cambria Math" w:hAnsi="Cambria Math" w:cstheme="minorBidi"/>
                      <w:color w:val="000000" w:themeColor="text1"/>
                      <w:sz w:val="20"/>
                      <w:szCs w:val="20"/>
                    </w:rPr>
                    <m:t>7</m:t>
                  </m:r>
                </m:sub>
              </m:sSub>
            </m:oMath>
          </w:p>
        </w:tc>
      </w:tr>
      <w:tr w:rsidR="00FE23CB" w:rsidRPr="006B3E4B" w:rsidTr="0065105C">
        <w:trPr>
          <w:trHeight w:val="15"/>
          <w:jc w:val="center"/>
        </w:trPr>
        <w:tc>
          <w:tcPr>
            <w:tcW w:w="1053"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b/>
                <w:bCs/>
                <w:color w:val="000000" w:themeColor="text1"/>
                <w:sz w:val="20"/>
                <w:szCs w:val="20"/>
                <w:rtl/>
              </w:rPr>
            </w:pPr>
            <w:r w:rsidRPr="006B3E4B">
              <w:rPr>
                <w:rFonts w:asciiTheme="minorBidi" w:hAnsiTheme="minorBidi" w:cstheme="minorBidi" w:hint="cs"/>
                <w:b/>
                <w:bCs/>
                <w:color w:val="000000" w:themeColor="text1"/>
                <w:sz w:val="20"/>
                <w:szCs w:val="20"/>
                <w:rtl/>
              </w:rPr>
              <w:t>الارتباط</w:t>
            </w:r>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hint="cs"/>
                <w:color w:val="000000" w:themeColor="text1"/>
                <w:sz w:val="20"/>
                <w:szCs w:val="20"/>
                <w:rtl/>
              </w:rPr>
              <w:t>0.772-</w:t>
            </w:r>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hint="cs"/>
                <w:color w:val="000000" w:themeColor="text1"/>
                <w:sz w:val="20"/>
                <w:szCs w:val="20"/>
                <w:rtl/>
              </w:rPr>
              <w:t>0.768-</w:t>
            </w:r>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hint="cs"/>
                <w:color w:val="000000" w:themeColor="text1"/>
                <w:sz w:val="20"/>
                <w:szCs w:val="20"/>
                <w:rtl/>
              </w:rPr>
              <w:t>0.997</w:t>
            </w:r>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hint="cs"/>
                <w:color w:val="000000" w:themeColor="text1"/>
                <w:sz w:val="20"/>
                <w:szCs w:val="20"/>
                <w:rtl/>
              </w:rPr>
              <w:t>0.187-</w:t>
            </w:r>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hint="cs"/>
                <w:color w:val="000000" w:themeColor="text1"/>
                <w:sz w:val="20"/>
                <w:szCs w:val="20"/>
                <w:rtl/>
              </w:rPr>
              <w:t>-</w:t>
            </w:r>
          </w:p>
        </w:tc>
        <w:tc>
          <w:tcPr>
            <w:tcW w:w="985"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color w:val="000000" w:themeColor="text1"/>
                <w:sz w:val="20"/>
                <w:szCs w:val="20"/>
                <w:rtl/>
              </w:rPr>
            </w:pPr>
            <w:r w:rsidRPr="006B3E4B">
              <w:rPr>
                <w:rFonts w:asciiTheme="minorBidi" w:hAnsiTheme="minorBidi" w:cstheme="minorBidi" w:hint="cs"/>
                <w:color w:val="000000" w:themeColor="text1"/>
                <w:sz w:val="20"/>
                <w:szCs w:val="20"/>
                <w:rtl/>
              </w:rPr>
              <w:t>0.972</w:t>
            </w:r>
          </w:p>
        </w:tc>
        <w:tc>
          <w:tcPr>
            <w:tcW w:w="1026" w:type="dxa"/>
            <w:vAlign w:val="center"/>
          </w:tcPr>
          <w:p w:rsidR="00FE23CB" w:rsidRPr="006B3E4B" w:rsidRDefault="00FE23CB" w:rsidP="0065105C">
            <w:pPr>
              <w:pStyle w:val="a6"/>
              <w:bidi/>
              <w:spacing w:beforeAutospacing="0" w:after="288" w:afterAutospacing="0" w:line="360" w:lineRule="auto"/>
              <w:ind w:right="120"/>
              <w:jc w:val="center"/>
              <w:rPr>
                <w:rFonts w:asciiTheme="minorBidi" w:hAnsiTheme="minorBidi" w:cstheme="minorBidi" w:hint="cs"/>
                <w:color w:val="000000" w:themeColor="text1"/>
                <w:sz w:val="20"/>
                <w:szCs w:val="20"/>
                <w:rtl/>
              </w:rPr>
            </w:pPr>
            <w:r w:rsidRPr="006B3E4B">
              <w:rPr>
                <w:rFonts w:asciiTheme="minorBidi" w:hAnsiTheme="minorBidi" w:cstheme="minorBidi" w:hint="cs"/>
                <w:color w:val="000000" w:themeColor="text1"/>
                <w:sz w:val="20"/>
                <w:szCs w:val="20"/>
                <w:rtl/>
              </w:rPr>
              <w:t>0.997</w:t>
            </w:r>
          </w:p>
        </w:tc>
      </w:tr>
    </w:tbl>
    <w:p w:rsidR="00FE23CB" w:rsidRPr="00763A00" w:rsidRDefault="00FE23CB" w:rsidP="00FE23CB">
      <w:pPr>
        <w:spacing w:line="360" w:lineRule="auto"/>
        <w:rPr>
          <w:sz w:val="28"/>
          <w:szCs w:val="28"/>
          <w:rtl/>
        </w:rPr>
      </w:pPr>
      <w:r w:rsidRPr="00763A00">
        <w:rPr>
          <w:rFonts w:hint="cs"/>
          <w:sz w:val="28"/>
          <w:szCs w:val="28"/>
          <w:rtl/>
        </w:rPr>
        <w:t xml:space="preserve"> </w:t>
      </w:r>
    </w:p>
    <w:p w:rsidR="00FE23CB" w:rsidRPr="00763A00" w:rsidRDefault="00FE23CB" w:rsidP="00FE23CB">
      <w:pPr>
        <w:jc w:val="both"/>
        <w:rPr>
          <w:rFonts w:asciiTheme="minorBidi" w:eastAsia="Times New Roman" w:hAnsiTheme="minorBidi"/>
          <w:color w:val="000000" w:themeColor="text1"/>
          <w:sz w:val="28"/>
          <w:szCs w:val="28"/>
          <w:rtl/>
        </w:rPr>
      </w:pPr>
      <w:r w:rsidRPr="00763A00">
        <w:rPr>
          <w:rFonts w:asciiTheme="minorBidi" w:hAnsiTheme="minorBidi" w:hint="cs"/>
          <w:b/>
          <w:bCs/>
          <w:color w:val="000000" w:themeColor="text1"/>
          <w:sz w:val="28"/>
          <w:szCs w:val="28"/>
          <w:rtl/>
        </w:rPr>
        <w:t xml:space="preserve">3-9 </w:t>
      </w:r>
      <w:r w:rsidRPr="00763A00">
        <w:rPr>
          <w:rFonts w:asciiTheme="minorBidi" w:hAnsiTheme="minorBidi"/>
          <w:b/>
          <w:bCs/>
          <w:color w:val="000000" w:themeColor="text1"/>
          <w:sz w:val="28"/>
          <w:szCs w:val="28"/>
          <w:rtl/>
        </w:rPr>
        <w:t>الاستنتاجات:</w:t>
      </w:r>
    </w:p>
    <w:p w:rsidR="00FE23CB" w:rsidRPr="00763A00" w:rsidRDefault="00FE23CB" w:rsidP="00FE23CB">
      <w:pPr>
        <w:spacing w:line="360" w:lineRule="auto"/>
        <w:jc w:val="both"/>
        <w:rPr>
          <w:rFonts w:asciiTheme="minorBidi" w:hAnsiTheme="minorBidi"/>
          <w:b/>
          <w:bCs/>
          <w:sz w:val="28"/>
          <w:szCs w:val="28"/>
          <w:rtl/>
          <w:lang w:bidi="ar-LY"/>
        </w:rPr>
      </w:pPr>
      <w:r w:rsidRPr="00763A00">
        <w:rPr>
          <w:rFonts w:asciiTheme="minorBidi" w:hAnsiTheme="minorBidi"/>
          <w:sz w:val="28"/>
          <w:szCs w:val="28"/>
          <w:rtl/>
        </w:rPr>
        <w:t>يمكن تلخيص أهم استنتاجات هذه الدراسة فيما يلي</w:t>
      </w:r>
      <w:r w:rsidRPr="00763A00">
        <w:rPr>
          <w:rFonts w:asciiTheme="minorBidi" w:hAnsiTheme="minorBidi" w:hint="cs"/>
          <w:sz w:val="28"/>
          <w:szCs w:val="28"/>
          <w:rtl/>
        </w:rPr>
        <w:t>:</w:t>
      </w:r>
    </w:p>
    <w:p w:rsidR="00FE23CB" w:rsidRPr="00763A00" w:rsidRDefault="00FE23CB" w:rsidP="00FE23CB">
      <w:pPr>
        <w:pStyle w:val="a8"/>
        <w:numPr>
          <w:ilvl w:val="0"/>
          <w:numId w:val="5"/>
        </w:numPr>
        <w:spacing w:line="360" w:lineRule="auto"/>
        <w:jc w:val="both"/>
        <w:rPr>
          <w:rFonts w:asciiTheme="minorBidi" w:hAnsiTheme="minorBidi"/>
          <w:sz w:val="28"/>
          <w:szCs w:val="28"/>
          <w:rtl/>
          <w:lang w:bidi="ar-LY"/>
        </w:rPr>
      </w:pPr>
      <w:r w:rsidRPr="00763A00">
        <w:rPr>
          <w:rFonts w:asciiTheme="minorBidi" w:hAnsiTheme="minorBidi"/>
          <w:sz w:val="28"/>
          <w:szCs w:val="28"/>
          <w:rtl/>
          <w:lang w:bidi="ar-LY"/>
        </w:rPr>
        <w:t xml:space="preserve">أظهرت مقارنة نتائج هذه الدراسة مع القيم المعيارية للكثافة, التوتر السطحي ومعامل الانكسار للماء أن تركيزات هذه الخصائص الفيزيائية في جميع العينات تقريباً هي في الحدود المسموح بها </w:t>
      </w:r>
      <w:r w:rsidRPr="00763A00">
        <w:rPr>
          <w:rFonts w:asciiTheme="minorBidi" w:hAnsiTheme="minorBidi" w:hint="cs"/>
          <w:sz w:val="28"/>
          <w:szCs w:val="28"/>
          <w:rtl/>
          <w:lang w:bidi="ar-LY"/>
        </w:rPr>
        <w:t>باستثناء</w:t>
      </w:r>
      <w:r w:rsidRPr="00763A00">
        <w:rPr>
          <w:rFonts w:asciiTheme="minorBidi" w:hAnsiTheme="minorBidi"/>
          <w:sz w:val="28"/>
          <w:szCs w:val="28"/>
          <w:rtl/>
          <w:lang w:bidi="ar-LY"/>
        </w:rPr>
        <w:t xml:space="preserve"> التوتر السطحي الذي كان أعلي قليلاً في بعض العينات</w:t>
      </w:r>
      <w:r w:rsidRPr="00763A00">
        <w:rPr>
          <w:rFonts w:asciiTheme="minorBidi" w:hAnsiTheme="minorBidi" w:hint="cs"/>
          <w:sz w:val="28"/>
          <w:szCs w:val="28"/>
          <w:rtl/>
          <w:lang w:bidi="ar-LY"/>
        </w:rPr>
        <w:t xml:space="preserve"> قبل التعريض</w:t>
      </w:r>
      <w:r w:rsidRPr="00763A00">
        <w:rPr>
          <w:rFonts w:asciiTheme="minorBidi" w:hAnsiTheme="minorBidi"/>
          <w:sz w:val="28"/>
          <w:szCs w:val="28"/>
          <w:rtl/>
          <w:lang w:bidi="ar-LY"/>
        </w:rPr>
        <w:t xml:space="preserve">. </w:t>
      </w:r>
    </w:p>
    <w:p w:rsidR="00FE23CB" w:rsidRPr="00763A00" w:rsidRDefault="00FE23CB" w:rsidP="00FE23CB">
      <w:pPr>
        <w:pStyle w:val="a8"/>
        <w:numPr>
          <w:ilvl w:val="0"/>
          <w:numId w:val="5"/>
        </w:numPr>
        <w:spacing w:line="360" w:lineRule="auto"/>
        <w:jc w:val="both"/>
        <w:rPr>
          <w:rFonts w:asciiTheme="minorBidi" w:hAnsiTheme="minorBidi"/>
          <w:sz w:val="28"/>
          <w:szCs w:val="28"/>
          <w:rtl/>
        </w:rPr>
      </w:pPr>
      <w:r w:rsidRPr="00763A00">
        <w:rPr>
          <w:rFonts w:asciiTheme="minorBidi" w:eastAsia="TimesNewRoman" w:hAnsiTheme="minorBidi"/>
          <w:sz w:val="28"/>
          <w:szCs w:val="28"/>
          <w:rtl/>
        </w:rPr>
        <w:t>وجود تبا</w:t>
      </w:r>
      <w:r w:rsidRPr="00763A00">
        <w:rPr>
          <w:rFonts w:asciiTheme="minorBidi" w:eastAsia="TimesNewRoman" w:hAnsiTheme="minorBidi" w:hint="cs"/>
          <w:sz w:val="28"/>
          <w:szCs w:val="28"/>
          <w:rtl/>
        </w:rPr>
        <w:t>ي</w:t>
      </w:r>
      <w:r w:rsidRPr="00763A00">
        <w:rPr>
          <w:rFonts w:asciiTheme="minorBidi" w:eastAsia="TimesNewRoman" w:hAnsiTheme="minorBidi"/>
          <w:sz w:val="28"/>
          <w:szCs w:val="28"/>
          <w:rtl/>
        </w:rPr>
        <w:t>ن ب</w:t>
      </w:r>
      <w:r w:rsidRPr="00763A00">
        <w:rPr>
          <w:rFonts w:asciiTheme="minorBidi" w:eastAsia="TimesNewRoman" w:hAnsiTheme="minorBidi" w:hint="cs"/>
          <w:sz w:val="28"/>
          <w:szCs w:val="28"/>
          <w:rtl/>
        </w:rPr>
        <w:t>ي</w:t>
      </w:r>
      <w:r w:rsidRPr="00763A00">
        <w:rPr>
          <w:rFonts w:asciiTheme="minorBidi" w:eastAsia="TimesNewRoman" w:hAnsiTheme="minorBidi"/>
          <w:sz w:val="28"/>
          <w:szCs w:val="28"/>
          <w:rtl/>
        </w:rPr>
        <w:t>ن ق</w:t>
      </w:r>
      <w:r w:rsidRPr="00763A00">
        <w:rPr>
          <w:rFonts w:asciiTheme="minorBidi" w:eastAsia="TimesNewRoman" w:hAnsiTheme="minorBidi" w:hint="cs"/>
          <w:sz w:val="28"/>
          <w:szCs w:val="28"/>
          <w:rtl/>
        </w:rPr>
        <w:t>ي</w:t>
      </w:r>
      <w:r w:rsidRPr="00763A00">
        <w:rPr>
          <w:rFonts w:asciiTheme="minorBidi" w:eastAsia="TimesNewRoman" w:hAnsiTheme="minorBidi"/>
          <w:sz w:val="28"/>
          <w:szCs w:val="28"/>
          <w:rtl/>
        </w:rPr>
        <w:t>م</w:t>
      </w:r>
      <w:r w:rsidRPr="00763A00">
        <w:rPr>
          <w:rFonts w:asciiTheme="minorBidi" w:eastAsia="TimesNewRoman" w:hAnsiTheme="minorBidi" w:hint="cs"/>
          <w:sz w:val="28"/>
          <w:szCs w:val="28"/>
          <w:rtl/>
        </w:rPr>
        <w:t>ة</w:t>
      </w:r>
      <w:r w:rsidRPr="00763A00">
        <w:rPr>
          <w:rFonts w:asciiTheme="minorBidi" w:eastAsia="TimesNewRoman" w:hAnsiTheme="minorBidi"/>
          <w:sz w:val="28"/>
          <w:szCs w:val="28"/>
          <w:rtl/>
        </w:rPr>
        <w:t xml:space="preserve"> الموصلية الكهربائية المقاسة والق</w:t>
      </w:r>
      <w:r w:rsidRPr="00763A00">
        <w:rPr>
          <w:rFonts w:asciiTheme="minorBidi" w:eastAsia="TimesNewRoman" w:hAnsiTheme="minorBidi" w:hint="cs"/>
          <w:sz w:val="28"/>
          <w:szCs w:val="28"/>
          <w:rtl/>
        </w:rPr>
        <w:t>ي</w:t>
      </w:r>
      <w:r w:rsidRPr="00763A00">
        <w:rPr>
          <w:rFonts w:asciiTheme="minorBidi" w:eastAsia="TimesNewRoman" w:hAnsiTheme="minorBidi"/>
          <w:sz w:val="28"/>
          <w:szCs w:val="28"/>
          <w:rtl/>
        </w:rPr>
        <w:t>م</w:t>
      </w:r>
      <w:r w:rsidRPr="00763A00">
        <w:rPr>
          <w:rFonts w:asciiTheme="minorBidi" w:eastAsia="TimesNewRoman" w:hAnsiTheme="minorBidi" w:hint="cs"/>
          <w:sz w:val="28"/>
          <w:szCs w:val="28"/>
          <w:rtl/>
        </w:rPr>
        <w:t>ة</w:t>
      </w:r>
      <w:r w:rsidRPr="00763A00">
        <w:rPr>
          <w:rFonts w:asciiTheme="minorBidi" w:eastAsia="TimesNewRoman" w:hAnsiTheme="minorBidi"/>
          <w:sz w:val="28"/>
          <w:szCs w:val="28"/>
          <w:rtl/>
        </w:rPr>
        <w:t xml:space="preserve"> المذكورة على ملصق</w:t>
      </w:r>
      <w:r w:rsidRPr="00763A00">
        <w:rPr>
          <w:rFonts w:asciiTheme="minorBidi" w:eastAsia="TimesNewRoman" w:hAnsiTheme="minorBidi" w:hint="cs"/>
          <w:sz w:val="28"/>
          <w:szCs w:val="28"/>
          <w:rtl/>
        </w:rPr>
        <w:t xml:space="preserve"> العبوة س8</w:t>
      </w:r>
      <w:r w:rsidRPr="00763A00">
        <w:rPr>
          <w:rFonts w:asciiTheme="minorBidi" w:eastAsia="TimesNewRoman" w:hAnsiTheme="minorBidi"/>
          <w:sz w:val="28"/>
          <w:szCs w:val="28"/>
          <w:rtl/>
        </w:rPr>
        <w:t xml:space="preserve"> التي ورد ذكر الموصلية علي ملصقها وهذا </w:t>
      </w:r>
      <w:r w:rsidRPr="00763A00">
        <w:rPr>
          <w:rFonts w:asciiTheme="minorBidi" w:eastAsia="TimesNewRoman" w:hAnsiTheme="minorBidi" w:hint="cs"/>
          <w:sz w:val="28"/>
          <w:szCs w:val="28"/>
          <w:rtl/>
        </w:rPr>
        <w:t>ي</w:t>
      </w:r>
      <w:r w:rsidRPr="00763A00">
        <w:rPr>
          <w:rFonts w:asciiTheme="minorBidi" w:eastAsia="TimesNewRoman" w:hAnsiTheme="minorBidi"/>
          <w:sz w:val="28"/>
          <w:szCs w:val="28"/>
          <w:rtl/>
        </w:rPr>
        <w:t>ش</w:t>
      </w:r>
      <w:r w:rsidRPr="00763A00">
        <w:rPr>
          <w:rFonts w:asciiTheme="minorBidi" w:eastAsia="TimesNewRoman" w:hAnsiTheme="minorBidi" w:hint="cs"/>
          <w:sz w:val="28"/>
          <w:szCs w:val="28"/>
          <w:rtl/>
        </w:rPr>
        <w:t>ي</w:t>
      </w:r>
      <w:r w:rsidRPr="00763A00">
        <w:rPr>
          <w:rFonts w:asciiTheme="minorBidi" w:eastAsia="TimesNewRoman" w:hAnsiTheme="minorBidi"/>
          <w:sz w:val="28"/>
          <w:szCs w:val="28"/>
          <w:rtl/>
        </w:rPr>
        <w:t>ر إلى عدم دقة الشركات المنتجة للم</w:t>
      </w:r>
      <w:r w:rsidRPr="00763A00">
        <w:rPr>
          <w:rFonts w:asciiTheme="minorBidi" w:eastAsia="TimesNewRoman" w:hAnsiTheme="minorBidi" w:hint="cs"/>
          <w:sz w:val="28"/>
          <w:szCs w:val="28"/>
          <w:rtl/>
        </w:rPr>
        <w:t>ي</w:t>
      </w:r>
      <w:r w:rsidRPr="00763A00">
        <w:rPr>
          <w:rFonts w:asciiTheme="minorBidi" w:eastAsia="TimesNewRoman" w:hAnsiTheme="minorBidi"/>
          <w:sz w:val="28"/>
          <w:szCs w:val="28"/>
          <w:rtl/>
        </w:rPr>
        <w:t>اه</w:t>
      </w:r>
      <w:r w:rsidRPr="00763A00">
        <w:rPr>
          <w:rFonts w:asciiTheme="minorBidi" w:hAnsiTheme="minorBidi"/>
          <w:sz w:val="28"/>
          <w:szCs w:val="28"/>
          <w:rtl/>
        </w:rPr>
        <w:t xml:space="preserve"> المعبأة في التعبير عن المحتوي الحقيقي.</w:t>
      </w:r>
      <w:r w:rsidRPr="00763A00">
        <w:rPr>
          <w:rFonts w:asciiTheme="minorBidi" w:hAnsiTheme="minorBidi" w:hint="cs"/>
          <w:sz w:val="28"/>
          <w:szCs w:val="28"/>
          <w:rtl/>
        </w:rPr>
        <w:t xml:space="preserve"> في حين لم يرد ذكر الموصلية على باقي الأصناف. </w:t>
      </w:r>
    </w:p>
    <w:p w:rsidR="00FE23CB" w:rsidRPr="00763A00" w:rsidRDefault="00FE23CB" w:rsidP="00FE23CB">
      <w:pPr>
        <w:pStyle w:val="a8"/>
        <w:numPr>
          <w:ilvl w:val="0"/>
          <w:numId w:val="5"/>
        </w:numPr>
        <w:tabs>
          <w:tab w:val="left" w:pos="84"/>
        </w:tabs>
        <w:spacing w:line="360" w:lineRule="auto"/>
        <w:jc w:val="both"/>
        <w:rPr>
          <w:rFonts w:asciiTheme="minorBidi" w:hAnsiTheme="minorBidi"/>
          <w:sz w:val="28"/>
          <w:szCs w:val="28"/>
        </w:rPr>
      </w:pPr>
      <w:r w:rsidRPr="00763A00">
        <w:rPr>
          <w:rFonts w:asciiTheme="minorBidi" w:hAnsiTheme="minorBidi"/>
          <w:sz w:val="28"/>
          <w:szCs w:val="28"/>
          <w:rtl/>
        </w:rPr>
        <w:t>مقارنة بمواصفات مياه الشرب المعبأة الصادرة عن المركز الوطني للمقاييس والمعايير ومنظمة الصحة العالمية, حققت أصناف مياه الشرب المعبأة المنتجة محلياً في ليبيا وال</w:t>
      </w:r>
      <w:r w:rsidRPr="00763A00">
        <w:rPr>
          <w:rFonts w:asciiTheme="minorBidi" w:hAnsiTheme="minorBidi" w:hint="cs"/>
          <w:sz w:val="28"/>
          <w:szCs w:val="28"/>
          <w:rtl/>
        </w:rPr>
        <w:t>صنف المستورد</w:t>
      </w:r>
      <w:r w:rsidRPr="00763A00">
        <w:rPr>
          <w:rFonts w:asciiTheme="minorBidi" w:hAnsiTheme="minorBidi"/>
          <w:sz w:val="28"/>
          <w:szCs w:val="28"/>
          <w:rtl/>
        </w:rPr>
        <w:t xml:space="preserve"> التي تضمنتها هذه الدراسة مستوى جيداً من الجودة في جميع المعايير الفيزيائية .</w:t>
      </w:r>
    </w:p>
    <w:p w:rsidR="00FE23CB" w:rsidRPr="00763A00" w:rsidRDefault="00FE23CB" w:rsidP="00FE23CB">
      <w:pPr>
        <w:pStyle w:val="a8"/>
        <w:numPr>
          <w:ilvl w:val="0"/>
          <w:numId w:val="5"/>
        </w:numPr>
        <w:tabs>
          <w:tab w:val="left" w:pos="84"/>
        </w:tabs>
        <w:spacing w:line="360" w:lineRule="auto"/>
        <w:jc w:val="both"/>
        <w:rPr>
          <w:rFonts w:asciiTheme="minorBidi" w:hAnsiTheme="minorBidi"/>
          <w:sz w:val="28"/>
          <w:szCs w:val="28"/>
        </w:rPr>
      </w:pPr>
      <w:r w:rsidRPr="00763A00">
        <w:rPr>
          <w:rFonts w:asciiTheme="minorBidi" w:hAnsiTheme="minorBidi" w:hint="cs"/>
          <w:sz w:val="28"/>
          <w:szCs w:val="28"/>
          <w:rtl/>
        </w:rPr>
        <w:t xml:space="preserve">يمكننا القول بأنه هناك اختلاف كبير في قيم كلّاً من التوتر السطحي والموصلية والأس الهيدروجيني، حيث حدث انخفاض في قيم التوتر السطحي بعد التعريض، بينما زادت قيم الموصلية والأس الهيدروجيني.  </w:t>
      </w:r>
    </w:p>
    <w:p w:rsidR="00FE23CB" w:rsidRPr="00763A00" w:rsidRDefault="00FE23CB" w:rsidP="00FE23CB">
      <w:pPr>
        <w:pStyle w:val="a8"/>
        <w:numPr>
          <w:ilvl w:val="0"/>
          <w:numId w:val="5"/>
        </w:numPr>
        <w:tabs>
          <w:tab w:val="left" w:pos="84"/>
        </w:tabs>
        <w:spacing w:line="360" w:lineRule="auto"/>
        <w:jc w:val="both"/>
        <w:rPr>
          <w:rFonts w:asciiTheme="minorBidi" w:hAnsiTheme="minorBidi"/>
          <w:sz w:val="28"/>
          <w:szCs w:val="28"/>
        </w:rPr>
      </w:pPr>
      <w:r w:rsidRPr="00763A00">
        <w:rPr>
          <w:rFonts w:asciiTheme="minorBidi" w:hAnsiTheme="minorBidi"/>
          <w:sz w:val="28"/>
          <w:szCs w:val="28"/>
          <w:rtl/>
        </w:rPr>
        <w:lastRenderedPageBreak/>
        <w:t>بناء على التحليل الإحصائي</w:t>
      </w:r>
      <w:r w:rsidRPr="00763A00">
        <w:rPr>
          <w:rFonts w:asciiTheme="minorBidi" w:hAnsiTheme="minorBidi" w:hint="cs"/>
          <w:sz w:val="28"/>
          <w:szCs w:val="28"/>
          <w:rtl/>
        </w:rPr>
        <w:t xml:space="preserve"> سجلت الكثافة والتوتر السطحي ارتباط عكسي قوي، بينما سجلت الموصلية والأملاح الذائبة والأس الهيدروجيني ارتباط طردي تام.</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b/>
          <w:bCs/>
          <w:color w:val="000000" w:themeColor="text1"/>
          <w:sz w:val="28"/>
          <w:szCs w:val="28"/>
          <w:rtl/>
        </w:rPr>
      </w:pPr>
      <w:r w:rsidRPr="00763A00">
        <w:rPr>
          <w:rFonts w:asciiTheme="minorBidi" w:hAnsiTheme="minorBidi" w:cstheme="minorBidi" w:hint="cs"/>
          <w:b/>
          <w:bCs/>
          <w:color w:val="000000" w:themeColor="text1"/>
          <w:sz w:val="28"/>
          <w:szCs w:val="28"/>
          <w:rtl/>
        </w:rPr>
        <w:t>3-10 التوصيات:</w:t>
      </w:r>
    </w:p>
    <w:p w:rsidR="00FE23CB" w:rsidRPr="00763A00" w:rsidRDefault="00FE23CB" w:rsidP="00FE23CB">
      <w:pPr>
        <w:pStyle w:val="a8"/>
        <w:numPr>
          <w:ilvl w:val="0"/>
          <w:numId w:val="6"/>
        </w:numPr>
        <w:spacing w:line="360" w:lineRule="auto"/>
        <w:jc w:val="both"/>
        <w:rPr>
          <w:rFonts w:asciiTheme="minorBidi" w:hAnsiTheme="minorBidi"/>
          <w:sz w:val="28"/>
          <w:szCs w:val="28"/>
        </w:rPr>
      </w:pPr>
      <w:r w:rsidRPr="00763A00">
        <w:rPr>
          <w:rFonts w:asciiTheme="minorBidi" w:hAnsiTheme="minorBidi"/>
          <w:sz w:val="28"/>
          <w:szCs w:val="28"/>
          <w:rtl/>
        </w:rPr>
        <w:t>إلزام مصانع المياه المعبأة بذكر المعلومات التالية على عبوات المياه مصدر المياه ونوعية المعالجة ومعياري العكارة والموصلية نظراً لأن أغلب شركات التعبئة غير ملتزمة بذكر هذه المعلومات والخصائص على ديباجتها.</w:t>
      </w:r>
    </w:p>
    <w:p w:rsidR="00FE23CB" w:rsidRPr="00763A00" w:rsidRDefault="00FE23CB" w:rsidP="00FE23CB">
      <w:pPr>
        <w:pStyle w:val="a8"/>
        <w:numPr>
          <w:ilvl w:val="0"/>
          <w:numId w:val="6"/>
        </w:numPr>
        <w:spacing w:line="360" w:lineRule="auto"/>
        <w:jc w:val="both"/>
        <w:rPr>
          <w:rFonts w:asciiTheme="minorBidi" w:hAnsiTheme="minorBidi"/>
          <w:sz w:val="28"/>
          <w:szCs w:val="28"/>
        </w:rPr>
      </w:pPr>
      <w:r w:rsidRPr="00763A00">
        <w:rPr>
          <w:rFonts w:asciiTheme="minorBidi" w:hAnsiTheme="minorBidi" w:hint="cs"/>
          <w:sz w:val="28"/>
          <w:szCs w:val="28"/>
          <w:rtl/>
        </w:rPr>
        <w:t>تشديد الرقابة من الجهات المختصة بإجراء اختبارات دورية على المياه المنتجة من مصانع التعبئة والتأكد من مطابقتها للمواصفات ومدى مطابقة محتوى المياه كما هو مذكور على العبوة.</w:t>
      </w:r>
    </w:p>
    <w:p w:rsidR="00FE23CB" w:rsidRPr="00763A00" w:rsidRDefault="00FE23CB" w:rsidP="00FE23CB">
      <w:pPr>
        <w:pStyle w:val="a8"/>
        <w:numPr>
          <w:ilvl w:val="0"/>
          <w:numId w:val="6"/>
        </w:numPr>
        <w:tabs>
          <w:tab w:val="left" w:pos="84"/>
        </w:tabs>
        <w:spacing w:line="360" w:lineRule="auto"/>
        <w:jc w:val="both"/>
        <w:rPr>
          <w:rFonts w:asciiTheme="minorBidi" w:hAnsiTheme="minorBidi"/>
          <w:sz w:val="28"/>
          <w:szCs w:val="28"/>
        </w:rPr>
      </w:pPr>
      <w:r w:rsidRPr="00763A00">
        <w:rPr>
          <w:rFonts w:asciiTheme="minorBidi" w:hAnsiTheme="minorBidi"/>
          <w:sz w:val="28"/>
          <w:szCs w:val="28"/>
          <w:rtl/>
        </w:rPr>
        <w:t>إلزام الشركات المنتجة للمياه المعبأة بإنشاء مختبرات فيها لفحص المنتجات بصورة دورية للتأكد من الشروط الصحية والبيئية.</w:t>
      </w:r>
    </w:p>
    <w:p w:rsidR="00FE23CB" w:rsidRPr="00763A00" w:rsidRDefault="00FE23CB" w:rsidP="00FE23CB">
      <w:pPr>
        <w:pStyle w:val="a8"/>
        <w:numPr>
          <w:ilvl w:val="0"/>
          <w:numId w:val="6"/>
        </w:numPr>
        <w:tabs>
          <w:tab w:val="left" w:pos="84"/>
        </w:tabs>
        <w:spacing w:line="360" w:lineRule="auto"/>
        <w:jc w:val="both"/>
        <w:rPr>
          <w:rFonts w:asciiTheme="minorBidi" w:hAnsiTheme="minorBidi"/>
          <w:sz w:val="28"/>
          <w:szCs w:val="28"/>
        </w:rPr>
      </w:pPr>
      <w:r w:rsidRPr="00763A00">
        <w:rPr>
          <w:rFonts w:asciiTheme="minorBidi" w:hAnsiTheme="minorBidi"/>
          <w:sz w:val="28"/>
          <w:szCs w:val="28"/>
          <w:rtl/>
        </w:rPr>
        <w:t>إنشاء موقع على شبكة الإنترنت يتضمن قاعدة معلومات عن جميع أصناف المياه المعبأة المتوفرة في الأسواق المحلية وتبيان مدى مطابقتها للمواصفات الليبية والدولية, ليكون الأفراد والهيئات مصدر رقابة بعد تملكهم للمعلومات</w:t>
      </w:r>
      <w:r w:rsidRPr="00763A00">
        <w:rPr>
          <w:rFonts w:asciiTheme="minorBidi" w:hAnsiTheme="minorBidi" w:hint="cs"/>
          <w:sz w:val="28"/>
          <w:szCs w:val="28"/>
          <w:rtl/>
        </w:rPr>
        <w:t>.</w:t>
      </w:r>
    </w:p>
    <w:p w:rsidR="00FE23CB" w:rsidRPr="00763A00" w:rsidRDefault="00FE23CB" w:rsidP="00FE23CB">
      <w:pPr>
        <w:pStyle w:val="a8"/>
        <w:numPr>
          <w:ilvl w:val="0"/>
          <w:numId w:val="6"/>
        </w:numPr>
        <w:tabs>
          <w:tab w:val="left" w:pos="84"/>
        </w:tabs>
        <w:spacing w:line="360" w:lineRule="auto"/>
        <w:jc w:val="both"/>
        <w:rPr>
          <w:rFonts w:asciiTheme="minorBidi" w:hAnsiTheme="minorBidi"/>
          <w:sz w:val="28"/>
          <w:szCs w:val="28"/>
          <w:rtl/>
        </w:rPr>
      </w:pPr>
      <w:r w:rsidRPr="00763A00">
        <w:rPr>
          <w:rFonts w:asciiTheme="minorBidi" w:hAnsiTheme="minorBidi"/>
          <w:sz w:val="28"/>
          <w:szCs w:val="28"/>
          <w:rtl/>
        </w:rPr>
        <w:t>بشكل عام توصي هذه الدراسة بالحاجة المنتظمة لإجراء مسح شامل علي مستوي الدولة الليبية حول جودة المياه بما في ذلك مياه الشبكات العامة والمياه الجوفية وجميع المياه المعبأة التي يتم تسويقها من أجل مراقبة الجودة والهوية من قبل السلطات المعنية لحماية صحة المسته</w:t>
      </w:r>
      <w:r w:rsidRPr="00763A00">
        <w:rPr>
          <w:rFonts w:asciiTheme="minorBidi" w:hAnsiTheme="minorBidi" w:hint="cs"/>
          <w:sz w:val="28"/>
          <w:szCs w:val="28"/>
          <w:rtl/>
        </w:rPr>
        <w:t>لك.</w:t>
      </w:r>
    </w:p>
    <w:p w:rsidR="00FE23CB" w:rsidRDefault="00FE23CB" w:rsidP="00FE23CB">
      <w:pPr>
        <w:tabs>
          <w:tab w:val="left" w:pos="84"/>
        </w:tabs>
        <w:spacing w:line="360" w:lineRule="auto"/>
        <w:jc w:val="both"/>
        <w:rPr>
          <w:rFonts w:asciiTheme="minorBidi" w:hAnsiTheme="minorBidi"/>
          <w:sz w:val="28"/>
          <w:szCs w:val="28"/>
          <w:rtl/>
        </w:rPr>
      </w:pPr>
    </w:p>
    <w:p w:rsidR="00FE23CB" w:rsidRDefault="00FE23CB" w:rsidP="00FE23CB">
      <w:pPr>
        <w:tabs>
          <w:tab w:val="left" w:pos="84"/>
        </w:tabs>
        <w:spacing w:line="360" w:lineRule="auto"/>
        <w:jc w:val="both"/>
        <w:rPr>
          <w:rFonts w:asciiTheme="minorBidi" w:hAnsiTheme="minorBidi"/>
          <w:sz w:val="28"/>
          <w:szCs w:val="28"/>
          <w:rtl/>
        </w:rPr>
      </w:pPr>
    </w:p>
    <w:p w:rsidR="00FE23CB" w:rsidRDefault="00FE23CB" w:rsidP="00FE23CB">
      <w:pPr>
        <w:tabs>
          <w:tab w:val="left" w:pos="84"/>
        </w:tabs>
        <w:spacing w:line="360" w:lineRule="auto"/>
        <w:jc w:val="both"/>
        <w:rPr>
          <w:rFonts w:asciiTheme="minorBidi" w:hAnsiTheme="minorBidi"/>
          <w:sz w:val="28"/>
          <w:szCs w:val="28"/>
          <w:rtl/>
        </w:rPr>
      </w:pPr>
    </w:p>
    <w:p w:rsidR="00FE23CB" w:rsidRDefault="00FE23CB" w:rsidP="00FE23CB">
      <w:pPr>
        <w:tabs>
          <w:tab w:val="left" w:pos="84"/>
        </w:tabs>
        <w:spacing w:line="360" w:lineRule="auto"/>
        <w:jc w:val="both"/>
        <w:rPr>
          <w:rFonts w:asciiTheme="minorBidi" w:hAnsiTheme="minorBidi"/>
          <w:sz w:val="28"/>
          <w:szCs w:val="28"/>
          <w:rtl/>
        </w:rPr>
      </w:pPr>
    </w:p>
    <w:p w:rsidR="00FE23CB" w:rsidRDefault="00FE23CB" w:rsidP="00FE23CB">
      <w:pPr>
        <w:tabs>
          <w:tab w:val="left" w:pos="84"/>
        </w:tabs>
        <w:spacing w:line="360" w:lineRule="auto"/>
        <w:jc w:val="both"/>
        <w:rPr>
          <w:rFonts w:asciiTheme="minorBidi" w:hAnsiTheme="minorBidi"/>
          <w:sz w:val="28"/>
          <w:szCs w:val="28"/>
          <w:rtl/>
        </w:rPr>
      </w:pPr>
    </w:p>
    <w:p w:rsidR="00FE23CB" w:rsidRDefault="00FE23CB" w:rsidP="00FE23CB">
      <w:pPr>
        <w:tabs>
          <w:tab w:val="left" w:pos="84"/>
        </w:tabs>
        <w:spacing w:line="360" w:lineRule="auto"/>
        <w:jc w:val="both"/>
        <w:rPr>
          <w:rFonts w:asciiTheme="minorBidi" w:hAnsiTheme="minorBidi"/>
          <w:sz w:val="28"/>
          <w:szCs w:val="28"/>
          <w:rtl/>
        </w:rPr>
      </w:pPr>
    </w:p>
    <w:p w:rsidR="00FE23CB" w:rsidRPr="00763A00" w:rsidRDefault="00FE23CB" w:rsidP="00FE23CB">
      <w:pPr>
        <w:tabs>
          <w:tab w:val="left" w:pos="84"/>
        </w:tabs>
        <w:spacing w:line="360" w:lineRule="auto"/>
        <w:jc w:val="both"/>
        <w:rPr>
          <w:rFonts w:asciiTheme="minorBidi" w:hAnsiTheme="minorBidi"/>
          <w:sz w:val="28"/>
          <w:szCs w:val="28"/>
        </w:rPr>
      </w:pPr>
    </w:p>
    <w:p w:rsidR="00FE23CB" w:rsidRPr="00763A00" w:rsidRDefault="00FE23CB" w:rsidP="00FE23CB">
      <w:pPr>
        <w:pStyle w:val="a6"/>
        <w:bidi/>
        <w:spacing w:beforeAutospacing="0" w:after="288" w:afterAutospacing="0" w:line="360" w:lineRule="auto"/>
        <w:ind w:right="120"/>
        <w:jc w:val="center"/>
        <w:rPr>
          <w:rFonts w:asciiTheme="minorBidi" w:hAnsiTheme="minorBidi" w:cstheme="minorBidi"/>
          <w:color w:val="000000" w:themeColor="text1"/>
          <w:sz w:val="28"/>
          <w:szCs w:val="28"/>
          <w:rtl/>
        </w:rPr>
      </w:pPr>
      <w:r w:rsidRPr="00763A00">
        <w:rPr>
          <w:rFonts w:asciiTheme="minorBidi" w:hAnsiTheme="minorBidi" w:cstheme="minorBidi"/>
          <w:b/>
          <w:bCs/>
          <w:color w:val="000000" w:themeColor="text1"/>
          <w:sz w:val="28"/>
          <w:szCs w:val="28"/>
          <w:rtl/>
        </w:rPr>
        <w:lastRenderedPageBreak/>
        <w:t>المراجع</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b/>
          <w:bCs/>
          <w:color w:val="000000" w:themeColor="text1"/>
          <w:sz w:val="28"/>
          <w:szCs w:val="28"/>
          <w:rtl/>
        </w:rPr>
      </w:pPr>
      <w:r w:rsidRPr="00763A00">
        <w:rPr>
          <w:rFonts w:asciiTheme="minorBidi" w:hAnsiTheme="minorBidi" w:cstheme="minorBidi"/>
          <w:b/>
          <w:bCs/>
          <w:color w:val="000000" w:themeColor="text1"/>
          <w:sz w:val="28"/>
          <w:szCs w:val="28"/>
          <w:rtl/>
        </w:rPr>
        <w:t>أولا: المراجع العربية:</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FF0000"/>
          <w:sz w:val="28"/>
          <w:szCs w:val="28"/>
          <w:rtl/>
        </w:rPr>
      </w:pPr>
      <w:r>
        <w:rPr>
          <w:rFonts w:asciiTheme="minorBidi" w:hAnsiTheme="minorBidi" w:cstheme="minorBidi"/>
          <w:sz w:val="28"/>
          <w:szCs w:val="28"/>
          <w:rtl/>
        </w:rPr>
        <w:t>1- أ</w:t>
      </w:r>
      <w:r>
        <w:rPr>
          <w:rFonts w:asciiTheme="minorBidi" w:hAnsiTheme="minorBidi" w:cstheme="minorBidi" w:hint="cs"/>
          <w:sz w:val="28"/>
          <w:szCs w:val="28"/>
          <w:rtl/>
        </w:rPr>
        <w:t>ح</w:t>
      </w:r>
      <w:r w:rsidRPr="00763A00">
        <w:rPr>
          <w:rFonts w:asciiTheme="minorBidi" w:hAnsiTheme="minorBidi" w:cstheme="minorBidi"/>
          <w:sz w:val="28"/>
          <w:szCs w:val="28"/>
          <w:rtl/>
        </w:rPr>
        <w:t xml:space="preserve">مد </w:t>
      </w:r>
      <w:proofErr w:type="spellStart"/>
      <w:r w:rsidRPr="00763A00">
        <w:rPr>
          <w:rFonts w:asciiTheme="minorBidi" w:hAnsiTheme="minorBidi" w:cstheme="minorBidi"/>
          <w:sz w:val="28"/>
          <w:szCs w:val="28"/>
          <w:rtl/>
        </w:rPr>
        <w:t>السروري</w:t>
      </w:r>
      <w:proofErr w:type="spellEnd"/>
      <w:r w:rsidRPr="00763A00">
        <w:rPr>
          <w:rFonts w:asciiTheme="minorBidi" w:hAnsiTheme="minorBidi" w:cstheme="minorBidi" w:hint="cs"/>
          <w:sz w:val="28"/>
          <w:szCs w:val="28"/>
          <w:rtl/>
        </w:rPr>
        <w:t>، 2014م،</w:t>
      </w:r>
      <w:r w:rsidRPr="00763A00">
        <w:rPr>
          <w:rFonts w:asciiTheme="minorBidi" w:hAnsiTheme="minorBidi" w:cstheme="minorBidi"/>
          <w:sz w:val="28"/>
          <w:szCs w:val="28"/>
          <w:rtl/>
        </w:rPr>
        <w:t xml:space="preserve"> مقدمة في كيمياء التلوث البيئي، ، الطبعة الأولى، دار الحامد للنشر والتوزيع، عمان، الأردن.</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color w:val="FF0000"/>
          <w:sz w:val="28"/>
          <w:szCs w:val="28"/>
          <w:rtl/>
        </w:rPr>
      </w:pPr>
      <w:r w:rsidRPr="00763A00">
        <w:rPr>
          <w:rFonts w:asciiTheme="minorBidi" w:hAnsiTheme="minorBidi" w:cstheme="minorBidi"/>
          <w:color w:val="000000" w:themeColor="text1"/>
          <w:sz w:val="28"/>
          <w:szCs w:val="28"/>
          <w:rtl/>
        </w:rPr>
        <w:t xml:space="preserve">2- </w:t>
      </w:r>
      <w:r w:rsidRPr="00763A00">
        <w:rPr>
          <w:rFonts w:asciiTheme="minorBidi" w:hAnsiTheme="minorBidi" w:cstheme="minorBidi"/>
          <w:sz w:val="28"/>
          <w:szCs w:val="28"/>
          <w:rtl/>
        </w:rPr>
        <w:t>محمد فاروق أحمد</w:t>
      </w:r>
      <w:r w:rsidRPr="00763A00">
        <w:rPr>
          <w:rFonts w:asciiTheme="minorBidi" w:hAnsiTheme="minorBidi" w:cstheme="minorBidi" w:hint="cs"/>
          <w:sz w:val="28"/>
          <w:szCs w:val="28"/>
          <w:rtl/>
        </w:rPr>
        <w:t>،2002م،</w:t>
      </w:r>
      <w:r w:rsidRPr="00763A00">
        <w:rPr>
          <w:rFonts w:asciiTheme="minorBidi" w:hAnsiTheme="minorBidi" w:cstheme="minorBidi"/>
          <w:sz w:val="28"/>
          <w:szCs w:val="28"/>
          <w:rtl/>
        </w:rPr>
        <w:t xml:space="preserve"> الأشعة من حولنا</w:t>
      </w:r>
      <w:r w:rsidRPr="00763A00">
        <w:rPr>
          <w:rFonts w:asciiTheme="minorBidi" w:hAnsiTheme="minorBidi" w:cstheme="minorBidi" w:hint="cs"/>
          <w:sz w:val="28"/>
          <w:szCs w:val="28"/>
          <w:rtl/>
        </w:rPr>
        <w:t>،</w:t>
      </w:r>
      <w:r w:rsidRPr="00763A00">
        <w:rPr>
          <w:rFonts w:asciiTheme="minorBidi" w:hAnsiTheme="minorBidi" w:cstheme="minorBidi"/>
          <w:sz w:val="28"/>
          <w:szCs w:val="28"/>
          <w:rtl/>
        </w:rPr>
        <w:t xml:space="preserve"> مدينة الملك عبد العزيز للعلوم والتقنية</w:t>
      </w:r>
      <w:r w:rsidRPr="00763A00">
        <w:rPr>
          <w:rFonts w:asciiTheme="minorBidi" w:hAnsiTheme="minorBidi" w:cstheme="minorBidi" w:hint="cs"/>
          <w:sz w:val="28"/>
          <w:szCs w:val="28"/>
          <w:rtl/>
        </w:rPr>
        <w:t>،</w:t>
      </w:r>
      <w:r w:rsidRPr="00763A00">
        <w:rPr>
          <w:rFonts w:asciiTheme="minorBidi" w:hAnsiTheme="minorBidi" w:cstheme="minorBidi"/>
          <w:sz w:val="28"/>
          <w:szCs w:val="28"/>
          <w:rtl/>
        </w:rPr>
        <w:t xml:space="preserve"> فهرسة مكتبة الملك فهد الوطنية أثناء النشر</w:t>
      </w:r>
      <w:r w:rsidRPr="00763A00">
        <w:rPr>
          <w:rFonts w:asciiTheme="minorBidi" w:hAnsiTheme="minorBidi" w:cstheme="minorBidi" w:hint="cs"/>
          <w:sz w:val="28"/>
          <w:szCs w:val="28"/>
          <w:rtl/>
        </w:rPr>
        <w:t>،</w:t>
      </w:r>
      <w:r w:rsidRPr="00763A00">
        <w:rPr>
          <w:rFonts w:asciiTheme="minorBidi" w:hAnsiTheme="minorBidi" w:cstheme="minorBidi"/>
          <w:sz w:val="28"/>
          <w:szCs w:val="28"/>
          <w:rtl/>
        </w:rPr>
        <w:t xml:space="preserve"> الرياض</w:t>
      </w:r>
      <w:r w:rsidRPr="00763A00">
        <w:rPr>
          <w:rFonts w:asciiTheme="minorBidi" w:hAnsiTheme="minorBidi" w:cstheme="minorBidi" w:hint="cs"/>
          <w:sz w:val="28"/>
          <w:szCs w:val="28"/>
          <w:rtl/>
        </w:rPr>
        <w:t>،</w:t>
      </w:r>
      <w:r w:rsidRPr="00763A00">
        <w:rPr>
          <w:rFonts w:asciiTheme="minorBidi" w:hAnsiTheme="minorBidi" w:cstheme="minorBidi"/>
          <w:sz w:val="28"/>
          <w:szCs w:val="28"/>
          <w:rtl/>
        </w:rPr>
        <w:t xml:space="preserve"> المملكة العربية السعودية</w:t>
      </w:r>
      <w:r w:rsidRPr="00763A00">
        <w:rPr>
          <w:rFonts w:asciiTheme="minorBidi" w:hAnsiTheme="minorBidi" w:cstheme="minorBidi" w:hint="cs"/>
          <w:sz w:val="28"/>
          <w:szCs w:val="28"/>
          <w:rtl/>
        </w:rPr>
        <w:t xml:space="preserve">، ص </w:t>
      </w:r>
      <w:proofErr w:type="spellStart"/>
      <w:r w:rsidRPr="00763A00">
        <w:rPr>
          <w:rFonts w:asciiTheme="minorBidi" w:hAnsiTheme="minorBidi" w:cstheme="minorBidi" w:hint="cs"/>
          <w:sz w:val="28"/>
          <w:szCs w:val="28"/>
          <w:rtl/>
        </w:rPr>
        <w:t>ص</w:t>
      </w:r>
      <w:proofErr w:type="spellEnd"/>
      <w:r w:rsidRPr="00763A00">
        <w:rPr>
          <w:rFonts w:asciiTheme="minorBidi" w:hAnsiTheme="minorBidi" w:cstheme="minorBidi" w:hint="cs"/>
          <w:sz w:val="28"/>
          <w:szCs w:val="28"/>
          <w:rtl/>
        </w:rPr>
        <w:t xml:space="preserve"> 29-30</w:t>
      </w:r>
      <w:r w:rsidRPr="00763A00">
        <w:rPr>
          <w:rFonts w:asciiTheme="minorBidi" w:hAnsiTheme="minorBidi" w:cstheme="minorBidi"/>
          <w:sz w:val="28"/>
          <w:szCs w:val="28"/>
          <w:rtl/>
        </w:rPr>
        <w:t>.</w:t>
      </w:r>
    </w:p>
    <w:p w:rsidR="00FE23CB" w:rsidRPr="00763A00" w:rsidRDefault="00FE23CB" w:rsidP="00FE23CB">
      <w:pPr>
        <w:rPr>
          <w:sz w:val="28"/>
          <w:szCs w:val="28"/>
          <w:rtl/>
        </w:rPr>
      </w:pPr>
      <w:r w:rsidRPr="00763A00">
        <w:rPr>
          <w:rFonts w:asciiTheme="minorBidi" w:hAnsiTheme="minorBidi"/>
          <w:sz w:val="28"/>
          <w:szCs w:val="28"/>
          <w:rtl/>
        </w:rPr>
        <w:t xml:space="preserve">3- </w:t>
      </w:r>
      <w:r w:rsidRPr="00763A00">
        <w:rPr>
          <w:rFonts w:hint="cs"/>
          <w:sz w:val="28"/>
          <w:szCs w:val="28"/>
          <w:rtl/>
        </w:rPr>
        <w:t>منذر عبداللطيف، 2018م، مبادئ التحليل الألي، الجامعة الإسلامية، غزة.</w:t>
      </w:r>
    </w:p>
    <w:p w:rsidR="00FE23CB" w:rsidRPr="00763A00" w:rsidRDefault="00FE23CB" w:rsidP="00FE23CB">
      <w:pPr>
        <w:pStyle w:val="a6"/>
        <w:bidi/>
        <w:spacing w:beforeAutospacing="0" w:after="288" w:afterAutospacing="0" w:line="360" w:lineRule="auto"/>
        <w:ind w:right="120"/>
        <w:jc w:val="both"/>
        <w:rPr>
          <w:rFonts w:asciiTheme="minorBidi" w:hAnsiTheme="minorBidi" w:cstheme="minorBidi"/>
          <w:sz w:val="28"/>
          <w:szCs w:val="28"/>
          <w:rtl/>
        </w:rPr>
      </w:pPr>
      <w:r w:rsidRPr="00763A00">
        <w:rPr>
          <w:rFonts w:asciiTheme="minorBidi" w:hAnsiTheme="minorBidi" w:cstheme="minorBidi"/>
          <w:sz w:val="28"/>
          <w:szCs w:val="28"/>
          <w:rtl/>
        </w:rPr>
        <w:t>4- محمد محرم</w:t>
      </w:r>
      <w:r w:rsidRPr="00763A00">
        <w:rPr>
          <w:rFonts w:asciiTheme="minorBidi" w:hAnsiTheme="minorBidi" w:cstheme="minorBidi" w:hint="cs"/>
          <w:sz w:val="28"/>
          <w:szCs w:val="28"/>
          <w:rtl/>
        </w:rPr>
        <w:t>،</w:t>
      </w:r>
      <w:r w:rsidRPr="00763A00">
        <w:rPr>
          <w:rFonts w:asciiTheme="minorBidi" w:hAnsiTheme="minorBidi" w:cstheme="minorBidi"/>
          <w:sz w:val="28"/>
          <w:szCs w:val="28"/>
          <w:rtl/>
        </w:rPr>
        <w:t xml:space="preserve"> سميرة ربيع</w:t>
      </w:r>
      <w:r w:rsidRPr="00763A00">
        <w:rPr>
          <w:rFonts w:asciiTheme="minorBidi" w:hAnsiTheme="minorBidi" w:cstheme="minorBidi" w:hint="cs"/>
          <w:sz w:val="28"/>
          <w:szCs w:val="28"/>
          <w:rtl/>
        </w:rPr>
        <w:t>، 2003م،</w:t>
      </w:r>
      <w:r w:rsidRPr="00763A00">
        <w:rPr>
          <w:rFonts w:asciiTheme="minorBidi" w:hAnsiTheme="minorBidi" w:cstheme="minorBidi"/>
          <w:sz w:val="28"/>
          <w:szCs w:val="28"/>
          <w:rtl/>
        </w:rPr>
        <w:t xml:space="preserve"> أساسيات وتطبيقات مطيافية الأشعة فوق البنفسجية والمرئية، دار النشر للجامعات.</w:t>
      </w:r>
    </w:p>
    <w:p w:rsidR="00FE23CB" w:rsidRPr="00763A00" w:rsidRDefault="00FE23CB" w:rsidP="00FE23CB">
      <w:pPr>
        <w:spacing w:line="360" w:lineRule="auto"/>
        <w:jc w:val="both"/>
        <w:rPr>
          <w:rFonts w:asciiTheme="minorBidi" w:eastAsia="Times New Roman" w:hAnsiTheme="minorBidi"/>
          <w:color w:val="FF0000"/>
          <w:sz w:val="28"/>
          <w:szCs w:val="28"/>
          <w:rtl/>
        </w:rPr>
      </w:pPr>
      <w:r w:rsidRPr="00763A00">
        <w:rPr>
          <w:rFonts w:asciiTheme="minorBidi" w:hAnsiTheme="minorBidi"/>
          <w:sz w:val="28"/>
          <w:szCs w:val="28"/>
          <w:rtl/>
        </w:rPr>
        <w:t xml:space="preserve">5- </w:t>
      </w:r>
      <w:r w:rsidRPr="00763A00">
        <w:rPr>
          <w:rFonts w:hint="cs"/>
          <w:sz w:val="28"/>
          <w:szCs w:val="28"/>
          <w:rtl/>
        </w:rPr>
        <w:t xml:space="preserve">عصام أبو قاسم, حافظ عبدالملك, </w:t>
      </w:r>
      <w:proofErr w:type="spellStart"/>
      <w:r w:rsidRPr="00763A00">
        <w:rPr>
          <w:rFonts w:hint="cs"/>
          <w:sz w:val="28"/>
          <w:szCs w:val="28"/>
          <w:rtl/>
        </w:rPr>
        <w:t>ضو</w:t>
      </w:r>
      <w:proofErr w:type="spellEnd"/>
      <w:r w:rsidRPr="00763A00">
        <w:rPr>
          <w:rFonts w:hint="cs"/>
          <w:sz w:val="28"/>
          <w:szCs w:val="28"/>
          <w:rtl/>
        </w:rPr>
        <w:t xml:space="preserve"> مصباح. 2011. الاشعة غير المؤينة طبيعتها والوقاية من </w:t>
      </w:r>
      <w:proofErr w:type="spellStart"/>
      <w:r w:rsidRPr="00763A00">
        <w:rPr>
          <w:rFonts w:hint="cs"/>
          <w:sz w:val="28"/>
          <w:szCs w:val="28"/>
          <w:rtl/>
        </w:rPr>
        <w:t>مخاطرها</w:t>
      </w:r>
      <w:proofErr w:type="spellEnd"/>
      <w:r w:rsidRPr="00763A00">
        <w:rPr>
          <w:rFonts w:hint="cs"/>
          <w:sz w:val="28"/>
          <w:szCs w:val="28"/>
          <w:rtl/>
        </w:rPr>
        <w:t>، الهيئة العربية للطاقة الذرية.</w:t>
      </w:r>
    </w:p>
    <w:p w:rsidR="00FE23CB" w:rsidRPr="00763A00" w:rsidRDefault="00FE23CB" w:rsidP="00FE23CB">
      <w:pPr>
        <w:spacing w:line="360" w:lineRule="auto"/>
        <w:jc w:val="both"/>
        <w:rPr>
          <w:rFonts w:asciiTheme="minorBidi" w:hAnsiTheme="minorBidi"/>
          <w:color w:val="002060"/>
          <w:sz w:val="28"/>
          <w:szCs w:val="28"/>
          <w:rtl/>
          <w:lang w:bidi="ar-LY"/>
        </w:rPr>
      </w:pPr>
      <w:r w:rsidRPr="00763A00">
        <w:rPr>
          <w:rFonts w:asciiTheme="minorBidi" w:hAnsiTheme="minorBidi"/>
          <w:sz w:val="28"/>
          <w:szCs w:val="28"/>
          <w:rtl/>
        </w:rPr>
        <w:t>6- العدواني</w:t>
      </w:r>
      <w:r w:rsidRPr="00763A00">
        <w:rPr>
          <w:rFonts w:asciiTheme="minorBidi" w:hAnsiTheme="minorBidi"/>
          <w:sz w:val="28"/>
          <w:szCs w:val="28"/>
          <w:rtl/>
          <w:lang w:bidi="ar-LY"/>
        </w:rPr>
        <w:t>,</w:t>
      </w:r>
      <w:r w:rsidRPr="00763A00">
        <w:rPr>
          <w:rFonts w:asciiTheme="minorBidi" w:hAnsiTheme="minorBidi"/>
          <w:sz w:val="28"/>
          <w:szCs w:val="28"/>
          <w:rtl/>
        </w:rPr>
        <w:t>علي</w:t>
      </w:r>
      <w:r w:rsidRPr="00763A00">
        <w:rPr>
          <w:rFonts w:asciiTheme="minorBidi" w:hAnsiTheme="minorBidi" w:hint="cs"/>
          <w:sz w:val="28"/>
          <w:szCs w:val="28"/>
          <w:rtl/>
          <w:lang w:bidi="ar-LY"/>
        </w:rPr>
        <w:t>،</w:t>
      </w:r>
      <w:r w:rsidRPr="00763A00">
        <w:rPr>
          <w:rFonts w:asciiTheme="minorBidi" w:hAnsiTheme="minorBidi"/>
          <w:sz w:val="28"/>
          <w:szCs w:val="28"/>
          <w:rtl/>
          <w:lang w:bidi="ar-LY"/>
        </w:rPr>
        <w:t xml:space="preserve"> 2015</w:t>
      </w:r>
      <w:r w:rsidRPr="00763A00">
        <w:rPr>
          <w:rFonts w:asciiTheme="minorBidi" w:hAnsiTheme="minorBidi" w:hint="cs"/>
          <w:sz w:val="28"/>
          <w:szCs w:val="28"/>
          <w:rtl/>
          <w:lang w:bidi="ar-LY"/>
        </w:rPr>
        <w:t xml:space="preserve">م، </w:t>
      </w:r>
      <w:r w:rsidRPr="00763A00">
        <w:rPr>
          <w:rFonts w:asciiTheme="minorBidi" w:hAnsiTheme="minorBidi"/>
          <w:sz w:val="28"/>
          <w:szCs w:val="28"/>
          <w:rtl/>
        </w:rPr>
        <w:t>مياه الشرب المعبأة النمو المتسارع في السوق العالمية ,</w:t>
      </w:r>
      <w:r w:rsidRPr="00763A00">
        <w:rPr>
          <w:rFonts w:asciiTheme="minorBidi" w:hAnsiTheme="minorBidi"/>
          <w:sz w:val="28"/>
          <w:szCs w:val="28"/>
          <w:rtl/>
          <w:lang w:bidi="ar-LY"/>
        </w:rPr>
        <w:t xml:space="preserve"> مجلة علوم وتكنولوجيا ,معهد الكويت للأبحاث العلمية  العدد (240): 38-43</w:t>
      </w:r>
      <w:r w:rsidRPr="00763A00">
        <w:rPr>
          <w:rFonts w:asciiTheme="minorBidi" w:hAnsiTheme="minorBidi" w:hint="cs"/>
          <w:color w:val="002060"/>
          <w:sz w:val="28"/>
          <w:szCs w:val="28"/>
          <w:rtl/>
          <w:lang w:bidi="ar-LY"/>
        </w:rPr>
        <w:t>.</w:t>
      </w:r>
    </w:p>
    <w:p w:rsidR="00FE23CB" w:rsidRPr="00763A00" w:rsidRDefault="00FE23CB" w:rsidP="00FE23CB">
      <w:pPr>
        <w:spacing w:line="360" w:lineRule="auto"/>
        <w:jc w:val="both"/>
        <w:rPr>
          <w:rFonts w:asciiTheme="minorBidi" w:hAnsiTheme="minorBidi"/>
          <w:sz w:val="28"/>
          <w:szCs w:val="28"/>
          <w:rtl/>
          <w:lang w:bidi="ar-LY"/>
        </w:rPr>
      </w:pPr>
      <w:r w:rsidRPr="00763A00">
        <w:rPr>
          <w:rFonts w:asciiTheme="minorBidi" w:hAnsiTheme="minorBidi"/>
          <w:sz w:val="28"/>
          <w:szCs w:val="28"/>
          <w:rtl/>
        </w:rPr>
        <w:t>7-</w:t>
      </w:r>
      <w:r w:rsidRPr="00763A00">
        <w:rPr>
          <w:rFonts w:asciiTheme="minorBidi" w:hAnsiTheme="minorBidi"/>
          <w:color w:val="002060"/>
          <w:sz w:val="28"/>
          <w:szCs w:val="28"/>
          <w:rtl/>
        </w:rPr>
        <w:t xml:space="preserve"> </w:t>
      </w:r>
      <w:r w:rsidRPr="00763A00">
        <w:rPr>
          <w:rFonts w:asciiTheme="minorBidi" w:hAnsiTheme="minorBidi"/>
          <w:sz w:val="28"/>
          <w:szCs w:val="28"/>
          <w:rtl/>
        </w:rPr>
        <w:t>المواصفة الليبية القياسية,2016</w:t>
      </w:r>
      <w:r w:rsidRPr="00763A00">
        <w:rPr>
          <w:rFonts w:asciiTheme="minorBidi" w:hAnsiTheme="minorBidi" w:hint="cs"/>
          <w:sz w:val="28"/>
          <w:szCs w:val="28"/>
          <w:rtl/>
        </w:rPr>
        <w:t>م</w:t>
      </w:r>
      <w:r w:rsidRPr="00763A00">
        <w:rPr>
          <w:rFonts w:asciiTheme="minorBidi" w:hAnsiTheme="minorBidi"/>
          <w:sz w:val="28"/>
          <w:szCs w:val="28"/>
          <w:rtl/>
        </w:rPr>
        <w:t xml:space="preserve"> (م. م. ق. ل 10) المركز الوطني للمواصفات والمعايير القياسية الإصدار الثاني.</w:t>
      </w:r>
      <w:bookmarkStart w:id="0" w:name="_GoBack"/>
      <w:bookmarkEnd w:id="0"/>
    </w:p>
    <w:p w:rsidR="00FE23CB" w:rsidRPr="00763A00" w:rsidRDefault="00FE23CB" w:rsidP="00FE23CB">
      <w:pPr>
        <w:spacing w:line="360" w:lineRule="auto"/>
        <w:jc w:val="both"/>
        <w:rPr>
          <w:rFonts w:asciiTheme="minorBidi" w:hAnsiTheme="minorBidi"/>
          <w:sz w:val="28"/>
          <w:szCs w:val="28"/>
          <w:rtl/>
        </w:rPr>
      </w:pPr>
      <w:r w:rsidRPr="00763A00">
        <w:rPr>
          <w:rFonts w:asciiTheme="minorBidi" w:hAnsiTheme="minorBidi"/>
          <w:color w:val="000000" w:themeColor="text1"/>
          <w:sz w:val="28"/>
          <w:szCs w:val="28"/>
          <w:rtl/>
        </w:rPr>
        <w:t>8-</w:t>
      </w:r>
      <w:r w:rsidRPr="00763A00">
        <w:rPr>
          <w:rFonts w:asciiTheme="minorBidi" w:hAnsiTheme="minorBidi"/>
          <w:color w:val="002060"/>
          <w:sz w:val="28"/>
          <w:szCs w:val="28"/>
          <w:rtl/>
        </w:rPr>
        <w:t xml:space="preserve"> </w:t>
      </w:r>
      <w:r w:rsidRPr="00763A00">
        <w:rPr>
          <w:rFonts w:asciiTheme="minorBidi" w:hAnsiTheme="minorBidi"/>
          <w:sz w:val="28"/>
          <w:szCs w:val="28"/>
          <w:rtl/>
        </w:rPr>
        <w:t>نجله الأميري, عصام علي, صباح الشطي</w:t>
      </w:r>
      <w:r w:rsidRPr="00763A00">
        <w:rPr>
          <w:rFonts w:asciiTheme="minorBidi" w:hAnsiTheme="minorBidi" w:hint="cs"/>
          <w:sz w:val="28"/>
          <w:szCs w:val="28"/>
          <w:rtl/>
        </w:rPr>
        <w:t>،</w:t>
      </w:r>
      <w:r w:rsidRPr="00763A00">
        <w:rPr>
          <w:rFonts w:asciiTheme="minorBidi" w:hAnsiTheme="minorBidi"/>
          <w:sz w:val="28"/>
          <w:szCs w:val="28"/>
          <w:rtl/>
        </w:rPr>
        <w:t xml:space="preserve"> 2013</w:t>
      </w:r>
      <w:r w:rsidRPr="00763A00">
        <w:rPr>
          <w:rFonts w:asciiTheme="minorBidi" w:hAnsiTheme="minorBidi" w:hint="cs"/>
          <w:sz w:val="28"/>
          <w:szCs w:val="28"/>
          <w:rtl/>
        </w:rPr>
        <w:t>م،</w:t>
      </w:r>
      <w:r w:rsidRPr="00763A00">
        <w:rPr>
          <w:rFonts w:asciiTheme="minorBidi" w:hAnsiTheme="minorBidi"/>
          <w:sz w:val="28"/>
          <w:szCs w:val="28"/>
          <w:rtl/>
        </w:rPr>
        <w:t xml:space="preserve"> تقييم نوعية مياه الشرب المعبأة المحلية والمستوردة المعروضة في محافظة البصرة لأغراض الشرب, مجلة البصرة للعلوم الزراعية, المجلد 26 (1):387</w:t>
      </w:r>
      <w:r w:rsidRPr="00763A00">
        <w:rPr>
          <w:rFonts w:asciiTheme="minorBidi" w:hAnsiTheme="minorBidi" w:hint="cs"/>
          <w:sz w:val="28"/>
          <w:szCs w:val="28"/>
          <w:rtl/>
        </w:rPr>
        <w:t>-</w:t>
      </w:r>
      <w:r w:rsidRPr="00763A00">
        <w:rPr>
          <w:rFonts w:asciiTheme="minorBidi" w:hAnsiTheme="minorBidi"/>
          <w:sz w:val="28"/>
          <w:szCs w:val="28"/>
          <w:rtl/>
        </w:rPr>
        <w:t>400</w:t>
      </w:r>
      <w:r w:rsidRPr="00763A00">
        <w:rPr>
          <w:rFonts w:asciiTheme="minorBidi" w:hAnsiTheme="minorBidi" w:hint="cs"/>
          <w:sz w:val="28"/>
          <w:szCs w:val="28"/>
          <w:rtl/>
        </w:rPr>
        <w:t>.</w:t>
      </w:r>
    </w:p>
    <w:p w:rsidR="00FE23CB" w:rsidRPr="00763A00" w:rsidRDefault="00FE23CB" w:rsidP="00FE23CB">
      <w:pPr>
        <w:spacing w:line="360" w:lineRule="auto"/>
        <w:jc w:val="both"/>
        <w:rPr>
          <w:rFonts w:asciiTheme="minorBidi" w:hAnsiTheme="minorBidi"/>
          <w:sz w:val="28"/>
          <w:szCs w:val="28"/>
          <w:rtl/>
        </w:rPr>
      </w:pPr>
      <w:r w:rsidRPr="00763A00">
        <w:rPr>
          <w:rFonts w:asciiTheme="minorBidi" w:hAnsiTheme="minorBidi"/>
          <w:color w:val="000000" w:themeColor="text1"/>
          <w:sz w:val="28"/>
          <w:szCs w:val="28"/>
        </w:rPr>
        <w:t xml:space="preserve"> - 9</w:t>
      </w:r>
      <w:r w:rsidRPr="00763A00">
        <w:rPr>
          <w:rFonts w:asciiTheme="minorBidi" w:hAnsiTheme="minorBidi"/>
          <w:color w:val="000000" w:themeColor="text1"/>
          <w:sz w:val="28"/>
          <w:szCs w:val="28"/>
          <w:rtl/>
        </w:rPr>
        <w:t>ادبارة ،أزهار</w:t>
      </w:r>
      <w:r w:rsidRPr="00763A00">
        <w:rPr>
          <w:rFonts w:asciiTheme="minorBidi" w:hAnsiTheme="minorBidi" w:hint="cs"/>
          <w:color w:val="000000" w:themeColor="text1"/>
          <w:sz w:val="28"/>
          <w:szCs w:val="28"/>
          <w:rtl/>
        </w:rPr>
        <w:t xml:space="preserve"> </w:t>
      </w:r>
      <w:r w:rsidRPr="00763A00">
        <w:rPr>
          <w:rFonts w:asciiTheme="minorBidi" w:hAnsiTheme="minorBidi"/>
          <w:color w:val="000000" w:themeColor="text1"/>
          <w:sz w:val="28"/>
          <w:szCs w:val="28"/>
          <w:rtl/>
        </w:rPr>
        <w:t>الكيلاني، رفيق السيد، جمعة.</w:t>
      </w:r>
      <w:r w:rsidRPr="00763A00">
        <w:rPr>
          <w:rFonts w:asciiTheme="minorBidi" w:hAnsiTheme="minorBidi"/>
          <w:color w:val="000000" w:themeColor="text1"/>
          <w:sz w:val="28"/>
          <w:szCs w:val="28"/>
        </w:rPr>
        <w:t>.2019</w:t>
      </w:r>
      <w:r w:rsidRPr="00763A00">
        <w:rPr>
          <w:rFonts w:asciiTheme="minorBidi" w:hAnsiTheme="minorBidi" w:hint="cs"/>
          <w:color w:val="000000" w:themeColor="text1"/>
          <w:sz w:val="28"/>
          <w:szCs w:val="28"/>
          <w:rtl/>
        </w:rPr>
        <w:t>م</w:t>
      </w:r>
      <w:r w:rsidRPr="00763A00">
        <w:rPr>
          <w:rFonts w:asciiTheme="minorBidi" w:hAnsiTheme="minorBidi"/>
          <w:color w:val="000000" w:themeColor="text1"/>
          <w:sz w:val="28"/>
          <w:szCs w:val="28"/>
          <w:rtl/>
        </w:rPr>
        <w:t xml:space="preserve"> تقييم جودة المياه المعبأة الليبية والمستوردة في </w:t>
      </w:r>
      <w:r w:rsidRPr="00763A00">
        <w:rPr>
          <w:rFonts w:asciiTheme="minorBidi" w:hAnsiTheme="minorBidi"/>
          <w:sz w:val="28"/>
          <w:szCs w:val="28"/>
          <w:rtl/>
        </w:rPr>
        <w:t>بعض المناطق الغربية</w:t>
      </w:r>
      <w:r w:rsidRPr="00763A00">
        <w:rPr>
          <w:rFonts w:asciiTheme="minorBidi" w:hAnsiTheme="minorBidi" w:hint="cs"/>
          <w:sz w:val="28"/>
          <w:szCs w:val="28"/>
          <w:rtl/>
        </w:rPr>
        <w:t xml:space="preserve"> </w:t>
      </w:r>
      <w:r w:rsidRPr="00763A00">
        <w:rPr>
          <w:rFonts w:asciiTheme="minorBidi" w:hAnsiTheme="minorBidi"/>
          <w:sz w:val="28"/>
          <w:szCs w:val="28"/>
          <w:rtl/>
        </w:rPr>
        <w:t>(ليبيا)، المؤتمر الثاني للعلوم الهندسية والتقنية، جامعة صبراتة</w:t>
      </w:r>
      <w:r w:rsidRPr="00763A00">
        <w:rPr>
          <w:rFonts w:asciiTheme="minorBidi" w:hAnsiTheme="minorBidi"/>
          <w:sz w:val="28"/>
          <w:szCs w:val="28"/>
        </w:rPr>
        <w:t>.</w:t>
      </w:r>
      <w:r w:rsidRPr="00763A00">
        <w:rPr>
          <w:rFonts w:asciiTheme="minorBidi" w:hAnsiTheme="minorBidi"/>
          <w:sz w:val="28"/>
          <w:szCs w:val="28"/>
          <w:rtl/>
        </w:rPr>
        <w:t xml:space="preserve"> </w:t>
      </w:r>
      <w:r w:rsidRPr="00763A00">
        <w:rPr>
          <w:rFonts w:asciiTheme="minorBidi" w:hAnsiTheme="minorBidi"/>
          <w:sz w:val="28"/>
          <w:szCs w:val="28"/>
        </w:rPr>
        <w:t>CEST02-228</w:t>
      </w:r>
    </w:p>
    <w:p w:rsidR="00FE23CB" w:rsidRPr="00763A00" w:rsidRDefault="00FE23CB" w:rsidP="00FE23CB">
      <w:pPr>
        <w:spacing w:line="360" w:lineRule="auto"/>
        <w:jc w:val="both"/>
        <w:rPr>
          <w:rFonts w:asciiTheme="minorBidi" w:hAnsiTheme="minorBidi"/>
          <w:sz w:val="28"/>
          <w:szCs w:val="28"/>
          <w:rtl/>
        </w:rPr>
      </w:pPr>
      <w:r w:rsidRPr="00763A00">
        <w:rPr>
          <w:rFonts w:asciiTheme="minorBidi" w:hAnsiTheme="minorBidi"/>
          <w:sz w:val="28"/>
          <w:szCs w:val="28"/>
          <w:rtl/>
        </w:rPr>
        <w:lastRenderedPageBreak/>
        <w:t>10-</w:t>
      </w:r>
      <w:r w:rsidRPr="00763A00">
        <w:rPr>
          <w:rFonts w:asciiTheme="minorBidi" w:hAnsiTheme="minorBidi"/>
          <w:color w:val="FF0000"/>
          <w:sz w:val="28"/>
          <w:szCs w:val="28"/>
          <w:rtl/>
        </w:rPr>
        <w:t xml:space="preserve"> </w:t>
      </w:r>
      <w:r w:rsidRPr="00763A00">
        <w:rPr>
          <w:rFonts w:asciiTheme="minorBidi" w:hAnsiTheme="minorBidi"/>
          <w:sz w:val="28"/>
          <w:szCs w:val="28"/>
          <w:rtl/>
        </w:rPr>
        <w:t>حسين السعدي،</w:t>
      </w:r>
      <w:r w:rsidRPr="00763A00">
        <w:rPr>
          <w:rFonts w:asciiTheme="minorBidi" w:hAnsiTheme="minorBidi" w:hint="cs"/>
          <w:sz w:val="28"/>
          <w:szCs w:val="28"/>
          <w:rtl/>
        </w:rPr>
        <w:t xml:space="preserve"> 2017م، </w:t>
      </w:r>
      <w:r w:rsidRPr="00763A00">
        <w:rPr>
          <w:rFonts w:asciiTheme="minorBidi" w:hAnsiTheme="minorBidi"/>
          <w:sz w:val="28"/>
          <w:szCs w:val="28"/>
          <w:rtl/>
        </w:rPr>
        <w:t>البيئة المائية، دار اليازوري للطباعة والنشر، جامعة نجران، المملكة العربية السعودية.</w:t>
      </w:r>
    </w:p>
    <w:p w:rsidR="00FE23CB" w:rsidRPr="00763A00" w:rsidRDefault="00FE23CB" w:rsidP="00FE23CB">
      <w:pPr>
        <w:spacing w:line="360" w:lineRule="auto"/>
        <w:jc w:val="both"/>
        <w:rPr>
          <w:rFonts w:asciiTheme="minorBidi" w:hAnsiTheme="minorBidi"/>
          <w:sz w:val="28"/>
          <w:szCs w:val="28"/>
          <w:rtl/>
        </w:rPr>
      </w:pPr>
      <w:r w:rsidRPr="00763A00">
        <w:rPr>
          <w:rFonts w:asciiTheme="minorBidi" w:hAnsiTheme="minorBidi"/>
          <w:color w:val="000000" w:themeColor="text1"/>
          <w:sz w:val="28"/>
          <w:szCs w:val="28"/>
          <w:rtl/>
        </w:rPr>
        <w:t>11-</w:t>
      </w:r>
      <w:r w:rsidRPr="00763A00">
        <w:rPr>
          <w:rFonts w:asciiTheme="minorBidi" w:hAnsiTheme="minorBidi"/>
          <w:color w:val="FF0000"/>
          <w:sz w:val="28"/>
          <w:szCs w:val="28"/>
          <w:rtl/>
        </w:rPr>
        <w:t xml:space="preserve"> </w:t>
      </w:r>
      <w:r w:rsidRPr="00763A00">
        <w:rPr>
          <w:rFonts w:asciiTheme="minorBidi" w:hAnsiTheme="minorBidi"/>
          <w:sz w:val="28"/>
          <w:szCs w:val="28"/>
          <w:rtl/>
        </w:rPr>
        <w:t>دانييل هليل،</w:t>
      </w:r>
      <w:r w:rsidRPr="00763A00">
        <w:rPr>
          <w:rFonts w:asciiTheme="minorBidi" w:hAnsiTheme="minorBidi" w:hint="cs"/>
          <w:sz w:val="28"/>
          <w:szCs w:val="28"/>
          <w:rtl/>
        </w:rPr>
        <w:t xml:space="preserve"> 1993م،</w:t>
      </w:r>
      <w:r w:rsidRPr="00763A00">
        <w:rPr>
          <w:rFonts w:asciiTheme="minorBidi" w:hAnsiTheme="minorBidi"/>
          <w:sz w:val="28"/>
          <w:szCs w:val="28"/>
          <w:rtl/>
        </w:rPr>
        <w:t xml:space="preserve"> أساسيات فيزياء التربة، جامعة الملك سعود للطباعة والنشر، المملكة العربية السعودية.</w:t>
      </w:r>
    </w:p>
    <w:p w:rsidR="00FE23CB" w:rsidRPr="00763A00" w:rsidRDefault="00FE23CB" w:rsidP="00FE23CB">
      <w:pPr>
        <w:spacing w:line="360" w:lineRule="auto"/>
        <w:jc w:val="both"/>
        <w:rPr>
          <w:rFonts w:asciiTheme="minorBidi" w:hAnsiTheme="minorBidi"/>
          <w:color w:val="FF0000"/>
          <w:sz w:val="28"/>
          <w:szCs w:val="28"/>
          <w:rtl/>
        </w:rPr>
      </w:pPr>
      <w:r w:rsidRPr="00763A00">
        <w:rPr>
          <w:rFonts w:asciiTheme="minorBidi" w:hAnsiTheme="minorBidi"/>
          <w:color w:val="000000" w:themeColor="text1"/>
          <w:sz w:val="28"/>
          <w:szCs w:val="28"/>
          <w:rtl/>
        </w:rPr>
        <w:t>12-</w:t>
      </w:r>
      <w:r w:rsidRPr="00763A00">
        <w:rPr>
          <w:rFonts w:asciiTheme="minorBidi" w:hAnsiTheme="minorBidi"/>
          <w:color w:val="FF0000"/>
          <w:sz w:val="28"/>
          <w:szCs w:val="28"/>
          <w:rtl/>
        </w:rPr>
        <w:t xml:space="preserve"> </w:t>
      </w:r>
      <w:r w:rsidRPr="00763A00">
        <w:rPr>
          <w:rFonts w:asciiTheme="minorBidi" w:hAnsiTheme="minorBidi"/>
          <w:sz w:val="28"/>
          <w:szCs w:val="28"/>
          <w:rtl/>
        </w:rPr>
        <w:t>نصر الحايك</w:t>
      </w:r>
      <w:r w:rsidRPr="00763A00">
        <w:rPr>
          <w:rFonts w:asciiTheme="minorBidi" w:hAnsiTheme="minorBidi" w:hint="cs"/>
          <w:sz w:val="28"/>
          <w:szCs w:val="28"/>
          <w:rtl/>
        </w:rPr>
        <w:t>، 2017م،</w:t>
      </w:r>
      <w:r w:rsidRPr="00763A00">
        <w:rPr>
          <w:rFonts w:asciiTheme="minorBidi" w:hAnsiTheme="minorBidi"/>
          <w:sz w:val="28"/>
          <w:szCs w:val="28"/>
          <w:rtl/>
        </w:rPr>
        <w:t xml:space="preserve"> مدخل إلى كيمياء المياه (ثلوث، معالجة، تحليل)، من منشورات المعهد العالي للعلوم التطبيقية والتكنولوجيا، سوري</w:t>
      </w:r>
      <w:r w:rsidRPr="00763A00">
        <w:rPr>
          <w:rFonts w:asciiTheme="minorBidi" w:hAnsiTheme="minorBidi" w:hint="cs"/>
          <w:sz w:val="28"/>
          <w:szCs w:val="28"/>
          <w:rtl/>
        </w:rPr>
        <w:t>ا</w:t>
      </w:r>
      <w:r w:rsidRPr="00763A00">
        <w:rPr>
          <w:rFonts w:asciiTheme="minorBidi" w:hAnsiTheme="minorBidi"/>
          <w:sz w:val="28"/>
          <w:szCs w:val="28"/>
          <w:rtl/>
        </w:rPr>
        <w:t xml:space="preserve">.   </w:t>
      </w:r>
    </w:p>
    <w:p w:rsidR="00FE23CB" w:rsidRPr="00763A00" w:rsidRDefault="00FE23CB" w:rsidP="00FE23CB">
      <w:pPr>
        <w:jc w:val="both"/>
        <w:rPr>
          <w:rFonts w:asciiTheme="minorBidi" w:hAnsiTheme="minorBidi"/>
          <w:color w:val="000000" w:themeColor="text1"/>
          <w:sz w:val="28"/>
          <w:szCs w:val="28"/>
          <w:rtl/>
        </w:rPr>
      </w:pPr>
    </w:p>
    <w:p w:rsidR="00FE23CB" w:rsidRPr="00763A00" w:rsidRDefault="00FE23CB" w:rsidP="00FE23CB">
      <w:pPr>
        <w:spacing w:line="360" w:lineRule="auto"/>
        <w:jc w:val="both"/>
        <w:rPr>
          <w:rFonts w:asciiTheme="minorBidi" w:hAnsiTheme="minorBidi" w:hint="cs"/>
          <w:color w:val="000000" w:themeColor="text1"/>
          <w:sz w:val="28"/>
          <w:szCs w:val="28"/>
          <w:rtl/>
        </w:rPr>
      </w:pPr>
      <w:r w:rsidRPr="00763A00">
        <w:rPr>
          <w:rFonts w:asciiTheme="minorBidi" w:hAnsiTheme="minorBidi"/>
          <w:b/>
          <w:bCs/>
          <w:color w:val="000000" w:themeColor="text1"/>
          <w:sz w:val="28"/>
          <w:szCs w:val="28"/>
          <w:rtl/>
        </w:rPr>
        <w:t>ثانيا: المراجع الأجنبية:</w:t>
      </w:r>
      <w:r w:rsidRPr="00763A00">
        <w:rPr>
          <w:rFonts w:asciiTheme="minorBidi" w:hAnsiTheme="minorBidi"/>
          <w:color w:val="000000" w:themeColor="text1"/>
          <w:sz w:val="28"/>
          <w:szCs w:val="28"/>
        </w:rPr>
        <w:t xml:space="preserve"> </w:t>
      </w:r>
    </w:p>
    <w:p w:rsidR="00FE23CB" w:rsidRPr="00763A00" w:rsidRDefault="00FE23CB" w:rsidP="00FE23CB">
      <w:pPr>
        <w:bidi w:val="0"/>
        <w:spacing w:line="360" w:lineRule="auto"/>
        <w:jc w:val="both"/>
        <w:rPr>
          <w:rFonts w:asciiTheme="minorBidi" w:hAnsiTheme="minorBidi"/>
          <w:sz w:val="28"/>
          <w:szCs w:val="28"/>
        </w:rPr>
      </w:pPr>
      <w:r w:rsidRPr="00763A00">
        <w:rPr>
          <w:rFonts w:asciiTheme="minorBidi" w:hAnsiTheme="minorBidi"/>
          <w:sz w:val="28"/>
          <w:szCs w:val="28"/>
          <w:rtl/>
        </w:rPr>
        <w:t>13</w:t>
      </w:r>
      <w:r w:rsidRPr="00763A00">
        <w:rPr>
          <w:rFonts w:asciiTheme="minorBidi" w:hAnsiTheme="minorBidi"/>
          <w:color w:val="000000" w:themeColor="text1"/>
          <w:sz w:val="28"/>
          <w:szCs w:val="28"/>
        </w:rPr>
        <w:t>-</w:t>
      </w:r>
      <w:r w:rsidRPr="00763A00">
        <w:rPr>
          <w:rFonts w:ascii="Arial" w:hAnsi="Arial" w:cs="Arial"/>
          <w:sz w:val="28"/>
          <w:szCs w:val="28"/>
        </w:rPr>
        <w:t xml:space="preserve">Philip E. </w:t>
      </w:r>
      <w:proofErr w:type="spellStart"/>
      <w:r w:rsidRPr="00763A00">
        <w:rPr>
          <w:rFonts w:ascii="Arial" w:hAnsi="Arial" w:cs="Arial"/>
          <w:sz w:val="28"/>
          <w:szCs w:val="28"/>
        </w:rPr>
        <w:t>Hockberger</w:t>
      </w:r>
      <w:proofErr w:type="spellEnd"/>
      <w:r w:rsidRPr="00763A00">
        <w:rPr>
          <w:rFonts w:ascii="Arial" w:hAnsi="Arial" w:cs="Arial"/>
          <w:sz w:val="28"/>
          <w:szCs w:val="28"/>
        </w:rPr>
        <w:t xml:space="preserve">, 2002. A History of Ultraviolet Photobiology for Humans, Animals and  Microorganisms. . Photochemistry and Photobiology, 76(6): 561–579                                            </w:t>
      </w:r>
    </w:p>
    <w:p w:rsidR="00FE23CB" w:rsidRPr="00763A00" w:rsidRDefault="00FE23CB" w:rsidP="00FE23CB">
      <w:pPr>
        <w:jc w:val="both"/>
        <w:rPr>
          <w:rFonts w:hint="cs"/>
          <w:sz w:val="28"/>
          <w:szCs w:val="28"/>
          <w:rtl/>
        </w:rPr>
      </w:pPr>
      <w:r w:rsidRPr="00763A00">
        <w:rPr>
          <w:rFonts w:asciiTheme="minorBidi" w:hAnsiTheme="minorBidi"/>
          <w:sz w:val="28"/>
          <w:szCs w:val="28"/>
        </w:rPr>
        <w:t xml:space="preserve">14- </w:t>
      </w:r>
      <w:r w:rsidRPr="00763A00">
        <w:rPr>
          <w:rFonts w:ascii="Arial" w:hAnsi="Arial" w:cs="Arial"/>
          <w:sz w:val="28"/>
          <w:szCs w:val="28"/>
        </w:rPr>
        <w:t xml:space="preserve">K.M. Johnson, M.R. Anil Kumar, P. </w:t>
      </w:r>
      <w:proofErr w:type="spellStart"/>
      <w:r w:rsidRPr="00763A00">
        <w:rPr>
          <w:rFonts w:ascii="Arial" w:hAnsi="Arial" w:cs="Arial"/>
          <w:sz w:val="28"/>
          <w:szCs w:val="28"/>
        </w:rPr>
        <w:t>Ponmurugan</w:t>
      </w:r>
      <w:proofErr w:type="spellEnd"/>
      <w:r w:rsidRPr="00763A00">
        <w:rPr>
          <w:rFonts w:ascii="Arial" w:hAnsi="Arial" w:cs="Arial"/>
          <w:sz w:val="28"/>
          <w:szCs w:val="28"/>
        </w:rPr>
        <w:t xml:space="preserve"> and B. </w:t>
      </w:r>
      <w:proofErr w:type="spellStart"/>
      <w:r w:rsidRPr="00763A00">
        <w:rPr>
          <w:rFonts w:ascii="Arial" w:hAnsi="Arial" w:cs="Arial"/>
          <w:sz w:val="28"/>
          <w:szCs w:val="28"/>
        </w:rPr>
        <w:t>Mythili</w:t>
      </w:r>
      <w:proofErr w:type="spellEnd"/>
      <w:r w:rsidRPr="00763A00">
        <w:rPr>
          <w:rFonts w:ascii="Arial" w:hAnsi="Arial" w:cs="Arial"/>
          <w:sz w:val="28"/>
          <w:szCs w:val="28"/>
        </w:rPr>
        <w:t xml:space="preserve">  </w:t>
      </w:r>
      <w:proofErr w:type="spellStart"/>
      <w:r w:rsidRPr="00763A00">
        <w:rPr>
          <w:rFonts w:ascii="Arial" w:hAnsi="Arial" w:cs="Arial"/>
          <w:sz w:val="28"/>
          <w:szCs w:val="28"/>
        </w:rPr>
        <w:t>Gananamangai</w:t>
      </w:r>
      <w:proofErr w:type="spellEnd"/>
      <w:r w:rsidRPr="00763A00">
        <w:rPr>
          <w:rFonts w:ascii="Arial" w:hAnsi="Arial" w:cs="Arial"/>
          <w:sz w:val="28"/>
          <w:szCs w:val="28"/>
        </w:rPr>
        <w:t xml:space="preserve">, 2010. Ultraviolet Radiation and its </w:t>
      </w:r>
      <w:proofErr w:type="spellStart"/>
      <w:r w:rsidRPr="00763A00">
        <w:rPr>
          <w:rFonts w:ascii="Arial" w:hAnsi="Arial" w:cs="Arial"/>
          <w:sz w:val="28"/>
          <w:szCs w:val="28"/>
        </w:rPr>
        <w:t>Germedical</w:t>
      </w:r>
      <w:proofErr w:type="spellEnd"/>
      <w:r w:rsidRPr="00763A00">
        <w:rPr>
          <w:rFonts w:ascii="Arial" w:hAnsi="Arial" w:cs="Arial"/>
          <w:sz w:val="28"/>
          <w:szCs w:val="28"/>
        </w:rPr>
        <w:t xml:space="preserve"> Effect in Drinking Water Purification. Journal of Phytology, 2(5): 12–19                                                                                     </w:t>
      </w:r>
      <w:r w:rsidRPr="00763A00">
        <w:rPr>
          <w:sz w:val="28"/>
          <w:szCs w:val="28"/>
        </w:rPr>
        <w:t xml:space="preserve">               </w:t>
      </w:r>
    </w:p>
    <w:p w:rsidR="00FE23CB" w:rsidRPr="00763A00" w:rsidRDefault="00FE23CB" w:rsidP="00FE23CB">
      <w:pPr>
        <w:jc w:val="right"/>
        <w:rPr>
          <w:rFonts w:ascii="Arial" w:hAnsi="Arial" w:cs="Arial"/>
          <w:sz w:val="28"/>
          <w:szCs w:val="28"/>
        </w:rPr>
      </w:pPr>
      <w:r w:rsidRPr="00763A00">
        <w:rPr>
          <w:rFonts w:asciiTheme="minorBidi" w:hAnsiTheme="minorBidi"/>
          <w:color w:val="000000" w:themeColor="text1"/>
          <w:sz w:val="28"/>
          <w:szCs w:val="28"/>
        </w:rPr>
        <w:t>15-</w:t>
      </w:r>
      <w:r w:rsidRPr="00763A00">
        <w:rPr>
          <w:rFonts w:asciiTheme="minorBidi" w:hAnsiTheme="minorBidi"/>
          <w:color w:val="FF0000"/>
          <w:sz w:val="28"/>
          <w:szCs w:val="28"/>
        </w:rPr>
        <w:t xml:space="preserve"> </w:t>
      </w:r>
      <w:proofErr w:type="spellStart"/>
      <w:r w:rsidRPr="00763A00">
        <w:rPr>
          <w:rFonts w:ascii="Arial" w:hAnsi="Arial" w:cs="Arial"/>
          <w:sz w:val="28"/>
          <w:szCs w:val="28"/>
        </w:rPr>
        <w:t>Häder</w:t>
      </w:r>
      <w:proofErr w:type="spellEnd"/>
      <w:r w:rsidRPr="00763A00">
        <w:rPr>
          <w:rFonts w:ascii="Arial" w:hAnsi="Arial" w:cs="Arial"/>
          <w:sz w:val="28"/>
          <w:szCs w:val="28"/>
        </w:rPr>
        <w:t xml:space="preserve"> DP, Kumar HD, Smith RC, </w:t>
      </w:r>
      <w:proofErr w:type="spellStart"/>
      <w:r w:rsidRPr="00763A00">
        <w:rPr>
          <w:rFonts w:ascii="Arial" w:hAnsi="Arial" w:cs="Arial"/>
          <w:sz w:val="28"/>
          <w:szCs w:val="28"/>
        </w:rPr>
        <w:t>Worrest</w:t>
      </w:r>
      <w:proofErr w:type="spellEnd"/>
      <w:r w:rsidRPr="00763A00">
        <w:rPr>
          <w:rFonts w:ascii="Arial" w:hAnsi="Arial" w:cs="Arial"/>
          <w:sz w:val="28"/>
          <w:szCs w:val="28"/>
        </w:rPr>
        <w:t xml:space="preserve"> RC, 2003. Aquatic ecosystems: effects of solar ultraviolet radiation and interactions with other climatic change factors. </w:t>
      </w:r>
      <w:proofErr w:type="spellStart"/>
      <w:r w:rsidRPr="00763A00">
        <w:rPr>
          <w:rFonts w:ascii="Arial" w:hAnsi="Arial" w:cs="Arial"/>
          <w:sz w:val="28"/>
          <w:szCs w:val="28"/>
        </w:rPr>
        <w:t>Photochem</w:t>
      </w:r>
      <w:proofErr w:type="spellEnd"/>
      <w:r w:rsidRPr="00763A00">
        <w:rPr>
          <w:rFonts w:ascii="Arial" w:hAnsi="Arial" w:cs="Arial"/>
          <w:sz w:val="28"/>
          <w:szCs w:val="28"/>
        </w:rPr>
        <w:t xml:space="preserve"> PhotobiolSci.;2:39-50</w:t>
      </w:r>
    </w:p>
    <w:p w:rsidR="00FE23CB" w:rsidRPr="00763A00" w:rsidRDefault="00FE23CB" w:rsidP="00FE23CB">
      <w:pPr>
        <w:bidi w:val="0"/>
        <w:spacing w:line="360" w:lineRule="auto"/>
        <w:jc w:val="both"/>
        <w:rPr>
          <w:rFonts w:asciiTheme="minorBidi" w:hAnsiTheme="minorBidi"/>
          <w:sz w:val="28"/>
          <w:szCs w:val="28"/>
          <w:rtl/>
        </w:rPr>
      </w:pPr>
      <w:r w:rsidRPr="00763A00">
        <w:rPr>
          <w:rFonts w:asciiTheme="minorBidi" w:hAnsiTheme="minorBidi"/>
          <w:color w:val="000000" w:themeColor="text1"/>
          <w:sz w:val="28"/>
          <w:szCs w:val="28"/>
        </w:rPr>
        <w:t>16-</w:t>
      </w:r>
      <w:r w:rsidRPr="00763A00">
        <w:rPr>
          <w:rFonts w:asciiTheme="minorBidi" w:hAnsiTheme="minorBidi"/>
          <w:sz w:val="28"/>
          <w:szCs w:val="28"/>
        </w:rPr>
        <w:t xml:space="preserve">  </w:t>
      </w:r>
      <w:r w:rsidRPr="00763A00">
        <w:rPr>
          <w:rFonts w:ascii="Arial" w:hAnsi="Arial" w:cs="Arial"/>
          <w:sz w:val="28"/>
          <w:szCs w:val="28"/>
        </w:rPr>
        <w:t xml:space="preserve">Hunt, D. M., S. E. </w:t>
      </w:r>
      <w:proofErr w:type="spellStart"/>
      <w:r w:rsidRPr="00763A00">
        <w:rPr>
          <w:rFonts w:ascii="Arial" w:hAnsi="Arial" w:cs="Arial"/>
          <w:sz w:val="28"/>
          <w:szCs w:val="28"/>
        </w:rPr>
        <w:t>Wilkie</w:t>
      </w:r>
      <w:proofErr w:type="spellEnd"/>
      <w:r w:rsidRPr="00763A00">
        <w:rPr>
          <w:rFonts w:ascii="Arial" w:hAnsi="Arial" w:cs="Arial"/>
          <w:sz w:val="28"/>
          <w:szCs w:val="28"/>
        </w:rPr>
        <w:t xml:space="preserve">, J. K. </w:t>
      </w:r>
      <w:proofErr w:type="spellStart"/>
      <w:r w:rsidRPr="00763A00">
        <w:rPr>
          <w:rFonts w:ascii="Arial" w:hAnsi="Arial" w:cs="Arial"/>
          <w:sz w:val="28"/>
          <w:szCs w:val="28"/>
        </w:rPr>
        <w:t>Bowmaker</w:t>
      </w:r>
      <w:proofErr w:type="spellEnd"/>
      <w:r w:rsidRPr="00763A00">
        <w:rPr>
          <w:rFonts w:ascii="Arial" w:hAnsi="Arial" w:cs="Arial"/>
          <w:sz w:val="28"/>
          <w:szCs w:val="28"/>
        </w:rPr>
        <w:t xml:space="preserve"> and S. Poopalasundaram.2001  Vision in the ultraviolet. Cell. Mol. Life Sci. 58, 1583–1598</w:t>
      </w:r>
    </w:p>
    <w:p w:rsidR="00FE23CB" w:rsidRPr="00763A00" w:rsidRDefault="00FE23CB" w:rsidP="00FE23CB">
      <w:pPr>
        <w:bidi w:val="0"/>
        <w:spacing w:before="100" w:beforeAutospacing="1" w:line="360" w:lineRule="auto"/>
        <w:jc w:val="both"/>
        <w:rPr>
          <w:rFonts w:asciiTheme="minorBidi" w:hAnsiTheme="minorBidi"/>
          <w:color w:val="000000" w:themeColor="text1"/>
          <w:sz w:val="28"/>
          <w:szCs w:val="28"/>
        </w:rPr>
      </w:pPr>
      <w:r w:rsidRPr="00763A00">
        <w:rPr>
          <w:rFonts w:asciiTheme="minorBidi" w:hAnsiTheme="minorBidi"/>
          <w:sz w:val="28"/>
          <w:szCs w:val="28"/>
        </w:rPr>
        <w:t xml:space="preserve">17- </w:t>
      </w:r>
      <w:proofErr w:type="spellStart"/>
      <w:r w:rsidRPr="00763A00">
        <w:rPr>
          <w:rFonts w:asciiTheme="minorBidi" w:hAnsiTheme="minorBidi"/>
          <w:sz w:val="28"/>
          <w:szCs w:val="28"/>
        </w:rPr>
        <w:t>Wagenent</w:t>
      </w:r>
      <w:proofErr w:type="spellEnd"/>
      <w:r w:rsidRPr="00763A00">
        <w:rPr>
          <w:rFonts w:asciiTheme="minorBidi" w:hAnsiTheme="minorBidi"/>
          <w:sz w:val="28"/>
          <w:szCs w:val="28"/>
        </w:rPr>
        <w:t xml:space="preserve">, L.; S. Darling, and A. </w:t>
      </w:r>
      <w:proofErr w:type="spellStart"/>
      <w:r w:rsidRPr="00763A00">
        <w:rPr>
          <w:rFonts w:asciiTheme="minorBidi" w:hAnsiTheme="minorBidi"/>
          <w:sz w:val="28"/>
          <w:szCs w:val="28"/>
        </w:rPr>
        <w:t>Lemley</w:t>
      </w:r>
      <w:proofErr w:type="spellEnd"/>
      <w:r w:rsidRPr="00763A00">
        <w:rPr>
          <w:rFonts w:asciiTheme="minorBidi" w:hAnsiTheme="minorBidi"/>
          <w:sz w:val="28"/>
          <w:szCs w:val="28"/>
        </w:rPr>
        <w:t>, 2004. Ultraviolet radiation for disinfecting household drinking water, Water Treatment Notes no. 10, Cornell Cooperative Extension, Collage of Human Ecology: 4pp</w:t>
      </w:r>
      <w:r w:rsidRPr="00763A00">
        <w:rPr>
          <w:rFonts w:asciiTheme="minorBidi" w:hAnsiTheme="minorBidi"/>
          <w:color w:val="000000" w:themeColor="text1"/>
          <w:sz w:val="28"/>
          <w:szCs w:val="28"/>
        </w:rPr>
        <w:t>.</w:t>
      </w:r>
    </w:p>
    <w:p w:rsidR="00FE23CB" w:rsidRPr="00763A00" w:rsidRDefault="00FE23CB" w:rsidP="00FE23CB">
      <w:pPr>
        <w:bidi w:val="0"/>
        <w:spacing w:before="100" w:beforeAutospacing="1" w:line="360" w:lineRule="auto"/>
        <w:jc w:val="both"/>
        <w:rPr>
          <w:rFonts w:asciiTheme="minorBidi" w:hAnsiTheme="minorBidi"/>
          <w:color w:val="000000" w:themeColor="text1"/>
          <w:sz w:val="28"/>
          <w:szCs w:val="28"/>
        </w:rPr>
      </w:pPr>
      <w:r w:rsidRPr="00763A00">
        <w:rPr>
          <w:rFonts w:asciiTheme="minorBidi" w:hAnsiTheme="minorBidi"/>
          <w:color w:val="000000" w:themeColor="text1"/>
          <w:sz w:val="28"/>
          <w:szCs w:val="28"/>
        </w:rPr>
        <w:lastRenderedPageBreak/>
        <w:t xml:space="preserve">18- </w:t>
      </w:r>
      <w:proofErr w:type="spellStart"/>
      <w:r w:rsidRPr="00763A00">
        <w:rPr>
          <w:rFonts w:asciiTheme="minorBidi" w:hAnsiTheme="minorBidi"/>
          <w:color w:val="000000" w:themeColor="text1"/>
          <w:sz w:val="28"/>
          <w:szCs w:val="28"/>
        </w:rPr>
        <w:t>Sulaiman</w:t>
      </w:r>
      <w:proofErr w:type="spellEnd"/>
      <w:r w:rsidRPr="00763A00">
        <w:rPr>
          <w:rFonts w:asciiTheme="minorBidi" w:hAnsiTheme="minorBidi"/>
          <w:color w:val="000000" w:themeColor="text1"/>
          <w:sz w:val="28"/>
          <w:szCs w:val="28"/>
        </w:rPr>
        <w:t xml:space="preserve">. </w:t>
      </w:r>
      <w:proofErr w:type="spellStart"/>
      <w:r w:rsidRPr="00763A00">
        <w:rPr>
          <w:rFonts w:asciiTheme="minorBidi" w:hAnsiTheme="minorBidi"/>
          <w:color w:val="000000" w:themeColor="text1"/>
          <w:sz w:val="28"/>
          <w:szCs w:val="28"/>
        </w:rPr>
        <w:t>G.Muhamad</w:t>
      </w:r>
      <w:proofErr w:type="spellEnd"/>
      <w:r w:rsidRPr="00763A00">
        <w:rPr>
          <w:rFonts w:asciiTheme="minorBidi" w:hAnsiTheme="minorBidi"/>
          <w:color w:val="000000" w:themeColor="text1"/>
          <w:sz w:val="28"/>
          <w:szCs w:val="28"/>
        </w:rPr>
        <w:t xml:space="preserve">, </w:t>
      </w:r>
      <w:proofErr w:type="spellStart"/>
      <w:r w:rsidRPr="00763A00">
        <w:rPr>
          <w:rFonts w:asciiTheme="minorBidi" w:hAnsiTheme="minorBidi"/>
          <w:color w:val="000000" w:themeColor="text1"/>
          <w:sz w:val="28"/>
          <w:szCs w:val="28"/>
        </w:rPr>
        <w:t>Lawen</w:t>
      </w:r>
      <w:proofErr w:type="spellEnd"/>
      <w:r w:rsidRPr="00763A00">
        <w:rPr>
          <w:rFonts w:asciiTheme="minorBidi" w:hAnsiTheme="minorBidi"/>
          <w:color w:val="000000" w:themeColor="text1"/>
          <w:sz w:val="28"/>
          <w:szCs w:val="28"/>
        </w:rPr>
        <w:t xml:space="preserve"> </w:t>
      </w:r>
      <w:proofErr w:type="spellStart"/>
      <w:r w:rsidRPr="00763A00">
        <w:rPr>
          <w:rFonts w:asciiTheme="minorBidi" w:hAnsiTheme="minorBidi"/>
          <w:color w:val="000000" w:themeColor="text1"/>
          <w:sz w:val="28"/>
          <w:szCs w:val="28"/>
        </w:rPr>
        <w:t>S.Esmali</w:t>
      </w:r>
      <w:proofErr w:type="spellEnd"/>
      <w:r w:rsidRPr="00763A00">
        <w:rPr>
          <w:rFonts w:asciiTheme="minorBidi" w:hAnsiTheme="minorBidi"/>
          <w:color w:val="000000" w:themeColor="text1"/>
          <w:sz w:val="28"/>
          <w:szCs w:val="28"/>
        </w:rPr>
        <w:t xml:space="preserve">, and </w:t>
      </w:r>
      <w:proofErr w:type="spellStart"/>
      <w:r w:rsidRPr="00763A00">
        <w:rPr>
          <w:rFonts w:asciiTheme="minorBidi" w:hAnsiTheme="minorBidi"/>
          <w:color w:val="000000" w:themeColor="text1"/>
          <w:sz w:val="28"/>
          <w:szCs w:val="28"/>
        </w:rPr>
        <w:t>Shelear</w:t>
      </w:r>
      <w:proofErr w:type="spellEnd"/>
      <w:r w:rsidRPr="00763A00">
        <w:rPr>
          <w:rFonts w:asciiTheme="minorBidi" w:hAnsiTheme="minorBidi"/>
          <w:color w:val="000000" w:themeColor="text1"/>
          <w:sz w:val="28"/>
          <w:szCs w:val="28"/>
        </w:rPr>
        <w:t xml:space="preserve"> H. Hasan,  March, 2011. Effect of temperature and sunlight exposure on the physicochemical properties of bottled water in Kurdistan region-Iraq, J. Appl. Sci. Environ. Manage. Vol. 15 (1) 147 - 154.</w:t>
      </w:r>
    </w:p>
    <w:p w:rsidR="00FE23CB" w:rsidRPr="00763A00" w:rsidRDefault="00FE23CB" w:rsidP="00FE23CB">
      <w:pPr>
        <w:bidi w:val="0"/>
        <w:spacing w:before="100" w:beforeAutospacing="1" w:line="360" w:lineRule="auto"/>
        <w:jc w:val="both"/>
        <w:rPr>
          <w:rFonts w:asciiTheme="minorBidi" w:hAnsiTheme="minorBidi"/>
          <w:color w:val="000000" w:themeColor="text1"/>
          <w:sz w:val="28"/>
          <w:szCs w:val="28"/>
        </w:rPr>
      </w:pPr>
      <w:r w:rsidRPr="00763A00">
        <w:rPr>
          <w:rFonts w:asciiTheme="minorBidi" w:hAnsiTheme="minorBidi" w:hint="cs"/>
          <w:color w:val="000000" w:themeColor="text1"/>
          <w:sz w:val="28"/>
          <w:szCs w:val="28"/>
          <w:rtl/>
        </w:rPr>
        <w:t>19</w:t>
      </w:r>
      <w:r w:rsidRPr="00763A00">
        <w:rPr>
          <w:rFonts w:asciiTheme="minorBidi" w:hAnsiTheme="minorBidi"/>
          <w:color w:val="000000" w:themeColor="text1"/>
          <w:sz w:val="28"/>
          <w:szCs w:val="28"/>
        </w:rPr>
        <w:t xml:space="preserve">- </w:t>
      </w:r>
      <w:proofErr w:type="spellStart"/>
      <w:r w:rsidRPr="00763A00">
        <w:rPr>
          <w:rFonts w:asciiTheme="minorBidi" w:hAnsiTheme="minorBidi"/>
          <w:color w:val="000000" w:themeColor="text1"/>
          <w:sz w:val="28"/>
          <w:szCs w:val="28"/>
        </w:rPr>
        <w:t>Rabar</w:t>
      </w:r>
      <w:proofErr w:type="spellEnd"/>
      <w:r w:rsidRPr="00763A00">
        <w:rPr>
          <w:rFonts w:asciiTheme="minorBidi" w:hAnsiTheme="minorBidi"/>
          <w:color w:val="000000" w:themeColor="text1"/>
          <w:sz w:val="28"/>
          <w:szCs w:val="28"/>
        </w:rPr>
        <w:t xml:space="preserve"> Hussein, Bulent Sen, Mustafa </w:t>
      </w:r>
      <w:proofErr w:type="spellStart"/>
      <w:r w:rsidRPr="00763A00">
        <w:rPr>
          <w:rFonts w:asciiTheme="minorBidi" w:hAnsiTheme="minorBidi"/>
          <w:color w:val="000000" w:themeColor="text1"/>
          <w:sz w:val="28"/>
          <w:szCs w:val="28"/>
        </w:rPr>
        <w:t>Koyun</w:t>
      </w:r>
      <w:proofErr w:type="spellEnd"/>
      <w:r w:rsidRPr="00763A00">
        <w:rPr>
          <w:rFonts w:asciiTheme="minorBidi" w:hAnsiTheme="minorBidi"/>
          <w:color w:val="000000" w:themeColor="text1"/>
          <w:sz w:val="28"/>
          <w:szCs w:val="28"/>
        </w:rPr>
        <w:t xml:space="preserve">,  and Ali </w:t>
      </w:r>
      <w:proofErr w:type="spellStart"/>
      <w:r w:rsidRPr="00763A00">
        <w:rPr>
          <w:rFonts w:asciiTheme="minorBidi" w:hAnsiTheme="minorBidi"/>
          <w:color w:val="000000" w:themeColor="text1"/>
          <w:sz w:val="28"/>
          <w:szCs w:val="28"/>
        </w:rPr>
        <w:t>Demirkiran</w:t>
      </w:r>
      <w:proofErr w:type="spellEnd"/>
      <w:r w:rsidRPr="00763A00">
        <w:rPr>
          <w:rFonts w:asciiTheme="minorBidi" w:hAnsiTheme="minorBidi"/>
          <w:color w:val="000000" w:themeColor="text1"/>
          <w:sz w:val="28"/>
          <w:szCs w:val="28"/>
        </w:rPr>
        <w:t>, 2019. Effect of storage temperature and sunlight exposure on some bottled water marketed in Kirkuk city, north Iraq, IJETMR. Vol. 6 (7) 16 – 26.</w:t>
      </w:r>
    </w:p>
    <w:p w:rsidR="00FE23CB" w:rsidRPr="00763A00" w:rsidRDefault="00FE23CB" w:rsidP="00FE23CB">
      <w:pPr>
        <w:bidi w:val="0"/>
        <w:spacing w:before="100" w:beforeAutospacing="1" w:line="360" w:lineRule="auto"/>
        <w:jc w:val="both"/>
        <w:rPr>
          <w:rFonts w:asciiTheme="minorBidi" w:hAnsiTheme="minorBidi"/>
          <w:color w:val="000000" w:themeColor="text1"/>
          <w:sz w:val="28"/>
          <w:szCs w:val="28"/>
        </w:rPr>
      </w:pPr>
      <w:r w:rsidRPr="00763A00">
        <w:rPr>
          <w:rFonts w:asciiTheme="minorBidi" w:hAnsiTheme="minorBidi" w:hint="cs"/>
          <w:color w:val="000000" w:themeColor="text1"/>
          <w:sz w:val="28"/>
          <w:szCs w:val="28"/>
          <w:rtl/>
        </w:rPr>
        <w:t>20</w:t>
      </w:r>
      <w:r w:rsidRPr="00763A00">
        <w:rPr>
          <w:rFonts w:asciiTheme="minorBidi" w:hAnsiTheme="minorBidi"/>
          <w:color w:val="000000" w:themeColor="text1"/>
          <w:sz w:val="28"/>
          <w:szCs w:val="28"/>
        </w:rPr>
        <w:t xml:space="preserve">-  </w:t>
      </w:r>
      <w:proofErr w:type="spellStart"/>
      <w:r w:rsidRPr="00763A00">
        <w:rPr>
          <w:rFonts w:asciiTheme="minorBidi" w:hAnsiTheme="minorBidi"/>
          <w:color w:val="000000" w:themeColor="text1"/>
          <w:sz w:val="28"/>
          <w:szCs w:val="28"/>
        </w:rPr>
        <w:t>Akharame</w:t>
      </w:r>
      <w:proofErr w:type="spellEnd"/>
      <w:r w:rsidRPr="00763A00">
        <w:rPr>
          <w:rFonts w:asciiTheme="minorBidi" w:hAnsiTheme="minorBidi"/>
          <w:color w:val="000000" w:themeColor="text1"/>
          <w:sz w:val="28"/>
          <w:szCs w:val="28"/>
        </w:rPr>
        <w:t xml:space="preserve">, Mo, </w:t>
      </w:r>
      <w:proofErr w:type="spellStart"/>
      <w:r w:rsidRPr="00763A00">
        <w:rPr>
          <w:rFonts w:asciiTheme="minorBidi" w:hAnsiTheme="minorBidi"/>
          <w:color w:val="000000" w:themeColor="text1"/>
          <w:sz w:val="28"/>
          <w:szCs w:val="28"/>
        </w:rPr>
        <w:t>Ekhosuehi</w:t>
      </w:r>
      <w:proofErr w:type="spellEnd"/>
      <w:r w:rsidRPr="00763A00">
        <w:rPr>
          <w:rFonts w:asciiTheme="minorBidi" w:hAnsiTheme="minorBidi"/>
          <w:color w:val="000000" w:themeColor="text1"/>
          <w:sz w:val="28"/>
          <w:szCs w:val="28"/>
        </w:rPr>
        <w:t xml:space="preserve">, A, </w:t>
      </w:r>
      <w:proofErr w:type="spellStart"/>
      <w:r w:rsidRPr="00763A00">
        <w:rPr>
          <w:rFonts w:asciiTheme="minorBidi" w:hAnsiTheme="minorBidi"/>
          <w:color w:val="000000" w:themeColor="text1"/>
          <w:sz w:val="28"/>
          <w:szCs w:val="28"/>
        </w:rPr>
        <w:t>Okolafor</w:t>
      </w:r>
      <w:proofErr w:type="spellEnd"/>
      <w:r w:rsidRPr="00763A00">
        <w:rPr>
          <w:rFonts w:asciiTheme="minorBidi" w:hAnsiTheme="minorBidi"/>
          <w:color w:val="000000" w:themeColor="text1"/>
          <w:sz w:val="28"/>
          <w:szCs w:val="28"/>
        </w:rPr>
        <w:t xml:space="preserve">, F,  and </w:t>
      </w:r>
      <w:proofErr w:type="spellStart"/>
      <w:r w:rsidRPr="00763A00">
        <w:rPr>
          <w:rFonts w:asciiTheme="minorBidi" w:hAnsiTheme="minorBidi"/>
          <w:color w:val="000000" w:themeColor="text1"/>
          <w:sz w:val="28"/>
          <w:szCs w:val="28"/>
        </w:rPr>
        <w:t>Sadoh</w:t>
      </w:r>
      <w:proofErr w:type="spellEnd"/>
      <w:r w:rsidRPr="00763A00">
        <w:rPr>
          <w:rFonts w:asciiTheme="minorBidi" w:hAnsiTheme="minorBidi"/>
          <w:color w:val="000000" w:themeColor="text1"/>
          <w:sz w:val="28"/>
          <w:szCs w:val="28"/>
        </w:rPr>
        <w:t xml:space="preserve">, </w:t>
      </w:r>
      <w:proofErr w:type="spellStart"/>
      <w:r w:rsidRPr="00763A00">
        <w:rPr>
          <w:rFonts w:asciiTheme="minorBidi" w:hAnsiTheme="minorBidi"/>
          <w:color w:val="000000" w:themeColor="text1"/>
          <w:sz w:val="28"/>
          <w:szCs w:val="28"/>
        </w:rPr>
        <w:t>Ka</w:t>
      </w:r>
      <w:proofErr w:type="spellEnd"/>
      <w:r w:rsidRPr="00763A00">
        <w:rPr>
          <w:rFonts w:asciiTheme="minorBidi" w:hAnsiTheme="minorBidi"/>
          <w:color w:val="000000" w:themeColor="text1"/>
          <w:sz w:val="28"/>
          <w:szCs w:val="28"/>
        </w:rPr>
        <w:t>, 2018. Effect of sunlight exposure on the quality parameters of bottled water in Benin city, Nigeria, J. Appl. Sci. Environ. Manage. Vol. 22 (5) 769 – 774.</w:t>
      </w:r>
    </w:p>
    <w:p w:rsidR="00FE23CB" w:rsidRPr="00763A00" w:rsidRDefault="00FE23CB" w:rsidP="00FE23CB">
      <w:pPr>
        <w:bidi w:val="0"/>
        <w:spacing w:line="360" w:lineRule="auto"/>
        <w:jc w:val="both"/>
        <w:rPr>
          <w:rFonts w:asciiTheme="minorBidi" w:hAnsiTheme="minorBidi"/>
          <w:color w:val="002060"/>
          <w:sz w:val="28"/>
          <w:szCs w:val="28"/>
          <w:rtl/>
        </w:rPr>
      </w:pPr>
      <w:r w:rsidRPr="00763A00">
        <w:rPr>
          <w:rFonts w:asciiTheme="minorBidi" w:hAnsiTheme="minorBidi"/>
          <w:sz w:val="28"/>
          <w:szCs w:val="28"/>
        </w:rPr>
        <w:t xml:space="preserve">21- </w:t>
      </w:r>
      <w:proofErr w:type="spellStart"/>
      <w:r w:rsidRPr="00763A00">
        <w:rPr>
          <w:rFonts w:asciiTheme="minorBidi" w:hAnsiTheme="minorBidi"/>
          <w:sz w:val="28"/>
          <w:szCs w:val="28"/>
        </w:rPr>
        <w:t>Semerjian</w:t>
      </w:r>
      <w:proofErr w:type="spellEnd"/>
      <w:r w:rsidRPr="00763A00">
        <w:rPr>
          <w:rFonts w:asciiTheme="minorBidi" w:hAnsiTheme="minorBidi"/>
          <w:sz w:val="28"/>
          <w:szCs w:val="28"/>
        </w:rPr>
        <w:t xml:space="preserve">, L. A. 2011. Quality assessment of various bottled waters marketed in Lebanon, Environ. </w:t>
      </w:r>
      <w:proofErr w:type="spellStart"/>
      <w:r w:rsidRPr="00763A00">
        <w:rPr>
          <w:rFonts w:asciiTheme="minorBidi" w:hAnsiTheme="minorBidi"/>
          <w:sz w:val="28"/>
          <w:szCs w:val="28"/>
        </w:rPr>
        <w:t>Monit</w:t>
      </w:r>
      <w:proofErr w:type="spellEnd"/>
      <w:r w:rsidRPr="00763A00">
        <w:rPr>
          <w:rFonts w:asciiTheme="minorBidi" w:hAnsiTheme="minorBidi"/>
          <w:sz w:val="28"/>
          <w:szCs w:val="28"/>
        </w:rPr>
        <w:t xml:space="preserve"> Assess 172,275</w:t>
      </w:r>
      <w:r w:rsidRPr="00763A00">
        <w:rPr>
          <w:rFonts w:asciiTheme="minorBidi" w:eastAsia="TimesNewRoman" w:hAnsiTheme="minorBidi"/>
          <w:sz w:val="28"/>
          <w:szCs w:val="28"/>
        </w:rPr>
        <w:t>–</w:t>
      </w:r>
      <w:r w:rsidRPr="00763A00">
        <w:rPr>
          <w:rFonts w:asciiTheme="minorBidi" w:hAnsiTheme="minorBidi"/>
          <w:sz w:val="28"/>
          <w:szCs w:val="28"/>
        </w:rPr>
        <w:t xml:space="preserve">285. </w:t>
      </w:r>
      <w:r w:rsidRPr="00763A00">
        <w:rPr>
          <w:rFonts w:asciiTheme="minorBidi" w:hAnsiTheme="minorBidi"/>
          <w:color w:val="002060"/>
          <w:sz w:val="28"/>
          <w:szCs w:val="28"/>
        </w:rPr>
        <w:t xml:space="preserve"> </w:t>
      </w:r>
    </w:p>
    <w:p w:rsidR="00FE23CB" w:rsidRPr="00763A00" w:rsidRDefault="00FE23CB" w:rsidP="00FE23CB">
      <w:pPr>
        <w:autoSpaceDE w:val="0"/>
        <w:autoSpaceDN w:val="0"/>
        <w:bidi w:val="0"/>
        <w:adjustRightInd w:val="0"/>
        <w:spacing w:after="0" w:line="360" w:lineRule="auto"/>
        <w:jc w:val="both"/>
        <w:rPr>
          <w:rFonts w:asciiTheme="minorBidi" w:hAnsiTheme="minorBidi"/>
          <w:color w:val="002060"/>
          <w:sz w:val="28"/>
          <w:szCs w:val="28"/>
          <w:rtl/>
        </w:rPr>
      </w:pPr>
      <w:r w:rsidRPr="00763A00">
        <w:rPr>
          <w:rFonts w:asciiTheme="minorBidi" w:hAnsiTheme="minorBidi"/>
          <w:color w:val="000000" w:themeColor="text1"/>
          <w:sz w:val="28"/>
          <w:szCs w:val="28"/>
        </w:rPr>
        <w:t>22</w:t>
      </w:r>
      <w:r w:rsidRPr="00763A00">
        <w:rPr>
          <w:rFonts w:asciiTheme="minorBidi" w:hAnsiTheme="minorBidi"/>
          <w:color w:val="002060"/>
          <w:sz w:val="28"/>
          <w:szCs w:val="28"/>
        </w:rPr>
        <w:t xml:space="preserve">- </w:t>
      </w:r>
      <w:proofErr w:type="spellStart"/>
      <w:r w:rsidRPr="00763A00">
        <w:rPr>
          <w:rFonts w:asciiTheme="minorBidi" w:hAnsiTheme="minorBidi"/>
          <w:sz w:val="28"/>
          <w:szCs w:val="28"/>
        </w:rPr>
        <w:t>Rabee,A.M</w:t>
      </w:r>
      <w:proofErr w:type="spellEnd"/>
      <w:r w:rsidRPr="00763A00">
        <w:rPr>
          <w:rFonts w:asciiTheme="minorBidi" w:hAnsiTheme="minorBidi"/>
          <w:sz w:val="28"/>
          <w:szCs w:val="28"/>
        </w:rPr>
        <w:t xml:space="preserve">., </w:t>
      </w:r>
      <w:proofErr w:type="spellStart"/>
      <w:r w:rsidRPr="00763A00">
        <w:rPr>
          <w:rFonts w:asciiTheme="minorBidi" w:hAnsiTheme="minorBidi"/>
          <w:sz w:val="28"/>
          <w:szCs w:val="28"/>
        </w:rPr>
        <w:t>Emran,F.K</w:t>
      </w:r>
      <w:proofErr w:type="spellEnd"/>
      <w:r w:rsidRPr="00763A00">
        <w:rPr>
          <w:rFonts w:asciiTheme="minorBidi" w:hAnsiTheme="minorBidi"/>
          <w:sz w:val="28"/>
          <w:szCs w:val="28"/>
        </w:rPr>
        <w:t xml:space="preserve">., </w:t>
      </w:r>
      <w:proofErr w:type="spellStart"/>
      <w:r w:rsidRPr="00763A00">
        <w:rPr>
          <w:rFonts w:asciiTheme="minorBidi" w:hAnsiTheme="minorBidi"/>
          <w:sz w:val="28"/>
          <w:szCs w:val="28"/>
        </w:rPr>
        <w:t>Hassoon,H.A</w:t>
      </w:r>
      <w:proofErr w:type="spellEnd"/>
      <w:r w:rsidRPr="00763A00">
        <w:rPr>
          <w:rFonts w:asciiTheme="minorBidi" w:hAnsiTheme="minorBidi"/>
          <w:sz w:val="28"/>
          <w:szCs w:val="28"/>
        </w:rPr>
        <w:t>., and Al-</w:t>
      </w:r>
      <w:proofErr w:type="spellStart"/>
      <w:r w:rsidRPr="00763A00">
        <w:rPr>
          <w:rFonts w:asciiTheme="minorBidi" w:hAnsiTheme="minorBidi"/>
          <w:sz w:val="28"/>
          <w:szCs w:val="28"/>
        </w:rPr>
        <w:t>Dhamin,A.S</w:t>
      </w:r>
      <w:proofErr w:type="spellEnd"/>
      <w:r w:rsidRPr="00763A00">
        <w:rPr>
          <w:rFonts w:asciiTheme="minorBidi" w:hAnsiTheme="minorBidi"/>
          <w:sz w:val="28"/>
          <w:szCs w:val="28"/>
        </w:rPr>
        <w:t xml:space="preserve"> 2012.Evaluation of the </w:t>
      </w:r>
      <w:proofErr w:type="spellStart"/>
      <w:r w:rsidRPr="00763A00">
        <w:rPr>
          <w:rFonts w:asciiTheme="minorBidi" w:hAnsiTheme="minorBidi"/>
          <w:sz w:val="28"/>
          <w:szCs w:val="28"/>
        </w:rPr>
        <w:t>Physco</w:t>
      </w:r>
      <w:proofErr w:type="spellEnd"/>
      <w:r w:rsidRPr="00763A00">
        <w:rPr>
          <w:rFonts w:asciiTheme="minorBidi" w:hAnsiTheme="minorBidi"/>
          <w:sz w:val="28"/>
          <w:szCs w:val="28"/>
        </w:rPr>
        <w:t>-chemical Properties and Microbiological Content of Some Brands of Bottled Water in Baghdad, Iraqi ,ABR (Advances in Bioresearch) Society of Education. Volume 3(4) 109-115.</w:t>
      </w:r>
    </w:p>
    <w:p w:rsidR="00FE23CB" w:rsidRPr="00763A00" w:rsidRDefault="00FE23CB" w:rsidP="00FE23CB">
      <w:pPr>
        <w:pStyle w:val="Default"/>
        <w:spacing w:line="360" w:lineRule="auto"/>
        <w:jc w:val="both"/>
        <w:rPr>
          <w:rFonts w:asciiTheme="minorBidi" w:hAnsiTheme="minorBidi" w:cstheme="minorBidi"/>
          <w:color w:val="auto"/>
          <w:sz w:val="28"/>
          <w:szCs w:val="28"/>
          <w:lang w:bidi="ar-LY"/>
        </w:rPr>
      </w:pPr>
      <w:r w:rsidRPr="00763A00">
        <w:rPr>
          <w:rFonts w:asciiTheme="minorBidi" w:hAnsiTheme="minorBidi" w:cstheme="minorBidi"/>
          <w:color w:val="000000" w:themeColor="text1"/>
          <w:sz w:val="28"/>
          <w:szCs w:val="28"/>
        </w:rPr>
        <w:t xml:space="preserve">23- </w:t>
      </w:r>
      <w:proofErr w:type="spellStart"/>
      <w:r w:rsidRPr="00763A00">
        <w:rPr>
          <w:rFonts w:asciiTheme="minorBidi" w:hAnsiTheme="minorBidi" w:cstheme="minorBidi"/>
          <w:color w:val="auto"/>
          <w:sz w:val="28"/>
          <w:szCs w:val="28"/>
        </w:rPr>
        <w:t>Ezeldin</w:t>
      </w:r>
      <w:proofErr w:type="spellEnd"/>
      <w:r w:rsidRPr="00763A00">
        <w:rPr>
          <w:rFonts w:asciiTheme="minorBidi" w:hAnsiTheme="minorBidi" w:cstheme="minorBidi"/>
          <w:color w:val="auto"/>
          <w:sz w:val="28"/>
          <w:szCs w:val="28"/>
        </w:rPr>
        <w:t xml:space="preserve">, M. 2016 Some Physicochemical </w:t>
      </w:r>
      <w:proofErr w:type="spellStart"/>
      <w:r w:rsidRPr="00763A00">
        <w:rPr>
          <w:rFonts w:asciiTheme="minorBidi" w:hAnsiTheme="minorBidi" w:cstheme="minorBidi"/>
          <w:color w:val="auto"/>
          <w:sz w:val="28"/>
          <w:szCs w:val="28"/>
        </w:rPr>
        <w:t>Charactistics</w:t>
      </w:r>
      <w:proofErr w:type="spellEnd"/>
      <w:r w:rsidRPr="00763A00">
        <w:rPr>
          <w:rFonts w:asciiTheme="minorBidi" w:hAnsiTheme="minorBidi" w:cstheme="minorBidi"/>
          <w:color w:val="auto"/>
          <w:sz w:val="28"/>
          <w:szCs w:val="28"/>
        </w:rPr>
        <w:t xml:space="preserve"> of Bottled Drinking Water Samples</w:t>
      </w:r>
      <w:r w:rsidRPr="00763A00">
        <w:rPr>
          <w:rFonts w:asciiTheme="minorBidi" w:hAnsiTheme="minorBidi" w:cstheme="minorBidi"/>
          <w:color w:val="auto"/>
          <w:sz w:val="28"/>
          <w:szCs w:val="28"/>
          <w:lang w:bidi="ar-LY"/>
        </w:rPr>
        <w:t>,</w:t>
      </w:r>
      <w:r w:rsidRPr="00763A00">
        <w:rPr>
          <w:rFonts w:asciiTheme="minorBidi" w:hAnsiTheme="minorBidi" w:cstheme="minorBidi"/>
          <w:color w:val="auto"/>
          <w:sz w:val="28"/>
          <w:szCs w:val="28"/>
        </w:rPr>
        <w:t xml:space="preserve">  American Journal of Chemistry. 6(1): 12-17</w:t>
      </w:r>
      <w:r w:rsidRPr="00763A00">
        <w:rPr>
          <w:rFonts w:asciiTheme="minorBidi" w:hAnsiTheme="minorBidi" w:cstheme="minorBidi"/>
          <w:color w:val="auto"/>
          <w:sz w:val="28"/>
          <w:szCs w:val="28"/>
          <w:lang w:bidi="ar-LY"/>
        </w:rPr>
        <w:t>.</w:t>
      </w:r>
    </w:p>
    <w:p w:rsidR="00FE23CB" w:rsidRPr="00763A00" w:rsidRDefault="00FE23CB" w:rsidP="00FE23CB">
      <w:pPr>
        <w:autoSpaceDE w:val="0"/>
        <w:autoSpaceDN w:val="0"/>
        <w:bidi w:val="0"/>
        <w:adjustRightInd w:val="0"/>
        <w:spacing w:after="0" w:line="360" w:lineRule="auto"/>
        <w:jc w:val="both"/>
        <w:rPr>
          <w:rFonts w:asciiTheme="minorBidi" w:hAnsiTheme="minorBidi"/>
          <w:sz w:val="28"/>
          <w:szCs w:val="28"/>
        </w:rPr>
      </w:pPr>
      <w:r w:rsidRPr="00763A00">
        <w:rPr>
          <w:rFonts w:asciiTheme="minorBidi" w:hAnsiTheme="minorBidi"/>
          <w:color w:val="000000" w:themeColor="text1"/>
          <w:sz w:val="28"/>
          <w:szCs w:val="28"/>
        </w:rPr>
        <w:t xml:space="preserve">24- </w:t>
      </w:r>
      <w:proofErr w:type="spellStart"/>
      <w:r w:rsidRPr="00763A00">
        <w:rPr>
          <w:rFonts w:asciiTheme="minorBidi" w:hAnsiTheme="minorBidi"/>
          <w:sz w:val="28"/>
          <w:szCs w:val="28"/>
        </w:rPr>
        <w:t>Salih</w:t>
      </w:r>
      <w:proofErr w:type="spellEnd"/>
      <w:r w:rsidRPr="00763A00">
        <w:rPr>
          <w:rFonts w:asciiTheme="minorBidi" w:hAnsiTheme="minorBidi"/>
          <w:sz w:val="28"/>
          <w:szCs w:val="28"/>
        </w:rPr>
        <w:t xml:space="preserve">, N.M., Zana HG. Ahmad and </w:t>
      </w:r>
      <w:proofErr w:type="spellStart"/>
      <w:r w:rsidRPr="00763A00">
        <w:rPr>
          <w:rFonts w:asciiTheme="minorBidi" w:hAnsiTheme="minorBidi"/>
          <w:sz w:val="28"/>
          <w:szCs w:val="28"/>
        </w:rPr>
        <w:t>Zhino</w:t>
      </w:r>
      <w:proofErr w:type="spellEnd"/>
      <w:r w:rsidRPr="00763A00">
        <w:rPr>
          <w:rFonts w:asciiTheme="minorBidi" w:hAnsiTheme="minorBidi"/>
          <w:sz w:val="28"/>
          <w:szCs w:val="28"/>
        </w:rPr>
        <w:t xml:space="preserve"> K. Muhammad, 2015.Study of some </w:t>
      </w:r>
      <w:proofErr w:type="spellStart"/>
      <w:r w:rsidRPr="00763A00">
        <w:rPr>
          <w:rFonts w:asciiTheme="minorBidi" w:hAnsiTheme="minorBidi"/>
          <w:sz w:val="28"/>
          <w:szCs w:val="28"/>
        </w:rPr>
        <w:t>Physicocamical</w:t>
      </w:r>
      <w:proofErr w:type="spellEnd"/>
      <w:r w:rsidRPr="00763A00">
        <w:rPr>
          <w:rFonts w:asciiTheme="minorBidi" w:hAnsiTheme="minorBidi"/>
          <w:sz w:val="28"/>
          <w:szCs w:val="28"/>
        </w:rPr>
        <w:t xml:space="preserve"> Parameters of Plastic Bottled Drinking Water from different sources (Manufactured Brands) in Kurdistan Region- Iraqi, International Journal of Plant, Animal and EnvironmentalSciences.Volume-5, Issue-4,pp. 129-133.</w:t>
      </w:r>
    </w:p>
    <w:p w:rsidR="00FE23CB" w:rsidRPr="00763A00" w:rsidRDefault="00FE23CB" w:rsidP="00FE23CB">
      <w:pPr>
        <w:pStyle w:val="Default"/>
        <w:spacing w:line="360" w:lineRule="auto"/>
        <w:jc w:val="both"/>
        <w:rPr>
          <w:rFonts w:asciiTheme="minorBidi" w:hAnsiTheme="minorBidi" w:cstheme="minorBidi"/>
          <w:color w:val="auto"/>
          <w:sz w:val="28"/>
          <w:szCs w:val="28"/>
        </w:rPr>
      </w:pPr>
      <w:r w:rsidRPr="00763A00">
        <w:rPr>
          <w:rFonts w:asciiTheme="minorBidi" w:hAnsiTheme="minorBidi" w:cstheme="minorBidi"/>
          <w:color w:val="000000" w:themeColor="text1"/>
          <w:sz w:val="28"/>
          <w:szCs w:val="28"/>
        </w:rPr>
        <w:lastRenderedPageBreak/>
        <w:t xml:space="preserve">25- </w:t>
      </w:r>
      <w:proofErr w:type="spellStart"/>
      <w:r w:rsidRPr="00763A00">
        <w:rPr>
          <w:rFonts w:asciiTheme="minorBidi" w:hAnsiTheme="minorBidi" w:cstheme="minorBidi"/>
          <w:color w:val="auto"/>
          <w:sz w:val="28"/>
          <w:szCs w:val="28"/>
        </w:rPr>
        <w:t>Michalski,R</w:t>
      </w:r>
      <w:proofErr w:type="spellEnd"/>
      <w:r w:rsidRPr="00763A00">
        <w:rPr>
          <w:rFonts w:asciiTheme="minorBidi" w:hAnsiTheme="minorBidi" w:cstheme="minorBidi"/>
          <w:color w:val="auto"/>
          <w:sz w:val="28"/>
          <w:szCs w:val="28"/>
        </w:rPr>
        <w:t xml:space="preserve">., </w:t>
      </w:r>
      <w:proofErr w:type="spellStart"/>
      <w:r w:rsidRPr="00763A00">
        <w:rPr>
          <w:rFonts w:asciiTheme="minorBidi" w:hAnsiTheme="minorBidi" w:cstheme="minorBidi"/>
          <w:color w:val="auto"/>
          <w:sz w:val="28"/>
          <w:szCs w:val="28"/>
        </w:rPr>
        <w:t>Jabłońska</w:t>
      </w:r>
      <w:proofErr w:type="spellEnd"/>
      <w:r w:rsidRPr="00763A00">
        <w:rPr>
          <w:rFonts w:asciiTheme="minorBidi" w:hAnsiTheme="minorBidi" w:cstheme="minorBidi"/>
          <w:color w:val="auto"/>
          <w:sz w:val="28"/>
          <w:szCs w:val="28"/>
        </w:rPr>
        <w:t xml:space="preserve">, M., </w:t>
      </w:r>
      <w:proofErr w:type="spellStart"/>
      <w:r w:rsidRPr="00763A00">
        <w:rPr>
          <w:rFonts w:asciiTheme="minorBidi" w:hAnsiTheme="minorBidi" w:cstheme="minorBidi"/>
          <w:color w:val="auto"/>
          <w:sz w:val="28"/>
          <w:szCs w:val="28"/>
        </w:rPr>
        <w:t>Szopa</w:t>
      </w:r>
      <w:proofErr w:type="spellEnd"/>
      <w:r w:rsidRPr="00763A00">
        <w:rPr>
          <w:rFonts w:asciiTheme="minorBidi" w:hAnsiTheme="minorBidi" w:cstheme="minorBidi"/>
          <w:color w:val="auto"/>
          <w:sz w:val="28"/>
          <w:szCs w:val="28"/>
        </w:rPr>
        <w:t xml:space="preserve">, S., and </w:t>
      </w:r>
      <w:proofErr w:type="spellStart"/>
      <w:r w:rsidRPr="00763A00">
        <w:rPr>
          <w:rFonts w:asciiTheme="minorBidi" w:hAnsiTheme="minorBidi" w:cstheme="minorBidi"/>
          <w:color w:val="auto"/>
          <w:sz w:val="28"/>
          <w:szCs w:val="28"/>
        </w:rPr>
        <w:t>Łyko</w:t>
      </w:r>
      <w:proofErr w:type="spellEnd"/>
      <w:r w:rsidRPr="00763A00">
        <w:rPr>
          <w:rFonts w:asciiTheme="minorBidi" w:hAnsiTheme="minorBidi" w:cstheme="minorBidi"/>
          <w:color w:val="auto"/>
          <w:sz w:val="28"/>
          <w:szCs w:val="28"/>
        </w:rPr>
        <w:t>, A. 2018 Analysis of commercially available bottled water in Poland. Environmental Engineering and Management Journal.Vol.17, No. 7, 1667-1677.</w:t>
      </w:r>
    </w:p>
    <w:p w:rsidR="00FE23CB" w:rsidRPr="00763A00" w:rsidRDefault="00FE23CB" w:rsidP="00FE23CB">
      <w:pPr>
        <w:bidi w:val="0"/>
        <w:spacing w:line="360" w:lineRule="auto"/>
        <w:jc w:val="both"/>
        <w:rPr>
          <w:rFonts w:asciiTheme="minorBidi" w:hAnsiTheme="minorBidi"/>
          <w:color w:val="002060"/>
          <w:sz w:val="28"/>
          <w:szCs w:val="28"/>
          <w:lang w:bidi="ar-LY"/>
        </w:rPr>
      </w:pPr>
      <w:r w:rsidRPr="00763A00">
        <w:rPr>
          <w:rFonts w:asciiTheme="minorBidi" w:hAnsiTheme="minorBidi"/>
          <w:sz w:val="28"/>
          <w:szCs w:val="28"/>
        </w:rPr>
        <w:t xml:space="preserve">26- </w:t>
      </w:r>
      <w:proofErr w:type="spellStart"/>
      <w:r w:rsidRPr="00763A00">
        <w:rPr>
          <w:rFonts w:asciiTheme="minorBidi" w:hAnsiTheme="minorBidi"/>
          <w:sz w:val="28"/>
          <w:szCs w:val="28"/>
        </w:rPr>
        <w:t>Atekwanaa</w:t>
      </w:r>
      <w:proofErr w:type="spellEnd"/>
      <w:r w:rsidRPr="00763A00">
        <w:rPr>
          <w:rFonts w:asciiTheme="minorBidi" w:hAnsiTheme="minorBidi"/>
          <w:sz w:val="28"/>
          <w:szCs w:val="28"/>
        </w:rPr>
        <w:t xml:space="preserve">, E.A., Estella, A., </w:t>
      </w:r>
      <w:proofErr w:type="spellStart"/>
      <w:r w:rsidRPr="00763A00">
        <w:rPr>
          <w:rFonts w:asciiTheme="minorBidi" w:hAnsiTheme="minorBidi"/>
          <w:sz w:val="28"/>
          <w:szCs w:val="28"/>
        </w:rPr>
        <w:t>Roweb</w:t>
      </w:r>
      <w:proofErr w:type="spellEnd"/>
      <w:r w:rsidRPr="00763A00">
        <w:rPr>
          <w:rFonts w:asciiTheme="minorBidi" w:hAnsiTheme="minorBidi"/>
          <w:sz w:val="28"/>
          <w:szCs w:val="28"/>
        </w:rPr>
        <w:t xml:space="preserve">, R.S., </w:t>
      </w:r>
      <w:proofErr w:type="spellStart"/>
      <w:r w:rsidRPr="00763A00">
        <w:rPr>
          <w:rFonts w:asciiTheme="minorBidi" w:hAnsiTheme="minorBidi"/>
          <w:sz w:val="28"/>
          <w:szCs w:val="28"/>
        </w:rPr>
        <w:t>Werkema</w:t>
      </w:r>
      <w:proofErr w:type="spellEnd"/>
      <w:r w:rsidRPr="00763A00">
        <w:rPr>
          <w:rFonts w:asciiTheme="minorBidi" w:hAnsiTheme="minorBidi"/>
          <w:sz w:val="28"/>
          <w:szCs w:val="28"/>
        </w:rPr>
        <w:t xml:space="preserve"> Jr., Dale, D., and </w:t>
      </w:r>
      <w:proofErr w:type="spellStart"/>
      <w:r w:rsidRPr="00763A00">
        <w:rPr>
          <w:rFonts w:asciiTheme="minorBidi" w:hAnsiTheme="minorBidi"/>
          <w:sz w:val="28"/>
          <w:szCs w:val="28"/>
        </w:rPr>
        <w:t>Legalld</w:t>
      </w:r>
      <w:proofErr w:type="spellEnd"/>
      <w:r w:rsidRPr="00763A00">
        <w:rPr>
          <w:rFonts w:asciiTheme="minorBidi" w:hAnsiTheme="minorBidi"/>
          <w:sz w:val="28"/>
          <w:szCs w:val="28"/>
        </w:rPr>
        <w:t>, F.D. 2004. The relationship of total dissolved solids measurements to bulk electric conductivity in an aquifer contaminated with hydrocarbon. Journal of Applied Geophysics, 56(4): 281-294</w:t>
      </w:r>
      <w:r w:rsidRPr="00763A00">
        <w:rPr>
          <w:rFonts w:asciiTheme="minorBidi" w:hAnsiTheme="minorBidi"/>
          <w:sz w:val="28"/>
          <w:szCs w:val="28"/>
          <w:lang w:bidi="ar-LY"/>
        </w:rPr>
        <w:t>.</w:t>
      </w:r>
    </w:p>
    <w:p w:rsidR="00FE23CB" w:rsidRPr="00763A00" w:rsidRDefault="00FE23CB" w:rsidP="00FE23CB">
      <w:pPr>
        <w:bidi w:val="0"/>
        <w:spacing w:line="360" w:lineRule="auto"/>
        <w:jc w:val="both"/>
        <w:rPr>
          <w:rFonts w:asciiTheme="minorBidi" w:hAnsiTheme="minorBidi"/>
          <w:sz w:val="28"/>
          <w:szCs w:val="28"/>
        </w:rPr>
      </w:pPr>
      <w:r w:rsidRPr="00763A00">
        <w:rPr>
          <w:rFonts w:asciiTheme="minorBidi" w:hAnsiTheme="minorBidi"/>
          <w:sz w:val="28"/>
          <w:szCs w:val="28"/>
        </w:rPr>
        <w:t xml:space="preserve">27- </w:t>
      </w:r>
      <w:proofErr w:type="spellStart"/>
      <w:r w:rsidRPr="00763A00">
        <w:rPr>
          <w:rFonts w:asciiTheme="minorBidi" w:hAnsiTheme="minorBidi"/>
          <w:sz w:val="28"/>
          <w:szCs w:val="28"/>
        </w:rPr>
        <w:t>Thirumalini,S</w:t>
      </w:r>
      <w:proofErr w:type="spellEnd"/>
      <w:r w:rsidRPr="00763A00">
        <w:rPr>
          <w:rFonts w:asciiTheme="minorBidi" w:hAnsiTheme="minorBidi"/>
          <w:sz w:val="28"/>
          <w:szCs w:val="28"/>
        </w:rPr>
        <w:t>., and Kurian, J 2009 Correlation between electrical conductivity and total dissolved solids in natural waters, Malaysian J. Sci. 28 55-61.</w:t>
      </w:r>
    </w:p>
    <w:p w:rsidR="00FE23CB" w:rsidRPr="00763A00" w:rsidRDefault="00FE23CB" w:rsidP="00FE23CB">
      <w:pPr>
        <w:bidi w:val="0"/>
        <w:spacing w:line="360" w:lineRule="auto"/>
        <w:jc w:val="both"/>
        <w:rPr>
          <w:rFonts w:asciiTheme="minorBidi" w:hAnsiTheme="minorBidi"/>
          <w:color w:val="002060"/>
          <w:sz w:val="28"/>
          <w:szCs w:val="28"/>
          <w:rtl/>
        </w:rPr>
      </w:pPr>
      <w:r w:rsidRPr="00763A00">
        <w:rPr>
          <w:rFonts w:asciiTheme="minorBidi" w:hAnsiTheme="minorBidi"/>
          <w:sz w:val="28"/>
          <w:szCs w:val="28"/>
        </w:rPr>
        <w:t xml:space="preserve">28- </w:t>
      </w:r>
      <w:proofErr w:type="spellStart"/>
      <w:r w:rsidRPr="00763A00">
        <w:rPr>
          <w:rFonts w:asciiTheme="minorBidi" w:hAnsiTheme="minorBidi"/>
          <w:sz w:val="28"/>
          <w:szCs w:val="28"/>
        </w:rPr>
        <w:t>Mcneil</w:t>
      </w:r>
      <w:proofErr w:type="spellEnd"/>
      <w:r w:rsidRPr="00763A00">
        <w:rPr>
          <w:rFonts w:asciiTheme="minorBidi" w:hAnsiTheme="minorBidi"/>
          <w:sz w:val="28"/>
          <w:szCs w:val="28"/>
        </w:rPr>
        <w:t>, V.H., and Cox, M.E. 2000. Relationship between conductivity and analyzed composition in a large set of natural surface water samples, Queensland, Australia. Environmental Geology,39: 1325-1333</w:t>
      </w:r>
      <w:r w:rsidRPr="00763A00">
        <w:rPr>
          <w:rFonts w:asciiTheme="minorBidi" w:hAnsiTheme="minorBidi"/>
          <w:color w:val="002060"/>
          <w:sz w:val="28"/>
          <w:szCs w:val="28"/>
        </w:rPr>
        <w:t>.</w:t>
      </w:r>
    </w:p>
    <w:p w:rsidR="00FE23CB" w:rsidRPr="00763A00" w:rsidRDefault="00FE23CB" w:rsidP="00FE23CB">
      <w:pPr>
        <w:autoSpaceDE w:val="0"/>
        <w:autoSpaceDN w:val="0"/>
        <w:bidi w:val="0"/>
        <w:adjustRightInd w:val="0"/>
        <w:spacing w:after="0" w:line="360" w:lineRule="auto"/>
        <w:jc w:val="both"/>
        <w:rPr>
          <w:rFonts w:asciiTheme="minorBidi" w:hAnsiTheme="minorBidi"/>
          <w:color w:val="002060"/>
          <w:sz w:val="28"/>
          <w:szCs w:val="28"/>
        </w:rPr>
      </w:pPr>
      <w:r w:rsidRPr="00763A00">
        <w:rPr>
          <w:rFonts w:asciiTheme="minorBidi" w:hAnsiTheme="minorBidi"/>
          <w:sz w:val="28"/>
          <w:szCs w:val="28"/>
        </w:rPr>
        <w:t xml:space="preserve">29- </w:t>
      </w:r>
      <w:proofErr w:type="spellStart"/>
      <w:r w:rsidRPr="00763A00">
        <w:rPr>
          <w:rFonts w:asciiTheme="minorBidi" w:hAnsiTheme="minorBidi"/>
          <w:sz w:val="28"/>
          <w:szCs w:val="28"/>
        </w:rPr>
        <w:t>Hp</w:t>
      </w:r>
      <w:proofErr w:type="spellEnd"/>
      <w:r w:rsidRPr="00763A00">
        <w:rPr>
          <w:rFonts w:asciiTheme="minorBidi" w:hAnsiTheme="minorBidi"/>
          <w:sz w:val="28"/>
          <w:szCs w:val="28"/>
        </w:rPr>
        <w:t xml:space="preserve"> Technical Assistance, 1999 Understanding electrical conductivity, hydrology project, World Bank &amp; Government of the Netherlands funded, New Delhi, India : 30pp.</w:t>
      </w:r>
    </w:p>
    <w:p w:rsidR="00FE23CB" w:rsidRPr="00763A00" w:rsidRDefault="00FE23CB" w:rsidP="00FE23CB">
      <w:pPr>
        <w:autoSpaceDE w:val="0"/>
        <w:autoSpaceDN w:val="0"/>
        <w:bidi w:val="0"/>
        <w:adjustRightInd w:val="0"/>
        <w:spacing w:after="0" w:line="360" w:lineRule="auto"/>
        <w:jc w:val="both"/>
        <w:rPr>
          <w:rFonts w:asciiTheme="minorBidi" w:hAnsiTheme="minorBidi"/>
          <w:sz w:val="28"/>
          <w:szCs w:val="28"/>
        </w:rPr>
      </w:pPr>
      <w:r w:rsidRPr="00763A00">
        <w:rPr>
          <w:rFonts w:asciiTheme="minorBidi" w:hAnsiTheme="minorBidi"/>
          <w:sz w:val="28"/>
          <w:szCs w:val="28"/>
        </w:rPr>
        <w:t>30- APHA: American Public Health Association, 2017. Standard methods for examination of water and wastewater, 2</w:t>
      </w:r>
      <w:r w:rsidRPr="00763A00">
        <w:rPr>
          <w:rFonts w:asciiTheme="minorBidi" w:hAnsiTheme="minorBidi"/>
          <w:sz w:val="28"/>
          <w:szCs w:val="28"/>
          <w:rtl/>
        </w:rPr>
        <w:t>3</w:t>
      </w:r>
      <w:r w:rsidRPr="00763A00">
        <w:rPr>
          <w:rFonts w:asciiTheme="minorBidi" w:hAnsiTheme="minorBidi"/>
          <w:sz w:val="28"/>
          <w:szCs w:val="28"/>
        </w:rPr>
        <w:t>rd., Washington DC, USA.</w:t>
      </w:r>
    </w:p>
    <w:p w:rsidR="00FE23CB" w:rsidRPr="00763A00" w:rsidRDefault="00FE23CB" w:rsidP="00FE23CB">
      <w:pPr>
        <w:pStyle w:val="Default"/>
        <w:spacing w:line="360" w:lineRule="auto"/>
        <w:jc w:val="both"/>
        <w:rPr>
          <w:rFonts w:asciiTheme="minorBidi" w:hAnsiTheme="minorBidi" w:cstheme="minorBidi"/>
          <w:color w:val="002060"/>
          <w:sz w:val="28"/>
          <w:szCs w:val="28"/>
          <w:lang w:bidi="ar-LY"/>
        </w:rPr>
      </w:pPr>
      <w:r w:rsidRPr="00763A00">
        <w:rPr>
          <w:rFonts w:asciiTheme="minorBidi" w:hAnsiTheme="minorBidi" w:cstheme="minorBidi"/>
          <w:color w:val="000000" w:themeColor="text1"/>
          <w:sz w:val="28"/>
          <w:szCs w:val="28"/>
        </w:rPr>
        <w:t xml:space="preserve">31- </w:t>
      </w:r>
      <w:proofErr w:type="spellStart"/>
      <w:r w:rsidRPr="00763A00">
        <w:rPr>
          <w:rFonts w:asciiTheme="minorBidi" w:hAnsiTheme="minorBidi" w:cstheme="minorBidi"/>
          <w:color w:val="auto"/>
          <w:sz w:val="28"/>
          <w:szCs w:val="28"/>
        </w:rPr>
        <w:t>Upadhyay,M.,and</w:t>
      </w:r>
      <w:proofErr w:type="spellEnd"/>
      <w:r w:rsidRPr="00763A00">
        <w:rPr>
          <w:rFonts w:asciiTheme="minorBidi" w:hAnsiTheme="minorBidi" w:cstheme="minorBidi"/>
          <w:color w:val="auto"/>
          <w:sz w:val="28"/>
          <w:szCs w:val="28"/>
        </w:rPr>
        <w:t xml:space="preserve"> Lego,S.2017.Refractive Index of Acetone-Water mixture at different concentration American International Journal of Research in Science, Technology, Engineering &amp; Mathematics, 20(1). pp. 77-79</w:t>
      </w:r>
      <w:r w:rsidRPr="00763A00">
        <w:rPr>
          <w:rFonts w:asciiTheme="minorBidi" w:hAnsiTheme="minorBidi" w:cstheme="minorBidi"/>
          <w:color w:val="002060"/>
          <w:sz w:val="28"/>
          <w:szCs w:val="28"/>
          <w:lang w:bidi="ar-LY"/>
        </w:rPr>
        <w:t>.</w:t>
      </w:r>
    </w:p>
    <w:p w:rsidR="00FE23CB" w:rsidRPr="00763A00" w:rsidRDefault="00FE23CB" w:rsidP="00FE23CB">
      <w:pPr>
        <w:pStyle w:val="Default"/>
        <w:spacing w:line="360" w:lineRule="auto"/>
        <w:jc w:val="both"/>
        <w:rPr>
          <w:rFonts w:asciiTheme="minorBidi" w:hAnsiTheme="minorBidi" w:cstheme="minorBidi"/>
          <w:color w:val="auto"/>
          <w:sz w:val="28"/>
          <w:szCs w:val="28"/>
        </w:rPr>
      </w:pPr>
      <w:r w:rsidRPr="00763A00">
        <w:rPr>
          <w:rFonts w:asciiTheme="minorBidi" w:hAnsiTheme="minorBidi" w:cstheme="minorBidi"/>
          <w:color w:val="000000" w:themeColor="text1"/>
          <w:sz w:val="28"/>
          <w:szCs w:val="28"/>
        </w:rPr>
        <w:lastRenderedPageBreak/>
        <w:t xml:space="preserve">32- </w:t>
      </w:r>
      <w:proofErr w:type="spellStart"/>
      <w:r w:rsidRPr="00763A00">
        <w:rPr>
          <w:rFonts w:asciiTheme="minorBidi" w:hAnsiTheme="minorBidi" w:cstheme="minorBidi"/>
          <w:color w:val="auto"/>
          <w:sz w:val="28"/>
          <w:szCs w:val="28"/>
        </w:rPr>
        <w:t>Afrin,R</w:t>
      </w:r>
      <w:proofErr w:type="spellEnd"/>
      <w:r w:rsidRPr="00763A00">
        <w:rPr>
          <w:rFonts w:asciiTheme="minorBidi" w:hAnsiTheme="minorBidi" w:cstheme="minorBidi"/>
          <w:color w:val="auto"/>
          <w:sz w:val="28"/>
          <w:szCs w:val="28"/>
        </w:rPr>
        <w:t xml:space="preserve">., and Chowdhury, R.S. 2017. Environmental Engineering- Lab I  Lab Manual, </w:t>
      </w:r>
      <w:proofErr w:type="spellStart"/>
      <w:r w:rsidRPr="00763A00">
        <w:rPr>
          <w:rFonts w:asciiTheme="minorBidi" w:hAnsiTheme="minorBidi" w:cstheme="minorBidi"/>
          <w:color w:val="auto"/>
          <w:sz w:val="28"/>
          <w:szCs w:val="28"/>
        </w:rPr>
        <w:t>Ahsanullah</w:t>
      </w:r>
      <w:proofErr w:type="spellEnd"/>
      <w:r w:rsidRPr="00763A00">
        <w:rPr>
          <w:rFonts w:asciiTheme="minorBidi" w:hAnsiTheme="minorBidi" w:cstheme="minorBidi"/>
          <w:color w:val="auto"/>
          <w:sz w:val="28"/>
          <w:szCs w:val="28"/>
        </w:rPr>
        <w:t xml:space="preserve"> University of Science and Technology, pp. 7-21.</w:t>
      </w:r>
    </w:p>
    <w:p w:rsidR="00FE23CB" w:rsidRPr="00763A00" w:rsidRDefault="00FE23CB" w:rsidP="00FE23CB">
      <w:pPr>
        <w:autoSpaceDE w:val="0"/>
        <w:autoSpaceDN w:val="0"/>
        <w:bidi w:val="0"/>
        <w:adjustRightInd w:val="0"/>
        <w:spacing w:after="0" w:line="360" w:lineRule="auto"/>
        <w:jc w:val="both"/>
        <w:rPr>
          <w:rFonts w:asciiTheme="minorBidi" w:hAnsiTheme="minorBidi"/>
          <w:sz w:val="28"/>
          <w:szCs w:val="28"/>
          <w:lang w:bidi="ar-LY"/>
        </w:rPr>
      </w:pPr>
      <w:r w:rsidRPr="00763A00">
        <w:rPr>
          <w:rFonts w:asciiTheme="minorBidi" w:hAnsiTheme="minorBidi"/>
          <w:color w:val="000000" w:themeColor="text1"/>
          <w:sz w:val="28"/>
          <w:szCs w:val="28"/>
        </w:rPr>
        <w:t>33-</w:t>
      </w:r>
      <w:r w:rsidRPr="00763A00">
        <w:rPr>
          <w:rFonts w:asciiTheme="minorBidi" w:hAnsiTheme="minorBidi"/>
          <w:color w:val="000000" w:themeColor="text1"/>
          <w:sz w:val="28"/>
          <w:szCs w:val="28"/>
          <w:rtl/>
        </w:rPr>
        <w:t xml:space="preserve"> </w:t>
      </w:r>
      <w:proofErr w:type="spellStart"/>
      <w:r w:rsidRPr="00763A00">
        <w:rPr>
          <w:rFonts w:asciiTheme="minorBidi" w:hAnsiTheme="minorBidi"/>
          <w:sz w:val="28"/>
          <w:szCs w:val="28"/>
        </w:rPr>
        <w:t>Sadar</w:t>
      </w:r>
      <w:proofErr w:type="spellEnd"/>
      <w:r w:rsidRPr="00763A00">
        <w:rPr>
          <w:rFonts w:asciiTheme="minorBidi" w:hAnsiTheme="minorBidi"/>
          <w:sz w:val="28"/>
          <w:szCs w:val="28"/>
        </w:rPr>
        <w:t xml:space="preserve">, M.J.1998. Turbidity Science; Technical Information Series, Booklet 11; </w:t>
      </w:r>
      <w:proofErr w:type="spellStart"/>
      <w:r w:rsidRPr="00763A00">
        <w:rPr>
          <w:rFonts w:asciiTheme="minorBidi" w:hAnsiTheme="minorBidi"/>
          <w:sz w:val="28"/>
          <w:szCs w:val="28"/>
        </w:rPr>
        <w:t>Hach</w:t>
      </w:r>
      <w:proofErr w:type="spellEnd"/>
      <w:r w:rsidRPr="00763A00">
        <w:rPr>
          <w:rFonts w:asciiTheme="minorBidi" w:hAnsiTheme="minorBidi"/>
          <w:sz w:val="28"/>
          <w:szCs w:val="28"/>
        </w:rPr>
        <w:t xml:space="preserve"> Company: Loveland, CO, USA .</w:t>
      </w:r>
      <w:r w:rsidRPr="00763A00">
        <w:rPr>
          <w:rFonts w:asciiTheme="minorBidi" w:hAnsiTheme="minorBidi"/>
          <w:sz w:val="28"/>
          <w:szCs w:val="28"/>
          <w:lang w:bidi="ar-LY"/>
        </w:rPr>
        <w:t>pp 7-12.</w:t>
      </w:r>
    </w:p>
    <w:p w:rsidR="00FE23CB" w:rsidRPr="00763A00" w:rsidRDefault="00FE23CB" w:rsidP="00FE23CB">
      <w:pPr>
        <w:autoSpaceDE w:val="0"/>
        <w:autoSpaceDN w:val="0"/>
        <w:bidi w:val="0"/>
        <w:adjustRightInd w:val="0"/>
        <w:spacing w:after="0" w:line="360" w:lineRule="auto"/>
        <w:jc w:val="both"/>
        <w:rPr>
          <w:rFonts w:asciiTheme="minorBidi" w:hAnsiTheme="minorBidi"/>
          <w:color w:val="000000" w:themeColor="text1"/>
          <w:sz w:val="28"/>
          <w:szCs w:val="28"/>
        </w:rPr>
      </w:pPr>
      <w:r w:rsidRPr="00763A00">
        <w:rPr>
          <w:rFonts w:asciiTheme="minorBidi" w:hAnsiTheme="minorBidi"/>
          <w:color w:val="000000" w:themeColor="text1"/>
          <w:sz w:val="28"/>
          <w:szCs w:val="28"/>
        </w:rPr>
        <w:t xml:space="preserve">34- </w:t>
      </w:r>
      <w:proofErr w:type="spellStart"/>
      <w:r w:rsidRPr="00763A00">
        <w:rPr>
          <w:rFonts w:asciiTheme="minorBidi" w:hAnsiTheme="minorBidi"/>
          <w:sz w:val="28"/>
          <w:szCs w:val="28"/>
        </w:rPr>
        <w:t>Thakur,M</w:t>
      </w:r>
      <w:proofErr w:type="spellEnd"/>
      <w:r w:rsidRPr="00763A00">
        <w:rPr>
          <w:rFonts w:asciiTheme="minorBidi" w:hAnsiTheme="minorBidi"/>
          <w:sz w:val="28"/>
          <w:szCs w:val="28"/>
        </w:rPr>
        <w:t xml:space="preserve">., and Wadhwa,H.2017. Experimenting with </w:t>
      </w:r>
      <w:proofErr w:type="spellStart"/>
      <w:r w:rsidRPr="00763A00">
        <w:rPr>
          <w:rFonts w:asciiTheme="minorBidi" w:hAnsiTheme="minorBidi"/>
          <w:sz w:val="28"/>
          <w:szCs w:val="28"/>
        </w:rPr>
        <w:t>stalagmometer</w:t>
      </w:r>
      <w:proofErr w:type="spellEnd"/>
      <w:r w:rsidRPr="00763A00">
        <w:rPr>
          <w:rFonts w:asciiTheme="minorBidi" w:hAnsiTheme="minorBidi"/>
          <w:sz w:val="28"/>
          <w:szCs w:val="28"/>
        </w:rPr>
        <w:t xml:space="preserve"> and viscometer on day to day drinking liquids, International Journal of Applied </w:t>
      </w:r>
      <w:r w:rsidRPr="00763A00">
        <w:rPr>
          <w:rFonts w:asciiTheme="minorBidi" w:hAnsiTheme="minorBidi"/>
          <w:color w:val="000000" w:themeColor="text1"/>
          <w:sz w:val="28"/>
          <w:szCs w:val="28"/>
        </w:rPr>
        <w:t>Research; 3(7): 478-481.</w:t>
      </w:r>
    </w:p>
    <w:p w:rsidR="00FE23CB" w:rsidRPr="00763A00" w:rsidRDefault="00FE23CB" w:rsidP="00FE23CB">
      <w:pPr>
        <w:autoSpaceDE w:val="0"/>
        <w:autoSpaceDN w:val="0"/>
        <w:bidi w:val="0"/>
        <w:adjustRightInd w:val="0"/>
        <w:spacing w:after="0" w:line="360" w:lineRule="auto"/>
        <w:jc w:val="both"/>
        <w:rPr>
          <w:rFonts w:asciiTheme="minorBidi" w:hAnsiTheme="minorBidi"/>
          <w:sz w:val="28"/>
          <w:szCs w:val="28"/>
        </w:rPr>
      </w:pPr>
      <w:r w:rsidRPr="00763A00">
        <w:rPr>
          <w:rFonts w:asciiTheme="minorBidi" w:hAnsiTheme="minorBidi"/>
          <w:color w:val="000000" w:themeColor="text1"/>
          <w:sz w:val="28"/>
          <w:szCs w:val="28"/>
          <w:lang w:bidi="ar-LY"/>
        </w:rPr>
        <w:t>35-</w:t>
      </w:r>
      <w:r w:rsidRPr="00763A00">
        <w:rPr>
          <w:rFonts w:asciiTheme="minorBidi" w:hAnsiTheme="minorBidi"/>
          <w:color w:val="002060"/>
          <w:sz w:val="28"/>
          <w:szCs w:val="28"/>
          <w:lang w:bidi="ar-LY"/>
        </w:rPr>
        <w:t xml:space="preserve"> </w:t>
      </w:r>
      <w:proofErr w:type="spellStart"/>
      <w:r w:rsidRPr="00763A00">
        <w:rPr>
          <w:rFonts w:asciiTheme="minorBidi" w:hAnsiTheme="minorBidi"/>
          <w:sz w:val="28"/>
          <w:szCs w:val="28"/>
          <w:lang w:bidi="ar-LY"/>
        </w:rPr>
        <w:t>Bhavin</w:t>
      </w:r>
      <w:proofErr w:type="spellEnd"/>
      <w:r w:rsidRPr="00763A00">
        <w:rPr>
          <w:rFonts w:asciiTheme="minorBidi" w:hAnsiTheme="minorBidi"/>
          <w:sz w:val="28"/>
          <w:szCs w:val="28"/>
          <w:lang w:bidi="ar-LY"/>
        </w:rPr>
        <w:t>, D.</w:t>
      </w:r>
      <w:r w:rsidRPr="00763A00">
        <w:rPr>
          <w:rFonts w:asciiTheme="minorBidi" w:hAnsiTheme="minorBidi"/>
          <w:sz w:val="28"/>
          <w:szCs w:val="28"/>
        </w:rPr>
        <w:t>2019.</w:t>
      </w:r>
      <w:r w:rsidRPr="00763A00">
        <w:rPr>
          <w:rFonts w:asciiTheme="minorBidi" w:hAnsiTheme="minorBidi"/>
          <w:sz w:val="28"/>
          <w:szCs w:val="28"/>
          <w:lang w:bidi="ar-LY"/>
        </w:rPr>
        <w:t>Textbook of physical chemistry practices .</w:t>
      </w:r>
      <w:r w:rsidRPr="00763A00">
        <w:rPr>
          <w:rFonts w:asciiTheme="minorBidi" w:hAnsiTheme="minorBidi"/>
          <w:sz w:val="28"/>
          <w:szCs w:val="28"/>
        </w:rPr>
        <w:t xml:space="preserve"> Lab Lambert  Academic Publishing, pp.122-137.</w:t>
      </w:r>
    </w:p>
    <w:p w:rsidR="00FE23CB" w:rsidRPr="00763A00" w:rsidRDefault="00FE23CB" w:rsidP="00025400">
      <w:pPr>
        <w:autoSpaceDE w:val="0"/>
        <w:autoSpaceDN w:val="0"/>
        <w:bidi w:val="0"/>
        <w:adjustRightInd w:val="0"/>
        <w:spacing w:after="0" w:line="360" w:lineRule="auto"/>
        <w:jc w:val="both"/>
        <w:rPr>
          <w:rFonts w:asciiTheme="minorBidi" w:hAnsiTheme="minorBidi"/>
          <w:sz w:val="28"/>
          <w:szCs w:val="28"/>
          <w:rtl/>
          <w:lang w:bidi="ar-LY"/>
        </w:rPr>
      </w:pPr>
      <w:r w:rsidRPr="00763A00">
        <w:rPr>
          <w:rFonts w:asciiTheme="minorBidi" w:hAnsiTheme="minorBidi"/>
          <w:color w:val="000000" w:themeColor="text1"/>
          <w:sz w:val="28"/>
          <w:szCs w:val="28"/>
        </w:rPr>
        <w:t xml:space="preserve">36- </w:t>
      </w:r>
      <w:proofErr w:type="spellStart"/>
      <w:r w:rsidRPr="00763A00">
        <w:rPr>
          <w:rFonts w:asciiTheme="minorBidi" w:hAnsiTheme="minorBidi"/>
          <w:sz w:val="28"/>
          <w:szCs w:val="28"/>
        </w:rPr>
        <w:t>Lide</w:t>
      </w:r>
      <w:proofErr w:type="spellEnd"/>
      <w:r w:rsidRPr="00763A00">
        <w:rPr>
          <w:rFonts w:asciiTheme="minorBidi" w:hAnsiTheme="minorBidi"/>
          <w:sz w:val="28"/>
          <w:szCs w:val="28"/>
        </w:rPr>
        <w:t xml:space="preserve">, D.R.; </w:t>
      </w:r>
      <w:proofErr w:type="spellStart"/>
      <w:r w:rsidRPr="00763A00">
        <w:rPr>
          <w:rFonts w:asciiTheme="minorBidi" w:hAnsiTheme="minorBidi"/>
          <w:sz w:val="28"/>
          <w:szCs w:val="28"/>
        </w:rPr>
        <w:t>Kehiaian</w:t>
      </w:r>
      <w:proofErr w:type="spellEnd"/>
      <w:r w:rsidRPr="00763A00">
        <w:rPr>
          <w:rFonts w:asciiTheme="minorBidi" w:hAnsiTheme="minorBidi"/>
          <w:sz w:val="28"/>
          <w:szCs w:val="28"/>
        </w:rPr>
        <w:t xml:space="preserve">, H.V. (1994): CRC Handbook of </w:t>
      </w:r>
      <w:proofErr w:type="spellStart"/>
      <w:r w:rsidRPr="00763A00">
        <w:rPr>
          <w:rFonts w:asciiTheme="minorBidi" w:hAnsiTheme="minorBidi"/>
          <w:sz w:val="28"/>
          <w:szCs w:val="28"/>
        </w:rPr>
        <w:t>Thermophysical</w:t>
      </w:r>
      <w:proofErr w:type="spellEnd"/>
      <w:r w:rsidRPr="00763A00">
        <w:rPr>
          <w:rFonts w:asciiTheme="minorBidi" w:hAnsiTheme="minorBidi"/>
          <w:sz w:val="28"/>
          <w:szCs w:val="28"/>
        </w:rPr>
        <w:t xml:space="preserve"> and Thermochemical Data. CRC Press, Boca Raton</w:t>
      </w:r>
      <w:r w:rsidRPr="00763A00">
        <w:rPr>
          <w:rFonts w:asciiTheme="minorBidi" w:hAnsiTheme="minorBidi"/>
          <w:sz w:val="28"/>
          <w:szCs w:val="28"/>
          <w:lang w:bidi="ar-LY"/>
        </w:rPr>
        <w:t>.p:203 &amp; p:409.</w:t>
      </w:r>
    </w:p>
    <w:p w:rsidR="00FE23CB" w:rsidRPr="00763A00" w:rsidRDefault="00FE23CB" w:rsidP="00025400">
      <w:pPr>
        <w:autoSpaceDE w:val="0"/>
        <w:autoSpaceDN w:val="0"/>
        <w:bidi w:val="0"/>
        <w:adjustRightInd w:val="0"/>
        <w:spacing w:after="0" w:line="360" w:lineRule="auto"/>
        <w:jc w:val="both"/>
        <w:rPr>
          <w:rFonts w:asciiTheme="minorBidi" w:hAnsiTheme="minorBidi"/>
          <w:sz w:val="28"/>
          <w:szCs w:val="28"/>
          <w:rtl/>
        </w:rPr>
      </w:pPr>
      <w:r w:rsidRPr="00763A00">
        <w:rPr>
          <w:rFonts w:asciiTheme="minorBidi" w:hAnsiTheme="minorBidi"/>
          <w:color w:val="000000" w:themeColor="text1"/>
          <w:sz w:val="28"/>
          <w:szCs w:val="28"/>
        </w:rPr>
        <w:t xml:space="preserve">37- </w:t>
      </w:r>
      <w:r w:rsidRPr="00763A00">
        <w:rPr>
          <w:rFonts w:asciiTheme="minorBidi" w:hAnsiTheme="minorBidi"/>
          <w:sz w:val="28"/>
          <w:szCs w:val="28"/>
        </w:rPr>
        <w:t>Karastogianni,S.,</w:t>
      </w:r>
      <w:proofErr w:type="spellStart"/>
      <w:r w:rsidRPr="00763A00">
        <w:rPr>
          <w:rFonts w:asciiTheme="minorBidi" w:hAnsiTheme="minorBidi"/>
          <w:sz w:val="28"/>
          <w:szCs w:val="28"/>
        </w:rPr>
        <w:t>Girousi,S</w:t>
      </w:r>
      <w:proofErr w:type="spellEnd"/>
      <w:r w:rsidRPr="00763A00">
        <w:rPr>
          <w:rFonts w:asciiTheme="minorBidi" w:hAnsiTheme="minorBidi"/>
          <w:sz w:val="28"/>
          <w:szCs w:val="28"/>
        </w:rPr>
        <w:t>., and Sotiropoulos,S.2016. PH: Principles and Measurement, The Encyclopedia of Food and Health. vol. 4, pp. 333-338.</w:t>
      </w:r>
    </w:p>
    <w:p w:rsidR="00FE23CB" w:rsidRPr="00763A00" w:rsidRDefault="00FE23CB" w:rsidP="00025400">
      <w:pPr>
        <w:pStyle w:val="Default"/>
        <w:spacing w:line="360" w:lineRule="auto"/>
        <w:jc w:val="both"/>
        <w:rPr>
          <w:rFonts w:asciiTheme="minorBidi" w:hAnsiTheme="minorBidi" w:cstheme="minorBidi"/>
          <w:sz w:val="28"/>
          <w:szCs w:val="28"/>
        </w:rPr>
      </w:pPr>
      <w:r w:rsidRPr="00763A00">
        <w:rPr>
          <w:rFonts w:asciiTheme="minorBidi" w:hAnsiTheme="minorBidi" w:cstheme="minorBidi" w:hint="cs"/>
          <w:sz w:val="28"/>
          <w:szCs w:val="28"/>
          <w:rtl/>
        </w:rPr>
        <w:t>3</w:t>
      </w:r>
      <w:r w:rsidRPr="00763A00">
        <w:rPr>
          <w:rFonts w:asciiTheme="minorBidi" w:hAnsiTheme="minorBidi" w:cstheme="minorBidi"/>
          <w:sz w:val="28"/>
          <w:szCs w:val="28"/>
          <w:rtl/>
        </w:rPr>
        <w:t>8</w:t>
      </w:r>
      <w:r w:rsidRPr="00763A00">
        <w:rPr>
          <w:rFonts w:asciiTheme="minorBidi" w:hAnsiTheme="minorBidi" w:cstheme="minorBidi"/>
          <w:sz w:val="28"/>
          <w:szCs w:val="28"/>
        </w:rPr>
        <w:t>-IBWA International Bottled Water Association, Alexandria,2004. VA 22314.</w:t>
      </w:r>
    </w:p>
    <w:p w:rsidR="00FE23CB" w:rsidRPr="00763A00" w:rsidRDefault="00FE23CB" w:rsidP="00025400">
      <w:pPr>
        <w:autoSpaceDE w:val="0"/>
        <w:autoSpaceDN w:val="0"/>
        <w:bidi w:val="0"/>
        <w:adjustRightInd w:val="0"/>
        <w:spacing w:after="0" w:line="360" w:lineRule="auto"/>
        <w:jc w:val="both"/>
        <w:rPr>
          <w:rFonts w:asciiTheme="minorBidi" w:hAnsiTheme="minorBidi"/>
          <w:sz w:val="28"/>
          <w:szCs w:val="28"/>
        </w:rPr>
      </w:pPr>
      <w:r w:rsidRPr="00763A00">
        <w:rPr>
          <w:rFonts w:asciiTheme="minorBidi" w:hAnsiTheme="minorBidi"/>
          <w:sz w:val="28"/>
          <w:szCs w:val="28"/>
        </w:rPr>
        <w:t>39- WHO: World Health Organization, 1998. Guidelines for drinking water quality second Edition ,volume2 p .2-94.Geneva.</w:t>
      </w:r>
    </w:p>
    <w:p w:rsidR="00FE23CB" w:rsidRPr="00763A00" w:rsidRDefault="00FE23CB" w:rsidP="00025400">
      <w:pPr>
        <w:bidi w:val="0"/>
        <w:spacing w:line="360" w:lineRule="auto"/>
        <w:jc w:val="both"/>
        <w:rPr>
          <w:rFonts w:asciiTheme="minorBidi" w:hAnsiTheme="minorBidi" w:hint="cs"/>
          <w:sz w:val="28"/>
          <w:szCs w:val="28"/>
          <w:rtl/>
        </w:rPr>
      </w:pPr>
      <w:r w:rsidRPr="00763A00">
        <w:rPr>
          <w:rFonts w:asciiTheme="minorBidi" w:hAnsiTheme="minorBidi"/>
          <w:sz w:val="28"/>
          <w:szCs w:val="28"/>
        </w:rPr>
        <w:t>40-Cibulka, I. 1993. Saturated liquid densities of l-alkanols from</w:t>
      </w:r>
      <m:oMath>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 xml:space="preserve"> </m:t>
            </m:r>
            <m:r>
              <m:rPr>
                <m:sty m:val="p"/>
              </m:rPr>
              <w:rPr>
                <w:rFonts w:ascii="Cambria Math" w:eastAsiaTheme="minorEastAsia" w:hAnsi="Cambria Math"/>
                <w:sz w:val="28"/>
                <w:szCs w:val="28"/>
                <w:lang w:bidi="ar-LY"/>
              </w:rPr>
              <m:t>C</m:t>
            </m:r>
          </m:e>
          <m:sub>
            <m:r>
              <m:rPr>
                <m:sty m:val="p"/>
              </m:rPr>
              <w:rPr>
                <w:rFonts w:ascii="Cambria Math" w:eastAsiaTheme="minorEastAsia" w:hAnsi="Cambria Math"/>
                <w:sz w:val="28"/>
                <w:szCs w:val="28"/>
                <w:lang w:bidi="ar-LY"/>
              </w:rPr>
              <m:t>1 to</m:t>
            </m:r>
          </m:sub>
        </m:sSub>
        <m:sSub>
          <m:sSubPr>
            <m:ctrlPr>
              <w:rPr>
                <w:rFonts w:ascii="Cambria Math" w:eastAsiaTheme="minorEastAsia" w:hAnsi="Cambria Math"/>
                <w:sz w:val="28"/>
                <w:szCs w:val="28"/>
                <w:lang w:bidi="ar-LY"/>
              </w:rPr>
            </m:ctrlPr>
          </m:sSubPr>
          <m:e>
            <m:r>
              <m:rPr>
                <m:sty m:val="p"/>
              </m:rPr>
              <w:rPr>
                <w:rFonts w:ascii="Cambria Math" w:eastAsiaTheme="minorEastAsia" w:hAnsi="Cambria Math"/>
                <w:sz w:val="28"/>
                <w:szCs w:val="28"/>
                <w:lang w:bidi="ar-LY"/>
              </w:rPr>
              <m:t>C</m:t>
            </m:r>
          </m:e>
          <m:sub>
            <m:r>
              <m:rPr>
                <m:sty m:val="p"/>
              </m:rPr>
              <w:rPr>
                <w:rFonts w:ascii="Cambria Math" w:eastAsiaTheme="minorEastAsia" w:hAnsi="Cambria Math"/>
                <w:sz w:val="28"/>
                <w:szCs w:val="28"/>
                <w:lang w:bidi="ar-LY"/>
              </w:rPr>
              <m:t>10</m:t>
            </m:r>
          </m:sub>
        </m:sSub>
      </m:oMath>
      <w:r w:rsidRPr="00763A00">
        <w:rPr>
          <w:rFonts w:asciiTheme="minorBidi" w:hAnsiTheme="minorBidi"/>
          <w:sz w:val="28"/>
          <w:szCs w:val="28"/>
          <w:lang w:bidi="ar-LY"/>
        </w:rPr>
        <w:t xml:space="preserve"> </w:t>
      </w:r>
      <w:r w:rsidRPr="00763A00">
        <w:rPr>
          <w:rFonts w:asciiTheme="minorBidi" w:hAnsiTheme="minorBidi"/>
          <w:sz w:val="28"/>
          <w:szCs w:val="28"/>
        </w:rPr>
        <w:t>and n-alkanes from</w:t>
      </w:r>
      <m:oMath>
        <m:sSub>
          <m:sSubPr>
            <m:ctrlPr>
              <w:rPr>
                <w:rFonts w:ascii="Cambria Math" w:eastAsiaTheme="minorEastAsia" w:hAnsi="Cambria Math"/>
                <w:sz w:val="28"/>
                <w:szCs w:val="28"/>
                <w:lang w:bidi="ar-LY"/>
              </w:rPr>
            </m:ctrlPr>
          </m:sSubPr>
          <m:e>
            <m:r>
              <w:rPr>
                <w:rFonts w:ascii="Cambria Math" w:eastAsiaTheme="minorEastAsia" w:hAnsi="Cambria Math"/>
                <w:sz w:val="28"/>
                <w:szCs w:val="28"/>
                <w:lang w:bidi="ar-LY"/>
              </w:rPr>
              <m:t xml:space="preserve"> </m:t>
            </m:r>
            <m:r>
              <m:rPr>
                <m:sty m:val="p"/>
              </m:rPr>
              <w:rPr>
                <w:rFonts w:ascii="Cambria Math" w:eastAsiaTheme="minorEastAsia" w:hAnsi="Cambria Math"/>
                <w:sz w:val="28"/>
                <w:szCs w:val="28"/>
                <w:lang w:bidi="ar-LY"/>
              </w:rPr>
              <m:t>C</m:t>
            </m:r>
          </m:e>
          <m:sub>
            <m:r>
              <m:rPr>
                <m:sty m:val="p"/>
              </m:rPr>
              <w:rPr>
                <w:rFonts w:ascii="Cambria Math" w:eastAsiaTheme="minorEastAsia" w:hAnsi="Cambria Math"/>
                <w:sz w:val="28"/>
                <w:szCs w:val="28"/>
                <w:lang w:bidi="ar-LY"/>
              </w:rPr>
              <m:t>5 to</m:t>
            </m:r>
          </m:sub>
        </m:sSub>
        <m:sSub>
          <m:sSubPr>
            <m:ctrlPr>
              <w:rPr>
                <w:rFonts w:ascii="Cambria Math" w:eastAsiaTheme="minorEastAsia" w:hAnsi="Cambria Math"/>
                <w:sz w:val="28"/>
                <w:szCs w:val="28"/>
                <w:lang w:bidi="ar-LY"/>
              </w:rPr>
            </m:ctrlPr>
          </m:sSubPr>
          <m:e>
            <m:r>
              <m:rPr>
                <m:sty m:val="p"/>
              </m:rPr>
              <w:rPr>
                <w:rFonts w:ascii="Cambria Math" w:eastAsiaTheme="minorEastAsia" w:hAnsi="Cambria Math"/>
                <w:sz w:val="28"/>
                <w:szCs w:val="28"/>
                <w:lang w:bidi="ar-LY"/>
              </w:rPr>
              <m:t>C</m:t>
            </m:r>
          </m:e>
          <m:sub>
            <m:r>
              <m:rPr>
                <m:sty m:val="p"/>
              </m:rPr>
              <w:rPr>
                <w:rFonts w:ascii="Cambria Math" w:eastAsiaTheme="minorEastAsia" w:hAnsi="Cambria Math"/>
                <w:sz w:val="28"/>
                <w:szCs w:val="28"/>
                <w:lang w:bidi="ar-LY"/>
              </w:rPr>
              <m:t>16</m:t>
            </m:r>
          </m:sub>
        </m:sSub>
      </m:oMath>
      <w:r w:rsidRPr="00763A00">
        <w:rPr>
          <w:rFonts w:asciiTheme="minorBidi" w:hAnsiTheme="minorBidi"/>
          <w:sz w:val="28"/>
          <w:szCs w:val="28"/>
        </w:rPr>
        <w:t>:      critical evaluation of experimental data. Fluid Phase Equilibria 89, 1-18.</w:t>
      </w:r>
      <w:r w:rsidR="00025400">
        <w:rPr>
          <w:rFonts w:asciiTheme="minorBidi" w:hAnsiTheme="minorBidi"/>
          <w:sz w:val="28"/>
          <w:szCs w:val="28"/>
        </w:rPr>
        <w:t xml:space="preserve">                          </w:t>
      </w:r>
    </w:p>
    <w:p w:rsidR="00FE23CB" w:rsidRPr="00025400" w:rsidRDefault="00FE23CB" w:rsidP="00025400">
      <w:pPr>
        <w:autoSpaceDE w:val="0"/>
        <w:autoSpaceDN w:val="0"/>
        <w:bidi w:val="0"/>
        <w:adjustRightInd w:val="0"/>
        <w:spacing w:after="0" w:line="360" w:lineRule="auto"/>
        <w:jc w:val="both"/>
        <w:rPr>
          <w:rFonts w:asciiTheme="minorBidi" w:hAnsiTheme="minorBidi" w:hint="cs"/>
          <w:sz w:val="28"/>
          <w:szCs w:val="28"/>
          <w:rtl/>
          <w:lang w:bidi="ar-LY"/>
        </w:rPr>
      </w:pPr>
      <w:r w:rsidRPr="00763A00">
        <w:rPr>
          <w:rFonts w:asciiTheme="minorBidi" w:hAnsiTheme="minorBidi"/>
          <w:sz w:val="28"/>
          <w:szCs w:val="28"/>
        </w:rPr>
        <w:t xml:space="preserve">41-Lide, D.R.; </w:t>
      </w:r>
      <w:proofErr w:type="spellStart"/>
      <w:r w:rsidRPr="00763A00">
        <w:rPr>
          <w:rFonts w:asciiTheme="minorBidi" w:hAnsiTheme="minorBidi"/>
          <w:sz w:val="28"/>
          <w:szCs w:val="28"/>
        </w:rPr>
        <w:t>Kehiaian</w:t>
      </w:r>
      <w:proofErr w:type="spellEnd"/>
      <w:r w:rsidRPr="00763A00">
        <w:rPr>
          <w:rFonts w:asciiTheme="minorBidi" w:hAnsiTheme="minorBidi"/>
          <w:sz w:val="28"/>
          <w:szCs w:val="28"/>
        </w:rPr>
        <w:t xml:space="preserve">, H.V. 1994: CRC Handbook of </w:t>
      </w:r>
      <w:proofErr w:type="spellStart"/>
      <w:r w:rsidRPr="00763A00">
        <w:rPr>
          <w:rFonts w:asciiTheme="minorBidi" w:hAnsiTheme="minorBidi"/>
          <w:sz w:val="28"/>
          <w:szCs w:val="28"/>
        </w:rPr>
        <w:t>Thermophysical</w:t>
      </w:r>
      <w:proofErr w:type="spellEnd"/>
      <w:r w:rsidRPr="00763A00">
        <w:rPr>
          <w:rFonts w:asciiTheme="minorBidi" w:hAnsiTheme="minorBidi"/>
          <w:sz w:val="28"/>
          <w:szCs w:val="28"/>
        </w:rPr>
        <w:t xml:space="preserve"> and Thermochemical Data. CRC Press, Boca Raton</w:t>
      </w:r>
      <w:r w:rsidRPr="00763A00">
        <w:rPr>
          <w:rFonts w:asciiTheme="minorBidi" w:hAnsiTheme="minorBidi"/>
          <w:sz w:val="28"/>
          <w:szCs w:val="28"/>
          <w:lang w:bidi="ar-LY"/>
        </w:rPr>
        <w:t>.p:203 &amp; p:409.</w:t>
      </w:r>
      <w:r w:rsidRPr="00763A00">
        <w:rPr>
          <w:rFonts w:asciiTheme="minorBidi" w:hAnsiTheme="minorBidi"/>
          <w:sz w:val="28"/>
          <w:szCs w:val="28"/>
          <w:rtl/>
          <w:lang w:bidi="ar-LY"/>
        </w:rPr>
        <w:t xml:space="preserve"> </w:t>
      </w:r>
    </w:p>
    <w:sectPr w:rsidR="00FE23CB" w:rsidRPr="00025400" w:rsidSect="009E754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Koufi">
    <w:panose1 w:val="00000000000000000000"/>
    <w:charset w:val="B2"/>
    <w:family w:val="auto"/>
    <w:pitch w:val="variable"/>
    <w:sig w:usb0="02942001" w:usb1="03D40006" w:usb2="02620000" w:usb3="00000000" w:csb0="00000040" w:csb1="00000000"/>
  </w:font>
  <w:font w:name="Tahoma">
    <w:panose1 w:val="020B0604030504040204"/>
    <w:charset w:val="B2"/>
    <w:family w:val="swiss"/>
    <w:notTrueType/>
    <w:pitch w:val="variable"/>
    <w:sig w:usb0="00002001" w:usb1="00000000" w:usb2="00000000" w:usb3="00000000" w:csb0="00000040" w:csb1="00000000"/>
  </w:font>
  <w:font w:name="Arabic Transparent">
    <w:panose1 w:val="020B0604020202020204"/>
    <w:charset w:val="00"/>
    <w:family w:val="swiss"/>
    <w:pitch w:val="variable"/>
    <w:sig w:usb0="E0002AFF" w:usb1="C0007843" w:usb2="00000009" w:usb3="00000000" w:csb0="000001FF" w:csb1="00000000"/>
  </w:font>
  <w:font w:name="Diwani Bent">
    <w:panose1 w:val="02010400000000000000"/>
    <w:charset w:val="B2"/>
    <w:family w:val="auto"/>
    <w:pitch w:val="variable"/>
    <w:sig w:usb0="00002001" w:usb1="80000000" w:usb2="00000008" w:usb3="00000000" w:csb0="00000040" w:csb1="00000000"/>
  </w:font>
  <w:font w:name="Old Antic Outline Shaded">
    <w:panose1 w:val="02010400000000000000"/>
    <w:charset w:val="B2"/>
    <w:family w:val="auto"/>
    <w:pitch w:val="variable"/>
    <w:sig w:usb0="00002001" w:usb1="80000000" w:usb2="00000008" w:usb3="00000000" w:csb0="00000040" w:csb1="00000000"/>
  </w:font>
  <w:font w:name="Cambria Math">
    <w:panose1 w:val="02040503050406030204"/>
    <w:charset w:val="00"/>
    <w:family w:val="roman"/>
    <w:pitch w:val="variable"/>
    <w:sig w:usb0="E00002FF" w:usb1="420024FF" w:usb2="00000000" w:usb3="00000000" w:csb0="0000019F"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Simplified Arabic">
    <w:panose1 w:val="02020603050405020304"/>
    <w:charset w:val="00"/>
    <w:family w:val="roman"/>
    <w:pitch w:val="variable"/>
    <w:sig w:usb0="00002003" w:usb1="00000000" w:usb2="00000000" w:usb3="00000000" w:csb0="00000041"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A43A09"/>
    <w:multiLevelType w:val="hybridMultilevel"/>
    <w:tmpl w:val="B1A820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EF5C36"/>
    <w:multiLevelType w:val="hybridMultilevel"/>
    <w:tmpl w:val="B5FC3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2832A2"/>
    <w:multiLevelType w:val="hybridMultilevel"/>
    <w:tmpl w:val="3286BE68"/>
    <w:lvl w:ilvl="0" w:tplc="24B8292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1C6760"/>
    <w:multiLevelType w:val="hybridMultilevel"/>
    <w:tmpl w:val="5FF0D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7B56EE"/>
    <w:multiLevelType w:val="hybridMultilevel"/>
    <w:tmpl w:val="599288BA"/>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5">
    <w:nsid w:val="204409AC"/>
    <w:multiLevelType w:val="hybridMultilevel"/>
    <w:tmpl w:val="3A32F35A"/>
    <w:lvl w:ilvl="0" w:tplc="A704C7BE">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29316D8F"/>
    <w:multiLevelType w:val="hybridMultilevel"/>
    <w:tmpl w:val="7F60FCE4"/>
    <w:lvl w:ilvl="0" w:tplc="21727128">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520527B"/>
    <w:multiLevelType w:val="hybridMultilevel"/>
    <w:tmpl w:val="D3749BCC"/>
    <w:lvl w:ilvl="0" w:tplc="C63A2B76">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6116C3F"/>
    <w:multiLevelType w:val="hybridMultilevel"/>
    <w:tmpl w:val="9E20C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70F78D8"/>
    <w:multiLevelType w:val="hybridMultilevel"/>
    <w:tmpl w:val="7A687798"/>
    <w:lvl w:ilvl="0" w:tplc="FE72E3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DDC2EC6"/>
    <w:multiLevelType w:val="hybridMultilevel"/>
    <w:tmpl w:val="D0501E32"/>
    <w:lvl w:ilvl="0" w:tplc="7AE8B1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4776B62"/>
    <w:multiLevelType w:val="hybridMultilevel"/>
    <w:tmpl w:val="27B6CF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6898551F"/>
    <w:multiLevelType w:val="hybridMultilevel"/>
    <w:tmpl w:val="FDCE5B24"/>
    <w:lvl w:ilvl="0" w:tplc="624A42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D8022FB"/>
    <w:multiLevelType w:val="hybridMultilevel"/>
    <w:tmpl w:val="7944C8E4"/>
    <w:lvl w:ilvl="0" w:tplc="1FA42240">
      <w:start w:val="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9"/>
  </w:num>
  <w:num w:numId="4">
    <w:abstractNumId w:val="13"/>
  </w:num>
  <w:num w:numId="5">
    <w:abstractNumId w:val="3"/>
  </w:num>
  <w:num w:numId="6">
    <w:abstractNumId w:val="0"/>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5"/>
  </w:num>
  <w:num w:numId="12">
    <w:abstractNumId w:val="8"/>
  </w:num>
  <w:num w:numId="13">
    <w:abstractNumId w:val="2"/>
  </w:num>
  <w:num w:numId="14">
    <w:abstractNumId w:val="4"/>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3CB"/>
    <w:rsid w:val="00025400"/>
    <w:rsid w:val="00377D4E"/>
    <w:rsid w:val="00454627"/>
    <w:rsid w:val="00633BD9"/>
    <w:rsid w:val="008842BD"/>
    <w:rsid w:val="00C04C3F"/>
    <w:rsid w:val="00E95429"/>
    <w:rsid w:val="00FE23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3C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Char"/>
    <w:qFormat/>
    <w:rsid w:val="00FE23CB"/>
    <w:pPr>
      <w:spacing w:after="0" w:line="240" w:lineRule="auto"/>
      <w:jc w:val="center"/>
    </w:pPr>
    <w:rPr>
      <w:rFonts w:ascii="Times New Roman" w:eastAsia="Times New Roman" w:hAnsi="Times New Roman" w:cs="Monotype Koufi"/>
      <w:sz w:val="40"/>
      <w:szCs w:val="40"/>
    </w:rPr>
  </w:style>
  <w:style w:type="character" w:customStyle="1" w:styleId="Char">
    <w:name w:val="العنوان Char"/>
    <w:basedOn w:val="a0"/>
    <w:link w:val="a3"/>
    <w:rsid w:val="00FE23CB"/>
    <w:rPr>
      <w:rFonts w:ascii="Times New Roman" w:eastAsia="Times New Roman" w:hAnsi="Times New Roman" w:cs="Monotype Koufi"/>
      <w:sz w:val="40"/>
      <w:szCs w:val="40"/>
    </w:rPr>
  </w:style>
  <w:style w:type="paragraph" w:styleId="a4">
    <w:name w:val="Balloon Text"/>
    <w:basedOn w:val="a"/>
    <w:link w:val="Char0"/>
    <w:uiPriority w:val="99"/>
    <w:semiHidden/>
    <w:unhideWhenUsed/>
    <w:rsid w:val="00FE23CB"/>
    <w:pPr>
      <w:spacing w:after="0" w:line="240" w:lineRule="auto"/>
    </w:pPr>
    <w:rPr>
      <w:rFonts w:ascii="Tahoma" w:hAnsi="Tahoma" w:cs="Tahoma"/>
      <w:sz w:val="16"/>
      <w:szCs w:val="16"/>
    </w:rPr>
  </w:style>
  <w:style w:type="character" w:customStyle="1" w:styleId="Char0">
    <w:name w:val="نص في بالون Char"/>
    <w:basedOn w:val="a0"/>
    <w:link w:val="a4"/>
    <w:uiPriority w:val="99"/>
    <w:semiHidden/>
    <w:rsid w:val="00FE23CB"/>
    <w:rPr>
      <w:rFonts w:ascii="Tahoma" w:hAnsi="Tahoma" w:cs="Tahoma"/>
      <w:sz w:val="16"/>
      <w:szCs w:val="16"/>
    </w:rPr>
  </w:style>
  <w:style w:type="table" w:styleId="a5">
    <w:name w:val="Table Grid"/>
    <w:basedOn w:val="a1"/>
    <w:uiPriority w:val="59"/>
    <w:rsid w:val="00FE23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unhideWhenUsed/>
    <w:rsid w:val="00FE23C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FE23CB"/>
    <w:rPr>
      <w:color w:val="0000FF"/>
      <w:u w:val="single"/>
    </w:rPr>
  </w:style>
  <w:style w:type="table" w:styleId="a7">
    <w:name w:val="Light Shading"/>
    <w:basedOn w:val="a1"/>
    <w:uiPriority w:val="60"/>
    <w:rsid w:val="00FE23C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8">
    <w:name w:val="List Paragraph"/>
    <w:basedOn w:val="a"/>
    <w:uiPriority w:val="34"/>
    <w:qFormat/>
    <w:rsid w:val="00FE23CB"/>
    <w:pPr>
      <w:ind w:left="720"/>
      <w:contextualSpacing/>
    </w:pPr>
  </w:style>
  <w:style w:type="character" w:styleId="a9">
    <w:name w:val="Placeholder Text"/>
    <w:basedOn w:val="a0"/>
    <w:uiPriority w:val="99"/>
    <w:semiHidden/>
    <w:rsid w:val="00FE23CB"/>
    <w:rPr>
      <w:color w:val="808080"/>
    </w:rPr>
  </w:style>
  <w:style w:type="table" w:styleId="-4">
    <w:name w:val="Light List Accent 4"/>
    <w:basedOn w:val="a1"/>
    <w:uiPriority w:val="61"/>
    <w:rsid w:val="00FE23CB"/>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paragraph" w:styleId="aa">
    <w:name w:val="caption"/>
    <w:basedOn w:val="a"/>
    <w:next w:val="a"/>
    <w:semiHidden/>
    <w:unhideWhenUsed/>
    <w:qFormat/>
    <w:rsid w:val="00FE23CB"/>
    <w:pPr>
      <w:bidi w:val="0"/>
      <w:spacing w:before="240" w:after="0" w:line="360" w:lineRule="auto"/>
      <w:jc w:val="center"/>
    </w:pPr>
    <w:rPr>
      <w:rFonts w:ascii="Arial" w:eastAsia="Times New Roman" w:hAnsi="Arial" w:cs="Arabic Transparent"/>
      <w:b/>
      <w:bCs/>
      <w:color w:val="FF0000"/>
      <w:sz w:val="32"/>
      <w:szCs w:val="28"/>
    </w:rPr>
  </w:style>
  <w:style w:type="paragraph" w:customStyle="1" w:styleId="Default">
    <w:name w:val="Default"/>
    <w:rsid w:val="00FE23CB"/>
    <w:pPr>
      <w:autoSpaceDE w:val="0"/>
      <w:autoSpaceDN w:val="0"/>
      <w:adjustRightInd w:val="0"/>
      <w:spacing w:after="0" w:line="240" w:lineRule="auto"/>
    </w:pPr>
    <w:rPr>
      <w:rFonts w:ascii="Times New Roman" w:hAnsi="Times New Roman" w:cs="Times New Roman"/>
      <w:color w:val="000000"/>
      <w:sz w:val="24"/>
      <w:szCs w:val="24"/>
    </w:rPr>
  </w:style>
  <w:style w:type="character" w:styleId="ab">
    <w:name w:val="line number"/>
    <w:basedOn w:val="a0"/>
    <w:uiPriority w:val="99"/>
    <w:semiHidden/>
    <w:unhideWhenUsed/>
    <w:rsid w:val="00FE23CB"/>
  </w:style>
  <w:style w:type="paragraph" w:styleId="ac">
    <w:name w:val="header"/>
    <w:basedOn w:val="a"/>
    <w:link w:val="Char1"/>
    <w:uiPriority w:val="99"/>
    <w:unhideWhenUsed/>
    <w:rsid w:val="00FE23CB"/>
    <w:pPr>
      <w:tabs>
        <w:tab w:val="center" w:pos="4153"/>
        <w:tab w:val="right" w:pos="8306"/>
      </w:tabs>
      <w:spacing w:after="0" w:line="240" w:lineRule="auto"/>
    </w:pPr>
  </w:style>
  <w:style w:type="character" w:customStyle="1" w:styleId="Char1">
    <w:name w:val="رأس الصفحة Char"/>
    <w:basedOn w:val="a0"/>
    <w:link w:val="ac"/>
    <w:uiPriority w:val="99"/>
    <w:rsid w:val="00FE23CB"/>
  </w:style>
  <w:style w:type="paragraph" w:styleId="ad">
    <w:name w:val="footer"/>
    <w:basedOn w:val="a"/>
    <w:link w:val="Char2"/>
    <w:uiPriority w:val="99"/>
    <w:unhideWhenUsed/>
    <w:rsid w:val="00FE23CB"/>
    <w:pPr>
      <w:tabs>
        <w:tab w:val="center" w:pos="4153"/>
        <w:tab w:val="right" w:pos="8306"/>
      </w:tabs>
      <w:spacing w:after="0" w:line="240" w:lineRule="auto"/>
    </w:pPr>
  </w:style>
  <w:style w:type="character" w:customStyle="1" w:styleId="Char2">
    <w:name w:val="تذييل الصفحة Char"/>
    <w:basedOn w:val="a0"/>
    <w:link w:val="ad"/>
    <w:uiPriority w:val="99"/>
    <w:rsid w:val="00FE23C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3C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Char"/>
    <w:qFormat/>
    <w:rsid w:val="00FE23CB"/>
    <w:pPr>
      <w:spacing w:after="0" w:line="240" w:lineRule="auto"/>
      <w:jc w:val="center"/>
    </w:pPr>
    <w:rPr>
      <w:rFonts w:ascii="Times New Roman" w:eastAsia="Times New Roman" w:hAnsi="Times New Roman" w:cs="Monotype Koufi"/>
      <w:sz w:val="40"/>
      <w:szCs w:val="40"/>
    </w:rPr>
  </w:style>
  <w:style w:type="character" w:customStyle="1" w:styleId="Char">
    <w:name w:val="العنوان Char"/>
    <w:basedOn w:val="a0"/>
    <w:link w:val="a3"/>
    <w:rsid w:val="00FE23CB"/>
    <w:rPr>
      <w:rFonts w:ascii="Times New Roman" w:eastAsia="Times New Roman" w:hAnsi="Times New Roman" w:cs="Monotype Koufi"/>
      <w:sz w:val="40"/>
      <w:szCs w:val="40"/>
    </w:rPr>
  </w:style>
  <w:style w:type="paragraph" w:styleId="a4">
    <w:name w:val="Balloon Text"/>
    <w:basedOn w:val="a"/>
    <w:link w:val="Char0"/>
    <w:uiPriority w:val="99"/>
    <w:semiHidden/>
    <w:unhideWhenUsed/>
    <w:rsid w:val="00FE23CB"/>
    <w:pPr>
      <w:spacing w:after="0" w:line="240" w:lineRule="auto"/>
    </w:pPr>
    <w:rPr>
      <w:rFonts w:ascii="Tahoma" w:hAnsi="Tahoma" w:cs="Tahoma"/>
      <w:sz w:val="16"/>
      <w:szCs w:val="16"/>
    </w:rPr>
  </w:style>
  <w:style w:type="character" w:customStyle="1" w:styleId="Char0">
    <w:name w:val="نص في بالون Char"/>
    <w:basedOn w:val="a0"/>
    <w:link w:val="a4"/>
    <w:uiPriority w:val="99"/>
    <w:semiHidden/>
    <w:rsid w:val="00FE23CB"/>
    <w:rPr>
      <w:rFonts w:ascii="Tahoma" w:hAnsi="Tahoma" w:cs="Tahoma"/>
      <w:sz w:val="16"/>
      <w:szCs w:val="16"/>
    </w:rPr>
  </w:style>
  <w:style w:type="table" w:styleId="a5">
    <w:name w:val="Table Grid"/>
    <w:basedOn w:val="a1"/>
    <w:uiPriority w:val="59"/>
    <w:rsid w:val="00FE23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unhideWhenUsed/>
    <w:rsid w:val="00FE23C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FE23CB"/>
    <w:rPr>
      <w:color w:val="0000FF"/>
      <w:u w:val="single"/>
    </w:rPr>
  </w:style>
  <w:style w:type="table" w:styleId="a7">
    <w:name w:val="Light Shading"/>
    <w:basedOn w:val="a1"/>
    <w:uiPriority w:val="60"/>
    <w:rsid w:val="00FE23C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8">
    <w:name w:val="List Paragraph"/>
    <w:basedOn w:val="a"/>
    <w:uiPriority w:val="34"/>
    <w:qFormat/>
    <w:rsid w:val="00FE23CB"/>
    <w:pPr>
      <w:ind w:left="720"/>
      <w:contextualSpacing/>
    </w:pPr>
  </w:style>
  <w:style w:type="character" w:styleId="a9">
    <w:name w:val="Placeholder Text"/>
    <w:basedOn w:val="a0"/>
    <w:uiPriority w:val="99"/>
    <w:semiHidden/>
    <w:rsid w:val="00FE23CB"/>
    <w:rPr>
      <w:color w:val="808080"/>
    </w:rPr>
  </w:style>
  <w:style w:type="table" w:styleId="-4">
    <w:name w:val="Light List Accent 4"/>
    <w:basedOn w:val="a1"/>
    <w:uiPriority w:val="61"/>
    <w:rsid w:val="00FE23CB"/>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paragraph" w:styleId="aa">
    <w:name w:val="caption"/>
    <w:basedOn w:val="a"/>
    <w:next w:val="a"/>
    <w:semiHidden/>
    <w:unhideWhenUsed/>
    <w:qFormat/>
    <w:rsid w:val="00FE23CB"/>
    <w:pPr>
      <w:bidi w:val="0"/>
      <w:spacing w:before="240" w:after="0" w:line="360" w:lineRule="auto"/>
      <w:jc w:val="center"/>
    </w:pPr>
    <w:rPr>
      <w:rFonts w:ascii="Arial" w:eastAsia="Times New Roman" w:hAnsi="Arial" w:cs="Arabic Transparent"/>
      <w:b/>
      <w:bCs/>
      <w:color w:val="FF0000"/>
      <w:sz w:val="32"/>
      <w:szCs w:val="28"/>
    </w:rPr>
  </w:style>
  <w:style w:type="paragraph" w:customStyle="1" w:styleId="Default">
    <w:name w:val="Default"/>
    <w:rsid w:val="00FE23CB"/>
    <w:pPr>
      <w:autoSpaceDE w:val="0"/>
      <w:autoSpaceDN w:val="0"/>
      <w:adjustRightInd w:val="0"/>
      <w:spacing w:after="0" w:line="240" w:lineRule="auto"/>
    </w:pPr>
    <w:rPr>
      <w:rFonts w:ascii="Times New Roman" w:hAnsi="Times New Roman" w:cs="Times New Roman"/>
      <w:color w:val="000000"/>
      <w:sz w:val="24"/>
      <w:szCs w:val="24"/>
    </w:rPr>
  </w:style>
  <w:style w:type="character" w:styleId="ab">
    <w:name w:val="line number"/>
    <w:basedOn w:val="a0"/>
    <w:uiPriority w:val="99"/>
    <w:semiHidden/>
    <w:unhideWhenUsed/>
    <w:rsid w:val="00FE23CB"/>
  </w:style>
  <w:style w:type="paragraph" w:styleId="ac">
    <w:name w:val="header"/>
    <w:basedOn w:val="a"/>
    <w:link w:val="Char1"/>
    <w:uiPriority w:val="99"/>
    <w:unhideWhenUsed/>
    <w:rsid w:val="00FE23CB"/>
    <w:pPr>
      <w:tabs>
        <w:tab w:val="center" w:pos="4153"/>
        <w:tab w:val="right" w:pos="8306"/>
      </w:tabs>
      <w:spacing w:after="0" w:line="240" w:lineRule="auto"/>
    </w:pPr>
  </w:style>
  <w:style w:type="character" w:customStyle="1" w:styleId="Char1">
    <w:name w:val="رأس الصفحة Char"/>
    <w:basedOn w:val="a0"/>
    <w:link w:val="ac"/>
    <w:uiPriority w:val="99"/>
    <w:rsid w:val="00FE23CB"/>
  </w:style>
  <w:style w:type="paragraph" w:styleId="ad">
    <w:name w:val="footer"/>
    <w:basedOn w:val="a"/>
    <w:link w:val="Char2"/>
    <w:uiPriority w:val="99"/>
    <w:unhideWhenUsed/>
    <w:rsid w:val="00FE23CB"/>
    <w:pPr>
      <w:tabs>
        <w:tab w:val="center" w:pos="4153"/>
        <w:tab w:val="right" w:pos="8306"/>
      </w:tabs>
      <w:spacing w:after="0" w:line="240" w:lineRule="auto"/>
    </w:pPr>
  </w:style>
  <w:style w:type="character" w:customStyle="1" w:styleId="Char2">
    <w:name w:val="تذييل الصفحة Char"/>
    <w:basedOn w:val="a0"/>
    <w:link w:val="ad"/>
    <w:uiPriority w:val="99"/>
    <w:rsid w:val="00FE23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hyperlink" Target="https://ar.wikipedia.org/wiki/%D8%B7%D9%88%D9%84_%D8%A7%D9%84%D9%85%D9%88%D8%AC%D8%A9" TargetMode="External"/><Relationship Id="rId18" Type="http://schemas.openxmlformats.org/officeDocument/2006/relationships/hyperlink" Target="https://www.marefa.org/%D9%85%D9%84%D9%81:Electric_light2.jpg" TargetMode="External"/><Relationship Id="rId26" Type="http://schemas.openxmlformats.org/officeDocument/2006/relationships/image" Target="media/image15.emf"/><Relationship Id="rId3" Type="http://schemas.microsoft.com/office/2007/relationships/stylesWithEffects" Target="stylesWithEffects.xml"/><Relationship Id="rId21" Type="http://schemas.openxmlformats.org/officeDocument/2006/relationships/image" Target="media/image11.jpeg"/><Relationship Id="rId34"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hyperlink" Target="https://ar.wikipedia.org/wiki/%D9%81%D9%88%D8%AA%D9%88%D9%86" TargetMode="External"/><Relationship Id="rId17" Type="http://schemas.openxmlformats.org/officeDocument/2006/relationships/image" Target="media/image8.jpeg"/><Relationship Id="rId25" Type="http://schemas.openxmlformats.org/officeDocument/2006/relationships/image" Target="media/image14.emf"/><Relationship Id="rId33" Type="http://schemas.openxmlformats.org/officeDocument/2006/relationships/chart" Target="charts/chart7.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0.jpeg"/><Relationship Id="rId29" Type="http://schemas.openxmlformats.org/officeDocument/2006/relationships/chart" Target="charts/chart3.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5.emf"/><Relationship Id="rId24" Type="http://schemas.openxmlformats.org/officeDocument/2006/relationships/oleObject" Target="embeddings/oleObject1.bin"/><Relationship Id="rId32" Type="http://schemas.openxmlformats.org/officeDocument/2006/relationships/chart" Target="charts/chart6.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3.wmf"/><Relationship Id="rId28" Type="http://schemas.openxmlformats.org/officeDocument/2006/relationships/chart" Target="charts/chart2.xml"/><Relationship Id="rId10" Type="http://schemas.openxmlformats.org/officeDocument/2006/relationships/image" Target="media/image4.jpeg"/><Relationship Id="rId19" Type="http://schemas.openxmlformats.org/officeDocument/2006/relationships/image" Target="media/image9.jpeg"/><Relationship Id="rId31"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hyperlink" Target="https://3rabpedia.com/Johann_Wilhelm_Ritter" TargetMode="External"/><Relationship Id="rId14" Type="http://schemas.openxmlformats.org/officeDocument/2006/relationships/hyperlink" Target="https://ar.wikipedia.org/wiki/%D8%A7%D9%84%D8%B6%D9%88%D8%A1_%D8%A7%D9%84%D8%A3%D8%B3%D9%88%D8%AF" TargetMode="External"/><Relationship Id="rId22" Type="http://schemas.openxmlformats.org/officeDocument/2006/relationships/image" Target="media/image12.emf"/><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1575;&#1604;&#1605;&#1589;&#1606;&#1601;1"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1575;&#1604;&#1605;&#1589;&#1606;&#1601;1"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1575;&#1604;&#1605;&#1589;&#1606;&#1601;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Z.&#1605;&#1607;&#1605;\&#1605;&#1580;&#1604;&#1583;%20&#1580;&#1583;&#1610;&#1583;\-%20%20&#1575;&#1604;&#1585;&#1587;&#1605;&#1577;%20&#1575;&#1604;&#1605;&#1593;&#1583;&#1604;&#1577;%20-%20&#1576;&#1610;&#1575;&#1606;&#1575;&#1578;%20&#1580;&#1583;&#1610;&#1583;&#1577;.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Z.&#1605;&#1607;&#1605;\&#1605;&#1580;&#1604;&#1583;%20&#1580;&#1583;&#1610;&#1583;\-%20%20&#1575;&#1604;&#1585;&#1587;&#1605;&#1577;%20&#1575;&#1604;&#1605;&#1593;&#1583;&#1604;&#1577;%20-%20&#1576;&#1610;&#1575;&#1606;&#1575;&#1578;%20&#1580;&#1583;&#1610;&#1583;&#1577;.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1575;&#1604;&#1605;&#1589;&#1606;&#1601;1"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RooT\AppData\Roaming\Microsoft\Excel\&#1575;&#1604;&#1605;&#1589;&#1606;&#1601;1%20(version%201).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  </a:t>
            </a:r>
            <a:endParaRPr lang="ar-SA"/>
          </a:p>
        </c:rich>
      </c:tx>
      <c:overlay val="0"/>
    </c:title>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2.8746896641839801E-2"/>
          <c:y val="0.32437055268465043"/>
          <c:w val="0.944193157744737"/>
          <c:h val="0.54965761596114304"/>
        </c:manualLayout>
      </c:layout>
      <c:bar3DChart>
        <c:barDir val="col"/>
        <c:grouping val="standard"/>
        <c:varyColors val="0"/>
        <c:ser>
          <c:idx val="0"/>
          <c:order val="0"/>
          <c:tx>
            <c:v>الكثافة قبل التعريض</c:v>
          </c:tx>
          <c:invertIfNegative val="0"/>
          <c:dLbls>
            <c:dLbl>
              <c:idx val="0"/>
              <c:layout>
                <c:manualLayout>
                  <c:x val="7.3472293815095924E-3"/>
                  <c:y val="-8.3022000830220016E-3"/>
                </c:manualLayout>
              </c:layout>
              <c:showLegendKey val="0"/>
              <c:showVal val="1"/>
              <c:showCatName val="0"/>
              <c:showSerName val="0"/>
              <c:showPercent val="0"/>
              <c:showBubbleSize val="0"/>
            </c:dLbl>
            <c:dLbl>
              <c:idx val="1"/>
              <c:layout>
                <c:manualLayout>
                  <c:x val="4.1155184884523696E-7"/>
                  <c:y val="0"/>
                </c:manualLayout>
              </c:layout>
              <c:showLegendKey val="0"/>
              <c:showVal val="1"/>
              <c:showCatName val="0"/>
              <c:showSerName val="0"/>
              <c:showPercent val="0"/>
              <c:showBubbleSize val="0"/>
            </c:dLbl>
            <c:dLbl>
              <c:idx val="6"/>
              <c:layout>
                <c:manualLayout>
                  <c:x val="-1.3066771200836273E-2"/>
                  <c:y val="0"/>
                </c:manualLayout>
              </c:layout>
              <c:showLegendKey val="0"/>
              <c:showVal val="1"/>
              <c:showCatName val="0"/>
              <c:showSerName val="0"/>
              <c:showPercent val="0"/>
              <c:showBubbleSize val="0"/>
            </c:dLbl>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1.0019</c:v>
              </c:pt>
              <c:pt idx="1">
                <c:v>1.0017</c:v>
              </c:pt>
              <c:pt idx="2">
                <c:v>1.0024999999999999</c:v>
              </c:pt>
              <c:pt idx="3">
                <c:v>1.0023</c:v>
              </c:pt>
              <c:pt idx="4">
                <c:v>1.0013000000000001</c:v>
              </c:pt>
              <c:pt idx="5">
                <c:v>1.0026999999999999</c:v>
              </c:pt>
              <c:pt idx="6">
                <c:v>1.0044999999999999</c:v>
              </c:pt>
              <c:pt idx="7">
                <c:v>1.0033000000000001</c:v>
              </c:pt>
            </c:numLit>
          </c:val>
        </c:ser>
        <c:ser>
          <c:idx val="1"/>
          <c:order val="1"/>
          <c:tx>
            <c:v>الكثافة بعد التعريض</c:v>
          </c:tx>
          <c:invertIfNegative val="0"/>
          <c:dLbls>
            <c:dLbl>
              <c:idx val="0"/>
              <c:layout>
                <c:manualLayout>
                  <c:x val="-2.3519982385580871E-2"/>
                  <c:y val="-1.6604400166044003E-2"/>
                </c:manualLayout>
              </c:layout>
              <c:showLegendKey val="0"/>
              <c:showVal val="1"/>
              <c:showCatName val="0"/>
              <c:showSerName val="0"/>
              <c:showPercent val="0"/>
              <c:showBubbleSize val="0"/>
            </c:dLbl>
            <c:dLbl>
              <c:idx val="1"/>
              <c:layout>
                <c:manualLayout>
                  <c:x val="-1.5186263222389244E-2"/>
                  <c:y val="-1.2453300124533001E-2"/>
                </c:manualLayout>
              </c:layout>
              <c:showLegendKey val="0"/>
              <c:showVal val="1"/>
              <c:showCatName val="0"/>
              <c:showSerName val="0"/>
              <c:showPercent val="0"/>
              <c:showBubbleSize val="0"/>
            </c:dLbl>
            <c:dLbl>
              <c:idx val="2"/>
              <c:layout>
                <c:manualLayout>
                  <c:x val="-1.2737735497684506E-2"/>
                  <c:y val="-1.2453300124533001E-2"/>
                </c:manualLayout>
              </c:layout>
              <c:showLegendKey val="0"/>
              <c:showVal val="1"/>
              <c:showCatName val="0"/>
              <c:showSerName val="0"/>
              <c:showPercent val="0"/>
              <c:showBubbleSize val="0"/>
            </c:dLbl>
            <c:dLbl>
              <c:idx val="3"/>
              <c:layout>
                <c:manualLayout>
                  <c:x val="-9.9599662939035792E-3"/>
                  <c:y val="-4.1511000415110008E-3"/>
                </c:manualLayout>
              </c:layout>
              <c:showLegendKey val="0"/>
              <c:showVal val="1"/>
              <c:showCatName val="0"/>
              <c:showSerName val="0"/>
              <c:showPercent val="0"/>
              <c:showBubbleSize val="0"/>
            </c:dLbl>
            <c:dLbl>
              <c:idx val="4"/>
              <c:layout>
                <c:manualLayout>
                  <c:x val="-7.346612053736325E-3"/>
                  <c:y val="-4.1511000415110008E-3"/>
                </c:manualLayout>
              </c:layout>
              <c:showLegendKey val="0"/>
              <c:showVal val="1"/>
              <c:showCatName val="0"/>
              <c:showSerName val="0"/>
              <c:showPercent val="0"/>
              <c:showBubbleSize val="0"/>
            </c:dLbl>
            <c:dLbl>
              <c:idx val="5"/>
              <c:layout>
                <c:manualLayout>
                  <c:x val="5.5555555555555558E-3"/>
                  <c:y val="0"/>
                </c:manualLayout>
              </c:layout>
              <c:showLegendKey val="0"/>
              <c:showVal val="1"/>
              <c:showCatName val="0"/>
              <c:showSerName val="0"/>
              <c:showPercent val="0"/>
              <c:showBubbleSize val="0"/>
            </c:dLbl>
            <c:dLbl>
              <c:idx val="6"/>
              <c:layout>
                <c:manualLayout>
                  <c:x val="-7.5110270173499973E-3"/>
                  <c:y val="0"/>
                </c:manualLayout>
              </c:layout>
              <c:showLegendKey val="0"/>
              <c:showVal val="1"/>
              <c:showCatName val="0"/>
              <c:showSerName val="0"/>
              <c:showPercent val="0"/>
              <c:showBubbleSize val="0"/>
            </c:dLbl>
            <c:dLbl>
              <c:idx val="8"/>
              <c:layout>
                <c:manualLayout>
                  <c:x val="5.5555555555555558E-3"/>
                  <c:y val="4.7189502052892639E-17"/>
                </c:manualLayout>
              </c:layout>
              <c:showLegendKey val="0"/>
              <c:showVal val="1"/>
              <c:showCatName val="0"/>
              <c:showSerName val="0"/>
              <c:showPercent val="0"/>
              <c:showBubbleSize val="0"/>
            </c:dLbl>
            <c:dLbl>
              <c:idx val="9"/>
              <c:layout>
                <c:manualLayout>
                  <c:x val="5.5555555555555558E-3"/>
                  <c:y val="0"/>
                </c:manualLayout>
              </c:layout>
              <c:showLegendKey val="0"/>
              <c:showVal val="1"/>
              <c:showCatName val="0"/>
              <c:showSerName val="0"/>
              <c:showPercent val="0"/>
              <c:showBubbleSize val="0"/>
            </c:dLbl>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1.0019</c:v>
              </c:pt>
              <c:pt idx="1">
                <c:v>0.9929</c:v>
              </c:pt>
              <c:pt idx="2">
                <c:v>1.0007999999999799</c:v>
              </c:pt>
              <c:pt idx="3">
                <c:v>0.99950000000000006</c:v>
              </c:pt>
              <c:pt idx="4">
                <c:v>1.0009999999999799</c:v>
              </c:pt>
              <c:pt idx="5">
                <c:v>1.008</c:v>
              </c:pt>
              <c:pt idx="6">
                <c:v>0.95340000000000003</c:v>
              </c:pt>
              <c:pt idx="7">
                <c:v>1.0019</c:v>
              </c:pt>
            </c:numLit>
          </c:val>
        </c:ser>
        <c:dLbls>
          <c:showLegendKey val="0"/>
          <c:showVal val="1"/>
          <c:showCatName val="0"/>
          <c:showSerName val="0"/>
          <c:showPercent val="0"/>
          <c:showBubbleSize val="0"/>
        </c:dLbls>
        <c:gapWidth val="150"/>
        <c:shape val="cylinder"/>
        <c:axId val="196936448"/>
        <c:axId val="196937984"/>
        <c:axId val="196783616"/>
      </c:bar3DChart>
      <c:catAx>
        <c:axId val="196936448"/>
        <c:scaling>
          <c:orientation val="maxMin"/>
        </c:scaling>
        <c:delete val="0"/>
        <c:axPos val="b"/>
        <c:majorTickMark val="none"/>
        <c:minorTickMark val="none"/>
        <c:tickLblPos val="nextTo"/>
        <c:crossAx val="196937984"/>
        <c:crosses val="autoZero"/>
        <c:auto val="1"/>
        <c:lblAlgn val="ctr"/>
        <c:lblOffset val="100"/>
        <c:noMultiLvlLbl val="0"/>
      </c:catAx>
      <c:valAx>
        <c:axId val="196937984"/>
        <c:scaling>
          <c:orientation val="minMax"/>
        </c:scaling>
        <c:delete val="1"/>
        <c:axPos val="r"/>
        <c:numFmt formatCode="General" sourceLinked="1"/>
        <c:majorTickMark val="none"/>
        <c:minorTickMark val="none"/>
        <c:tickLblPos val="nextTo"/>
        <c:crossAx val="196936448"/>
        <c:crosses val="autoZero"/>
        <c:crossBetween val="between"/>
      </c:valAx>
      <c:serAx>
        <c:axId val="196783616"/>
        <c:scaling>
          <c:orientation val="minMax"/>
        </c:scaling>
        <c:delete val="0"/>
        <c:axPos val="b"/>
        <c:majorTickMark val="out"/>
        <c:minorTickMark val="none"/>
        <c:tickLblPos val="nextTo"/>
        <c:crossAx val="196937984"/>
        <c:crosses val="autoZero"/>
      </c:serAx>
    </c:plotArea>
    <c:legend>
      <c:legendPos val="tr"/>
      <c:layout>
        <c:manualLayout>
          <c:xMode val="edge"/>
          <c:yMode val="edge"/>
          <c:x val="0.77693848637403273"/>
          <c:y val="3.7256286301696723E-2"/>
          <c:w val="0.21114461829080458"/>
          <c:h val="0.15012796501309067"/>
        </c:manualLayout>
      </c:layout>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  </a:t>
            </a:r>
            <a:endParaRPr lang="ar-SA"/>
          </a:p>
        </c:rich>
      </c:tx>
      <c:overlay val="0"/>
    </c:title>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2.8122203758149049E-2"/>
          <c:y val="0.32437055268465043"/>
          <c:w val="0.94593008099476505"/>
          <c:h val="0.54965761596114304"/>
        </c:manualLayout>
      </c:layout>
      <c:bar3DChart>
        <c:barDir val="col"/>
        <c:grouping val="standard"/>
        <c:varyColors val="0"/>
        <c:ser>
          <c:idx val="0"/>
          <c:order val="0"/>
          <c:tx>
            <c:v>التوتر السطحي قبل التعريض</c:v>
          </c:tx>
          <c:invertIfNegative val="0"/>
          <c:dLbls>
            <c:dLbl>
              <c:idx val="0"/>
              <c:layout>
                <c:manualLayout>
                  <c:x val="7.6749258445468187E-3"/>
                  <c:y val="0"/>
                </c:manualLayout>
              </c:layout>
              <c:showLegendKey val="0"/>
              <c:showVal val="1"/>
              <c:showCatName val="0"/>
              <c:showSerName val="0"/>
              <c:showPercent val="0"/>
              <c:showBubbleSize val="0"/>
            </c:dLbl>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68.7</c:v>
              </c:pt>
              <c:pt idx="1">
                <c:v>72.98</c:v>
              </c:pt>
              <c:pt idx="2">
                <c:v>73.040000000000006</c:v>
              </c:pt>
              <c:pt idx="3">
                <c:v>77.900000000000006</c:v>
              </c:pt>
              <c:pt idx="4">
                <c:v>72.95</c:v>
              </c:pt>
              <c:pt idx="5">
                <c:v>73.05</c:v>
              </c:pt>
              <c:pt idx="6">
                <c:v>73.19</c:v>
              </c:pt>
              <c:pt idx="7">
                <c:v>73.099999999999895</c:v>
              </c:pt>
            </c:numLit>
          </c:val>
        </c:ser>
        <c:ser>
          <c:idx val="1"/>
          <c:order val="1"/>
          <c:tx>
            <c:v>التوتر السطحي بعد التعريض</c:v>
          </c:tx>
          <c:invertIfNegative val="0"/>
          <c:dLbls>
            <c:dLbl>
              <c:idx val="0"/>
              <c:layout>
                <c:manualLayout>
                  <c:x val="-2.0456537909113143E-2"/>
                  <c:y val="-8.1659001840212065E-3"/>
                </c:manualLayout>
              </c:layout>
              <c:showLegendKey val="0"/>
              <c:showVal val="1"/>
              <c:showCatName val="0"/>
              <c:showSerName val="0"/>
              <c:showPercent val="0"/>
              <c:showBubbleSize val="0"/>
            </c:dLbl>
            <c:dLbl>
              <c:idx val="1"/>
              <c:layout>
                <c:manualLayout>
                  <c:x val="-2.8122203758149049E-2"/>
                  <c:y val="-4.1511000415110008E-3"/>
                </c:manualLayout>
              </c:layout>
              <c:showLegendKey val="0"/>
              <c:showVal val="1"/>
              <c:showCatName val="0"/>
              <c:showSerName val="0"/>
              <c:showPercent val="0"/>
              <c:showBubbleSize val="0"/>
            </c:dLbl>
            <c:dLbl>
              <c:idx val="2"/>
              <c:layout>
                <c:manualLayout>
                  <c:x val="-1.7895947846094849E-2"/>
                  <c:y val="-4.1511000415110008E-3"/>
                </c:manualLayout>
              </c:layout>
              <c:showLegendKey val="0"/>
              <c:showVal val="1"/>
              <c:showCatName val="0"/>
              <c:showSerName val="0"/>
              <c:showPercent val="0"/>
              <c:showBubbleSize val="0"/>
            </c:dLbl>
            <c:dLbl>
              <c:idx val="3"/>
              <c:layout>
                <c:manualLayout>
                  <c:x val="-1.2782819890067749E-2"/>
                  <c:y val="0"/>
                </c:manualLayout>
              </c:layout>
              <c:showLegendKey val="0"/>
              <c:showVal val="1"/>
              <c:showCatName val="0"/>
              <c:showSerName val="0"/>
              <c:showPercent val="0"/>
              <c:showBubbleSize val="0"/>
            </c:dLbl>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64.88</c:v>
              </c:pt>
              <c:pt idx="1">
                <c:v>50.33</c:v>
              </c:pt>
              <c:pt idx="2">
                <c:v>43.21</c:v>
              </c:pt>
              <c:pt idx="3">
                <c:v>41.61</c:v>
              </c:pt>
              <c:pt idx="4">
                <c:v>37.64</c:v>
              </c:pt>
              <c:pt idx="5">
                <c:v>63.58</c:v>
              </c:pt>
              <c:pt idx="6">
                <c:v>35.85</c:v>
              </c:pt>
              <c:pt idx="7">
                <c:v>41.72</c:v>
              </c:pt>
            </c:numLit>
          </c:val>
        </c:ser>
        <c:dLbls>
          <c:showLegendKey val="0"/>
          <c:showVal val="0"/>
          <c:showCatName val="0"/>
          <c:showSerName val="0"/>
          <c:showPercent val="0"/>
          <c:showBubbleSize val="0"/>
        </c:dLbls>
        <c:gapWidth val="150"/>
        <c:shape val="cylinder"/>
        <c:axId val="197002752"/>
        <c:axId val="197004288"/>
        <c:axId val="196814144"/>
      </c:bar3DChart>
      <c:catAx>
        <c:axId val="197002752"/>
        <c:scaling>
          <c:orientation val="maxMin"/>
        </c:scaling>
        <c:delete val="0"/>
        <c:axPos val="b"/>
        <c:majorTickMark val="none"/>
        <c:minorTickMark val="none"/>
        <c:tickLblPos val="nextTo"/>
        <c:crossAx val="197004288"/>
        <c:crosses val="autoZero"/>
        <c:auto val="1"/>
        <c:lblAlgn val="ctr"/>
        <c:lblOffset val="100"/>
        <c:noMultiLvlLbl val="0"/>
      </c:catAx>
      <c:valAx>
        <c:axId val="197004288"/>
        <c:scaling>
          <c:orientation val="minMax"/>
        </c:scaling>
        <c:delete val="1"/>
        <c:axPos val="r"/>
        <c:numFmt formatCode="General" sourceLinked="1"/>
        <c:majorTickMark val="none"/>
        <c:minorTickMark val="none"/>
        <c:tickLblPos val="nextTo"/>
        <c:crossAx val="197002752"/>
        <c:crosses val="autoZero"/>
        <c:crossBetween val="between"/>
      </c:valAx>
      <c:serAx>
        <c:axId val="196814144"/>
        <c:scaling>
          <c:orientation val="minMax"/>
        </c:scaling>
        <c:delete val="0"/>
        <c:axPos val="b"/>
        <c:majorTickMark val="out"/>
        <c:minorTickMark val="none"/>
        <c:tickLblPos val="nextTo"/>
        <c:crossAx val="197004288"/>
        <c:crosses val="autoZero"/>
      </c:serAx>
    </c:plotArea>
    <c:legend>
      <c:legendPos val="tr"/>
      <c:layout>
        <c:manualLayout>
          <c:xMode val="edge"/>
          <c:yMode val="edge"/>
          <c:x val="0.70816963103950492"/>
          <c:y val="4.1407386343207724E-2"/>
          <c:w val="0.27761587324273973"/>
          <c:h val="0.15012796501309067"/>
        </c:manualLayout>
      </c:layout>
      <c:overlay val="0"/>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  </a:t>
            </a:r>
            <a:endParaRPr lang="ar-SA"/>
          </a:p>
        </c:rich>
      </c:tx>
      <c:overlay val="0"/>
    </c:title>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2.6525198938992044E-2"/>
          <c:y val="0.19271811023622049"/>
          <c:w val="0.94164456233421756"/>
          <c:h val="0.72791116495053498"/>
        </c:manualLayout>
      </c:layout>
      <c:bar3DChart>
        <c:barDir val="col"/>
        <c:grouping val="standard"/>
        <c:varyColors val="0"/>
        <c:ser>
          <c:idx val="0"/>
          <c:order val="0"/>
          <c:tx>
            <c:v>الموصلية الكهربائية قبل التعريض</c:v>
          </c:tx>
          <c:invertIfNegative val="0"/>
          <c:dLbls>
            <c:dLbl>
              <c:idx val="0"/>
              <c:layout>
                <c:manualLayout>
                  <c:x val="7.8400627205017642E-3"/>
                  <c:y val="0"/>
                </c:manualLayout>
              </c:layout>
              <c:showLegendKey val="0"/>
              <c:showVal val="1"/>
              <c:showCatName val="0"/>
              <c:showSerName val="0"/>
              <c:showPercent val="0"/>
              <c:showBubbleSize val="0"/>
            </c:dLbl>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59.8</c:v>
              </c:pt>
              <c:pt idx="1">
                <c:v>89.9</c:v>
              </c:pt>
              <c:pt idx="2">
                <c:v>112.8</c:v>
              </c:pt>
              <c:pt idx="3">
                <c:v>188.7</c:v>
              </c:pt>
              <c:pt idx="4">
                <c:v>97.3</c:v>
              </c:pt>
              <c:pt idx="5">
                <c:v>71.3</c:v>
              </c:pt>
              <c:pt idx="6">
                <c:v>172.1</c:v>
              </c:pt>
              <c:pt idx="7">
                <c:v>161.69999999999899</c:v>
              </c:pt>
            </c:numLit>
          </c:val>
        </c:ser>
        <c:ser>
          <c:idx val="1"/>
          <c:order val="1"/>
          <c:tx>
            <c:v>الموصلية الكهربائية بعد التعريض</c:v>
          </c:tx>
          <c:invertIfNegative val="0"/>
          <c:dLbls>
            <c:dLbl>
              <c:idx val="0"/>
              <c:layout>
                <c:manualLayout>
                  <c:x val="-1.5680125441003528E-2"/>
                  <c:y val="-1.2453300124533001E-2"/>
                </c:manualLayout>
              </c:layout>
              <c:showLegendKey val="0"/>
              <c:showVal val="1"/>
              <c:showCatName val="0"/>
              <c:showSerName val="0"/>
              <c:showPercent val="0"/>
              <c:showBubbleSize val="0"/>
            </c:dLbl>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69.599999999999895</c:v>
              </c:pt>
              <c:pt idx="1">
                <c:v>91.4</c:v>
              </c:pt>
              <c:pt idx="2">
                <c:v>117</c:v>
              </c:pt>
              <c:pt idx="3">
                <c:v>192.4</c:v>
              </c:pt>
              <c:pt idx="4">
                <c:v>97.9</c:v>
              </c:pt>
              <c:pt idx="5">
                <c:v>73.599999999999895</c:v>
              </c:pt>
              <c:pt idx="6">
                <c:v>175.3</c:v>
              </c:pt>
              <c:pt idx="7">
                <c:v>171.2</c:v>
              </c:pt>
            </c:numLit>
          </c:val>
        </c:ser>
        <c:dLbls>
          <c:showLegendKey val="0"/>
          <c:showVal val="0"/>
          <c:showCatName val="0"/>
          <c:showSerName val="0"/>
          <c:showPercent val="0"/>
          <c:showBubbleSize val="0"/>
        </c:dLbls>
        <c:gapWidth val="150"/>
        <c:shape val="cylinder"/>
        <c:axId val="197081728"/>
        <c:axId val="197083520"/>
        <c:axId val="196815936"/>
      </c:bar3DChart>
      <c:catAx>
        <c:axId val="197081728"/>
        <c:scaling>
          <c:orientation val="maxMin"/>
        </c:scaling>
        <c:delete val="0"/>
        <c:axPos val="b"/>
        <c:majorTickMark val="none"/>
        <c:minorTickMark val="none"/>
        <c:tickLblPos val="nextTo"/>
        <c:crossAx val="197083520"/>
        <c:crosses val="autoZero"/>
        <c:auto val="1"/>
        <c:lblAlgn val="ctr"/>
        <c:lblOffset val="100"/>
        <c:noMultiLvlLbl val="0"/>
      </c:catAx>
      <c:valAx>
        <c:axId val="197083520"/>
        <c:scaling>
          <c:orientation val="minMax"/>
        </c:scaling>
        <c:delete val="1"/>
        <c:axPos val="r"/>
        <c:numFmt formatCode="General" sourceLinked="1"/>
        <c:majorTickMark val="none"/>
        <c:minorTickMark val="none"/>
        <c:tickLblPos val="nextTo"/>
        <c:crossAx val="197081728"/>
        <c:crosses val="autoZero"/>
        <c:crossBetween val="between"/>
      </c:valAx>
      <c:serAx>
        <c:axId val="196815936"/>
        <c:scaling>
          <c:orientation val="minMax"/>
        </c:scaling>
        <c:delete val="1"/>
        <c:axPos val="b"/>
        <c:majorTickMark val="out"/>
        <c:minorTickMark val="none"/>
        <c:tickLblPos val="nextTo"/>
        <c:crossAx val="197083520"/>
        <c:crosses val="autoZero"/>
      </c:serAx>
    </c:plotArea>
    <c:legend>
      <c:legendPos val="tr"/>
      <c:layout>
        <c:manualLayout>
          <c:xMode val="edge"/>
          <c:yMode val="edge"/>
          <c:x val="0.6464181977252843"/>
          <c:y val="8.6062211848680487E-2"/>
          <c:w val="0.32334887970442344"/>
          <c:h val="0.15012796501309067"/>
        </c:manualLayout>
      </c:layout>
      <c:overlay val="1"/>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rendline>
            <c:trendlineType val="linear"/>
            <c:dispRSqr val="1"/>
            <c:dispEq val="1"/>
            <c:trendlineLbl>
              <c:tx>
                <c:rich>
                  <a:bodyPr/>
                  <a:lstStyle/>
                  <a:p>
                    <a:pPr>
                      <a:defRPr/>
                    </a:pPr>
                    <a:r>
                      <a:rPr lang="en-US" baseline="0"/>
                      <a:t>TDS = 0.65EC - 0.0014
R² = 1</a:t>
                    </a:r>
                    <a:endParaRPr lang="en-US"/>
                  </a:p>
                </c:rich>
              </c:tx>
              <c:numFmt formatCode="General" sourceLinked="0"/>
            </c:trendlineLbl>
          </c:trendline>
          <c:xVal>
            <c:numRef>
              <c:f>ورقة1!$C$5:$C$12</c:f>
              <c:numCache>
                <c:formatCode>General</c:formatCode>
                <c:ptCount val="8"/>
                <c:pt idx="0">
                  <c:v>59.8</c:v>
                </c:pt>
                <c:pt idx="1">
                  <c:v>89.9</c:v>
                </c:pt>
                <c:pt idx="2">
                  <c:v>112.8</c:v>
                </c:pt>
                <c:pt idx="3">
                  <c:v>188.7</c:v>
                </c:pt>
                <c:pt idx="4">
                  <c:v>97.3</c:v>
                </c:pt>
                <c:pt idx="5">
                  <c:v>71.3</c:v>
                </c:pt>
                <c:pt idx="6">
                  <c:v>172.1</c:v>
                </c:pt>
                <c:pt idx="7">
                  <c:v>161.69999999999999</c:v>
                </c:pt>
              </c:numCache>
            </c:numRef>
          </c:xVal>
          <c:yVal>
            <c:numRef>
              <c:f>ورقة1!$D$5:$D$12</c:f>
              <c:numCache>
                <c:formatCode>General</c:formatCode>
                <c:ptCount val="8"/>
                <c:pt idx="0">
                  <c:v>38.869999999999997</c:v>
                </c:pt>
                <c:pt idx="1">
                  <c:v>58.43</c:v>
                </c:pt>
                <c:pt idx="2">
                  <c:v>73.319999999999993</c:v>
                </c:pt>
                <c:pt idx="3">
                  <c:v>122.65</c:v>
                </c:pt>
                <c:pt idx="4">
                  <c:v>63.24</c:v>
                </c:pt>
                <c:pt idx="5">
                  <c:v>46.34</c:v>
                </c:pt>
                <c:pt idx="6">
                  <c:v>111.86</c:v>
                </c:pt>
                <c:pt idx="7">
                  <c:v>105.1</c:v>
                </c:pt>
              </c:numCache>
            </c:numRef>
          </c:yVal>
          <c:smooth val="1"/>
        </c:ser>
        <c:dLbls>
          <c:showLegendKey val="0"/>
          <c:showVal val="0"/>
          <c:showCatName val="0"/>
          <c:showSerName val="0"/>
          <c:showPercent val="0"/>
          <c:showBubbleSize val="0"/>
        </c:dLbls>
        <c:axId val="197130496"/>
        <c:axId val="232075648"/>
      </c:scatterChart>
      <c:valAx>
        <c:axId val="197130496"/>
        <c:scaling>
          <c:orientation val="minMax"/>
        </c:scaling>
        <c:delete val="0"/>
        <c:axPos val="b"/>
        <c:title>
          <c:tx>
            <c:rich>
              <a:bodyPr/>
              <a:lstStyle/>
              <a:p>
                <a:pPr>
                  <a:defRPr/>
                </a:pPr>
                <a:r>
                  <a:rPr lang="en-US" sz="1200" b="1" i="0" u="none" strike="noStrike" baseline="0">
                    <a:effectLst/>
                  </a:rPr>
                  <a:t>Ec (𝝁𝒔∕𝒄𝒎)</a:t>
                </a:r>
                <a:endParaRPr lang="ar-SA" sz="1200"/>
              </a:p>
            </c:rich>
          </c:tx>
          <c:layout>
            <c:manualLayout>
              <c:xMode val="edge"/>
              <c:yMode val="edge"/>
              <c:x val="0.47163320209973753"/>
              <c:y val="0.88530129979486349"/>
            </c:manualLayout>
          </c:layout>
          <c:overlay val="0"/>
        </c:title>
        <c:numFmt formatCode="General" sourceLinked="1"/>
        <c:majorTickMark val="out"/>
        <c:minorTickMark val="none"/>
        <c:tickLblPos val="nextTo"/>
        <c:crossAx val="232075648"/>
        <c:crosses val="autoZero"/>
        <c:crossBetween val="midCat"/>
      </c:valAx>
      <c:valAx>
        <c:axId val="232075648"/>
        <c:scaling>
          <c:orientation val="minMax"/>
        </c:scaling>
        <c:delete val="0"/>
        <c:axPos val="l"/>
        <c:majorGridlines/>
        <c:minorGridlines/>
        <c:title>
          <c:tx>
            <c:rich>
              <a:bodyPr/>
              <a:lstStyle/>
              <a:p>
                <a:pPr>
                  <a:defRPr/>
                </a:pPr>
                <a:r>
                  <a:rPr lang="en-US"/>
                  <a:t>TDS mg/L</a:t>
                </a:r>
                <a:endParaRPr lang="ar-SA"/>
              </a:p>
            </c:rich>
          </c:tx>
          <c:overlay val="0"/>
        </c:title>
        <c:numFmt formatCode="General" sourceLinked="1"/>
        <c:majorTickMark val="out"/>
        <c:minorTickMark val="none"/>
        <c:tickLblPos val="nextTo"/>
        <c:crossAx val="197130496"/>
        <c:crosses val="autoZero"/>
        <c:crossBetween val="midCat"/>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rendline>
            <c:trendlineType val="linear"/>
            <c:dispRSqr val="1"/>
            <c:dispEq val="1"/>
            <c:trendlineLbl>
              <c:tx>
                <c:rich>
                  <a:bodyPr/>
                  <a:lstStyle/>
                  <a:p>
                    <a:pPr>
                      <a:defRPr/>
                    </a:pPr>
                    <a:r>
                      <a:rPr lang="en-US" baseline="0"/>
                      <a:t>TDS = 0.65EC- 0.0003
R² = 1</a:t>
                    </a:r>
                    <a:endParaRPr lang="en-US"/>
                  </a:p>
                </c:rich>
              </c:tx>
              <c:numFmt formatCode="General" sourceLinked="0"/>
            </c:trendlineLbl>
          </c:trendline>
          <c:xVal>
            <c:numRef>
              <c:f>ورقة1!$C$37:$C$44</c:f>
              <c:numCache>
                <c:formatCode>General</c:formatCode>
                <c:ptCount val="8"/>
                <c:pt idx="0">
                  <c:v>69.599999999999994</c:v>
                </c:pt>
                <c:pt idx="1">
                  <c:v>91.4</c:v>
                </c:pt>
                <c:pt idx="2">
                  <c:v>117</c:v>
                </c:pt>
                <c:pt idx="3">
                  <c:v>192.4</c:v>
                </c:pt>
                <c:pt idx="4">
                  <c:v>97.9</c:v>
                </c:pt>
                <c:pt idx="5">
                  <c:v>73.599999999999994</c:v>
                </c:pt>
                <c:pt idx="6">
                  <c:v>175.3</c:v>
                </c:pt>
                <c:pt idx="7">
                  <c:v>171.2</c:v>
                </c:pt>
              </c:numCache>
            </c:numRef>
          </c:xVal>
          <c:yVal>
            <c:numRef>
              <c:f>ورقة1!$D$37:$D$44</c:f>
              <c:numCache>
                <c:formatCode>General</c:formatCode>
                <c:ptCount val="8"/>
                <c:pt idx="0">
                  <c:v>45.24</c:v>
                </c:pt>
                <c:pt idx="1">
                  <c:v>59.41</c:v>
                </c:pt>
                <c:pt idx="2">
                  <c:v>76.05</c:v>
                </c:pt>
                <c:pt idx="3">
                  <c:v>125.06</c:v>
                </c:pt>
                <c:pt idx="4">
                  <c:v>63.63</c:v>
                </c:pt>
                <c:pt idx="5">
                  <c:v>47.84</c:v>
                </c:pt>
                <c:pt idx="6">
                  <c:v>113.94</c:v>
                </c:pt>
                <c:pt idx="7">
                  <c:v>111.28</c:v>
                </c:pt>
              </c:numCache>
            </c:numRef>
          </c:yVal>
          <c:smooth val="1"/>
        </c:ser>
        <c:dLbls>
          <c:showLegendKey val="0"/>
          <c:showVal val="0"/>
          <c:showCatName val="0"/>
          <c:showSerName val="0"/>
          <c:showPercent val="0"/>
          <c:showBubbleSize val="0"/>
        </c:dLbls>
        <c:axId val="232260352"/>
        <c:axId val="232262272"/>
      </c:scatterChart>
      <c:valAx>
        <c:axId val="232260352"/>
        <c:scaling>
          <c:orientation val="minMax"/>
        </c:scaling>
        <c:delete val="0"/>
        <c:axPos val="b"/>
        <c:title>
          <c:tx>
            <c:rich>
              <a:bodyPr/>
              <a:lstStyle/>
              <a:p>
                <a:pPr>
                  <a:defRPr/>
                </a:pPr>
                <a:r>
                  <a:rPr lang="en-US" sz="1200" b="1" i="0" baseline="0">
                    <a:effectLst/>
                  </a:rPr>
                  <a:t>Ec (𝝁𝒔∕𝒄𝒎)</a:t>
                </a:r>
                <a:endParaRPr lang="ar-SA" sz="1200">
                  <a:effectLst/>
                </a:endParaRPr>
              </a:p>
            </c:rich>
          </c:tx>
          <c:overlay val="0"/>
        </c:title>
        <c:numFmt formatCode="General" sourceLinked="1"/>
        <c:majorTickMark val="out"/>
        <c:minorTickMark val="none"/>
        <c:tickLblPos val="nextTo"/>
        <c:crossAx val="232262272"/>
        <c:crosses val="autoZero"/>
        <c:crossBetween val="midCat"/>
      </c:valAx>
      <c:valAx>
        <c:axId val="232262272"/>
        <c:scaling>
          <c:orientation val="minMax"/>
        </c:scaling>
        <c:delete val="0"/>
        <c:axPos val="l"/>
        <c:majorGridlines/>
        <c:minorGridlines/>
        <c:title>
          <c:tx>
            <c:rich>
              <a:bodyPr/>
              <a:lstStyle/>
              <a:p>
                <a:pPr>
                  <a:defRPr/>
                </a:pPr>
                <a:r>
                  <a:rPr lang="en-US"/>
                  <a:t>TDS</a:t>
                </a:r>
                <a:r>
                  <a:rPr lang="en-US" baseline="0"/>
                  <a:t> mg/L</a:t>
                </a:r>
                <a:endParaRPr lang="ar-SA"/>
              </a:p>
            </c:rich>
          </c:tx>
          <c:overlay val="0"/>
        </c:title>
        <c:numFmt formatCode="General" sourceLinked="1"/>
        <c:majorTickMark val="out"/>
        <c:minorTickMark val="none"/>
        <c:tickLblPos val="nextTo"/>
        <c:crossAx val="232260352"/>
        <c:crosses val="autoZero"/>
        <c:crossBetween val="midCat"/>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  </a:t>
            </a:r>
            <a:endParaRPr lang="ar-SA"/>
          </a:p>
        </c:rich>
      </c:tx>
      <c:overlay val="0"/>
    </c:title>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2.8744855967078188E-2"/>
          <c:y val="0.35629934640522876"/>
          <c:w val="0.95035038495531066"/>
          <c:h val="0.55397777777777768"/>
        </c:manualLayout>
      </c:layout>
      <c:bar3DChart>
        <c:barDir val="col"/>
        <c:grouping val="standard"/>
        <c:varyColors val="0"/>
        <c:ser>
          <c:idx val="0"/>
          <c:order val="0"/>
          <c:tx>
            <c:v>معامل الانكسار قبل التعريض</c:v>
          </c:tx>
          <c:invertIfNegative val="0"/>
          <c:dLbls>
            <c:dLbl>
              <c:idx val="0"/>
              <c:layout>
                <c:manualLayout>
                  <c:x val="7.8402684964260904E-3"/>
                  <c:y val="1.7897451486061131E-2"/>
                </c:manualLayout>
              </c:layout>
              <c:showLegendKey val="0"/>
              <c:showVal val="1"/>
              <c:showCatName val="0"/>
              <c:showSerName val="0"/>
              <c:showPercent val="0"/>
              <c:showBubbleSize val="0"/>
            </c:dLbl>
            <c:dLbl>
              <c:idx val="1"/>
              <c:layout>
                <c:manualLayout>
                  <c:x val="1.045566363028151E-2"/>
                  <c:y val="-4.1536863966770508E-3"/>
                </c:manualLayout>
              </c:layout>
              <c:showLegendKey val="0"/>
              <c:showVal val="1"/>
              <c:showCatName val="0"/>
              <c:showSerName val="0"/>
              <c:showPercent val="0"/>
              <c:showBubbleSize val="0"/>
            </c:dLbl>
            <c:dLbl>
              <c:idx val="6"/>
              <c:layout>
                <c:manualLayout>
                  <c:x val="-1.0453416960668994E-2"/>
                  <c:y val="-8.3022000830220016E-3"/>
                </c:manualLayout>
              </c:layout>
              <c:showLegendKey val="0"/>
              <c:showVal val="1"/>
              <c:showCatName val="0"/>
              <c:showSerName val="0"/>
              <c:showPercent val="0"/>
              <c:showBubbleSize val="0"/>
            </c:dLbl>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1.3340000000000001</c:v>
              </c:pt>
              <c:pt idx="1">
                <c:v>1.3320000000000001</c:v>
              </c:pt>
              <c:pt idx="2">
                <c:v>1.3334999999999799</c:v>
              </c:pt>
              <c:pt idx="3">
                <c:v>1.3331999999999899</c:v>
              </c:pt>
              <c:pt idx="4">
                <c:v>1.3335999999999799</c:v>
              </c:pt>
              <c:pt idx="5">
                <c:v>1.3334999999999799</c:v>
              </c:pt>
              <c:pt idx="6">
                <c:v>1.3320000000000001</c:v>
              </c:pt>
              <c:pt idx="7">
                <c:v>1.333</c:v>
              </c:pt>
            </c:numLit>
          </c:val>
        </c:ser>
        <c:ser>
          <c:idx val="1"/>
          <c:order val="1"/>
          <c:tx>
            <c:v>معامل الانكسار بعد التعريض</c:v>
          </c:tx>
          <c:invertIfNegative val="0"/>
          <c:dLbls>
            <c:dLbl>
              <c:idx val="0"/>
              <c:layout>
                <c:manualLayout>
                  <c:x val="-1.5680125441003528E-2"/>
                  <c:y val="-4.1511000415110008E-3"/>
                </c:manualLayout>
              </c:layout>
              <c:showLegendKey val="0"/>
              <c:showVal val="1"/>
              <c:showCatName val="0"/>
              <c:showSerName val="0"/>
              <c:showPercent val="0"/>
              <c:showBubbleSize val="0"/>
            </c:dLbl>
            <c:dLbl>
              <c:idx val="1"/>
              <c:layout>
                <c:manualLayout>
                  <c:x val="2.6143831197893677E-3"/>
                  <c:y val="4.9284313725490581E-3"/>
                </c:manualLayout>
              </c:layout>
              <c:showLegendKey val="0"/>
              <c:showVal val="1"/>
              <c:showCatName val="0"/>
              <c:showSerName val="0"/>
              <c:showPercent val="0"/>
              <c:showBubbleSize val="0"/>
            </c:dLbl>
            <c:dLbl>
              <c:idx val="2"/>
              <c:layout>
                <c:manualLayout>
                  <c:x val="2.0577592442261848E-7"/>
                  <c:y val="7.7810457516339874E-4"/>
                </c:manualLayout>
              </c:layout>
              <c:showLegendKey val="0"/>
              <c:showVal val="1"/>
              <c:showCatName val="0"/>
              <c:showSerName val="0"/>
              <c:showPercent val="0"/>
              <c:showBubbleSize val="0"/>
            </c:dLbl>
            <c:dLbl>
              <c:idx val="7"/>
              <c:layout>
                <c:manualLayout>
                  <c:x val="2.6135600160916775E-3"/>
                  <c:y val="5.1879084967320259E-3"/>
                </c:manualLayout>
              </c:layout>
              <c:showLegendKey val="0"/>
              <c:showVal val="1"/>
              <c:showCatName val="0"/>
              <c:showSerName val="0"/>
              <c:showPercent val="0"/>
              <c:showBubbleSize val="0"/>
            </c:dLbl>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1.3334999999999899</c:v>
              </c:pt>
              <c:pt idx="1">
                <c:v>1.3340000000000001</c:v>
              </c:pt>
              <c:pt idx="2">
                <c:v>1.3338000000000001</c:v>
              </c:pt>
              <c:pt idx="3">
                <c:v>1.3339000000000001</c:v>
              </c:pt>
              <c:pt idx="4">
                <c:v>1.3340000000000001</c:v>
              </c:pt>
              <c:pt idx="5">
                <c:v>1.3342000000000001</c:v>
              </c:pt>
              <c:pt idx="6">
                <c:v>1.3334999999999899</c:v>
              </c:pt>
              <c:pt idx="7">
                <c:v>1.3334999999999899</c:v>
              </c:pt>
            </c:numLit>
          </c:val>
        </c:ser>
        <c:dLbls>
          <c:showLegendKey val="0"/>
          <c:showVal val="1"/>
          <c:showCatName val="0"/>
          <c:showSerName val="0"/>
          <c:showPercent val="0"/>
          <c:showBubbleSize val="0"/>
        </c:dLbls>
        <c:gapWidth val="150"/>
        <c:shape val="cylinder"/>
        <c:axId val="232309120"/>
        <c:axId val="232310656"/>
        <c:axId val="196814592"/>
      </c:bar3DChart>
      <c:catAx>
        <c:axId val="232309120"/>
        <c:scaling>
          <c:orientation val="maxMin"/>
        </c:scaling>
        <c:delete val="0"/>
        <c:axPos val="b"/>
        <c:majorTickMark val="none"/>
        <c:minorTickMark val="none"/>
        <c:tickLblPos val="nextTo"/>
        <c:crossAx val="232310656"/>
        <c:crosses val="autoZero"/>
        <c:auto val="1"/>
        <c:lblAlgn val="ctr"/>
        <c:lblOffset val="100"/>
        <c:noMultiLvlLbl val="0"/>
      </c:catAx>
      <c:valAx>
        <c:axId val="232310656"/>
        <c:scaling>
          <c:orientation val="minMax"/>
        </c:scaling>
        <c:delete val="1"/>
        <c:axPos val="r"/>
        <c:numFmt formatCode="General" sourceLinked="1"/>
        <c:majorTickMark val="none"/>
        <c:minorTickMark val="none"/>
        <c:tickLblPos val="nextTo"/>
        <c:crossAx val="232309120"/>
        <c:crosses val="autoZero"/>
        <c:crossBetween val="between"/>
      </c:valAx>
      <c:serAx>
        <c:axId val="196814592"/>
        <c:scaling>
          <c:orientation val="minMax"/>
        </c:scaling>
        <c:delete val="0"/>
        <c:axPos val="b"/>
        <c:majorTickMark val="out"/>
        <c:minorTickMark val="none"/>
        <c:tickLblPos val="nextTo"/>
        <c:crossAx val="232310656"/>
        <c:crosses val="autoZero"/>
      </c:serAx>
    </c:plotArea>
    <c:legend>
      <c:legendPos val="tr"/>
      <c:layout>
        <c:manualLayout>
          <c:xMode val="edge"/>
          <c:yMode val="edge"/>
          <c:x val="0.72028096644720663"/>
          <c:y val="2.4798366013071897E-2"/>
          <c:w val="0.27971903355279337"/>
          <c:h val="0.15012796501309067"/>
        </c:manualLayout>
      </c:layout>
      <c:overlay val="0"/>
    </c:legend>
    <c:plotVisOnly val="1"/>
    <c:dispBlanksAs val="gap"/>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  </a:t>
            </a:r>
            <a:endParaRPr lang="ar-SA"/>
          </a:p>
        </c:rich>
      </c:tx>
      <c:overlay val="0"/>
    </c:title>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2.8744855967078188E-2"/>
          <c:y val="0.32431013071895426"/>
          <c:w val="0.94567366255144036"/>
          <c:h val="0.55804215686274505"/>
        </c:manualLayout>
      </c:layout>
      <c:bar3DChart>
        <c:barDir val="col"/>
        <c:grouping val="standard"/>
        <c:varyColors val="0"/>
        <c:ser>
          <c:idx val="0"/>
          <c:order val="0"/>
          <c:tx>
            <c:v>الأس الهيدروجيني قبل التعريض</c:v>
          </c:tx>
          <c:invertIfNegative val="0"/>
          <c:dLbls>
            <c:dLbl>
              <c:idx val="0"/>
              <c:layout>
                <c:manualLayout>
                  <c:x val="1.5680536992852469E-2"/>
                  <c:y val="0"/>
                </c:manualLayout>
              </c:layout>
              <c:showLegendKey val="0"/>
              <c:showVal val="1"/>
              <c:showCatName val="0"/>
              <c:showSerName val="0"/>
              <c:showPercent val="0"/>
              <c:showBubbleSize val="0"/>
            </c:dLbl>
            <c:dLbl>
              <c:idx val="1"/>
              <c:layout>
                <c:manualLayout>
                  <c:x val="1.3066771200836273E-2"/>
                  <c:y val="-4.1511000415110008E-3"/>
                </c:manualLayout>
              </c:layout>
              <c:showLegendKey val="0"/>
              <c:showVal val="1"/>
              <c:showCatName val="0"/>
              <c:showSerName val="0"/>
              <c:showPercent val="0"/>
              <c:showBubbleSize val="0"/>
            </c:dLbl>
            <c:dLbl>
              <c:idx val="6"/>
              <c:layout>
                <c:manualLayout>
                  <c:x val="-7.8400627205017642E-3"/>
                  <c:y val="0"/>
                </c:manualLayout>
              </c:layout>
              <c:showLegendKey val="0"/>
              <c:showVal val="1"/>
              <c:showCatName val="0"/>
              <c:showSerName val="0"/>
              <c:showPercent val="0"/>
              <c:showBubbleSize val="0"/>
            </c:dLbl>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6.75</c:v>
              </c:pt>
              <c:pt idx="1">
                <c:v>5.98</c:v>
              </c:pt>
              <c:pt idx="2">
                <c:v>7.24</c:v>
              </c:pt>
              <c:pt idx="3">
                <c:v>6.79</c:v>
              </c:pt>
              <c:pt idx="4">
                <c:v>7.19</c:v>
              </c:pt>
              <c:pt idx="5">
                <c:v>7.05</c:v>
              </c:pt>
              <c:pt idx="6">
                <c:v>7.1</c:v>
              </c:pt>
              <c:pt idx="7">
                <c:v>8.1300000000000008</c:v>
              </c:pt>
            </c:numLit>
          </c:val>
        </c:ser>
        <c:ser>
          <c:idx val="1"/>
          <c:order val="1"/>
          <c:tx>
            <c:v>الأس الهيدروجيني بعد التعريض</c:v>
          </c:tx>
          <c:invertIfNegative val="0"/>
          <c:dLbls>
            <c:txPr>
              <a:bodyPr rot="-5400000" vert="horz"/>
              <a:lstStyle/>
              <a:p>
                <a:pPr>
                  <a:defRPr/>
                </a:pPr>
                <a:endParaRPr lang="ar-SA"/>
              </a:p>
            </c:txPr>
            <c:showLegendKey val="0"/>
            <c:showVal val="1"/>
            <c:showCatName val="0"/>
            <c:showSerName val="0"/>
            <c:showPercent val="0"/>
            <c:showBubbleSize val="0"/>
            <c:showLeaderLines val="0"/>
          </c:dLbls>
          <c:cat>
            <c:strLit>
              <c:ptCount val="8"/>
              <c:pt idx="0">
                <c:v>م1</c:v>
              </c:pt>
              <c:pt idx="1">
                <c:v>م2</c:v>
              </c:pt>
              <c:pt idx="2">
                <c:v>م3</c:v>
              </c:pt>
              <c:pt idx="3">
                <c:v>م4</c:v>
              </c:pt>
              <c:pt idx="4">
                <c:v>م5</c:v>
              </c:pt>
              <c:pt idx="5">
                <c:v>م6</c:v>
              </c:pt>
              <c:pt idx="6">
                <c:v>م7</c:v>
              </c:pt>
              <c:pt idx="7">
                <c:v>س8</c:v>
              </c:pt>
            </c:strLit>
          </c:cat>
          <c:val>
            <c:numLit>
              <c:formatCode>General</c:formatCode>
              <c:ptCount val="8"/>
              <c:pt idx="0">
                <c:v>7.74</c:v>
              </c:pt>
              <c:pt idx="1">
                <c:v>7.1</c:v>
              </c:pt>
              <c:pt idx="2">
                <c:v>8.33</c:v>
              </c:pt>
              <c:pt idx="3">
                <c:v>8.1199999999999903</c:v>
              </c:pt>
              <c:pt idx="4">
                <c:v>8.09</c:v>
              </c:pt>
              <c:pt idx="5">
                <c:v>8.68</c:v>
              </c:pt>
              <c:pt idx="6">
                <c:v>8.09</c:v>
              </c:pt>
              <c:pt idx="7">
                <c:v>8.9600000000000009</c:v>
              </c:pt>
            </c:numLit>
          </c:val>
        </c:ser>
        <c:dLbls>
          <c:showLegendKey val="0"/>
          <c:showVal val="0"/>
          <c:showCatName val="0"/>
          <c:showSerName val="0"/>
          <c:showPercent val="0"/>
          <c:showBubbleSize val="0"/>
        </c:dLbls>
        <c:gapWidth val="150"/>
        <c:shape val="cylinder"/>
        <c:axId val="238093440"/>
        <c:axId val="238094976"/>
        <c:axId val="232433856"/>
      </c:bar3DChart>
      <c:catAx>
        <c:axId val="238093440"/>
        <c:scaling>
          <c:orientation val="maxMin"/>
        </c:scaling>
        <c:delete val="0"/>
        <c:axPos val="b"/>
        <c:majorTickMark val="none"/>
        <c:minorTickMark val="none"/>
        <c:tickLblPos val="nextTo"/>
        <c:crossAx val="238094976"/>
        <c:crosses val="autoZero"/>
        <c:auto val="1"/>
        <c:lblAlgn val="ctr"/>
        <c:lblOffset val="100"/>
        <c:noMultiLvlLbl val="0"/>
      </c:catAx>
      <c:valAx>
        <c:axId val="238094976"/>
        <c:scaling>
          <c:orientation val="minMax"/>
        </c:scaling>
        <c:delete val="1"/>
        <c:axPos val="r"/>
        <c:numFmt formatCode="General" sourceLinked="1"/>
        <c:majorTickMark val="none"/>
        <c:minorTickMark val="none"/>
        <c:tickLblPos val="nextTo"/>
        <c:crossAx val="238093440"/>
        <c:crosses val="autoZero"/>
        <c:crossBetween val="between"/>
      </c:valAx>
      <c:serAx>
        <c:axId val="232433856"/>
        <c:scaling>
          <c:orientation val="minMax"/>
        </c:scaling>
        <c:delete val="0"/>
        <c:axPos val="b"/>
        <c:majorTickMark val="out"/>
        <c:minorTickMark val="none"/>
        <c:tickLblPos val="nextTo"/>
        <c:crossAx val="238094976"/>
        <c:crosses val="autoZero"/>
      </c:serAx>
    </c:plotArea>
    <c:legend>
      <c:legendPos val="tr"/>
      <c:layout>
        <c:manualLayout>
          <c:xMode val="edge"/>
          <c:yMode val="edge"/>
          <c:x val="0.66867777777777782"/>
          <c:y val="5.8000980392156863E-2"/>
          <c:w val="0.31158878562367082"/>
          <c:h val="0.15012796501309067"/>
        </c:manualLayout>
      </c:layout>
      <c:overlay val="0"/>
    </c:legend>
    <c:plotVisOnly val="1"/>
    <c:dispBlanksAs val="gap"/>
    <c:showDLblsOverMax val="0"/>
  </c:chart>
  <c:externalData r:id="rId1">
    <c:autoUpdate val="0"/>
  </c:externalData>
  <c:userShapes r:id="rId2"/>
</c:chartSpace>
</file>

<file path=word/drawings/_rels/drawing3.xml.rels><?xml version="1.0" encoding="UTF-8" standalone="yes"?>
<Relationships xmlns="http://schemas.openxmlformats.org/package/2006/relationships"><Relationship Id="rId1" Type="http://schemas.openxmlformats.org/officeDocument/2006/relationships/image" Target="../media/image16.png"/></Relationships>
</file>

<file path=word/drawings/_rels/drawing4.xml.rels><?xml version="1.0" encoding="UTF-8" standalone="yes"?>
<Relationships xmlns="http://schemas.openxmlformats.org/package/2006/relationships"><Relationship Id="rId1" Type="http://schemas.openxmlformats.org/officeDocument/2006/relationships/image" Target="../media/image17.png"/></Relationships>
</file>

<file path=word/drawings/_rels/drawing5.xml.rels><?xml version="1.0" encoding="UTF-8" standalone="yes"?>
<Relationships xmlns="http://schemas.openxmlformats.org/package/2006/relationships"><Relationship Id="rId1" Type="http://schemas.openxmlformats.org/officeDocument/2006/relationships/image" Target="../media/image18.png"/></Relationships>
</file>

<file path=word/drawings/drawing1.xml><?xml version="1.0" encoding="utf-8"?>
<c:userShapes xmlns:c="http://schemas.openxmlformats.org/drawingml/2006/chart">
  <cdr:relSizeAnchor xmlns:cdr="http://schemas.openxmlformats.org/drawingml/2006/chartDrawing">
    <cdr:from>
      <cdr:x>0.38819</cdr:x>
      <cdr:y>0.02199</cdr:y>
    </cdr:from>
    <cdr:to>
      <cdr:x>0.6</cdr:x>
      <cdr:y>0.19077</cdr:y>
    </cdr:to>
    <mc:AlternateContent xmlns:mc="http://schemas.openxmlformats.org/markup-compatibility/2006" xmlns:a14="http://schemas.microsoft.com/office/drawing/2010/main">
      <mc:Choice Requires="a14">
        <cdr:sp macro="" textlink="">
          <cdr:nvSpPr>
            <cdr:cNvPr id="2" name="مربع نص 3"/>
            <cdr:cNvSpPr txBox="1"/>
          </cdr:nvSpPr>
          <cdr:spPr>
            <a:xfrm xmlns:a="http://schemas.openxmlformats.org/drawingml/2006/main">
              <a:off x="1826570" y="68073"/>
              <a:ext cx="996640" cy="522477"/>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rtlCol="1"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pPr algn="ctr" rtl="1"/>
              <a:r>
                <a:rPr lang="ar-SA" sz="1400" b="1" i="0">
                  <a:latin typeface="+mn-lt"/>
                </a:rPr>
                <a:t>الكثافة</a:t>
              </a:r>
              <a14:m>
                <m:oMath xmlns:m="http://schemas.openxmlformats.org/officeDocument/2006/math">
                  <m:d>
                    <m:dPr>
                      <m:ctrlPr>
                        <a:rPr lang="ar-SA" sz="1400" b="1" i="1">
                          <a:latin typeface="Cambria Math"/>
                        </a:rPr>
                      </m:ctrlPr>
                    </m:dPr>
                    <m:e>
                      <m:f>
                        <m:fPr>
                          <m:type m:val="lin"/>
                          <m:ctrlPr>
                            <a:rPr lang="ar-SA" sz="1400" b="1" i="1">
                              <a:latin typeface="Cambria Math"/>
                            </a:rPr>
                          </m:ctrlPr>
                        </m:fPr>
                        <m:num>
                          <m:r>
                            <m:rPr>
                              <m:nor/>
                            </m:rPr>
                            <a:rPr lang="en-US" sz="1400" b="1" i="0">
                              <a:latin typeface="Cambria Math"/>
                            </a:rPr>
                            <m:t>g</m:t>
                          </m:r>
                        </m:num>
                        <m:den>
                          <m:sSup>
                            <m:sSupPr>
                              <m:ctrlPr>
                                <a:rPr lang="ar-SA" sz="1400" b="1" i="1">
                                  <a:latin typeface="Cambria Math"/>
                                </a:rPr>
                              </m:ctrlPr>
                            </m:sSupPr>
                            <m:e>
                              <m:r>
                                <m:rPr>
                                  <m:nor/>
                                </m:rPr>
                                <a:rPr lang="en-US" sz="1400" b="1" i="0">
                                  <a:latin typeface="Cambria Math"/>
                                </a:rPr>
                                <m:t>cm</m:t>
                              </m:r>
                            </m:e>
                            <m:sup>
                              <m:r>
                                <m:rPr>
                                  <m:nor/>
                                </m:rPr>
                                <a:rPr lang="en-US" sz="1400" b="1" i="0">
                                  <a:latin typeface="Cambria Math"/>
                                </a:rPr>
                                <m:t>3</m:t>
                              </m:r>
                            </m:sup>
                          </m:sSup>
                        </m:den>
                      </m:f>
                    </m:e>
                  </m:d>
                </m:oMath>
              </a14:m>
              <a:r>
                <a:rPr lang="en-US" sz="1400" b="1"/>
                <a:t> </a:t>
              </a:r>
              <a:endParaRPr lang="ar-SA" sz="1400" b="1"/>
            </a:p>
          </cdr:txBody>
        </cdr:sp>
      </mc:Choice>
      <mc:Fallback xmlns="">
        <cdr:sp macro="" textlink="">
          <cdr:nvSpPr>
            <cdr:cNvPr id="2" name="مربع نص 3"/>
            <cdr:cNvSpPr txBox="1"/>
          </cdr:nvSpPr>
          <cdr:spPr>
            <a:xfrm xmlns:a="http://schemas.openxmlformats.org/drawingml/2006/main">
              <a:off x="1826570" y="68073"/>
              <a:ext cx="996640" cy="522477"/>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rtlCol="1"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pPr algn="ctr" rtl="1"/>
              <a:r>
                <a:rPr lang="ar-SA" sz="1400" b="1" i="0">
                  <a:latin typeface="+mn-lt"/>
                </a:rPr>
                <a:t>الكثافة</a:t>
              </a:r>
              <a:r>
                <a:rPr lang="ar-SA" sz="1400" b="1" i="0">
                  <a:latin typeface="Cambria Math"/>
                </a:rPr>
                <a:t>(</a:t>
              </a:r>
              <a:r>
                <a:rPr lang="en-US" sz="1400" b="1" i="0">
                  <a:latin typeface="Cambria Math"/>
                </a:rPr>
                <a:t>"g</a:t>
              </a:r>
              <a:r>
                <a:rPr lang="ar-SA" sz="1400" b="1" i="0">
                  <a:latin typeface="Cambria Math"/>
                </a:rPr>
                <a:t>" ∕〖</a:t>
              </a:r>
              <a:r>
                <a:rPr lang="en-US" sz="1400" b="1" i="0">
                  <a:latin typeface="Cambria Math"/>
                </a:rPr>
                <a:t>"cm</a:t>
              </a:r>
              <a:r>
                <a:rPr lang="ar-SA" sz="1400" b="1" i="0">
                  <a:latin typeface="Cambria Math"/>
                </a:rPr>
                <a:t>" 〗^</a:t>
              </a:r>
              <a:r>
                <a:rPr lang="en-US" sz="1400" b="1" i="0">
                  <a:latin typeface="Cambria Math"/>
                </a:rPr>
                <a:t>"3</a:t>
              </a:r>
              <a:r>
                <a:rPr lang="ar-SA" sz="1400" b="1" i="0">
                  <a:latin typeface="Cambria Math"/>
                </a:rPr>
                <a:t>"  )</a:t>
              </a:r>
              <a:r>
                <a:rPr lang="en-US" sz="1400" b="1"/>
                <a:t> </a:t>
              </a:r>
              <a:endParaRPr lang="ar-SA" sz="1400" b="1"/>
            </a:p>
          </cdr:txBody>
        </cdr:sp>
      </mc:Fallback>
    </mc:AlternateContent>
  </cdr:relSizeAnchor>
</c:userShapes>
</file>

<file path=word/drawings/drawing2.xml><?xml version="1.0" encoding="utf-8"?>
<c:userShapes xmlns:c="http://schemas.openxmlformats.org/drawingml/2006/chart">
  <cdr:relSizeAnchor xmlns:cdr="http://schemas.openxmlformats.org/drawingml/2006/chartDrawing">
    <cdr:from>
      <cdr:x>0.25833</cdr:x>
      <cdr:y>0.02199</cdr:y>
    </cdr:from>
    <cdr:to>
      <cdr:x>0.68125</cdr:x>
      <cdr:y>0.29344</cdr:y>
    </cdr:to>
    <mc:AlternateContent xmlns:mc="http://schemas.openxmlformats.org/markup-compatibility/2006" xmlns:a14="http://schemas.microsoft.com/office/drawing/2010/main">
      <mc:Choice Requires="a14">
        <cdr:sp macro="" textlink="">
          <cdr:nvSpPr>
            <cdr:cNvPr id="2" name="مربع نص 3"/>
            <cdr:cNvSpPr txBox="1"/>
          </cdr:nvSpPr>
          <cdr:spPr>
            <a:xfrm xmlns:a="http://schemas.openxmlformats.org/drawingml/2006/main">
              <a:off x="1181101" y="54248"/>
              <a:ext cx="1933574" cy="66965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rtlCol="1"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pPr algn="ctr" rtl="1"/>
              <a:r>
                <a:rPr lang="ar-SA" sz="1400" b="0" i="0">
                  <a:latin typeface="+mn-lt"/>
                </a:rPr>
                <a:t>التوتر السطحي</a:t>
              </a:r>
            </a:p>
            <a:p xmlns:a="http://schemas.openxmlformats.org/drawingml/2006/main">
              <a:pPr algn="ctr" rtl="1"/>
              <a:r>
                <a:rPr lang="ar-SA" sz="1400" b="0" i="0">
                  <a:latin typeface="+mn-lt"/>
                </a:rPr>
                <a:t> </a:t>
              </a:r>
              <a14:m>
                <m:oMath xmlns:m="http://schemas.openxmlformats.org/officeDocument/2006/math">
                  <m:d>
                    <m:dPr>
                      <m:ctrlPr>
                        <a:rPr lang="ar-SA" sz="1400" b="0" i="1">
                          <a:latin typeface="Cambria Math"/>
                        </a:rPr>
                      </m:ctrlPr>
                    </m:dPr>
                    <m:e>
                      <m:f>
                        <m:fPr>
                          <m:type m:val="lin"/>
                          <m:ctrlPr>
                            <a:rPr lang="ar-SA" sz="1400" b="0" i="1">
                              <a:latin typeface="Cambria Math"/>
                            </a:rPr>
                          </m:ctrlPr>
                        </m:fPr>
                        <m:num>
                          <m:r>
                            <a:rPr lang="en-US" sz="1400" b="0" i="1">
                              <a:latin typeface="Cambria Math"/>
                            </a:rPr>
                            <m:t>𝑑𝑦𝑛𝑒</m:t>
                          </m:r>
                        </m:num>
                        <m:den>
                          <m:r>
                            <a:rPr lang="en-US" sz="1400" b="0" i="1">
                              <a:latin typeface="Cambria Math"/>
                            </a:rPr>
                            <m:t>𝑐𝑚</m:t>
                          </m:r>
                        </m:den>
                      </m:f>
                    </m:e>
                  </m:d>
                </m:oMath>
              </a14:m>
              <a:r>
                <a:rPr lang="en-US" sz="1400" b="1"/>
                <a:t> </a:t>
              </a:r>
              <a:endParaRPr lang="ar-SA" sz="1400" b="1"/>
            </a:p>
          </cdr:txBody>
        </cdr:sp>
      </mc:Choice>
      <mc:Fallback xmlns="">
        <cdr:sp macro="" textlink="">
          <cdr:nvSpPr>
            <cdr:cNvPr id="2" name="مربع نص 3"/>
            <cdr:cNvSpPr txBox="1"/>
          </cdr:nvSpPr>
          <cdr:spPr>
            <a:xfrm xmlns:a="http://schemas.openxmlformats.org/drawingml/2006/main">
              <a:off x="1181101" y="54248"/>
              <a:ext cx="1933574" cy="669652"/>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rtlCol="1" anchor="t">
              <a:no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pPr algn="ctr" rtl="1"/>
              <a:r>
                <a:rPr lang="ar-SA" sz="1400" b="0" i="0">
                  <a:latin typeface="+mn-lt"/>
                </a:rPr>
                <a:t>التوتر السطحي</a:t>
              </a:r>
            </a:p>
            <a:p xmlns:a="http://schemas.openxmlformats.org/drawingml/2006/main">
              <a:pPr algn="ctr" rtl="1"/>
              <a:r>
                <a:rPr lang="ar-SA" sz="1400" b="0" i="0">
                  <a:latin typeface="+mn-lt"/>
                </a:rPr>
                <a:t> </a:t>
              </a:r>
              <a:r>
                <a:rPr lang="ar-SA" sz="1400" b="0" i="0">
                  <a:latin typeface="Cambria Math"/>
                </a:rPr>
                <a:t>(</a:t>
              </a:r>
              <a:r>
                <a:rPr lang="en-US" sz="1400" b="0" i="0">
                  <a:latin typeface="Cambria Math"/>
                </a:rPr>
                <a:t>𝑑𝑦𝑛𝑒</a:t>
              </a:r>
              <a:r>
                <a:rPr lang="ar-SA" sz="1400" b="0" i="0">
                  <a:latin typeface="Cambria Math"/>
                </a:rPr>
                <a:t>∕</a:t>
              </a:r>
              <a:r>
                <a:rPr lang="en-US" sz="1400" b="0" i="0">
                  <a:latin typeface="Cambria Math"/>
                </a:rPr>
                <a:t>𝑐𝑚</a:t>
              </a:r>
              <a:r>
                <a:rPr lang="ar-SA" sz="1400" b="0" i="0">
                  <a:latin typeface="Cambria Math"/>
                </a:rPr>
                <a:t>)</a:t>
              </a:r>
              <a:r>
                <a:rPr lang="en-US" sz="1400" b="1"/>
                <a:t> </a:t>
              </a:r>
              <a:endParaRPr lang="ar-SA" sz="1400" b="1"/>
            </a:p>
          </cdr:txBody>
        </cdr:sp>
      </mc:Fallback>
    </mc:AlternateContent>
  </cdr:relSizeAnchor>
</c:userShapes>
</file>

<file path=word/drawings/drawing3.xml><?xml version="1.0" encoding="utf-8"?>
<c:userShapes xmlns:c="http://schemas.openxmlformats.org/drawingml/2006/chart">
  <cdr:relSizeAnchor xmlns:cdr="http://schemas.openxmlformats.org/drawingml/2006/chartDrawing">
    <cdr:from>
      <cdr:x>0.36803</cdr:x>
      <cdr:y>0</cdr:y>
    </cdr:from>
    <cdr:to>
      <cdr:x>0.64053</cdr:x>
      <cdr:y>0.34465</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762103" y="0"/>
          <a:ext cx="1304702" cy="1066907"/>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0.39583</cdr:x>
      <cdr:y>0.02262</cdr:y>
    </cdr:from>
    <cdr:to>
      <cdr:x>0.62519</cdr:x>
      <cdr:y>0.14051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809750" y="66675"/>
          <a:ext cx="1048603" cy="347502"/>
        </a:xfrm>
        <a:prstGeom xmlns:a="http://schemas.openxmlformats.org/drawingml/2006/main" prst="rect">
          <a:avLst/>
        </a:prstGeom>
      </cdr:spPr>
    </cdr:pic>
  </cdr:relSizeAnchor>
</c:userShapes>
</file>

<file path=word/drawings/drawing5.xml><?xml version="1.0" encoding="utf-8"?>
<c:userShapes xmlns:c="http://schemas.openxmlformats.org/drawingml/2006/chart">
  <cdr:relSizeAnchor xmlns:cdr="http://schemas.openxmlformats.org/drawingml/2006/chartDrawing">
    <cdr:from>
      <cdr:x>0.29723</cdr:x>
      <cdr:y>0.03267</cdr:y>
    </cdr:from>
    <cdr:to>
      <cdr:x>0.57192</cdr:x>
      <cdr:y>0.15056</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444540" y="99965"/>
          <a:ext cx="1334993" cy="360743"/>
        </a:xfrm>
        <a:prstGeom xmlns:a="http://schemas.openxmlformats.org/drawingml/2006/main" prst="rect">
          <a:avLst/>
        </a:prstGeom>
      </cdr:spPr>
    </cdr:pic>
  </cdr:relSizeAnchor>
</c:userShape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11324</Words>
  <Characters>64551</Characters>
  <Application>Microsoft Office Word</Application>
  <DocSecurity>0</DocSecurity>
  <Lines>537</Lines>
  <Paragraphs>151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75724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RooT</dc:creator>
  <cp:lastModifiedBy>RooT</cp:lastModifiedBy>
  <cp:revision>5</cp:revision>
  <dcterms:created xsi:type="dcterms:W3CDTF">2021-01-05T19:22:00Z</dcterms:created>
  <dcterms:modified xsi:type="dcterms:W3CDTF">2021-01-05T19:36:00Z</dcterms:modified>
</cp:coreProperties>
</file>