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3CC9668" w14:textId="5990EB41" w:rsidR="00310536" w:rsidRDefault="00310536" w:rsidP="00605C49">
      <w:pPr>
        <w:bidi/>
        <w:rPr>
          <w:rFonts w:hint="cs"/>
          <w:sz w:val="36"/>
          <w:szCs w:val="36"/>
          <w:rtl/>
        </w:rPr>
      </w:pPr>
    </w:p>
    <w:p w14:paraId="2CF59CE5" w14:textId="6371186D" w:rsidR="00310536" w:rsidRPr="00310536" w:rsidRDefault="00310536" w:rsidP="00684C30">
      <w:pPr>
        <w:bidi/>
        <w:spacing w:line="276" w:lineRule="auto"/>
        <w:jc w:val="center"/>
        <w:rPr>
          <w:b/>
          <w:bCs/>
          <w:sz w:val="36"/>
          <w:szCs w:val="36"/>
        </w:rPr>
      </w:pPr>
      <w:r w:rsidRPr="00310536">
        <w:rPr>
          <w:b/>
          <w:bCs/>
          <w:noProof/>
          <w:sz w:val="36"/>
          <w:szCs w:val="36"/>
          <w:rtl/>
        </w:rPr>
        <w:drawing>
          <wp:inline distT="0" distB="0" distL="0" distR="0" wp14:anchorId="05C76874" wp14:editId="3626351E">
            <wp:extent cx="1282862" cy="1287780"/>
            <wp:effectExtent l="0" t="0" r="0" b="7620"/>
            <wp:docPr id="4" name="صورة 4" descr="C:\Users\USER\Desktop\شعار الكلية\FB_IMG_17288054878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شعار الكلية\FB_IMG_1728805487864.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82862" cy="1287780"/>
                    </a:xfrm>
                    <a:prstGeom prst="rect">
                      <a:avLst/>
                    </a:prstGeom>
                    <a:noFill/>
                    <a:ln>
                      <a:noFill/>
                    </a:ln>
                  </pic:spPr>
                </pic:pic>
              </a:graphicData>
            </a:graphic>
          </wp:inline>
        </w:drawing>
      </w:r>
      <w:r>
        <w:rPr>
          <w:rFonts w:hint="cs"/>
          <w:b/>
          <w:bCs/>
          <w:sz w:val="36"/>
          <w:szCs w:val="36"/>
          <w:rtl/>
        </w:rPr>
        <w:t xml:space="preserve">          </w:t>
      </w:r>
      <w:r w:rsidRPr="00684C30">
        <w:rPr>
          <w:rFonts w:hint="cs"/>
          <w:b/>
          <w:bCs/>
          <w:sz w:val="60"/>
          <w:szCs w:val="60"/>
          <w:rtl/>
        </w:rPr>
        <w:t>د</w:t>
      </w:r>
      <w:r w:rsidRPr="00684C30">
        <w:rPr>
          <w:b/>
          <w:bCs/>
          <w:sz w:val="60"/>
          <w:szCs w:val="60"/>
          <w:rtl/>
        </w:rPr>
        <w:t>ول</w:t>
      </w:r>
      <w:bookmarkStart w:id="0" w:name="_GoBack"/>
      <w:bookmarkEnd w:id="0"/>
      <w:r w:rsidRPr="00684C30">
        <w:rPr>
          <w:b/>
          <w:bCs/>
          <w:sz w:val="60"/>
          <w:szCs w:val="60"/>
          <w:rtl/>
        </w:rPr>
        <w:t>ة ليبيا</w:t>
      </w:r>
      <w:r w:rsidRPr="00310536">
        <w:rPr>
          <w:rFonts w:hint="cs"/>
          <w:b/>
          <w:bCs/>
          <w:sz w:val="36"/>
          <w:szCs w:val="36"/>
          <w:rtl/>
        </w:rPr>
        <w:t xml:space="preserve">              </w:t>
      </w:r>
      <w:r w:rsidRPr="00310536">
        <w:rPr>
          <w:b/>
          <w:bCs/>
          <w:noProof/>
          <w:sz w:val="36"/>
          <w:szCs w:val="36"/>
        </w:rPr>
        <w:drawing>
          <wp:inline distT="0" distB="0" distL="0" distR="0" wp14:anchorId="2BB9186E" wp14:editId="73CF5952">
            <wp:extent cx="1264920" cy="1264920"/>
            <wp:effectExtent l="0" t="0" r="0" b="0"/>
            <wp:docPr id="5"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64920" cy="1264920"/>
                    </a:xfrm>
                    <a:prstGeom prst="rect">
                      <a:avLst/>
                    </a:prstGeom>
                    <a:noFill/>
                  </pic:spPr>
                </pic:pic>
              </a:graphicData>
            </a:graphic>
          </wp:inline>
        </w:drawing>
      </w:r>
    </w:p>
    <w:p w14:paraId="56BA35D9" w14:textId="77777777" w:rsidR="00736F5F" w:rsidRDefault="00736F5F" w:rsidP="00684C30">
      <w:pPr>
        <w:bidi/>
        <w:spacing w:line="276" w:lineRule="auto"/>
        <w:jc w:val="center"/>
        <w:rPr>
          <w:rFonts w:hint="cs"/>
          <w:sz w:val="40"/>
          <w:szCs w:val="40"/>
          <w:rtl/>
        </w:rPr>
      </w:pPr>
    </w:p>
    <w:p w14:paraId="6590DB39" w14:textId="77777777" w:rsidR="00310536" w:rsidRDefault="00310536" w:rsidP="00736F5F">
      <w:pPr>
        <w:bidi/>
        <w:spacing w:line="276" w:lineRule="auto"/>
        <w:jc w:val="center"/>
        <w:rPr>
          <w:rFonts w:hint="cs"/>
          <w:sz w:val="40"/>
          <w:szCs w:val="40"/>
          <w:rtl/>
        </w:rPr>
      </w:pPr>
      <w:r w:rsidRPr="00684C30">
        <w:rPr>
          <w:sz w:val="40"/>
          <w:szCs w:val="40"/>
          <w:rtl/>
        </w:rPr>
        <w:t>وزارة التعليم العال</w:t>
      </w:r>
      <w:r w:rsidRPr="00684C30">
        <w:rPr>
          <w:rFonts w:hint="cs"/>
          <w:sz w:val="40"/>
          <w:szCs w:val="40"/>
          <w:rtl/>
        </w:rPr>
        <w:t>ي</w:t>
      </w:r>
      <w:r w:rsidRPr="00684C30">
        <w:rPr>
          <w:sz w:val="40"/>
          <w:szCs w:val="40"/>
          <w:rtl/>
        </w:rPr>
        <w:t xml:space="preserve"> والبحث العلمي</w:t>
      </w:r>
    </w:p>
    <w:p w14:paraId="551AE1F0" w14:textId="43F8BE3D" w:rsidR="00736F5F" w:rsidRDefault="00310536" w:rsidP="00736F5F">
      <w:pPr>
        <w:bidi/>
        <w:spacing w:line="276" w:lineRule="auto"/>
        <w:jc w:val="center"/>
        <w:rPr>
          <w:rFonts w:hint="cs"/>
          <w:sz w:val="40"/>
          <w:szCs w:val="40"/>
          <w:rtl/>
        </w:rPr>
      </w:pPr>
      <w:r w:rsidRPr="00753EB6">
        <w:rPr>
          <w:sz w:val="40"/>
          <w:szCs w:val="40"/>
          <w:rtl/>
        </w:rPr>
        <w:t>جامعة سبها</w:t>
      </w:r>
    </w:p>
    <w:p w14:paraId="01371857" w14:textId="2FFE5732" w:rsidR="00310536" w:rsidRPr="00753EB6" w:rsidRDefault="00310536" w:rsidP="00B22CD0">
      <w:pPr>
        <w:bidi/>
        <w:spacing w:line="276" w:lineRule="auto"/>
        <w:jc w:val="center"/>
        <w:rPr>
          <w:sz w:val="40"/>
          <w:szCs w:val="40"/>
          <w:rtl/>
        </w:rPr>
      </w:pPr>
      <w:r w:rsidRPr="00753EB6">
        <w:rPr>
          <w:rFonts w:hint="cs"/>
          <w:sz w:val="40"/>
          <w:szCs w:val="40"/>
          <w:rtl/>
        </w:rPr>
        <w:t>كلية التجارة والعلوم السياسية</w:t>
      </w:r>
    </w:p>
    <w:p w14:paraId="39AD7408" w14:textId="77882686" w:rsidR="00310536" w:rsidRPr="00F56CB1" w:rsidRDefault="00310536" w:rsidP="00684C30">
      <w:pPr>
        <w:bidi/>
        <w:spacing w:line="276" w:lineRule="auto"/>
        <w:jc w:val="center"/>
        <w:rPr>
          <w:rFonts w:ascii="Simplified Arabic" w:hAnsi="Simplified Arabic" w:cs="Simplified Arabic"/>
          <w:sz w:val="40"/>
          <w:szCs w:val="40"/>
        </w:rPr>
      </w:pPr>
      <w:r w:rsidRPr="00F56CB1">
        <w:rPr>
          <w:rFonts w:ascii="Simplified Arabic" w:hAnsi="Simplified Arabic" w:cs="Simplified Arabic"/>
          <w:sz w:val="40"/>
          <w:szCs w:val="40"/>
          <w:rtl/>
        </w:rPr>
        <w:t>قسم التمويل والمصارف</w:t>
      </w:r>
    </w:p>
    <w:p w14:paraId="547C9E63" w14:textId="77777777" w:rsidR="00B22CD0" w:rsidRDefault="008969C1" w:rsidP="00AA4D35">
      <w:pPr>
        <w:bidi/>
        <w:spacing w:line="276" w:lineRule="auto"/>
        <w:jc w:val="center"/>
        <w:rPr>
          <w:rFonts w:ascii="Simplified Arabic" w:hAnsi="Simplified Arabic" w:cs="Simplified Arabic" w:hint="cs"/>
          <w:b/>
          <w:bCs/>
          <w:sz w:val="28"/>
          <w:szCs w:val="28"/>
          <w:rtl/>
        </w:rPr>
      </w:pPr>
      <w:r w:rsidRPr="00F677A2">
        <w:rPr>
          <w:rFonts w:ascii="Simplified Arabic" w:hAnsi="Simplified Arabic" w:cs="Simplified Arabic"/>
          <w:b/>
          <w:bCs/>
          <w:sz w:val="28"/>
          <w:szCs w:val="28"/>
          <w:rtl/>
        </w:rPr>
        <w:t>بحث</w:t>
      </w:r>
      <w:r w:rsidR="00310536" w:rsidRPr="00F677A2">
        <w:rPr>
          <w:rFonts w:ascii="Simplified Arabic" w:hAnsi="Simplified Arabic" w:cs="Simplified Arabic"/>
          <w:b/>
          <w:bCs/>
          <w:sz w:val="28"/>
          <w:szCs w:val="28"/>
          <w:rtl/>
        </w:rPr>
        <w:t xml:space="preserve"> مقدم لاستكمال متطلبات</w:t>
      </w:r>
      <w:r w:rsidR="004D2360" w:rsidRPr="00F677A2">
        <w:rPr>
          <w:rFonts w:ascii="Simplified Arabic" w:hAnsi="Simplified Arabic" w:cs="Simplified Arabic"/>
          <w:b/>
          <w:bCs/>
          <w:sz w:val="28"/>
          <w:szCs w:val="28"/>
          <w:rtl/>
        </w:rPr>
        <w:t xml:space="preserve"> الحصول على درجة البكالوريوس في</w:t>
      </w:r>
      <w:r w:rsidR="004D2360" w:rsidRPr="00F677A2">
        <w:rPr>
          <w:rFonts w:ascii="Simplified Arabic" w:hAnsi="Simplified Arabic" w:cs="Simplified Arabic"/>
          <w:b/>
          <w:bCs/>
          <w:sz w:val="28"/>
          <w:szCs w:val="28"/>
        </w:rPr>
        <w:t xml:space="preserve"> </w:t>
      </w:r>
      <w:r w:rsidR="00310536" w:rsidRPr="00F677A2">
        <w:rPr>
          <w:rFonts w:ascii="Simplified Arabic" w:hAnsi="Simplified Arabic" w:cs="Simplified Arabic"/>
          <w:b/>
          <w:bCs/>
          <w:sz w:val="28"/>
          <w:szCs w:val="28"/>
          <w:rtl/>
        </w:rPr>
        <w:t xml:space="preserve">التمويل والمصارف </w:t>
      </w:r>
    </w:p>
    <w:p w14:paraId="4E493A1D" w14:textId="4B4A53A2" w:rsidR="00310536" w:rsidRPr="00F677A2" w:rsidRDefault="00310536" w:rsidP="00B22CD0">
      <w:pPr>
        <w:bidi/>
        <w:spacing w:line="276" w:lineRule="auto"/>
        <w:jc w:val="center"/>
        <w:rPr>
          <w:rFonts w:ascii="Simplified Arabic" w:hAnsi="Simplified Arabic" w:cs="Simplified Arabic"/>
          <w:b/>
          <w:bCs/>
          <w:sz w:val="28"/>
          <w:szCs w:val="28"/>
          <w:rtl/>
        </w:rPr>
      </w:pPr>
      <w:r w:rsidRPr="00F677A2">
        <w:rPr>
          <w:rFonts w:ascii="Simplified Arabic" w:hAnsi="Simplified Arabic" w:cs="Simplified Arabic"/>
          <w:b/>
          <w:bCs/>
          <w:sz w:val="28"/>
          <w:szCs w:val="28"/>
          <w:rtl/>
        </w:rPr>
        <w:t>بعنوان</w:t>
      </w:r>
      <w:r w:rsidR="00B22CD0">
        <w:rPr>
          <w:rFonts w:ascii="Simplified Arabic" w:hAnsi="Simplified Arabic" w:cs="Simplified Arabic" w:hint="cs"/>
          <w:b/>
          <w:bCs/>
          <w:sz w:val="28"/>
          <w:szCs w:val="28"/>
          <w:rtl/>
        </w:rPr>
        <w:t>:</w:t>
      </w:r>
    </w:p>
    <w:p w14:paraId="6A473C5B" w14:textId="77777777" w:rsidR="00310536" w:rsidRPr="00F56CB1" w:rsidRDefault="00310536" w:rsidP="00154A02">
      <w:pPr>
        <w:bidi/>
        <w:spacing w:line="276" w:lineRule="auto"/>
        <w:jc w:val="center"/>
        <w:rPr>
          <w:rFonts w:ascii="Simplified Arabic" w:hAnsi="Simplified Arabic" w:cs="Simplified Arabic"/>
          <w:b/>
          <w:bCs/>
          <w:sz w:val="32"/>
          <w:szCs w:val="32"/>
          <w:rtl/>
          <w:lang w:bidi="ar-LY"/>
        </w:rPr>
      </w:pPr>
      <w:r w:rsidRPr="00F56CB1">
        <w:rPr>
          <w:rFonts w:ascii="Simplified Arabic" w:hAnsi="Simplified Arabic" w:cs="Simplified Arabic"/>
          <w:b/>
          <w:bCs/>
          <w:sz w:val="32"/>
          <w:szCs w:val="32"/>
          <w:rtl/>
        </w:rPr>
        <w:t>اختبار نموذج تسعير الاصول الرأسمالية(</w:t>
      </w:r>
      <w:r w:rsidRPr="00F56CB1">
        <w:rPr>
          <w:rFonts w:ascii="Simplified Arabic" w:hAnsi="Simplified Arabic" w:cs="Simplified Arabic"/>
          <w:b/>
          <w:bCs/>
          <w:sz w:val="32"/>
          <w:szCs w:val="32"/>
        </w:rPr>
        <w:t>CAPM</w:t>
      </w:r>
      <w:r w:rsidRPr="00F56CB1">
        <w:rPr>
          <w:rFonts w:ascii="Simplified Arabic" w:hAnsi="Simplified Arabic" w:cs="Simplified Arabic"/>
          <w:b/>
          <w:bCs/>
          <w:sz w:val="32"/>
          <w:szCs w:val="32"/>
          <w:rtl/>
        </w:rPr>
        <w:t>)</w:t>
      </w:r>
    </w:p>
    <w:p w14:paraId="2603935E" w14:textId="3ECB4EDF" w:rsidR="00753EB6" w:rsidRPr="00B22CD0" w:rsidRDefault="00310536" w:rsidP="00B22CD0">
      <w:pPr>
        <w:bidi/>
        <w:spacing w:line="360" w:lineRule="auto"/>
        <w:jc w:val="center"/>
        <w:rPr>
          <w:rFonts w:ascii="Simplified Arabic" w:hAnsi="Simplified Arabic" w:cs="Simplified Arabic" w:hint="cs"/>
          <w:b/>
          <w:bCs/>
          <w:sz w:val="32"/>
          <w:szCs w:val="32"/>
          <w:rtl/>
          <w:lang w:bidi="ar-LY"/>
        </w:rPr>
      </w:pPr>
      <w:r w:rsidRPr="00F56CB1">
        <w:rPr>
          <w:rFonts w:ascii="Simplified Arabic" w:hAnsi="Simplified Arabic" w:cs="Simplified Arabic"/>
          <w:b/>
          <w:bCs/>
          <w:sz w:val="32"/>
          <w:szCs w:val="32"/>
          <w:rtl/>
          <w:lang w:bidi="ar-LY"/>
        </w:rPr>
        <w:t xml:space="preserve">دراسة تطبيقية علي عينة من </w:t>
      </w:r>
      <w:r w:rsidR="00913BD2" w:rsidRPr="00F56CB1">
        <w:rPr>
          <w:rFonts w:ascii="Simplified Arabic" w:hAnsi="Simplified Arabic" w:cs="Simplified Arabic"/>
          <w:b/>
          <w:bCs/>
          <w:sz w:val="32"/>
          <w:szCs w:val="32"/>
          <w:rtl/>
          <w:lang w:bidi="ar-LY"/>
        </w:rPr>
        <w:t>ال</w:t>
      </w:r>
      <w:r w:rsidRPr="00F56CB1">
        <w:rPr>
          <w:rFonts w:ascii="Simplified Arabic" w:hAnsi="Simplified Arabic" w:cs="Simplified Arabic"/>
          <w:b/>
          <w:bCs/>
          <w:sz w:val="32"/>
          <w:szCs w:val="32"/>
          <w:rtl/>
          <w:lang w:bidi="ar-LY"/>
        </w:rPr>
        <w:t xml:space="preserve">شركات المدرجة في بورصة عمان </w:t>
      </w:r>
      <w:r w:rsidR="006B1815" w:rsidRPr="00F56CB1">
        <w:rPr>
          <w:rFonts w:ascii="Simplified Arabic" w:hAnsi="Simplified Arabic" w:cs="Simplified Arabic"/>
          <w:b/>
          <w:bCs/>
          <w:sz w:val="32"/>
          <w:szCs w:val="32"/>
          <w:rtl/>
          <w:lang w:bidi="ar-LY"/>
        </w:rPr>
        <w:t>للأوراق</w:t>
      </w:r>
      <w:r w:rsidRPr="00F56CB1">
        <w:rPr>
          <w:rFonts w:ascii="Simplified Arabic" w:hAnsi="Simplified Arabic" w:cs="Simplified Arabic"/>
          <w:b/>
          <w:bCs/>
          <w:sz w:val="32"/>
          <w:szCs w:val="32"/>
          <w:rtl/>
          <w:lang w:bidi="ar-LY"/>
        </w:rPr>
        <w:t xml:space="preserve"> المالية</w:t>
      </w:r>
    </w:p>
    <w:p w14:paraId="3175D9F3" w14:textId="44ACDD5B" w:rsidR="00310536" w:rsidRPr="00F56CB1" w:rsidRDefault="0079589F" w:rsidP="004D2360">
      <w:pPr>
        <w:bidi/>
        <w:spacing w:line="360" w:lineRule="auto"/>
        <w:jc w:val="center"/>
        <w:rPr>
          <w:rFonts w:ascii="Simplified Arabic" w:hAnsi="Simplified Arabic" w:cs="Simplified Arabic"/>
          <w:b/>
          <w:bCs/>
          <w:sz w:val="28"/>
          <w:szCs w:val="28"/>
          <w:rtl/>
        </w:rPr>
      </w:pPr>
      <w:r w:rsidRPr="00F56CB1">
        <w:rPr>
          <w:rFonts w:ascii="Simplified Arabic" w:hAnsi="Simplified Arabic" w:cs="Simplified Arabic"/>
          <w:b/>
          <w:bCs/>
          <w:sz w:val="28"/>
          <w:szCs w:val="28"/>
          <w:rtl/>
        </w:rPr>
        <w:t xml:space="preserve">اعداد </w:t>
      </w:r>
      <w:r w:rsidR="00B22CD0">
        <w:rPr>
          <w:rFonts w:ascii="Simplified Arabic" w:hAnsi="Simplified Arabic" w:cs="Simplified Arabic"/>
          <w:b/>
          <w:bCs/>
          <w:sz w:val="28"/>
          <w:szCs w:val="28"/>
          <w:rtl/>
        </w:rPr>
        <w:t>الط</w:t>
      </w:r>
      <w:r w:rsidR="00B22CD0">
        <w:rPr>
          <w:rFonts w:ascii="Simplified Arabic" w:hAnsi="Simplified Arabic" w:cs="Simplified Arabic" w:hint="cs"/>
          <w:b/>
          <w:bCs/>
          <w:sz w:val="28"/>
          <w:szCs w:val="28"/>
          <w:rtl/>
        </w:rPr>
        <w:t>لبة</w:t>
      </w:r>
      <w:r w:rsidR="004D2360" w:rsidRPr="00F56CB1">
        <w:rPr>
          <w:rFonts w:ascii="Simplified Arabic" w:hAnsi="Simplified Arabic" w:cs="Simplified Arabic"/>
          <w:b/>
          <w:bCs/>
          <w:sz w:val="28"/>
          <w:szCs w:val="28"/>
          <w:rtl/>
        </w:rPr>
        <w:t>:</w:t>
      </w:r>
    </w:p>
    <w:p w14:paraId="22CB3F9D" w14:textId="47B79FFF" w:rsidR="00B22CD0" w:rsidRPr="00F56CB1" w:rsidRDefault="00B22CD0" w:rsidP="00B22CD0">
      <w:pPr>
        <w:bidi/>
        <w:spacing w:line="360" w:lineRule="auto"/>
        <w:jc w:val="center"/>
        <w:rPr>
          <w:rFonts w:ascii="Simplified Arabic" w:hAnsi="Simplified Arabic" w:cs="Simplified Arabic"/>
          <w:b/>
          <w:bCs/>
          <w:sz w:val="28"/>
          <w:szCs w:val="28"/>
          <w:rtl/>
        </w:rPr>
      </w:pPr>
      <w:r>
        <w:rPr>
          <w:rFonts w:ascii="Simplified Arabic" w:hAnsi="Simplified Arabic" w:cs="Simplified Arabic"/>
          <w:b/>
          <w:bCs/>
          <w:sz w:val="28"/>
          <w:szCs w:val="28"/>
          <w:rtl/>
        </w:rPr>
        <w:t>صالحة خالد محمد عريده</w:t>
      </w:r>
      <w:r w:rsidR="00753EB6" w:rsidRPr="00F56CB1">
        <w:rPr>
          <w:rFonts w:ascii="Simplified Arabic" w:hAnsi="Simplified Arabic" w:cs="Simplified Arabic"/>
          <w:b/>
          <w:bCs/>
          <w:sz w:val="28"/>
          <w:szCs w:val="28"/>
          <w:rtl/>
        </w:rPr>
        <w:t xml:space="preserve">       </w:t>
      </w:r>
      <w:r w:rsidR="00310536" w:rsidRPr="00F56CB1">
        <w:rPr>
          <w:rFonts w:ascii="Simplified Arabic" w:hAnsi="Simplified Arabic" w:cs="Simplified Arabic"/>
          <w:b/>
          <w:bCs/>
          <w:sz w:val="28"/>
          <w:szCs w:val="28"/>
          <w:rtl/>
        </w:rPr>
        <w:t xml:space="preserve">   وعد عبد السلام علي</w:t>
      </w:r>
      <w:r w:rsidR="004D2734" w:rsidRPr="00F56CB1">
        <w:rPr>
          <w:rFonts w:ascii="Simplified Arabic" w:hAnsi="Simplified Arabic" w:cs="Simplified Arabic"/>
          <w:b/>
          <w:bCs/>
          <w:sz w:val="28"/>
          <w:szCs w:val="28"/>
          <w:rtl/>
        </w:rPr>
        <w:t xml:space="preserve"> ابراهيم</w:t>
      </w:r>
    </w:p>
    <w:p w14:paraId="3973A43D" w14:textId="6A543449" w:rsidR="00B22CD0" w:rsidRPr="00F56CB1" w:rsidRDefault="004D2360" w:rsidP="00B22CD0">
      <w:pPr>
        <w:bidi/>
        <w:spacing w:line="360" w:lineRule="auto"/>
        <w:jc w:val="center"/>
        <w:rPr>
          <w:rFonts w:ascii="Simplified Arabic" w:hAnsi="Simplified Arabic" w:cs="Simplified Arabic"/>
          <w:b/>
          <w:bCs/>
          <w:sz w:val="28"/>
          <w:szCs w:val="28"/>
          <w:rtl/>
        </w:rPr>
      </w:pPr>
      <w:r w:rsidRPr="00F56CB1">
        <w:rPr>
          <w:rFonts w:ascii="Simplified Arabic" w:hAnsi="Simplified Arabic" w:cs="Simplified Arabic"/>
          <w:b/>
          <w:bCs/>
          <w:sz w:val="28"/>
          <w:szCs w:val="28"/>
          <w:rtl/>
        </w:rPr>
        <w:t>اشراف:</w:t>
      </w:r>
    </w:p>
    <w:p w14:paraId="2E0ECAE4" w14:textId="77777777" w:rsidR="00310536" w:rsidRPr="00F56CB1" w:rsidRDefault="00310536" w:rsidP="00310536">
      <w:pPr>
        <w:bidi/>
        <w:spacing w:line="360" w:lineRule="auto"/>
        <w:jc w:val="center"/>
        <w:rPr>
          <w:rFonts w:ascii="Simplified Arabic" w:hAnsi="Simplified Arabic" w:cs="Simplified Arabic"/>
          <w:b/>
          <w:bCs/>
          <w:sz w:val="28"/>
          <w:szCs w:val="28"/>
          <w:rtl/>
        </w:rPr>
      </w:pPr>
      <w:r w:rsidRPr="00F56CB1">
        <w:rPr>
          <w:rFonts w:ascii="Simplified Arabic" w:hAnsi="Simplified Arabic" w:cs="Simplified Arabic"/>
          <w:b/>
          <w:bCs/>
          <w:sz w:val="28"/>
          <w:szCs w:val="28"/>
          <w:rtl/>
        </w:rPr>
        <w:t>د- علي أبوبكر نورالدين</w:t>
      </w:r>
    </w:p>
    <w:p w14:paraId="01B5E089" w14:textId="77777777" w:rsidR="00B22CD0" w:rsidRDefault="00B22CD0" w:rsidP="00B22CD0">
      <w:pPr>
        <w:bidi/>
        <w:spacing w:line="360" w:lineRule="auto"/>
        <w:jc w:val="center"/>
        <w:rPr>
          <w:rFonts w:ascii="Simplified Arabic" w:hAnsi="Simplified Arabic" w:cs="Simplified Arabic" w:hint="cs"/>
          <w:b/>
          <w:bCs/>
          <w:sz w:val="28"/>
          <w:szCs w:val="28"/>
          <w:rtl/>
        </w:rPr>
      </w:pPr>
    </w:p>
    <w:p w14:paraId="40A0606B" w14:textId="77777777" w:rsidR="00B22CD0" w:rsidRDefault="00310536" w:rsidP="00B22CD0">
      <w:pPr>
        <w:bidi/>
        <w:spacing w:line="360" w:lineRule="auto"/>
        <w:jc w:val="center"/>
        <w:rPr>
          <w:rFonts w:ascii="Simplified Arabic" w:hAnsi="Simplified Arabic" w:cs="Simplified Arabic" w:hint="cs"/>
          <w:b/>
          <w:bCs/>
          <w:sz w:val="28"/>
          <w:szCs w:val="28"/>
          <w:rtl/>
        </w:rPr>
      </w:pPr>
      <w:r w:rsidRPr="00F56CB1">
        <w:rPr>
          <w:rFonts w:ascii="Simplified Arabic" w:hAnsi="Simplified Arabic" w:cs="Simplified Arabic"/>
          <w:b/>
          <w:bCs/>
          <w:sz w:val="28"/>
          <w:szCs w:val="28"/>
          <w:rtl/>
        </w:rPr>
        <w:t xml:space="preserve">العام </w:t>
      </w:r>
      <w:r w:rsidR="00B25DEE" w:rsidRPr="00F56CB1">
        <w:rPr>
          <w:rFonts w:ascii="Simplified Arabic" w:hAnsi="Simplified Arabic" w:cs="Simplified Arabic"/>
          <w:b/>
          <w:bCs/>
          <w:sz w:val="28"/>
          <w:szCs w:val="28"/>
          <w:rtl/>
        </w:rPr>
        <w:t>الجامعي</w:t>
      </w:r>
    </w:p>
    <w:p w14:paraId="004A1EF4" w14:textId="639FBA2B" w:rsidR="00CF773C" w:rsidRDefault="00310536" w:rsidP="00B22CD0">
      <w:pPr>
        <w:bidi/>
        <w:spacing w:line="360" w:lineRule="auto"/>
        <w:jc w:val="center"/>
        <w:rPr>
          <w:rFonts w:ascii="Simplified Arabic" w:hAnsi="Simplified Arabic" w:cs="Simplified Arabic"/>
          <w:b/>
          <w:bCs/>
          <w:sz w:val="28"/>
          <w:szCs w:val="28"/>
          <w:rtl/>
        </w:rPr>
      </w:pPr>
      <w:r w:rsidRPr="00F56CB1">
        <w:rPr>
          <w:rFonts w:ascii="Simplified Arabic" w:hAnsi="Simplified Arabic" w:cs="Simplified Arabic"/>
          <w:b/>
          <w:bCs/>
          <w:sz w:val="28"/>
          <w:szCs w:val="28"/>
          <w:rtl/>
        </w:rPr>
        <w:t xml:space="preserve"> خريف 2024 –</w:t>
      </w:r>
      <w:r w:rsidR="00F56CB1">
        <w:rPr>
          <w:rFonts w:ascii="Simplified Arabic" w:hAnsi="Simplified Arabic" w:cs="Simplified Arabic"/>
          <w:b/>
          <w:bCs/>
          <w:sz w:val="28"/>
          <w:szCs w:val="28"/>
          <w:rtl/>
        </w:rPr>
        <w:t>20</w:t>
      </w:r>
      <w:r w:rsidR="00583234">
        <w:rPr>
          <w:rFonts w:ascii="Simplified Arabic" w:hAnsi="Simplified Arabic" w:cs="Simplified Arabic" w:hint="cs"/>
          <w:b/>
          <w:bCs/>
          <w:sz w:val="28"/>
          <w:szCs w:val="28"/>
          <w:rtl/>
        </w:rPr>
        <w:t>25</w:t>
      </w:r>
    </w:p>
    <w:p w14:paraId="7357817A" w14:textId="77777777" w:rsidR="00B02AF4" w:rsidRDefault="00B02AF4" w:rsidP="00B02AF4">
      <w:pPr>
        <w:bidi/>
        <w:spacing w:line="360" w:lineRule="auto"/>
        <w:jc w:val="center"/>
        <w:rPr>
          <w:rFonts w:ascii="Simplified Arabic" w:hAnsi="Simplified Arabic" w:cs="Simplified Arabic"/>
          <w:b/>
          <w:bCs/>
          <w:sz w:val="28"/>
          <w:szCs w:val="28"/>
          <w:rtl/>
        </w:rPr>
        <w:sectPr w:rsidR="00B02AF4" w:rsidSect="008B68A3">
          <w:footerReference w:type="default" r:id="rId11"/>
          <w:footerReference w:type="first" r:id="rId12"/>
          <w:pgSz w:w="11900" w:h="16840"/>
          <w:pgMar w:top="1440" w:right="1800" w:bottom="1440" w:left="1800" w:header="850" w:footer="567" w:gutter="0"/>
          <w:pgNumType w:start="1" w:chapStyle="2"/>
          <w:cols w:space="708"/>
          <w:titlePg/>
          <w:docGrid w:linePitch="360"/>
        </w:sectPr>
      </w:pPr>
    </w:p>
    <w:p w14:paraId="49D78A03" w14:textId="3E55E54A" w:rsidR="00310536" w:rsidRDefault="00310536" w:rsidP="00310536">
      <w:pPr>
        <w:bidi/>
        <w:rPr>
          <w:rFonts w:ascii="Simplified Arabic" w:hAnsi="Simplified Arabic" w:cs="Simplified Arabic" w:hint="cs"/>
          <w:sz w:val="36"/>
          <w:szCs w:val="36"/>
          <w:rtl/>
          <w:lang w:bidi="ar-LY"/>
        </w:rPr>
      </w:pPr>
    </w:p>
    <w:p w14:paraId="0BEB55DB" w14:textId="77777777" w:rsidR="006E20F5" w:rsidRDefault="006E20F5" w:rsidP="006E20F5">
      <w:pPr>
        <w:bidi/>
        <w:rPr>
          <w:rFonts w:ascii="Simplified Arabic" w:hAnsi="Simplified Arabic" w:cs="Simplified Arabic" w:hint="cs"/>
          <w:sz w:val="36"/>
          <w:szCs w:val="36"/>
          <w:rtl/>
        </w:rPr>
      </w:pPr>
    </w:p>
    <w:p w14:paraId="5E497817" w14:textId="77777777" w:rsidR="006E20F5" w:rsidRPr="00F56CB1" w:rsidRDefault="006E20F5" w:rsidP="006E20F5">
      <w:pPr>
        <w:bidi/>
        <w:rPr>
          <w:rFonts w:ascii="Simplified Arabic" w:hAnsi="Simplified Arabic" w:cs="Simplified Arabic"/>
          <w:sz w:val="36"/>
          <w:szCs w:val="36"/>
          <w:rtl/>
        </w:rPr>
      </w:pPr>
    </w:p>
    <w:p w14:paraId="0790893D" w14:textId="77777777" w:rsidR="00F1292B" w:rsidRPr="00F56CB1" w:rsidRDefault="00F1292B" w:rsidP="00F1292B">
      <w:pPr>
        <w:bidi/>
        <w:spacing w:after="160" w:line="259" w:lineRule="auto"/>
        <w:jc w:val="center"/>
        <w:rPr>
          <w:rFonts w:ascii="Simplified Arabic" w:eastAsia="Calibri" w:hAnsi="Simplified Arabic" w:cs="Simplified Arabic"/>
          <w:bCs/>
          <w:color w:val="000000"/>
          <w:sz w:val="44"/>
          <w:szCs w:val="44"/>
          <w:rtl/>
        </w:rPr>
      </w:pPr>
      <w:r w:rsidRPr="00F56CB1">
        <w:rPr>
          <w:rFonts w:ascii="Simplified Arabic" w:eastAsia="Calibri" w:hAnsi="Simplified Arabic" w:cs="Simplified Arabic"/>
          <w:bCs/>
          <w:color w:val="000000"/>
          <w:sz w:val="44"/>
          <w:szCs w:val="44"/>
          <w:rtl/>
        </w:rPr>
        <w:t>الآية</w:t>
      </w:r>
    </w:p>
    <w:p w14:paraId="4EED95F7" w14:textId="77777777" w:rsidR="00F1292B" w:rsidRPr="00F56CB1" w:rsidRDefault="00F1292B" w:rsidP="00F1292B">
      <w:pPr>
        <w:bidi/>
        <w:spacing w:after="160" w:line="259" w:lineRule="auto"/>
        <w:jc w:val="center"/>
        <w:rPr>
          <w:rFonts w:ascii="Simplified Arabic" w:eastAsia="Calibri" w:hAnsi="Simplified Arabic" w:cs="Simplified Arabic"/>
          <w:bCs/>
          <w:color w:val="000000"/>
          <w:sz w:val="44"/>
          <w:szCs w:val="44"/>
          <w:rtl/>
        </w:rPr>
      </w:pPr>
    </w:p>
    <w:p w14:paraId="0B9F1666" w14:textId="77777777" w:rsidR="00F1292B" w:rsidRPr="00CC263D" w:rsidRDefault="00F1292B" w:rsidP="00CC263D">
      <w:pPr>
        <w:bidi/>
        <w:spacing w:after="160" w:line="259" w:lineRule="auto"/>
        <w:jc w:val="center"/>
        <w:rPr>
          <w:rFonts w:ascii="Simplified Arabic" w:eastAsia="Calibri" w:hAnsi="Simplified Arabic" w:cs="Simplified Arabic"/>
          <w:sz w:val="28"/>
          <w:szCs w:val="28"/>
          <w:rtl/>
          <w:lang w:bidi="ar-LY"/>
        </w:rPr>
      </w:pPr>
      <w:r w:rsidRPr="00CC263D">
        <w:rPr>
          <w:rFonts w:ascii="Simplified Arabic" w:eastAsia="Calibri" w:hAnsi="Simplified Arabic" w:cs="Simplified Arabic"/>
          <w:sz w:val="28"/>
          <w:szCs w:val="28"/>
          <w:rtl/>
        </w:rPr>
        <w:t xml:space="preserve">قال تعالى: {يرفع الله </w:t>
      </w:r>
      <w:r w:rsidRPr="00CC263D">
        <w:rPr>
          <w:rFonts w:ascii="Simplified Arabic" w:eastAsia="Calibri" w:hAnsi="Simplified Arabic" w:cs="Simplified Arabic"/>
          <w:sz w:val="28"/>
          <w:szCs w:val="28"/>
          <w:rtl/>
          <w:lang w:bidi="ar-LY"/>
        </w:rPr>
        <w:t>الذين آمنو منكم والذين أوتوا العلم درجات والله بما تعملون خبير</w:t>
      </w:r>
      <w:r w:rsidRPr="00CC263D">
        <w:rPr>
          <w:rFonts w:ascii="Simplified Arabic" w:eastAsia="Calibri" w:hAnsi="Simplified Arabic" w:cs="Simplified Arabic"/>
          <w:sz w:val="28"/>
          <w:szCs w:val="28"/>
          <w:rtl/>
        </w:rPr>
        <w:t>}</w:t>
      </w:r>
      <w:r w:rsidRPr="00CC263D">
        <w:rPr>
          <w:rFonts w:ascii="Simplified Arabic" w:eastAsia="Calibri" w:hAnsi="Simplified Arabic" w:cs="Simplified Arabic"/>
          <w:sz w:val="28"/>
          <w:szCs w:val="28"/>
          <w:rtl/>
          <w:lang w:bidi="ar-LY"/>
        </w:rPr>
        <w:t>.</w:t>
      </w:r>
    </w:p>
    <w:p w14:paraId="712B0F95" w14:textId="782F65F7" w:rsidR="00F1292B" w:rsidRPr="00CC263D" w:rsidRDefault="00F1292B" w:rsidP="00CC263D">
      <w:pPr>
        <w:bidi/>
        <w:spacing w:after="160" w:line="259" w:lineRule="auto"/>
        <w:jc w:val="center"/>
        <w:rPr>
          <w:rFonts w:ascii="Simplified Arabic" w:eastAsia="Calibri" w:hAnsi="Simplified Arabic" w:cs="Simplified Arabic"/>
          <w:sz w:val="28"/>
          <w:szCs w:val="28"/>
          <w:rtl/>
        </w:rPr>
      </w:pPr>
      <w:r w:rsidRPr="00CC263D">
        <w:rPr>
          <w:rFonts w:ascii="Simplified Arabic" w:eastAsia="Calibri" w:hAnsi="Simplified Arabic" w:cs="Simplified Arabic"/>
          <w:sz w:val="28"/>
          <w:szCs w:val="28"/>
          <w:rtl/>
        </w:rPr>
        <w:t>صدق الله العظيم</w:t>
      </w:r>
    </w:p>
    <w:p w14:paraId="1C01C0BD" w14:textId="1AD4F1C5" w:rsidR="00F1292B" w:rsidRPr="00CC263D" w:rsidRDefault="00F1292B" w:rsidP="00CC263D">
      <w:pPr>
        <w:bidi/>
        <w:spacing w:after="160" w:line="259" w:lineRule="auto"/>
        <w:jc w:val="center"/>
        <w:rPr>
          <w:rFonts w:ascii="Simplified Arabic" w:eastAsia="Calibri" w:hAnsi="Simplified Arabic" w:cs="Simplified Arabic"/>
          <w:sz w:val="28"/>
          <w:szCs w:val="28"/>
          <w:rtl/>
        </w:rPr>
      </w:pPr>
      <w:r w:rsidRPr="00CC263D">
        <w:rPr>
          <w:rFonts w:ascii="Simplified Arabic" w:eastAsia="Calibri" w:hAnsi="Simplified Arabic" w:cs="Simplified Arabic"/>
          <w:sz w:val="28"/>
          <w:szCs w:val="28"/>
          <w:rtl/>
        </w:rPr>
        <w:t>سورة المجادلة</w:t>
      </w:r>
    </w:p>
    <w:p w14:paraId="0A4BE503" w14:textId="764BC7EA" w:rsidR="00F1292B" w:rsidRPr="00CC263D" w:rsidRDefault="00F1292B" w:rsidP="00CC263D">
      <w:pPr>
        <w:bidi/>
        <w:spacing w:after="160" w:line="259" w:lineRule="auto"/>
        <w:jc w:val="center"/>
        <w:rPr>
          <w:rFonts w:ascii="Simplified Arabic" w:eastAsia="Calibri" w:hAnsi="Simplified Arabic" w:cs="Simplified Arabic"/>
          <w:sz w:val="28"/>
          <w:szCs w:val="28"/>
          <w:rtl/>
        </w:rPr>
      </w:pPr>
      <w:r w:rsidRPr="00CC263D">
        <w:rPr>
          <w:rFonts w:ascii="Simplified Arabic" w:eastAsia="Calibri" w:hAnsi="Simplified Arabic" w:cs="Simplified Arabic"/>
          <w:sz w:val="28"/>
          <w:szCs w:val="28"/>
          <w:rtl/>
        </w:rPr>
        <w:t>الأية11</w:t>
      </w:r>
    </w:p>
    <w:p w14:paraId="6CD66BA1" w14:textId="77777777" w:rsidR="00310536" w:rsidRPr="00CC263D" w:rsidRDefault="00310536" w:rsidP="00CC263D">
      <w:pPr>
        <w:bidi/>
        <w:jc w:val="center"/>
        <w:rPr>
          <w:rFonts w:ascii="Simplified Arabic" w:hAnsi="Simplified Arabic" w:cs="Simplified Arabic"/>
          <w:sz w:val="28"/>
          <w:szCs w:val="28"/>
          <w:rtl/>
        </w:rPr>
      </w:pPr>
    </w:p>
    <w:p w14:paraId="78EBF7D2" w14:textId="77777777" w:rsidR="00310536" w:rsidRPr="00CC263D" w:rsidRDefault="00310536" w:rsidP="00310536">
      <w:pPr>
        <w:bidi/>
        <w:rPr>
          <w:sz w:val="28"/>
          <w:szCs w:val="28"/>
          <w:rtl/>
        </w:rPr>
      </w:pPr>
    </w:p>
    <w:p w14:paraId="0F8F28B4" w14:textId="77777777" w:rsidR="00310536" w:rsidRDefault="00310536" w:rsidP="00310536">
      <w:pPr>
        <w:bidi/>
        <w:rPr>
          <w:sz w:val="36"/>
          <w:szCs w:val="36"/>
          <w:rtl/>
        </w:rPr>
      </w:pPr>
    </w:p>
    <w:p w14:paraId="02194D26" w14:textId="77777777" w:rsidR="00310536" w:rsidRDefault="00310536" w:rsidP="00310536">
      <w:pPr>
        <w:bidi/>
        <w:rPr>
          <w:sz w:val="36"/>
          <w:szCs w:val="36"/>
          <w:rtl/>
        </w:rPr>
      </w:pPr>
    </w:p>
    <w:p w14:paraId="1FB1506C" w14:textId="77777777" w:rsidR="00310536" w:rsidRDefault="00310536" w:rsidP="00310536">
      <w:pPr>
        <w:bidi/>
        <w:rPr>
          <w:rFonts w:hint="cs"/>
          <w:sz w:val="36"/>
          <w:szCs w:val="36"/>
          <w:rtl/>
        </w:rPr>
      </w:pPr>
    </w:p>
    <w:p w14:paraId="00708EE9" w14:textId="6F2894F4" w:rsidR="00310536" w:rsidRDefault="00310536" w:rsidP="00BF01B4">
      <w:pPr>
        <w:rPr>
          <w:sz w:val="36"/>
          <w:szCs w:val="36"/>
          <w:rtl/>
        </w:rPr>
      </w:pPr>
    </w:p>
    <w:p w14:paraId="39884CA3" w14:textId="77777777" w:rsidR="00310536" w:rsidRDefault="00310536" w:rsidP="00310536">
      <w:pPr>
        <w:bidi/>
        <w:rPr>
          <w:rFonts w:hint="cs"/>
          <w:sz w:val="36"/>
          <w:szCs w:val="36"/>
          <w:rtl/>
        </w:rPr>
      </w:pPr>
    </w:p>
    <w:p w14:paraId="3CF0D5DE" w14:textId="77777777" w:rsidR="00310536" w:rsidRDefault="00310536" w:rsidP="00310536">
      <w:pPr>
        <w:bidi/>
        <w:rPr>
          <w:sz w:val="36"/>
          <w:szCs w:val="36"/>
          <w:rtl/>
        </w:rPr>
      </w:pPr>
    </w:p>
    <w:p w14:paraId="7E497884" w14:textId="77777777" w:rsidR="00310536" w:rsidRDefault="00310536" w:rsidP="00310536">
      <w:pPr>
        <w:bidi/>
        <w:rPr>
          <w:sz w:val="36"/>
          <w:szCs w:val="36"/>
          <w:rtl/>
        </w:rPr>
      </w:pPr>
    </w:p>
    <w:p w14:paraId="593531E4" w14:textId="77777777" w:rsidR="009469E2" w:rsidRDefault="009469E2" w:rsidP="009469E2">
      <w:pPr>
        <w:bidi/>
        <w:rPr>
          <w:sz w:val="36"/>
          <w:szCs w:val="36"/>
          <w:rtl/>
        </w:rPr>
      </w:pPr>
    </w:p>
    <w:p w14:paraId="02B53A0E" w14:textId="77777777" w:rsidR="00CC263D" w:rsidRDefault="00CC263D" w:rsidP="00CC263D">
      <w:pPr>
        <w:bidi/>
        <w:rPr>
          <w:sz w:val="36"/>
          <w:szCs w:val="36"/>
          <w:rtl/>
        </w:rPr>
      </w:pPr>
    </w:p>
    <w:p w14:paraId="7D80EA8C" w14:textId="77777777" w:rsidR="00CC263D" w:rsidRDefault="00CC263D" w:rsidP="00CC263D">
      <w:pPr>
        <w:bidi/>
        <w:rPr>
          <w:sz w:val="36"/>
          <w:szCs w:val="36"/>
          <w:rtl/>
        </w:rPr>
      </w:pPr>
    </w:p>
    <w:p w14:paraId="4DC5E185" w14:textId="77777777" w:rsidR="00CC263D" w:rsidRDefault="00CC263D" w:rsidP="00CC263D">
      <w:pPr>
        <w:bidi/>
        <w:rPr>
          <w:sz w:val="36"/>
          <w:szCs w:val="36"/>
          <w:rtl/>
        </w:rPr>
      </w:pPr>
    </w:p>
    <w:p w14:paraId="3B698D06" w14:textId="77777777" w:rsidR="00CC263D" w:rsidRDefault="00CC263D" w:rsidP="00CC263D">
      <w:pPr>
        <w:bidi/>
        <w:rPr>
          <w:sz w:val="36"/>
          <w:szCs w:val="36"/>
          <w:rtl/>
        </w:rPr>
      </w:pPr>
    </w:p>
    <w:p w14:paraId="5B53F39F" w14:textId="77777777" w:rsidR="00CC263D" w:rsidRDefault="00CC263D" w:rsidP="00CC263D">
      <w:pPr>
        <w:bidi/>
        <w:rPr>
          <w:sz w:val="36"/>
          <w:szCs w:val="36"/>
          <w:rtl/>
        </w:rPr>
      </w:pPr>
    </w:p>
    <w:p w14:paraId="3EB60FCD" w14:textId="77777777" w:rsidR="00CC263D" w:rsidRDefault="00CC263D" w:rsidP="00CC263D">
      <w:pPr>
        <w:bidi/>
        <w:rPr>
          <w:sz w:val="36"/>
          <w:szCs w:val="36"/>
          <w:rtl/>
        </w:rPr>
      </w:pPr>
    </w:p>
    <w:p w14:paraId="68C7CF61" w14:textId="77777777" w:rsidR="009469E2" w:rsidRDefault="009469E2" w:rsidP="009469E2">
      <w:pPr>
        <w:bidi/>
        <w:rPr>
          <w:sz w:val="36"/>
          <w:szCs w:val="36"/>
          <w:rtl/>
        </w:rPr>
      </w:pPr>
    </w:p>
    <w:p w14:paraId="76871E0D" w14:textId="77777777" w:rsidR="00310536" w:rsidRDefault="00310536" w:rsidP="00310536">
      <w:pPr>
        <w:bidi/>
        <w:rPr>
          <w:sz w:val="36"/>
          <w:szCs w:val="36"/>
          <w:rtl/>
        </w:rPr>
      </w:pPr>
    </w:p>
    <w:p w14:paraId="2CEC1D96" w14:textId="77777777" w:rsidR="009E1669" w:rsidRPr="00F677A2" w:rsidRDefault="009E1669" w:rsidP="009E1669">
      <w:pPr>
        <w:bidi/>
        <w:spacing w:after="160" w:line="259" w:lineRule="auto"/>
        <w:jc w:val="center"/>
        <w:rPr>
          <w:rFonts w:ascii="Simplified Arabic" w:eastAsia="Calibri" w:hAnsi="Simplified Arabic" w:cs="Simplified Arabic"/>
          <w:bCs/>
          <w:color w:val="000000"/>
          <w:sz w:val="32"/>
          <w:szCs w:val="32"/>
          <w:rtl/>
        </w:rPr>
      </w:pPr>
      <w:r w:rsidRPr="00F677A2">
        <w:rPr>
          <w:rFonts w:ascii="Simplified Arabic" w:eastAsia="Calibri" w:hAnsi="Simplified Arabic" w:cs="Simplified Arabic"/>
          <w:bCs/>
          <w:color w:val="000000"/>
          <w:sz w:val="32"/>
          <w:szCs w:val="32"/>
          <w:rtl/>
        </w:rPr>
        <w:lastRenderedPageBreak/>
        <w:t>الإهداء</w:t>
      </w:r>
    </w:p>
    <w:p w14:paraId="7937E14D" w14:textId="77777777" w:rsidR="009E1669" w:rsidRPr="00F677A2" w:rsidRDefault="009E1669" w:rsidP="007C6964">
      <w:pPr>
        <w:bidi/>
        <w:spacing w:after="160" w:line="480" w:lineRule="auto"/>
        <w:jc w:val="center"/>
        <w:rPr>
          <w:rFonts w:ascii="Simplified Arabic" w:eastAsia="Calibri" w:hAnsi="Simplified Arabic" w:cs="Simplified Arabic"/>
          <w:b/>
          <w:color w:val="000000"/>
          <w:sz w:val="28"/>
          <w:szCs w:val="28"/>
          <w:rtl/>
        </w:rPr>
      </w:pPr>
      <w:r w:rsidRPr="00F677A2">
        <w:rPr>
          <w:rFonts w:ascii="Simplified Arabic" w:eastAsia="Calibri" w:hAnsi="Simplified Arabic" w:cs="Simplified Arabic"/>
          <w:b/>
          <w:color w:val="000000"/>
          <w:sz w:val="28"/>
          <w:szCs w:val="28"/>
          <w:rtl/>
        </w:rPr>
        <w:t>الحمد لله حباً وشكراً وامتناناً على البدء والختام</w:t>
      </w:r>
    </w:p>
    <w:p w14:paraId="6FCB30B2" w14:textId="44320EE0" w:rsidR="009E1669" w:rsidRPr="00F677A2" w:rsidRDefault="009E1669" w:rsidP="007C6964">
      <w:pPr>
        <w:bidi/>
        <w:spacing w:after="160" w:line="480" w:lineRule="auto"/>
        <w:jc w:val="center"/>
        <w:rPr>
          <w:rFonts w:ascii="Simplified Arabic" w:eastAsia="Calibri" w:hAnsi="Simplified Arabic" w:cs="Simplified Arabic"/>
          <w:b/>
          <w:color w:val="000000"/>
          <w:sz w:val="28"/>
          <w:szCs w:val="28"/>
          <w:rtl/>
        </w:rPr>
      </w:pPr>
      <w:r w:rsidRPr="00F677A2">
        <w:rPr>
          <w:rFonts w:ascii="Simplified Arabic" w:eastAsia="Calibri" w:hAnsi="Simplified Arabic" w:cs="Simplified Arabic"/>
          <w:b/>
          <w:color w:val="000000"/>
          <w:sz w:val="28"/>
          <w:szCs w:val="28"/>
          <w:rtl/>
        </w:rPr>
        <w:t xml:space="preserve">وقال تعالى (وأخر دعواهم أن </w:t>
      </w:r>
      <w:r w:rsidR="00994540" w:rsidRPr="00F677A2">
        <w:rPr>
          <w:rFonts w:ascii="Simplified Arabic" w:eastAsia="Calibri" w:hAnsi="Simplified Arabic" w:cs="Simplified Arabic"/>
          <w:b/>
          <w:color w:val="000000"/>
          <w:sz w:val="28"/>
          <w:szCs w:val="28"/>
          <w:rtl/>
        </w:rPr>
        <w:t>الحمد لله</w:t>
      </w:r>
      <w:r w:rsidRPr="00F677A2">
        <w:rPr>
          <w:rFonts w:ascii="Simplified Arabic" w:eastAsia="Calibri" w:hAnsi="Simplified Arabic" w:cs="Simplified Arabic"/>
          <w:b/>
          <w:color w:val="000000"/>
          <w:sz w:val="28"/>
          <w:szCs w:val="28"/>
          <w:rtl/>
        </w:rPr>
        <w:t xml:space="preserve"> رب العالمين)</w:t>
      </w:r>
    </w:p>
    <w:p w14:paraId="611801E4" w14:textId="001B6E9D" w:rsidR="009E1669" w:rsidRPr="00F677A2" w:rsidRDefault="001E584E" w:rsidP="007C6964">
      <w:pPr>
        <w:tabs>
          <w:tab w:val="left" w:pos="1028"/>
          <w:tab w:val="center" w:pos="4150"/>
        </w:tabs>
        <w:bidi/>
        <w:spacing w:after="160" w:line="480" w:lineRule="auto"/>
        <w:rPr>
          <w:rFonts w:ascii="Simplified Arabic" w:eastAsia="Calibri" w:hAnsi="Simplified Arabic" w:cs="Simplified Arabic"/>
          <w:b/>
          <w:color w:val="000000"/>
          <w:sz w:val="28"/>
          <w:szCs w:val="28"/>
          <w:rtl/>
        </w:rPr>
      </w:pPr>
      <w:r w:rsidRPr="00F677A2">
        <w:rPr>
          <w:rFonts w:ascii="Simplified Arabic" w:eastAsia="Calibri" w:hAnsi="Simplified Arabic" w:cs="Simplified Arabic"/>
          <w:b/>
          <w:color w:val="000000"/>
          <w:sz w:val="28"/>
          <w:szCs w:val="28"/>
          <w:rtl/>
        </w:rPr>
        <w:tab/>
      </w:r>
      <w:r w:rsidRPr="00F677A2">
        <w:rPr>
          <w:rFonts w:ascii="Simplified Arabic" w:eastAsia="Calibri" w:hAnsi="Simplified Arabic" w:cs="Simplified Arabic"/>
          <w:b/>
          <w:color w:val="000000"/>
          <w:sz w:val="28"/>
          <w:szCs w:val="28"/>
          <w:rtl/>
        </w:rPr>
        <w:tab/>
        <w:t>نهدي تخرجنا</w:t>
      </w:r>
      <w:r w:rsidR="009E1669" w:rsidRPr="00F677A2">
        <w:rPr>
          <w:rFonts w:ascii="Simplified Arabic" w:eastAsia="Calibri" w:hAnsi="Simplified Arabic" w:cs="Simplified Arabic"/>
          <w:b/>
          <w:color w:val="000000"/>
          <w:sz w:val="28"/>
          <w:szCs w:val="28"/>
          <w:rtl/>
        </w:rPr>
        <w:t xml:space="preserve"> </w:t>
      </w:r>
      <w:r w:rsidRPr="00F677A2">
        <w:rPr>
          <w:rFonts w:ascii="Simplified Arabic" w:eastAsia="Calibri" w:hAnsi="Simplified Arabic" w:cs="Simplified Arabic"/>
          <w:b/>
          <w:color w:val="000000"/>
          <w:sz w:val="28"/>
          <w:szCs w:val="28"/>
          <w:rtl/>
        </w:rPr>
        <w:t xml:space="preserve">لمن شاركونا الرحلة و كانوا سببا في وصولنا </w:t>
      </w:r>
    </w:p>
    <w:p w14:paraId="710D70F3" w14:textId="025B6EEC" w:rsidR="009E1669" w:rsidRPr="00F677A2" w:rsidRDefault="009E1669" w:rsidP="007C6964">
      <w:pPr>
        <w:spacing w:after="160" w:line="480" w:lineRule="auto"/>
        <w:jc w:val="center"/>
        <w:rPr>
          <w:rFonts w:ascii="Simplified Arabic" w:eastAsia="Calibri" w:hAnsi="Simplified Arabic" w:cs="Simplified Arabic"/>
          <w:b/>
          <w:color w:val="000000"/>
          <w:sz w:val="28"/>
          <w:szCs w:val="28"/>
        </w:rPr>
      </w:pPr>
      <w:r w:rsidRPr="00F677A2">
        <w:rPr>
          <w:rFonts w:ascii="Simplified Arabic" w:eastAsia="Calibri" w:hAnsi="Simplified Arabic" w:cs="Simplified Arabic"/>
          <w:b/>
          <w:color w:val="000000"/>
          <w:sz w:val="28"/>
          <w:szCs w:val="28"/>
          <w:rtl/>
        </w:rPr>
        <w:t xml:space="preserve">إلى </w:t>
      </w:r>
      <w:r w:rsidR="00DB160F" w:rsidRPr="00F677A2">
        <w:rPr>
          <w:rFonts w:ascii="Simplified Arabic" w:eastAsia="Calibri" w:hAnsi="Simplified Arabic" w:cs="Simplified Arabic"/>
          <w:b/>
          <w:color w:val="000000"/>
          <w:sz w:val="28"/>
          <w:szCs w:val="28"/>
          <w:rtl/>
        </w:rPr>
        <w:t>روح والدي رحمه الله رحمة واسعة واسكنه فسيح جناته ،و إلى  والد زميلتي اطال الله في عمره وبارك له في صحته وعافيته ...لكما نهدي ثمرة هذا الجهد</w:t>
      </w:r>
      <w:r w:rsidRPr="00F677A2">
        <w:rPr>
          <w:rFonts w:ascii="Simplified Arabic" w:eastAsia="Calibri" w:hAnsi="Simplified Arabic" w:cs="Simplified Arabic"/>
          <w:b/>
          <w:color w:val="000000"/>
          <w:sz w:val="28"/>
          <w:szCs w:val="28"/>
          <w:rtl/>
        </w:rPr>
        <w:t xml:space="preserve"> </w:t>
      </w:r>
    </w:p>
    <w:p w14:paraId="1022DCFC" w14:textId="77777777" w:rsidR="009E1669" w:rsidRPr="00F677A2" w:rsidRDefault="009E1669" w:rsidP="007C6964">
      <w:pPr>
        <w:tabs>
          <w:tab w:val="left" w:pos="5071"/>
        </w:tabs>
        <w:spacing w:after="160" w:line="480" w:lineRule="auto"/>
        <w:jc w:val="center"/>
        <w:rPr>
          <w:rFonts w:ascii="Simplified Arabic" w:eastAsia="Calibri" w:hAnsi="Simplified Arabic" w:cs="Simplified Arabic"/>
          <w:b/>
          <w:color w:val="000000"/>
          <w:sz w:val="28"/>
          <w:szCs w:val="28"/>
          <w:lang w:bidi="ar-LY"/>
        </w:rPr>
      </w:pPr>
      <w:r w:rsidRPr="00F677A2">
        <w:rPr>
          <w:rFonts w:ascii="Simplified Arabic" w:eastAsia="Calibri" w:hAnsi="Simplified Arabic" w:cs="Simplified Arabic"/>
          <w:b/>
          <w:color w:val="000000"/>
          <w:sz w:val="28"/>
          <w:szCs w:val="28"/>
          <w:rtl/>
        </w:rPr>
        <w:t>إلى تلك الإنسانة ال</w:t>
      </w:r>
      <w:r w:rsidRPr="00F677A2">
        <w:rPr>
          <w:rFonts w:ascii="Simplified Arabic" w:eastAsia="Calibri" w:hAnsi="Simplified Arabic" w:cs="Simplified Arabic"/>
          <w:b/>
          <w:color w:val="000000"/>
          <w:sz w:val="28"/>
          <w:szCs w:val="28"/>
          <w:rtl/>
          <w:lang w:bidi="ar-LY"/>
        </w:rPr>
        <w:t xml:space="preserve">ذي جعل الله الجنة تحت أقدامها واحتضني قلبها قبل يديها وسهلت لي الشدائد بدعائها إلى القلب الحنون والشمعة التي كانت لي في الليالي المظلمة </w:t>
      </w:r>
    </w:p>
    <w:p w14:paraId="2484650C" w14:textId="77777777" w:rsidR="009E1669" w:rsidRPr="00F677A2" w:rsidRDefault="009E1669" w:rsidP="007C6964">
      <w:pPr>
        <w:tabs>
          <w:tab w:val="left" w:pos="5071"/>
        </w:tabs>
        <w:spacing w:after="160" w:line="480" w:lineRule="auto"/>
        <w:jc w:val="center"/>
        <w:rPr>
          <w:rFonts w:ascii="Simplified Arabic" w:eastAsia="Calibri" w:hAnsi="Simplified Arabic" w:cs="Simplified Arabic"/>
          <w:b/>
          <w:color w:val="000000"/>
          <w:sz w:val="28"/>
          <w:szCs w:val="28"/>
          <w:lang w:bidi="ar-LY"/>
        </w:rPr>
      </w:pPr>
      <w:r w:rsidRPr="00F677A2">
        <w:rPr>
          <w:rFonts w:ascii="Simplified Arabic" w:eastAsia="Calibri" w:hAnsi="Simplified Arabic" w:cs="Simplified Arabic"/>
          <w:b/>
          <w:color w:val="000000"/>
          <w:sz w:val="28"/>
          <w:szCs w:val="28"/>
          <w:rtl/>
          <w:lang w:bidi="ar-LY"/>
        </w:rPr>
        <w:t>(أمي)</w:t>
      </w:r>
    </w:p>
    <w:p w14:paraId="06254B5D" w14:textId="77777777" w:rsidR="009E1669" w:rsidRPr="00F677A2" w:rsidRDefault="009E1669" w:rsidP="007C6964">
      <w:pPr>
        <w:tabs>
          <w:tab w:val="left" w:pos="5071"/>
        </w:tabs>
        <w:spacing w:after="160" w:line="480" w:lineRule="auto"/>
        <w:jc w:val="center"/>
        <w:rPr>
          <w:rFonts w:ascii="Simplified Arabic" w:eastAsia="Calibri" w:hAnsi="Simplified Arabic" w:cs="Simplified Arabic"/>
          <w:b/>
          <w:color w:val="000000"/>
          <w:sz w:val="28"/>
          <w:szCs w:val="28"/>
          <w:rtl/>
          <w:lang w:bidi="ar-LY"/>
        </w:rPr>
      </w:pPr>
      <w:r w:rsidRPr="00F677A2">
        <w:rPr>
          <w:rFonts w:ascii="Simplified Arabic" w:eastAsia="Calibri" w:hAnsi="Simplified Arabic" w:cs="Simplified Arabic"/>
          <w:b/>
          <w:color w:val="000000"/>
          <w:sz w:val="28"/>
          <w:szCs w:val="28"/>
          <w:rtl/>
          <w:lang w:bidi="ar-LY"/>
        </w:rPr>
        <w:t>إلى من قاموا بتشجيعي دائما إلى الوصول ومن دعمني بلا حدود وعطائي بلا مقابل</w:t>
      </w:r>
    </w:p>
    <w:p w14:paraId="5FC8E5A2" w14:textId="77777777" w:rsidR="009E1669" w:rsidRPr="00F677A2" w:rsidRDefault="009E1669" w:rsidP="007C6964">
      <w:pPr>
        <w:tabs>
          <w:tab w:val="left" w:pos="5071"/>
        </w:tabs>
        <w:spacing w:after="160" w:line="480" w:lineRule="auto"/>
        <w:jc w:val="center"/>
        <w:rPr>
          <w:rFonts w:ascii="Simplified Arabic" w:eastAsia="Calibri" w:hAnsi="Simplified Arabic" w:cs="Simplified Arabic"/>
          <w:b/>
          <w:color w:val="000000"/>
          <w:sz w:val="28"/>
          <w:szCs w:val="28"/>
          <w:lang w:bidi="ar-LY"/>
        </w:rPr>
      </w:pPr>
      <w:r w:rsidRPr="00F677A2">
        <w:rPr>
          <w:rFonts w:ascii="Simplified Arabic" w:eastAsia="Calibri" w:hAnsi="Simplified Arabic" w:cs="Simplified Arabic"/>
          <w:b/>
          <w:color w:val="000000"/>
          <w:sz w:val="28"/>
          <w:szCs w:val="28"/>
          <w:rtl/>
          <w:lang w:bidi="ar-LY"/>
        </w:rPr>
        <w:t xml:space="preserve">(أخوتي) </w:t>
      </w:r>
    </w:p>
    <w:p w14:paraId="391E5031" w14:textId="40D14068" w:rsidR="009E1669" w:rsidRPr="00F677A2" w:rsidRDefault="006B1815" w:rsidP="007C6964">
      <w:pPr>
        <w:tabs>
          <w:tab w:val="left" w:pos="5071"/>
        </w:tabs>
        <w:spacing w:after="160" w:line="480" w:lineRule="auto"/>
        <w:jc w:val="center"/>
        <w:rPr>
          <w:rFonts w:ascii="Simplified Arabic" w:eastAsia="Calibri" w:hAnsi="Simplified Arabic" w:cs="Simplified Arabic"/>
          <w:b/>
          <w:color w:val="000000"/>
          <w:sz w:val="28"/>
          <w:szCs w:val="28"/>
          <w:lang w:bidi="ar-LY"/>
        </w:rPr>
      </w:pPr>
      <w:r w:rsidRPr="00F677A2">
        <w:rPr>
          <w:rFonts w:ascii="Simplified Arabic" w:eastAsia="Calibri" w:hAnsi="Simplified Arabic" w:cs="Simplified Arabic"/>
          <w:b/>
          <w:color w:val="000000"/>
          <w:sz w:val="28"/>
          <w:szCs w:val="28"/>
          <w:rtl/>
          <w:lang w:bidi="ar-LY"/>
        </w:rPr>
        <w:t>نهدي هذا البحث لنفسنا</w:t>
      </w:r>
      <w:r w:rsidR="009E1669" w:rsidRPr="00F677A2">
        <w:rPr>
          <w:rFonts w:ascii="Simplified Arabic" w:eastAsia="Calibri" w:hAnsi="Simplified Arabic" w:cs="Simplified Arabic"/>
          <w:b/>
          <w:color w:val="000000"/>
          <w:sz w:val="28"/>
          <w:szCs w:val="28"/>
          <w:rtl/>
          <w:lang w:bidi="ar-LY"/>
        </w:rPr>
        <w:t xml:space="preserve"> على الصبر والعزيمة والإصرار ها</w:t>
      </w:r>
      <w:r w:rsidRPr="00F677A2">
        <w:rPr>
          <w:rFonts w:ascii="Simplified Arabic" w:eastAsia="Calibri" w:hAnsi="Simplified Arabic" w:cs="Simplified Arabic"/>
          <w:b/>
          <w:color w:val="000000"/>
          <w:sz w:val="28"/>
          <w:szCs w:val="28"/>
          <w:rtl/>
          <w:lang w:bidi="ar-LY"/>
        </w:rPr>
        <w:t xml:space="preserve"> نحن</w:t>
      </w:r>
      <w:r w:rsidR="009E1669" w:rsidRPr="00F677A2">
        <w:rPr>
          <w:rFonts w:ascii="Simplified Arabic" w:eastAsia="Calibri" w:hAnsi="Simplified Arabic" w:cs="Simplified Arabic"/>
          <w:b/>
          <w:color w:val="000000"/>
          <w:sz w:val="28"/>
          <w:szCs w:val="28"/>
          <w:rtl/>
          <w:lang w:bidi="ar-LY"/>
        </w:rPr>
        <w:t xml:space="preserve"> </w:t>
      </w:r>
      <w:r w:rsidRPr="00F677A2">
        <w:rPr>
          <w:rFonts w:ascii="Simplified Arabic" w:eastAsia="Calibri" w:hAnsi="Simplified Arabic" w:cs="Simplified Arabic"/>
          <w:b/>
          <w:color w:val="000000"/>
          <w:sz w:val="28"/>
          <w:szCs w:val="28"/>
          <w:rtl/>
          <w:lang w:bidi="ar-LY"/>
        </w:rPr>
        <w:t>ن</w:t>
      </w:r>
      <w:r w:rsidR="009E1669" w:rsidRPr="00F677A2">
        <w:rPr>
          <w:rFonts w:ascii="Simplified Arabic" w:eastAsia="Calibri" w:hAnsi="Simplified Arabic" w:cs="Simplified Arabic"/>
          <w:b/>
          <w:color w:val="000000"/>
          <w:sz w:val="28"/>
          <w:szCs w:val="28"/>
          <w:rtl/>
          <w:lang w:bidi="ar-LY"/>
        </w:rPr>
        <w:t>ختم كل ما مرر</w:t>
      </w:r>
      <w:r w:rsidRPr="00F677A2">
        <w:rPr>
          <w:rFonts w:ascii="Simplified Arabic" w:eastAsia="Calibri" w:hAnsi="Simplified Arabic" w:cs="Simplified Arabic"/>
          <w:b/>
          <w:color w:val="000000"/>
          <w:sz w:val="28"/>
          <w:szCs w:val="28"/>
          <w:rtl/>
          <w:lang w:bidi="ar-LY"/>
        </w:rPr>
        <w:t>نا</w:t>
      </w:r>
      <w:r w:rsidR="009E1669" w:rsidRPr="00F677A2">
        <w:rPr>
          <w:rFonts w:ascii="Simplified Arabic" w:eastAsia="Calibri" w:hAnsi="Simplified Arabic" w:cs="Simplified Arabic"/>
          <w:b/>
          <w:color w:val="000000"/>
          <w:sz w:val="28"/>
          <w:szCs w:val="28"/>
          <w:rtl/>
          <w:lang w:bidi="ar-LY"/>
        </w:rPr>
        <w:t xml:space="preserve"> به بفخر ونجاح </w:t>
      </w:r>
      <w:r w:rsidR="00994540" w:rsidRPr="00F677A2">
        <w:rPr>
          <w:rFonts w:ascii="Simplified Arabic" w:eastAsia="Calibri" w:hAnsi="Simplified Arabic" w:cs="Simplified Arabic"/>
          <w:b/>
          <w:color w:val="000000"/>
          <w:sz w:val="28"/>
          <w:szCs w:val="28"/>
          <w:rtl/>
          <w:lang w:bidi="ar-LY"/>
        </w:rPr>
        <w:t>الحمد لله</w:t>
      </w:r>
      <w:r w:rsidR="009E1669" w:rsidRPr="00F677A2">
        <w:rPr>
          <w:rFonts w:ascii="Simplified Arabic" w:eastAsia="Calibri" w:hAnsi="Simplified Arabic" w:cs="Simplified Arabic"/>
          <w:b/>
          <w:color w:val="000000"/>
          <w:sz w:val="28"/>
          <w:szCs w:val="28"/>
          <w:rtl/>
          <w:lang w:bidi="ar-LY"/>
        </w:rPr>
        <w:t xml:space="preserve"> من قبل ومن بعد</w:t>
      </w:r>
    </w:p>
    <w:p w14:paraId="213CEEF9" w14:textId="77777777" w:rsidR="00951C34" w:rsidRPr="00F677A2" w:rsidRDefault="009E1669" w:rsidP="007C6964">
      <w:pPr>
        <w:tabs>
          <w:tab w:val="left" w:pos="5071"/>
        </w:tabs>
        <w:spacing w:after="160" w:line="480" w:lineRule="auto"/>
        <w:jc w:val="center"/>
        <w:rPr>
          <w:rFonts w:ascii="Simplified Arabic" w:eastAsia="Calibri" w:hAnsi="Simplified Arabic" w:cs="Simplified Arabic"/>
          <w:b/>
          <w:color w:val="000000"/>
          <w:sz w:val="28"/>
          <w:szCs w:val="28"/>
        </w:rPr>
      </w:pPr>
      <w:r w:rsidRPr="00F677A2">
        <w:rPr>
          <w:rFonts w:ascii="Simplified Arabic" w:eastAsia="Calibri" w:hAnsi="Simplified Arabic" w:cs="Simplified Arabic"/>
          <w:b/>
          <w:color w:val="000000"/>
          <w:sz w:val="28"/>
          <w:szCs w:val="28"/>
          <w:rtl/>
        </w:rPr>
        <w:t>وأخيراً من قال أنا لها</w:t>
      </w:r>
      <w:r w:rsidR="00994540" w:rsidRPr="00F677A2">
        <w:rPr>
          <w:rFonts w:ascii="Simplified Arabic" w:eastAsia="Calibri" w:hAnsi="Simplified Arabic" w:cs="Simplified Arabic"/>
          <w:b/>
          <w:color w:val="000000"/>
          <w:sz w:val="28"/>
          <w:szCs w:val="28"/>
          <w:rtl/>
        </w:rPr>
        <w:t xml:space="preserve"> </w:t>
      </w:r>
      <w:r w:rsidRPr="00F677A2">
        <w:rPr>
          <w:rFonts w:ascii="Simplified Arabic" w:eastAsia="Calibri" w:hAnsi="Simplified Arabic" w:cs="Simplified Arabic"/>
          <w:b/>
          <w:color w:val="000000"/>
          <w:sz w:val="28"/>
          <w:szCs w:val="28"/>
          <w:rtl/>
        </w:rPr>
        <w:t>"نالها"</w:t>
      </w:r>
      <w:r w:rsidR="00994540" w:rsidRPr="00F677A2">
        <w:rPr>
          <w:rFonts w:ascii="Simplified Arabic" w:eastAsia="Calibri" w:hAnsi="Simplified Arabic" w:cs="Simplified Arabic"/>
          <w:b/>
          <w:color w:val="000000"/>
          <w:sz w:val="28"/>
          <w:szCs w:val="28"/>
          <w:rtl/>
        </w:rPr>
        <w:t xml:space="preserve"> </w:t>
      </w:r>
      <w:r w:rsidRPr="00F677A2">
        <w:rPr>
          <w:rFonts w:ascii="Simplified Arabic" w:eastAsia="Calibri" w:hAnsi="Simplified Arabic" w:cs="Simplified Arabic"/>
          <w:b/>
          <w:color w:val="000000"/>
          <w:sz w:val="28"/>
          <w:szCs w:val="28"/>
          <w:rtl/>
        </w:rPr>
        <w:t xml:space="preserve">وأنا لها وإن ابت رغما عنها أتيت بها. </w:t>
      </w:r>
    </w:p>
    <w:p w14:paraId="353F84B9" w14:textId="77777777" w:rsidR="009469E2" w:rsidRDefault="009469E2" w:rsidP="009E1669">
      <w:pPr>
        <w:bidi/>
        <w:spacing w:after="160" w:line="259" w:lineRule="auto"/>
        <w:jc w:val="center"/>
        <w:rPr>
          <w:rFonts w:ascii="Calibri" w:eastAsia="Calibri" w:hAnsi="Calibri" w:cs="DecoType Naskh Variants"/>
          <w:bCs/>
          <w:color w:val="000000"/>
          <w:sz w:val="36"/>
          <w:szCs w:val="36"/>
          <w:rtl/>
        </w:rPr>
      </w:pPr>
    </w:p>
    <w:p w14:paraId="4946839C" w14:textId="77777777" w:rsidR="009E1669" w:rsidRPr="00F677A2" w:rsidRDefault="009E1669" w:rsidP="009469E2">
      <w:pPr>
        <w:bidi/>
        <w:spacing w:after="160" w:line="259" w:lineRule="auto"/>
        <w:jc w:val="center"/>
        <w:rPr>
          <w:rFonts w:ascii="Simplified Arabic" w:eastAsia="Calibri" w:hAnsi="Simplified Arabic" w:cs="Simplified Arabic"/>
          <w:bCs/>
          <w:color w:val="000000"/>
          <w:sz w:val="32"/>
          <w:szCs w:val="32"/>
          <w:rtl/>
        </w:rPr>
      </w:pPr>
      <w:r w:rsidRPr="00F677A2">
        <w:rPr>
          <w:rFonts w:ascii="Simplified Arabic" w:eastAsia="Calibri" w:hAnsi="Simplified Arabic" w:cs="Simplified Arabic"/>
          <w:bCs/>
          <w:color w:val="000000"/>
          <w:sz w:val="32"/>
          <w:szCs w:val="32"/>
          <w:rtl/>
        </w:rPr>
        <w:t>الشكر والعرفان</w:t>
      </w:r>
    </w:p>
    <w:p w14:paraId="3133E405" w14:textId="77777777" w:rsidR="009E1669" w:rsidRPr="007C6964" w:rsidRDefault="009E1669" w:rsidP="007C6964">
      <w:pPr>
        <w:bidi/>
        <w:spacing w:after="160" w:line="480" w:lineRule="auto"/>
        <w:jc w:val="center"/>
        <w:rPr>
          <w:rFonts w:ascii="Simplified Arabic" w:eastAsia="Calibri" w:hAnsi="Simplified Arabic" w:cs="Simplified Arabic"/>
          <w:b/>
          <w:color w:val="000000"/>
          <w:sz w:val="28"/>
          <w:szCs w:val="28"/>
          <w:rtl/>
        </w:rPr>
      </w:pPr>
      <w:r w:rsidRPr="007C6964">
        <w:rPr>
          <w:rFonts w:ascii="Simplified Arabic" w:eastAsia="Calibri" w:hAnsi="Simplified Arabic" w:cs="Simplified Arabic"/>
          <w:b/>
          <w:color w:val="000000"/>
          <w:sz w:val="28"/>
          <w:szCs w:val="28"/>
          <w:rtl/>
        </w:rPr>
        <w:t>قال تعالى: {ومن يشكر فإنما يشكر لنفسهّ} صدق الله العظيم</w:t>
      </w:r>
    </w:p>
    <w:p w14:paraId="2EBF6EB5" w14:textId="77777777" w:rsidR="009E1669" w:rsidRPr="007C6964" w:rsidRDefault="009E1669" w:rsidP="007C6964">
      <w:pPr>
        <w:bidi/>
        <w:spacing w:after="160" w:line="480" w:lineRule="auto"/>
        <w:jc w:val="center"/>
        <w:rPr>
          <w:rFonts w:ascii="Simplified Arabic" w:eastAsia="Calibri" w:hAnsi="Simplified Arabic" w:cs="Simplified Arabic"/>
          <w:b/>
          <w:color w:val="000000"/>
          <w:sz w:val="28"/>
          <w:szCs w:val="28"/>
          <w:rtl/>
        </w:rPr>
      </w:pPr>
      <w:r w:rsidRPr="007C6964">
        <w:rPr>
          <w:rFonts w:ascii="Simplified Arabic" w:eastAsia="Calibri" w:hAnsi="Simplified Arabic" w:cs="Simplified Arabic"/>
          <w:b/>
          <w:color w:val="000000"/>
          <w:sz w:val="28"/>
          <w:szCs w:val="28"/>
          <w:rtl/>
        </w:rPr>
        <w:t>وقال الرسول عليه أفضل الصلاة والسلام: من لم يشكر الناس لم يشكر الله عز وجل</w:t>
      </w:r>
    </w:p>
    <w:p w14:paraId="0106D5E6" w14:textId="77777777" w:rsidR="009E1669" w:rsidRPr="007C6964" w:rsidRDefault="009E1669" w:rsidP="007C6964">
      <w:pPr>
        <w:bidi/>
        <w:spacing w:after="160" w:line="480" w:lineRule="auto"/>
        <w:jc w:val="center"/>
        <w:rPr>
          <w:rFonts w:ascii="Simplified Arabic" w:eastAsia="Calibri" w:hAnsi="Simplified Arabic" w:cs="Simplified Arabic"/>
          <w:b/>
          <w:color w:val="000000"/>
          <w:sz w:val="28"/>
          <w:szCs w:val="28"/>
          <w:rtl/>
          <w:lang w:bidi="ar-LY"/>
        </w:rPr>
      </w:pPr>
      <w:r w:rsidRPr="007C6964">
        <w:rPr>
          <w:rFonts w:ascii="Simplified Arabic" w:eastAsia="Calibri" w:hAnsi="Simplified Arabic" w:cs="Simplified Arabic"/>
          <w:b/>
          <w:color w:val="000000"/>
          <w:sz w:val="28"/>
          <w:szCs w:val="28"/>
          <w:rtl/>
        </w:rPr>
        <w:t>نحمد الله عز وجل ال</w:t>
      </w:r>
      <w:r w:rsidRPr="007C6964">
        <w:rPr>
          <w:rFonts w:ascii="Simplified Arabic" w:eastAsia="Calibri" w:hAnsi="Simplified Arabic" w:cs="Simplified Arabic"/>
          <w:b/>
          <w:color w:val="000000"/>
          <w:sz w:val="28"/>
          <w:szCs w:val="28"/>
          <w:rtl/>
          <w:lang w:bidi="ar-LY"/>
        </w:rPr>
        <w:t>ذي وفقنا في إتمام هذه المرحلة الدراسية، والذي ألهمنا الصحة والعافية والعزيمة.</w:t>
      </w:r>
    </w:p>
    <w:p w14:paraId="7E48783F" w14:textId="6857360E" w:rsidR="009E1669" w:rsidRPr="007C6964" w:rsidRDefault="009E1669" w:rsidP="007C6964">
      <w:pPr>
        <w:bidi/>
        <w:spacing w:after="160" w:line="480" w:lineRule="auto"/>
        <w:jc w:val="center"/>
        <w:rPr>
          <w:rFonts w:ascii="Simplified Arabic" w:eastAsia="Calibri" w:hAnsi="Simplified Arabic" w:cs="Simplified Arabic"/>
          <w:b/>
          <w:color w:val="000000"/>
          <w:sz w:val="28"/>
          <w:szCs w:val="28"/>
          <w:rtl/>
          <w:lang w:bidi="ar-LY"/>
        </w:rPr>
      </w:pPr>
      <w:r w:rsidRPr="007C6964">
        <w:rPr>
          <w:rFonts w:ascii="Simplified Arabic" w:eastAsia="Calibri" w:hAnsi="Simplified Arabic" w:cs="Simplified Arabic"/>
          <w:b/>
          <w:color w:val="000000"/>
          <w:sz w:val="28"/>
          <w:szCs w:val="28"/>
          <w:rtl/>
          <w:lang w:bidi="ar-LY"/>
        </w:rPr>
        <w:t>نتقدم بجزيل الشكر والامتنان الى الدكتور المشرف علي ابو بكر نور الدين على كل ما قدمه لنا من وقت وجهد وتوجيهات ومعلومات قيمة ساهمت ف</w:t>
      </w:r>
      <w:r w:rsidR="00404853" w:rsidRPr="007C6964">
        <w:rPr>
          <w:rFonts w:ascii="Simplified Arabic" w:eastAsia="Calibri" w:hAnsi="Simplified Arabic" w:cs="Simplified Arabic"/>
          <w:b/>
          <w:color w:val="000000"/>
          <w:sz w:val="28"/>
          <w:szCs w:val="28"/>
          <w:rtl/>
          <w:lang w:bidi="ar-LY"/>
        </w:rPr>
        <w:t>ي إثراء موضوع دراستنا في جوانبه</w:t>
      </w:r>
      <w:r w:rsidRPr="007C6964">
        <w:rPr>
          <w:rFonts w:ascii="Simplified Arabic" w:eastAsia="Calibri" w:hAnsi="Simplified Arabic" w:cs="Simplified Arabic"/>
          <w:b/>
          <w:color w:val="000000"/>
          <w:sz w:val="28"/>
          <w:szCs w:val="28"/>
          <w:rtl/>
          <w:lang w:bidi="ar-LY"/>
        </w:rPr>
        <w:t xml:space="preserve"> المختلفة. </w:t>
      </w:r>
    </w:p>
    <w:p w14:paraId="3D3A02B9" w14:textId="168661AE" w:rsidR="009E1669" w:rsidRPr="007C6964" w:rsidRDefault="009E1669" w:rsidP="007C6964">
      <w:pPr>
        <w:bidi/>
        <w:spacing w:after="160" w:line="480" w:lineRule="auto"/>
        <w:jc w:val="center"/>
        <w:rPr>
          <w:rFonts w:ascii="Simplified Arabic" w:eastAsia="Calibri" w:hAnsi="Simplified Arabic" w:cs="Simplified Arabic"/>
          <w:b/>
          <w:color w:val="000000"/>
          <w:sz w:val="28"/>
          <w:szCs w:val="28"/>
          <w:rtl/>
          <w:lang w:bidi="ar-LY"/>
        </w:rPr>
      </w:pPr>
      <w:r w:rsidRPr="007C6964">
        <w:rPr>
          <w:rFonts w:ascii="Simplified Arabic" w:eastAsia="Calibri" w:hAnsi="Simplified Arabic" w:cs="Simplified Arabic"/>
          <w:b/>
          <w:color w:val="000000"/>
          <w:sz w:val="28"/>
          <w:szCs w:val="28"/>
          <w:rtl/>
          <w:lang w:bidi="ar-LY"/>
        </w:rPr>
        <w:t xml:space="preserve">كما نتقدم بالشكر لجامعة سبها عامة وكلية التجارة والعلوم السياسية خاصة (العميد </w:t>
      </w:r>
      <w:r w:rsidR="006F4AD9" w:rsidRPr="007C6964">
        <w:rPr>
          <w:rFonts w:ascii="Simplified Arabic" w:eastAsia="Calibri" w:hAnsi="Simplified Arabic" w:cs="Simplified Arabic"/>
          <w:b/>
          <w:color w:val="000000"/>
          <w:sz w:val="28"/>
          <w:szCs w:val="28"/>
          <w:rtl/>
          <w:lang w:bidi="ar-LY"/>
        </w:rPr>
        <w:t xml:space="preserve">و </w:t>
      </w:r>
      <w:r w:rsidRPr="007C6964">
        <w:rPr>
          <w:rFonts w:ascii="Simplified Arabic" w:eastAsia="Calibri" w:hAnsi="Simplified Arabic" w:cs="Simplified Arabic"/>
          <w:b/>
          <w:color w:val="000000"/>
          <w:sz w:val="28"/>
          <w:szCs w:val="28"/>
          <w:rtl/>
          <w:lang w:bidi="ar-LY"/>
        </w:rPr>
        <w:t>رئيس قسم التمويل والمصارف وأعضاء هيئة التدريس والموظفين) وإلى كل من أضاء لي طريق العلم وكل من علمني علما أسأل الله أن ينتفع به.</w:t>
      </w:r>
    </w:p>
    <w:p w14:paraId="221F93F2" w14:textId="77777777" w:rsidR="00D857E1" w:rsidRDefault="00D857E1" w:rsidP="00D857E1">
      <w:pPr>
        <w:bidi/>
        <w:rPr>
          <w:rFonts w:hint="cs"/>
          <w:sz w:val="36"/>
          <w:szCs w:val="36"/>
          <w:rtl/>
        </w:rPr>
      </w:pPr>
    </w:p>
    <w:p w14:paraId="057635EC" w14:textId="77777777" w:rsidR="004D2360" w:rsidRDefault="004D2360" w:rsidP="004D2360">
      <w:pPr>
        <w:bidi/>
        <w:rPr>
          <w:sz w:val="36"/>
          <w:szCs w:val="36"/>
          <w:rtl/>
        </w:rPr>
      </w:pPr>
    </w:p>
    <w:p w14:paraId="22FF5968" w14:textId="77777777" w:rsidR="004D2360" w:rsidRDefault="004D2360" w:rsidP="004D2360">
      <w:pPr>
        <w:bidi/>
        <w:rPr>
          <w:sz w:val="36"/>
          <w:szCs w:val="36"/>
          <w:rtl/>
        </w:rPr>
      </w:pPr>
    </w:p>
    <w:p w14:paraId="07AA5676" w14:textId="77777777" w:rsidR="00D857E1" w:rsidRDefault="00D857E1" w:rsidP="00D857E1">
      <w:pPr>
        <w:bidi/>
        <w:rPr>
          <w:sz w:val="36"/>
          <w:szCs w:val="36"/>
          <w:rtl/>
        </w:rPr>
      </w:pPr>
    </w:p>
    <w:p w14:paraId="03B70EDD" w14:textId="0E2D7CAA" w:rsidR="005D6B27" w:rsidRPr="007C6964" w:rsidRDefault="005D6B27" w:rsidP="00913BD2">
      <w:pPr>
        <w:bidi/>
        <w:jc w:val="center"/>
        <w:rPr>
          <w:rFonts w:ascii="Simplified Arabic" w:hAnsi="Simplified Arabic" w:cs="Simplified Arabic"/>
          <w:b/>
          <w:bCs/>
          <w:sz w:val="32"/>
          <w:szCs w:val="32"/>
          <w:rtl/>
        </w:rPr>
      </w:pPr>
      <w:r w:rsidRPr="007C6964">
        <w:rPr>
          <w:rFonts w:ascii="Simplified Arabic" w:hAnsi="Simplified Arabic" w:cs="Simplified Arabic"/>
          <w:b/>
          <w:bCs/>
          <w:sz w:val="32"/>
          <w:szCs w:val="32"/>
          <w:rtl/>
        </w:rPr>
        <w:lastRenderedPageBreak/>
        <w:t xml:space="preserve">ملخص </w:t>
      </w:r>
    </w:p>
    <w:p w14:paraId="5B310984" w14:textId="77777777" w:rsidR="007C6964" w:rsidRPr="007C6964" w:rsidRDefault="007C6964" w:rsidP="007C6964">
      <w:pPr>
        <w:bidi/>
        <w:jc w:val="center"/>
        <w:rPr>
          <w:rFonts w:ascii="Simplified Arabic" w:hAnsi="Simplified Arabic" w:cs="Simplified Arabic"/>
          <w:b/>
          <w:bCs/>
          <w:sz w:val="32"/>
          <w:szCs w:val="32"/>
          <w:rtl/>
        </w:rPr>
      </w:pPr>
    </w:p>
    <w:p w14:paraId="0346F1BC" w14:textId="77777777" w:rsidR="007C6964" w:rsidRPr="009469E2" w:rsidRDefault="007C6964" w:rsidP="007C6964">
      <w:pPr>
        <w:bidi/>
        <w:jc w:val="center"/>
        <w:rPr>
          <w:b/>
          <w:bCs/>
          <w:sz w:val="32"/>
          <w:szCs w:val="32"/>
          <w:rtl/>
        </w:rPr>
      </w:pPr>
    </w:p>
    <w:p w14:paraId="20C1F327" w14:textId="3B5E88EB" w:rsidR="005D6B27" w:rsidRDefault="00263E31" w:rsidP="007C6964">
      <w:pPr>
        <w:bidi/>
        <w:spacing w:line="600" w:lineRule="auto"/>
        <w:jc w:val="both"/>
        <w:rPr>
          <w:rFonts w:hint="cs"/>
          <w:sz w:val="28"/>
          <w:szCs w:val="28"/>
          <w:rtl/>
        </w:rPr>
      </w:pPr>
      <w:r w:rsidRPr="009469E2">
        <w:rPr>
          <w:rFonts w:hint="cs"/>
          <w:sz w:val="28"/>
          <w:szCs w:val="28"/>
          <w:rtl/>
        </w:rPr>
        <w:t xml:space="preserve">هدف </w:t>
      </w:r>
      <w:r w:rsidR="00913BD2" w:rsidRPr="009469E2">
        <w:rPr>
          <w:rFonts w:hint="cs"/>
          <w:sz w:val="28"/>
          <w:szCs w:val="28"/>
          <w:rtl/>
        </w:rPr>
        <w:t>البحث</w:t>
      </w:r>
      <w:r w:rsidR="00417BD6" w:rsidRPr="009469E2">
        <w:rPr>
          <w:rFonts w:hint="cs"/>
          <w:sz w:val="28"/>
          <w:szCs w:val="28"/>
          <w:rtl/>
        </w:rPr>
        <w:t xml:space="preserve"> </w:t>
      </w:r>
      <w:r w:rsidR="005D6B27" w:rsidRPr="009469E2">
        <w:rPr>
          <w:rFonts w:hint="cs"/>
          <w:sz w:val="28"/>
          <w:szCs w:val="28"/>
          <w:rtl/>
        </w:rPr>
        <w:t xml:space="preserve">لاختبار نموذج تسعير الاصول الرأسمالية </w:t>
      </w:r>
      <w:r w:rsidR="009C21FF" w:rsidRPr="009469E2">
        <w:rPr>
          <w:rFonts w:hint="cs"/>
          <w:sz w:val="28"/>
          <w:szCs w:val="28"/>
          <w:rtl/>
        </w:rPr>
        <w:t>(</w:t>
      </w:r>
      <w:r w:rsidR="009C21FF" w:rsidRPr="009469E2">
        <w:rPr>
          <w:sz w:val="28"/>
          <w:szCs w:val="28"/>
        </w:rPr>
        <w:t>(</w:t>
      </w:r>
      <w:r w:rsidR="004D2360" w:rsidRPr="009469E2">
        <w:rPr>
          <w:sz w:val="28"/>
          <w:szCs w:val="28"/>
        </w:rPr>
        <w:t>CAPM</w:t>
      </w:r>
      <w:r w:rsidR="009C21FF" w:rsidRPr="009469E2">
        <w:rPr>
          <w:rFonts w:hint="cs"/>
          <w:sz w:val="28"/>
          <w:szCs w:val="28"/>
          <w:rtl/>
        </w:rPr>
        <w:t xml:space="preserve">على </w:t>
      </w:r>
      <w:r w:rsidR="005D6B27" w:rsidRPr="009469E2">
        <w:rPr>
          <w:rFonts w:hint="cs"/>
          <w:sz w:val="28"/>
          <w:szCs w:val="28"/>
          <w:rtl/>
        </w:rPr>
        <w:t>الاسهم المدرجة في بورصة عمان للأوراق المالية خلال الفترة الزمنية الممتدة من يناير 2004</w:t>
      </w:r>
      <w:r w:rsidR="009C21FF" w:rsidRPr="009469E2">
        <w:rPr>
          <w:rFonts w:hint="cs"/>
          <w:sz w:val="28"/>
          <w:szCs w:val="28"/>
          <w:rtl/>
        </w:rPr>
        <w:t xml:space="preserve"> </w:t>
      </w:r>
      <w:r w:rsidR="00C856F6" w:rsidRPr="009469E2">
        <w:rPr>
          <w:rFonts w:hint="cs"/>
          <w:sz w:val="28"/>
          <w:szCs w:val="28"/>
          <w:rtl/>
        </w:rPr>
        <w:t>إلى</w:t>
      </w:r>
      <w:r w:rsidR="005D6B27" w:rsidRPr="009469E2">
        <w:rPr>
          <w:rFonts w:hint="cs"/>
          <w:sz w:val="28"/>
          <w:szCs w:val="28"/>
          <w:rtl/>
        </w:rPr>
        <w:t xml:space="preserve"> ديسمبر 20</w:t>
      </w:r>
      <w:r w:rsidR="00677ADB" w:rsidRPr="009469E2">
        <w:rPr>
          <w:rFonts w:hint="cs"/>
          <w:sz w:val="28"/>
          <w:szCs w:val="28"/>
          <w:rtl/>
        </w:rPr>
        <w:t>18 ،ولقد اشتملت عينة الدراسة على</w:t>
      </w:r>
      <w:r w:rsidR="005D6B27" w:rsidRPr="009469E2">
        <w:rPr>
          <w:rFonts w:hint="cs"/>
          <w:sz w:val="28"/>
          <w:szCs w:val="28"/>
          <w:rtl/>
        </w:rPr>
        <w:t xml:space="preserve"> 31 سهم لشركات نشطة توافرت بياناتها و22محفظة تمتل 22 قطاع</w:t>
      </w:r>
      <w:r w:rsidR="004D2360" w:rsidRPr="009469E2">
        <w:rPr>
          <w:rFonts w:hint="cs"/>
          <w:sz w:val="28"/>
          <w:szCs w:val="28"/>
          <w:rtl/>
        </w:rPr>
        <w:t>،</w:t>
      </w:r>
      <w:r w:rsidR="005D6B27" w:rsidRPr="009469E2">
        <w:rPr>
          <w:rFonts w:hint="cs"/>
          <w:sz w:val="28"/>
          <w:szCs w:val="28"/>
          <w:rtl/>
        </w:rPr>
        <w:t xml:space="preserve"> حيت تم </w:t>
      </w:r>
      <w:r w:rsidR="00FA0D61" w:rsidRPr="009469E2">
        <w:rPr>
          <w:rFonts w:hint="cs"/>
          <w:sz w:val="28"/>
          <w:szCs w:val="28"/>
          <w:rtl/>
        </w:rPr>
        <w:t xml:space="preserve">اختبار النموذج </w:t>
      </w:r>
      <w:r w:rsidR="00594BC8" w:rsidRPr="009469E2">
        <w:rPr>
          <w:rFonts w:hint="cs"/>
          <w:sz w:val="28"/>
          <w:szCs w:val="28"/>
          <w:rtl/>
        </w:rPr>
        <w:t>على</w:t>
      </w:r>
      <w:r w:rsidR="00A8146E" w:rsidRPr="009469E2">
        <w:rPr>
          <w:rFonts w:hint="cs"/>
          <w:sz w:val="28"/>
          <w:szCs w:val="28"/>
          <w:rtl/>
        </w:rPr>
        <w:t xml:space="preserve"> مرحلتين :</w:t>
      </w:r>
      <w:r w:rsidR="005C75EC" w:rsidRPr="009469E2">
        <w:rPr>
          <w:rFonts w:hint="cs"/>
          <w:sz w:val="28"/>
          <w:szCs w:val="28"/>
          <w:rtl/>
        </w:rPr>
        <w:t xml:space="preserve"> ال</w:t>
      </w:r>
      <w:r w:rsidR="00A8146E" w:rsidRPr="009469E2">
        <w:rPr>
          <w:rFonts w:hint="cs"/>
          <w:sz w:val="28"/>
          <w:szCs w:val="28"/>
          <w:rtl/>
        </w:rPr>
        <w:t>مرحلة الاولى</w:t>
      </w:r>
      <w:r w:rsidR="00DB4583" w:rsidRPr="009469E2">
        <w:rPr>
          <w:rFonts w:hint="cs"/>
          <w:sz w:val="28"/>
          <w:szCs w:val="28"/>
          <w:rtl/>
        </w:rPr>
        <w:t xml:space="preserve"> </w:t>
      </w:r>
      <w:r w:rsidR="005D6B27" w:rsidRPr="009469E2">
        <w:rPr>
          <w:rFonts w:hint="cs"/>
          <w:sz w:val="28"/>
          <w:szCs w:val="28"/>
          <w:rtl/>
        </w:rPr>
        <w:t xml:space="preserve">تم فيها </w:t>
      </w:r>
      <w:r w:rsidR="00B23DC0" w:rsidRPr="009469E2">
        <w:rPr>
          <w:rFonts w:hint="cs"/>
          <w:sz w:val="28"/>
          <w:szCs w:val="28"/>
          <w:rtl/>
        </w:rPr>
        <w:t>تقدير</w:t>
      </w:r>
      <w:r w:rsidR="008703EC" w:rsidRPr="009469E2">
        <w:rPr>
          <w:rFonts w:hint="cs"/>
          <w:sz w:val="28"/>
          <w:szCs w:val="28"/>
          <w:rtl/>
        </w:rPr>
        <w:t xml:space="preserve"> </w:t>
      </w:r>
      <w:r w:rsidR="005C75EC" w:rsidRPr="009469E2">
        <w:rPr>
          <w:rFonts w:hint="cs"/>
          <w:sz w:val="28"/>
          <w:szCs w:val="28"/>
          <w:rtl/>
        </w:rPr>
        <w:t>ال</w:t>
      </w:r>
      <w:r w:rsidR="004C63B0" w:rsidRPr="009469E2">
        <w:rPr>
          <w:rFonts w:hint="cs"/>
          <w:sz w:val="28"/>
          <w:szCs w:val="28"/>
          <w:rtl/>
        </w:rPr>
        <w:t>متغيرات</w:t>
      </w:r>
      <w:r w:rsidR="005C75EC" w:rsidRPr="009469E2">
        <w:rPr>
          <w:rFonts w:hint="cs"/>
          <w:sz w:val="28"/>
          <w:szCs w:val="28"/>
          <w:rtl/>
        </w:rPr>
        <w:t xml:space="preserve"> المستقلة</w:t>
      </w:r>
      <w:r w:rsidR="004C63B0" w:rsidRPr="009469E2">
        <w:rPr>
          <w:rFonts w:hint="cs"/>
          <w:sz w:val="28"/>
          <w:szCs w:val="28"/>
          <w:rtl/>
        </w:rPr>
        <w:t xml:space="preserve"> </w:t>
      </w:r>
      <w:r w:rsidR="005C75EC" w:rsidRPr="009469E2">
        <w:rPr>
          <w:rFonts w:hint="cs"/>
          <w:sz w:val="28"/>
          <w:szCs w:val="28"/>
          <w:rtl/>
        </w:rPr>
        <w:t>ل</w:t>
      </w:r>
      <w:r w:rsidR="004C63B0" w:rsidRPr="009469E2">
        <w:rPr>
          <w:rFonts w:hint="cs"/>
          <w:sz w:val="28"/>
          <w:szCs w:val="28"/>
          <w:rtl/>
        </w:rPr>
        <w:t>لدراسة</w:t>
      </w:r>
      <w:r w:rsidR="008703EC" w:rsidRPr="009469E2">
        <w:rPr>
          <w:rFonts w:hint="cs"/>
          <w:sz w:val="28"/>
          <w:szCs w:val="28"/>
          <w:rtl/>
        </w:rPr>
        <w:t xml:space="preserve"> </w:t>
      </w:r>
      <w:r w:rsidR="005C75EC" w:rsidRPr="009469E2">
        <w:rPr>
          <w:rFonts w:hint="cs"/>
          <w:sz w:val="28"/>
          <w:szCs w:val="28"/>
          <w:rtl/>
        </w:rPr>
        <w:t xml:space="preserve">وهي: </w:t>
      </w:r>
      <w:r w:rsidR="00A8146E" w:rsidRPr="009469E2">
        <w:rPr>
          <w:rFonts w:hint="cs"/>
          <w:sz w:val="28"/>
          <w:szCs w:val="28"/>
          <w:rtl/>
        </w:rPr>
        <w:t xml:space="preserve">معامل </w:t>
      </w:r>
      <w:r w:rsidR="008703EC" w:rsidRPr="009469E2">
        <w:rPr>
          <w:rFonts w:hint="cs"/>
          <w:sz w:val="28"/>
          <w:szCs w:val="28"/>
          <w:rtl/>
        </w:rPr>
        <w:t xml:space="preserve">بيتا </w:t>
      </w:r>
      <w:r w:rsidR="00A8146E" w:rsidRPr="009469E2">
        <w:rPr>
          <w:rFonts w:hint="cs"/>
          <w:sz w:val="28"/>
          <w:szCs w:val="28"/>
          <w:rtl/>
        </w:rPr>
        <w:t>(</w:t>
      </w:r>
      <w:r w:rsidR="008703EC" w:rsidRPr="009469E2">
        <w:rPr>
          <w:rFonts w:hint="cs"/>
          <w:sz w:val="28"/>
          <w:szCs w:val="28"/>
          <w:rtl/>
        </w:rPr>
        <w:t>مقياس المخاطر العامة</w:t>
      </w:r>
      <w:r w:rsidR="005C75EC" w:rsidRPr="009469E2">
        <w:rPr>
          <w:rFonts w:hint="cs"/>
          <w:sz w:val="28"/>
          <w:szCs w:val="28"/>
          <w:rtl/>
        </w:rPr>
        <w:t>) ،</w:t>
      </w:r>
      <w:r w:rsidR="008703EC" w:rsidRPr="009469E2">
        <w:rPr>
          <w:rFonts w:hint="cs"/>
          <w:sz w:val="28"/>
          <w:szCs w:val="28"/>
          <w:rtl/>
        </w:rPr>
        <w:t xml:space="preserve"> التباين</w:t>
      </w:r>
      <w:r w:rsidR="004D2360" w:rsidRPr="009469E2">
        <w:rPr>
          <w:sz w:val="28"/>
          <w:szCs w:val="28"/>
        </w:rPr>
        <w:t xml:space="preserve"> </w:t>
      </w:r>
      <w:r w:rsidR="00A8146E" w:rsidRPr="009469E2">
        <w:rPr>
          <w:rFonts w:hint="cs"/>
          <w:sz w:val="28"/>
          <w:szCs w:val="28"/>
          <w:rtl/>
        </w:rPr>
        <w:t>(</w:t>
      </w:r>
      <w:r w:rsidR="008703EC" w:rsidRPr="009469E2">
        <w:rPr>
          <w:rFonts w:hint="cs"/>
          <w:sz w:val="28"/>
          <w:szCs w:val="28"/>
          <w:rtl/>
        </w:rPr>
        <w:t xml:space="preserve"> مقياس المخاطر الكلية</w:t>
      </w:r>
      <w:r w:rsidR="00A8146E" w:rsidRPr="009469E2">
        <w:rPr>
          <w:rFonts w:hint="cs"/>
          <w:sz w:val="28"/>
          <w:szCs w:val="28"/>
          <w:rtl/>
        </w:rPr>
        <w:t>) ،</w:t>
      </w:r>
      <w:r w:rsidR="008703EC" w:rsidRPr="009469E2">
        <w:rPr>
          <w:rFonts w:hint="cs"/>
          <w:sz w:val="28"/>
          <w:szCs w:val="28"/>
          <w:rtl/>
        </w:rPr>
        <w:t xml:space="preserve"> </w:t>
      </w:r>
      <w:r w:rsidR="004D2360" w:rsidRPr="009469E2">
        <w:rPr>
          <w:rFonts w:hint="cs"/>
          <w:sz w:val="28"/>
          <w:szCs w:val="28"/>
          <w:rtl/>
        </w:rPr>
        <w:t>الخطأ</w:t>
      </w:r>
      <w:r w:rsidR="008703EC" w:rsidRPr="009469E2">
        <w:rPr>
          <w:rFonts w:hint="cs"/>
          <w:sz w:val="28"/>
          <w:szCs w:val="28"/>
          <w:rtl/>
        </w:rPr>
        <w:t xml:space="preserve"> العشوائي </w:t>
      </w:r>
      <w:r w:rsidR="00A8146E" w:rsidRPr="009469E2">
        <w:rPr>
          <w:rFonts w:hint="cs"/>
          <w:sz w:val="28"/>
          <w:szCs w:val="28"/>
          <w:rtl/>
        </w:rPr>
        <w:t>(</w:t>
      </w:r>
      <w:r w:rsidR="008703EC" w:rsidRPr="009469E2">
        <w:rPr>
          <w:rFonts w:hint="cs"/>
          <w:sz w:val="28"/>
          <w:szCs w:val="28"/>
          <w:rtl/>
        </w:rPr>
        <w:t xml:space="preserve">مقياس المخاطر الخاصة </w:t>
      </w:r>
      <w:r w:rsidR="00A8146E" w:rsidRPr="009469E2">
        <w:rPr>
          <w:rFonts w:hint="cs"/>
          <w:sz w:val="28"/>
          <w:szCs w:val="28"/>
          <w:rtl/>
        </w:rPr>
        <w:t xml:space="preserve">) </w:t>
      </w:r>
      <w:r w:rsidR="005D6B27" w:rsidRPr="009469E2">
        <w:rPr>
          <w:rFonts w:hint="cs"/>
          <w:sz w:val="28"/>
          <w:szCs w:val="28"/>
          <w:rtl/>
        </w:rPr>
        <w:t>باستخدا</w:t>
      </w:r>
      <w:r w:rsidR="005D6B27" w:rsidRPr="009469E2">
        <w:rPr>
          <w:rFonts w:hint="eastAsia"/>
          <w:sz w:val="28"/>
          <w:szCs w:val="28"/>
          <w:rtl/>
        </w:rPr>
        <w:t>م</w:t>
      </w:r>
      <w:r w:rsidR="00A8146E" w:rsidRPr="009469E2">
        <w:rPr>
          <w:rFonts w:hint="cs"/>
          <w:sz w:val="28"/>
          <w:szCs w:val="28"/>
          <w:rtl/>
        </w:rPr>
        <w:t xml:space="preserve"> </w:t>
      </w:r>
      <w:r w:rsidR="004D2360" w:rsidRPr="009469E2">
        <w:rPr>
          <w:rFonts w:hint="cs"/>
          <w:sz w:val="28"/>
          <w:szCs w:val="28"/>
          <w:rtl/>
        </w:rPr>
        <w:t>ال</w:t>
      </w:r>
      <w:r w:rsidR="00A8146E" w:rsidRPr="009469E2">
        <w:rPr>
          <w:rFonts w:hint="cs"/>
          <w:sz w:val="28"/>
          <w:szCs w:val="28"/>
          <w:rtl/>
        </w:rPr>
        <w:t>سلاسل الزمنية لمعدل العائد على</w:t>
      </w:r>
      <w:r w:rsidR="005D6B27" w:rsidRPr="009469E2">
        <w:rPr>
          <w:rFonts w:hint="cs"/>
          <w:sz w:val="28"/>
          <w:szCs w:val="28"/>
          <w:rtl/>
        </w:rPr>
        <w:t xml:space="preserve"> الأسهم و</w:t>
      </w:r>
      <w:r w:rsidR="004D2360" w:rsidRPr="009469E2">
        <w:rPr>
          <w:rFonts w:hint="cs"/>
          <w:sz w:val="28"/>
          <w:szCs w:val="28"/>
          <w:rtl/>
        </w:rPr>
        <w:t>المحافظ</w:t>
      </w:r>
      <w:r w:rsidR="005D6B27" w:rsidRPr="009469E2">
        <w:rPr>
          <w:rFonts w:hint="cs"/>
          <w:sz w:val="28"/>
          <w:szCs w:val="28"/>
          <w:rtl/>
        </w:rPr>
        <w:t xml:space="preserve"> ومعدل العائد علي مؤشر السوق</w:t>
      </w:r>
      <w:r w:rsidR="00CC556C" w:rsidRPr="009469E2">
        <w:rPr>
          <w:rFonts w:hint="cs"/>
          <w:sz w:val="28"/>
          <w:szCs w:val="28"/>
          <w:rtl/>
        </w:rPr>
        <w:t xml:space="preserve">. المرحلة </w:t>
      </w:r>
      <w:r w:rsidR="004D2360" w:rsidRPr="009469E2">
        <w:rPr>
          <w:rFonts w:hint="cs"/>
          <w:sz w:val="28"/>
          <w:szCs w:val="28"/>
          <w:rtl/>
        </w:rPr>
        <w:t>الثانية تم</w:t>
      </w:r>
      <w:r w:rsidR="005D6B27" w:rsidRPr="009469E2">
        <w:rPr>
          <w:rFonts w:hint="cs"/>
          <w:sz w:val="28"/>
          <w:szCs w:val="28"/>
          <w:rtl/>
        </w:rPr>
        <w:t xml:space="preserve"> </w:t>
      </w:r>
      <w:r w:rsidR="00CC556C" w:rsidRPr="009469E2">
        <w:rPr>
          <w:rFonts w:hint="cs"/>
          <w:sz w:val="28"/>
          <w:szCs w:val="28"/>
          <w:rtl/>
        </w:rPr>
        <w:t xml:space="preserve">فيها </w:t>
      </w:r>
      <w:r w:rsidR="00937209" w:rsidRPr="009469E2">
        <w:rPr>
          <w:rFonts w:hint="cs"/>
          <w:sz w:val="28"/>
          <w:szCs w:val="28"/>
          <w:rtl/>
        </w:rPr>
        <w:t xml:space="preserve">اختبار العلاقة </w:t>
      </w:r>
      <w:r w:rsidR="007C1BE4" w:rsidRPr="009469E2">
        <w:rPr>
          <w:rFonts w:hint="cs"/>
          <w:sz w:val="28"/>
          <w:szCs w:val="28"/>
          <w:rtl/>
        </w:rPr>
        <w:t xml:space="preserve">ما </w:t>
      </w:r>
      <w:r w:rsidR="00087E38" w:rsidRPr="009469E2">
        <w:rPr>
          <w:rFonts w:hint="cs"/>
          <w:sz w:val="28"/>
          <w:szCs w:val="28"/>
          <w:rtl/>
        </w:rPr>
        <w:t>بين</w:t>
      </w:r>
      <w:r w:rsidR="00937209" w:rsidRPr="009469E2">
        <w:rPr>
          <w:rFonts w:hint="cs"/>
          <w:sz w:val="28"/>
          <w:szCs w:val="28"/>
          <w:rtl/>
        </w:rPr>
        <w:t xml:space="preserve"> المتغيرات المستقلة </w:t>
      </w:r>
      <w:r w:rsidR="007C1BE4" w:rsidRPr="009469E2">
        <w:rPr>
          <w:rFonts w:hint="cs"/>
          <w:sz w:val="28"/>
          <w:szCs w:val="28"/>
          <w:rtl/>
        </w:rPr>
        <w:t>التي تم تقديرها ف</w:t>
      </w:r>
      <w:r w:rsidR="005C75EC" w:rsidRPr="009469E2">
        <w:rPr>
          <w:rFonts w:hint="cs"/>
          <w:sz w:val="28"/>
          <w:szCs w:val="28"/>
          <w:rtl/>
        </w:rPr>
        <w:t>ي</w:t>
      </w:r>
      <w:r w:rsidR="007C1BE4" w:rsidRPr="009469E2">
        <w:rPr>
          <w:rFonts w:hint="cs"/>
          <w:sz w:val="28"/>
          <w:szCs w:val="28"/>
          <w:rtl/>
        </w:rPr>
        <w:t xml:space="preserve"> المرحلة الاول</w:t>
      </w:r>
      <w:r w:rsidR="004D2360" w:rsidRPr="009469E2">
        <w:rPr>
          <w:rFonts w:hint="cs"/>
          <w:sz w:val="28"/>
          <w:szCs w:val="28"/>
          <w:rtl/>
        </w:rPr>
        <w:t>ي</w:t>
      </w:r>
      <w:r w:rsidR="00087E38" w:rsidRPr="009469E2">
        <w:rPr>
          <w:rFonts w:hint="cs"/>
          <w:sz w:val="28"/>
          <w:szCs w:val="28"/>
          <w:rtl/>
        </w:rPr>
        <w:t xml:space="preserve"> ومعدل العائد على</w:t>
      </w:r>
      <w:r w:rsidR="00AF331C" w:rsidRPr="009469E2">
        <w:rPr>
          <w:rFonts w:hint="cs"/>
          <w:sz w:val="28"/>
          <w:szCs w:val="28"/>
          <w:rtl/>
        </w:rPr>
        <w:t xml:space="preserve"> السهم او المحفظة (اختبار </w:t>
      </w:r>
      <w:r w:rsidR="004D2360" w:rsidRPr="009469E2">
        <w:rPr>
          <w:rFonts w:hint="cs"/>
          <w:sz w:val="28"/>
          <w:szCs w:val="28"/>
          <w:rtl/>
        </w:rPr>
        <w:t>نموذج)</w:t>
      </w:r>
      <w:r w:rsidR="00AF331C" w:rsidRPr="009469E2">
        <w:rPr>
          <w:rFonts w:hint="cs"/>
          <w:sz w:val="28"/>
          <w:szCs w:val="28"/>
          <w:rtl/>
        </w:rPr>
        <w:t xml:space="preserve"> ب</w:t>
      </w:r>
      <w:r w:rsidR="00DF459C" w:rsidRPr="009469E2">
        <w:rPr>
          <w:rFonts w:hint="cs"/>
          <w:sz w:val="28"/>
          <w:szCs w:val="28"/>
          <w:rtl/>
        </w:rPr>
        <w:t xml:space="preserve">استخدام الانحدار </w:t>
      </w:r>
      <w:r w:rsidR="004D2360" w:rsidRPr="009469E2">
        <w:rPr>
          <w:rFonts w:hint="cs"/>
          <w:sz w:val="28"/>
          <w:szCs w:val="28"/>
          <w:rtl/>
        </w:rPr>
        <w:t>المقطعي، حيت</w:t>
      </w:r>
      <w:r w:rsidR="00AC5F0F" w:rsidRPr="009469E2">
        <w:rPr>
          <w:rFonts w:hint="cs"/>
          <w:sz w:val="28"/>
          <w:szCs w:val="28"/>
          <w:rtl/>
        </w:rPr>
        <w:t xml:space="preserve"> تم اختبار </w:t>
      </w:r>
      <w:r w:rsidR="005C75EC" w:rsidRPr="009469E2">
        <w:rPr>
          <w:rFonts w:hint="cs"/>
          <w:sz w:val="28"/>
          <w:szCs w:val="28"/>
          <w:rtl/>
        </w:rPr>
        <w:t>النموذج (</w:t>
      </w:r>
      <w:r w:rsidR="005C75EC" w:rsidRPr="009469E2">
        <w:rPr>
          <w:sz w:val="28"/>
          <w:szCs w:val="28"/>
        </w:rPr>
        <w:t>(</w:t>
      </w:r>
      <w:r w:rsidR="005D6B27" w:rsidRPr="009469E2">
        <w:rPr>
          <w:sz w:val="28"/>
          <w:szCs w:val="28"/>
        </w:rPr>
        <w:t>CAPM</w:t>
      </w:r>
      <w:r w:rsidR="005C75EC" w:rsidRPr="009469E2">
        <w:rPr>
          <w:rFonts w:hint="cs"/>
          <w:sz w:val="28"/>
          <w:szCs w:val="28"/>
          <w:rtl/>
        </w:rPr>
        <w:t xml:space="preserve"> </w:t>
      </w:r>
      <w:r w:rsidR="005D6B27" w:rsidRPr="009469E2">
        <w:rPr>
          <w:rFonts w:hint="cs"/>
          <w:sz w:val="28"/>
          <w:szCs w:val="28"/>
          <w:rtl/>
        </w:rPr>
        <w:t>باستخدا</w:t>
      </w:r>
      <w:r w:rsidR="005D6B27" w:rsidRPr="009469E2">
        <w:rPr>
          <w:rFonts w:hint="eastAsia"/>
          <w:sz w:val="28"/>
          <w:szCs w:val="28"/>
          <w:rtl/>
        </w:rPr>
        <w:t>م</w:t>
      </w:r>
      <w:r w:rsidR="005D6B27" w:rsidRPr="009469E2">
        <w:rPr>
          <w:rFonts w:hint="cs"/>
          <w:sz w:val="28"/>
          <w:szCs w:val="28"/>
          <w:rtl/>
        </w:rPr>
        <w:t xml:space="preserve"> صيغة الاحادية </w:t>
      </w:r>
      <w:r w:rsidR="005C75EC" w:rsidRPr="009469E2">
        <w:rPr>
          <w:rFonts w:hint="cs"/>
          <w:sz w:val="28"/>
          <w:szCs w:val="28"/>
          <w:rtl/>
        </w:rPr>
        <w:t>والثنائية</w:t>
      </w:r>
      <w:r w:rsidR="00AC5F0F" w:rsidRPr="009469E2">
        <w:rPr>
          <w:rFonts w:hint="cs"/>
          <w:sz w:val="28"/>
          <w:szCs w:val="28"/>
          <w:rtl/>
        </w:rPr>
        <w:t xml:space="preserve"> </w:t>
      </w:r>
      <w:r w:rsidR="005D6B27" w:rsidRPr="009469E2">
        <w:rPr>
          <w:rFonts w:hint="cs"/>
          <w:sz w:val="28"/>
          <w:szCs w:val="28"/>
          <w:rtl/>
        </w:rPr>
        <w:t xml:space="preserve">لكل من الاسهم </w:t>
      </w:r>
      <w:r w:rsidR="005C75EC" w:rsidRPr="009469E2">
        <w:rPr>
          <w:rFonts w:hint="cs"/>
          <w:sz w:val="28"/>
          <w:szCs w:val="28"/>
          <w:rtl/>
        </w:rPr>
        <w:t>والمحافظ.</w:t>
      </w:r>
      <w:r w:rsidR="00AC5F0F" w:rsidRPr="009469E2">
        <w:rPr>
          <w:rFonts w:hint="cs"/>
          <w:sz w:val="28"/>
          <w:szCs w:val="28"/>
          <w:rtl/>
        </w:rPr>
        <w:t xml:space="preserve"> </w:t>
      </w:r>
      <w:r w:rsidR="009C4277" w:rsidRPr="009469E2">
        <w:rPr>
          <w:rFonts w:hint="cs"/>
          <w:sz w:val="28"/>
          <w:szCs w:val="28"/>
          <w:rtl/>
        </w:rPr>
        <w:t>ومن النتائج التي توصل</w:t>
      </w:r>
      <w:r w:rsidR="005D6B27" w:rsidRPr="009469E2">
        <w:rPr>
          <w:rFonts w:hint="cs"/>
          <w:sz w:val="28"/>
          <w:szCs w:val="28"/>
          <w:rtl/>
        </w:rPr>
        <w:t xml:space="preserve"> لها </w:t>
      </w:r>
      <w:r w:rsidR="005C75EC" w:rsidRPr="009469E2">
        <w:rPr>
          <w:rFonts w:hint="cs"/>
          <w:sz w:val="28"/>
          <w:szCs w:val="28"/>
          <w:rtl/>
        </w:rPr>
        <w:t>ال</w:t>
      </w:r>
      <w:r w:rsidR="009C4277" w:rsidRPr="009469E2">
        <w:rPr>
          <w:rFonts w:hint="cs"/>
          <w:sz w:val="28"/>
          <w:szCs w:val="28"/>
          <w:rtl/>
        </w:rPr>
        <w:t xml:space="preserve">بحت: </w:t>
      </w:r>
      <w:r w:rsidR="003031C5" w:rsidRPr="009469E2">
        <w:rPr>
          <w:rFonts w:hint="cs"/>
          <w:sz w:val="28"/>
          <w:szCs w:val="28"/>
          <w:rtl/>
        </w:rPr>
        <w:t>ال</w:t>
      </w:r>
      <w:r w:rsidR="005D6B27" w:rsidRPr="009469E2">
        <w:rPr>
          <w:rFonts w:hint="cs"/>
          <w:sz w:val="28"/>
          <w:szCs w:val="28"/>
          <w:rtl/>
        </w:rPr>
        <w:t xml:space="preserve">صيغة الاحادية </w:t>
      </w:r>
      <w:r w:rsidR="003031C5" w:rsidRPr="009469E2">
        <w:rPr>
          <w:rFonts w:hint="cs"/>
          <w:sz w:val="28"/>
          <w:szCs w:val="28"/>
          <w:rtl/>
        </w:rPr>
        <w:t xml:space="preserve">للنموذج أظهرت </w:t>
      </w:r>
      <w:r w:rsidR="00AC5F0F" w:rsidRPr="009469E2">
        <w:rPr>
          <w:rFonts w:hint="cs"/>
          <w:sz w:val="28"/>
          <w:szCs w:val="28"/>
          <w:rtl/>
        </w:rPr>
        <w:t xml:space="preserve">وجود علاقة ضعيفة جدا ما بين معدل العائد ومعامل بيتا </w:t>
      </w:r>
      <w:r w:rsidR="005D6B27" w:rsidRPr="009469E2">
        <w:rPr>
          <w:rFonts w:hint="cs"/>
          <w:sz w:val="28"/>
          <w:szCs w:val="28"/>
          <w:rtl/>
        </w:rPr>
        <w:t>الاسهم الفردية والمحافظ</w:t>
      </w:r>
      <w:r w:rsidR="003031C5" w:rsidRPr="009469E2">
        <w:rPr>
          <w:rFonts w:hint="cs"/>
          <w:sz w:val="28"/>
          <w:szCs w:val="28"/>
          <w:rtl/>
        </w:rPr>
        <w:t>،</w:t>
      </w:r>
      <w:r w:rsidR="005D6B27" w:rsidRPr="009469E2">
        <w:rPr>
          <w:rFonts w:hint="cs"/>
          <w:sz w:val="28"/>
          <w:szCs w:val="28"/>
          <w:rtl/>
        </w:rPr>
        <w:t xml:space="preserve"> وان صيغة الثنائية للنموذج اظهرت تفوق </w:t>
      </w:r>
      <w:r w:rsidR="003031C5" w:rsidRPr="009469E2">
        <w:rPr>
          <w:rFonts w:hint="cs"/>
          <w:sz w:val="28"/>
          <w:szCs w:val="28"/>
          <w:rtl/>
        </w:rPr>
        <w:t>على</w:t>
      </w:r>
      <w:r w:rsidR="005D6B27" w:rsidRPr="009469E2">
        <w:rPr>
          <w:rFonts w:hint="cs"/>
          <w:sz w:val="28"/>
          <w:szCs w:val="28"/>
          <w:rtl/>
        </w:rPr>
        <w:t xml:space="preserve"> الصيغة الاحادية في </w:t>
      </w:r>
      <w:r w:rsidR="005C75EC" w:rsidRPr="009469E2">
        <w:rPr>
          <w:rFonts w:hint="cs"/>
          <w:sz w:val="28"/>
          <w:szCs w:val="28"/>
          <w:rtl/>
        </w:rPr>
        <w:t>عند</w:t>
      </w:r>
      <w:r w:rsidR="005D6B27" w:rsidRPr="009469E2">
        <w:rPr>
          <w:rFonts w:hint="cs"/>
          <w:sz w:val="28"/>
          <w:szCs w:val="28"/>
          <w:rtl/>
        </w:rPr>
        <w:t xml:space="preserve"> استخدام بيانات عوائد المحافظ </w:t>
      </w:r>
      <w:r w:rsidR="005C75EC" w:rsidRPr="009469E2">
        <w:rPr>
          <w:rFonts w:hint="cs"/>
          <w:sz w:val="28"/>
          <w:szCs w:val="28"/>
          <w:rtl/>
        </w:rPr>
        <w:t>الاستثمارية.</w:t>
      </w:r>
    </w:p>
    <w:p w14:paraId="2CC3A178" w14:textId="2C4B3389" w:rsidR="00D857E1" w:rsidRDefault="001E17C7" w:rsidP="001E17C7">
      <w:pPr>
        <w:bidi/>
        <w:spacing w:line="600" w:lineRule="auto"/>
        <w:jc w:val="both"/>
        <w:rPr>
          <w:rFonts w:ascii="Simplified Arabic" w:hAnsi="Simplified Arabic" w:cs="Simplified Arabic" w:hint="cs"/>
          <w:sz w:val="28"/>
          <w:szCs w:val="28"/>
          <w:rtl/>
        </w:rPr>
      </w:pPr>
      <w:r w:rsidRPr="001E17C7">
        <w:rPr>
          <w:rFonts w:ascii="Simplified Arabic" w:hAnsi="Simplified Arabic" w:cs="Simplified Arabic" w:hint="cs"/>
          <w:b/>
          <w:bCs/>
          <w:sz w:val="28"/>
          <w:szCs w:val="28"/>
          <w:u w:val="single"/>
          <w:rtl/>
        </w:rPr>
        <w:t>الكلمات الافتتاحية</w:t>
      </w:r>
      <w:r>
        <w:rPr>
          <w:rFonts w:ascii="Simplified Arabic" w:hAnsi="Simplified Arabic" w:cs="Simplified Arabic" w:hint="cs"/>
          <w:sz w:val="28"/>
          <w:szCs w:val="28"/>
          <w:rtl/>
        </w:rPr>
        <w:t xml:space="preserve"> : نموذج التسعير، الاصول الرأسمالية، العائد المخاطر.  </w:t>
      </w:r>
    </w:p>
    <w:p w14:paraId="534BE2B5" w14:textId="77777777" w:rsidR="001E17C7" w:rsidRPr="009469E2" w:rsidRDefault="001E17C7" w:rsidP="001E17C7">
      <w:pPr>
        <w:bidi/>
        <w:spacing w:line="600" w:lineRule="auto"/>
        <w:jc w:val="both"/>
        <w:rPr>
          <w:sz w:val="28"/>
          <w:szCs w:val="28"/>
          <w:rtl/>
        </w:rPr>
      </w:pPr>
    </w:p>
    <w:p w14:paraId="19CAB30D" w14:textId="77777777" w:rsidR="003031C5" w:rsidRDefault="003031C5" w:rsidP="003031C5">
      <w:pPr>
        <w:bidi/>
        <w:jc w:val="both"/>
        <w:rPr>
          <w:sz w:val="36"/>
          <w:szCs w:val="36"/>
          <w:rtl/>
        </w:rPr>
      </w:pPr>
    </w:p>
    <w:p w14:paraId="2AACE973" w14:textId="77777777" w:rsidR="00D90BEC" w:rsidRDefault="00D90BEC" w:rsidP="00D90BEC">
      <w:pPr>
        <w:bidi/>
        <w:jc w:val="both"/>
        <w:rPr>
          <w:sz w:val="36"/>
          <w:szCs w:val="36"/>
          <w:rtl/>
        </w:rPr>
      </w:pPr>
    </w:p>
    <w:p w14:paraId="4684B9DE" w14:textId="77777777" w:rsidR="00D90BEC" w:rsidRDefault="00D90BEC" w:rsidP="00D90BEC">
      <w:pPr>
        <w:bidi/>
        <w:jc w:val="both"/>
        <w:rPr>
          <w:sz w:val="36"/>
          <w:szCs w:val="36"/>
          <w:rtl/>
        </w:rPr>
      </w:pPr>
    </w:p>
    <w:p w14:paraId="5FFE72CD" w14:textId="77777777" w:rsidR="001D0AB6" w:rsidRPr="00F56CB1" w:rsidRDefault="001D0AB6" w:rsidP="009469E2">
      <w:pPr>
        <w:bidi/>
        <w:spacing w:after="160" w:line="480" w:lineRule="auto"/>
        <w:jc w:val="center"/>
        <w:rPr>
          <w:rFonts w:ascii="Simplified Arabic" w:eastAsia="Calibri" w:hAnsi="Simplified Arabic" w:cs="Simplified Arabic"/>
          <w:bCs/>
          <w:sz w:val="32"/>
          <w:szCs w:val="32"/>
        </w:rPr>
      </w:pPr>
      <w:r w:rsidRPr="00F56CB1">
        <w:rPr>
          <w:rFonts w:ascii="Simplified Arabic" w:eastAsia="Calibri" w:hAnsi="Simplified Arabic" w:cs="Simplified Arabic"/>
          <w:bCs/>
          <w:color w:val="000000"/>
          <w:sz w:val="32"/>
          <w:szCs w:val="32"/>
          <w:rtl/>
        </w:rPr>
        <w:t>فهرس المحتويات</w:t>
      </w:r>
    </w:p>
    <w:tbl>
      <w:tblPr>
        <w:tblStyle w:val="a7"/>
        <w:bidiVisual/>
        <w:tblW w:w="9214" w:type="dxa"/>
        <w:tblInd w:w="-233" w:type="dxa"/>
        <w:tblLayout w:type="fixed"/>
        <w:tblLook w:val="04A0" w:firstRow="1" w:lastRow="0" w:firstColumn="1" w:lastColumn="0" w:noHBand="0" w:noVBand="1"/>
      </w:tblPr>
      <w:tblGrid>
        <w:gridCol w:w="703"/>
        <w:gridCol w:w="7508"/>
        <w:gridCol w:w="1003"/>
      </w:tblGrid>
      <w:tr w:rsidR="003031C5" w:rsidRPr="00F56CB1" w14:paraId="24B82F5E" w14:textId="77777777" w:rsidTr="00F677A2">
        <w:trPr>
          <w:trHeight w:val="809"/>
        </w:trPr>
        <w:tc>
          <w:tcPr>
            <w:tcW w:w="703" w:type="dxa"/>
          </w:tcPr>
          <w:p w14:paraId="3F870BC0" w14:textId="77777777" w:rsidR="001D0AB6" w:rsidRPr="00F56CB1" w:rsidRDefault="001D0AB6" w:rsidP="007C6964">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التسلسل</w:t>
            </w:r>
          </w:p>
        </w:tc>
        <w:tc>
          <w:tcPr>
            <w:tcW w:w="7508" w:type="dxa"/>
          </w:tcPr>
          <w:p w14:paraId="3ADA9719" w14:textId="77777777" w:rsidR="001D0AB6" w:rsidRPr="00F56CB1" w:rsidRDefault="001D0AB6" w:rsidP="007C6964">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البيان</w:t>
            </w:r>
          </w:p>
        </w:tc>
        <w:tc>
          <w:tcPr>
            <w:tcW w:w="1003" w:type="dxa"/>
          </w:tcPr>
          <w:p w14:paraId="6EE36575" w14:textId="77777777" w:rsidR="001D0AB6" w:rsidRPr="00F56CB1" w:rsidRDefault="001D0AB6" w:rsidP="007C6964">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رقم الصفحة</w:t>
            </w:r>
          </w:p>
        </w:tc>
      </w:tr>
      <w:tr w:rsidR="003031C5" w:rsidRPr="00F56CB1" w14:paraId="33AB75C0" w14:textId="77777777" w:rsidTr="00F677A2">
        <w:tc>
          <w:tcPr>
            <w:tcW w:w="703" w:type="dxa"/>
          </w:tcPr>
          <w:p w14:paraId="48FDF859" w14:textId="549B2B8E" w:rsidR="001D0AB6" w:rsidRPr="00F56CB1" w:rsidRDefault="002446BD" w:rsidP="007C6964">
            <w:pPr>
              <w:spacing w:line="480" w:lineRule="auto"/>
              <w:jc w:val="center"/>
              <w:rPr>
                <w:rFonts w:ascii="Simplified Arabic" w:hAnsi="Simplified Arabic" w:cs="Simplified Arabic"/>
                <w:sz w:val="20"/>
                <w:szCs w:val="20"/>
                <w:rtl/>
              </w:rPr>
            </w:pPr>
            <w:r>
              <w:rPr>
                <w:rFonts w:ascii="Simplified Arabic" w:hAnsi="Simplified Arabic" w:cs="Simplified Arabic" w:hint="cs"/>
                <w:sz w:val="20"/>
                <w:szCs w:val="20"/>
                <w:rtl/>
              </w:rPr>
              <w:t>-</w:t>
            </w:r>
          </w:p>
        </w:tc>
        <w:tc>
          <w:tcPr>
            <w:tcW w:w="7508" w:type="dxa"/>
          </w:tcPr>
          <w:p w14:paraId="522D47F2" w14:textId="77777777" w:rsidR="001D0AB6" w:rsidRPr="00F56CB1" w:rsidRDefault="001D0AB6" w:rsidP="007C6964">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الآية</w:t>
            </w:r>
          </w:p>
        </w:tc>
        <w:tc>
          <w:tcPr>
            <w:tcW w:w="1003" w:type="dxa"/>
          </w:tcPr>
          <w:p w14:paraId="2E2DF20C" w14:textId="4BE27D75" w:rsidR="001D0AB6" w:rsidRPr="00F56CB1" w:rsidRDefault="002446BD" w:rsidP="007C6964">
            <w:pPr>
              <w:spacing w:line="480" w:lineRule="auto"/>
              <w:jc w:val="center"/>
              <w:rPr>
                <w:rFonts w:ascii="Simplified Arabic" w:hAnsi="Simplified Arabic" w:cs="Simplified Arabic"/>
                <w:sz w:val="20"/>
                <w:szCs w:val="20"/>
                <w:rtl/>
              </w:rPr>
            </w:pPr>
            <w:r>
              <w:rPr>
                <w:rFonts w:ascii="Simplified Arabic" w:hAnsi="Simplified Arabic" w:cs="Simplified Arabic" w:hint="cs"/>
                <w:sz w:val="20"/>
                <w:szCs w:val="20"/>
                <w:rtl/>
              </w:rPr>
              <w:t>أ</w:t>
            </w:r>
          </w:p>
        </w:tc>
      </w:tr>
      <w:tr w:rsidR="003031C5" w:rsidRPr="00F56CB1" w14:paraId="1A809415" w14:textId="77777777" w:rsidTr="00F677A2">
        <w:tc>
          <w:tcPr>
            <w:tcW w:w="703" w:type="dxa"/>
          </w:tcPr>
          <w:p w14:paraId="53D113DA" w14:textId="5FE2CD50" w:rsidR="001D0AB6" w:rsidRPr="00F56CB1" w:rsidRDefault="002446BD" w:rsidP="007C6964">
            <w:pPr>
              <w:spacing w:line="480" w:lineRule="auto"/>
              <w:jc w:val="center"/>
              <w:rPr>
                <w:rFonts w:ascii="Simplified Arabic" w:hAnsi="Simplified Arabic" w:cs="Simplified Arabic"/>
                <w:sz w:val="20"/>
                <w:szCs w:val="20"/>
                <w:rtl/>
              </w:rPr>
            </w:pPr>
            <w:r>
              <w:rPr>
                <w:rFonts w:ascii="Simplified Arabic" w:hAnsi="Simplified Arabic" w:cs="Simplified Arabic" w:hint="cs"/>
                <w:sz w:val="20"/>
                <w:szCs w:val="20"/>
                <w:rtl/>
              </w:rPr>
              <w:t>-</w:t>
            </w:r>
          </w:p>
        </w:tc>
        <w:tc>
          <w:tcPr>
            <w:tcW w:w="7508" w:type="dxa"/>
          </w:tcPr>
          <w:p w14:paraId="16F36884" w14:textId="77777777" w:rsidR="001D0AB6" w:rsidRPr="00F56CB1" w:rsidRDefault="001D0AB6" w:rsidP="007C6964">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الإهداء</w:t>
            </w:r>
          </w:p>
        </w:tc>
        <w:tc>
          <w:tcPr>
            <w:tcW w:w="1003" w:type="dxa"/>
          </w:tcPr>
          <w:p w14:paraId="12FD4D06" w14:textId="4AF3C81F" w:rsidR="001D0AB6" w:rsidRPr="00F56CB1" w:rsidRDefault="002446BD" w:rsidP="007C6964">
            <w:pPr>
              <w:spacing w:line="480" w:lineRule="auto"/>
              <w:jc w:val="center"/>
              <w:rPr>
                <w:rFonts w:ascii="Simplified Arabic" w:hAnsi="Simplified Arabic" w:cs="Simplified Arabic"/>
                <w:sz w:val="20"/>
                <w:szCs w:val="20"/>
                <w:rtl/>
              </w:rPr>
            </w:pPr>
            <w:r>
              <w:rPr>
                <w:rFonts w:ascii="Simplified Arabic" w:hAnsi="Simplified Arabic" w:cs="Simplified Arabic" w:hint="cs"/>
                <w:sz w:val="20"/>
                <w:szCs w:val="20"/>
                <w:rtl/>
              </w:rPr>
              <w:t>ب</w:t>
            </w:r>
          </w:p>
        </w:tc>
      </w:tr>
      <w:tr w:rsidR="003031C5" w:rsidRPr="00F56CB1" w14:paraId="653D9DF0" w14:textId="77777777" w:rsidTr="00F677A2">
        <w:tc>
          <w:tcPr>
            <w:tcW w:w="703" w:type="dxa"/>
          </w:tcPr>
          <w:p w14:paraId="51BDA63F" w14:textId="1AEB5107" w:rsidR="001D0AB6" w:rsidRPr="00F56CB1" w:rsidRDefault="002446BD" w:rsidP="007C6964">
            <w:pPr>
              <w:spacing w:line="480" w:lineRule="auto"/>
              <w:jc w:val="center"/>
              <w:rPr>
                <w:rFonts w:ascii="Simplified Arabic" w:hAnsi="Simplified Arabic" w:cs="Simplified Arabic"/>
                <w:sz w:val="20"/>
                <w:szCs w:val="20"/>
                <w:rtl/>
              </w:rPr>
            </w:pPr>
            <w:r>
              <w:rPr>
                <w:rFonts w:ascii="Simplified Arabic" w:hAnsi="Simplified Arabic" w:cs="Simplified Arabic" w:hint="cs"/>
                <w:sz w:val="20"/>
                <w:szCs w:val="20"/>
                <w:rtl/>
              </w:rPr>
              <w:t>-</w:t>
            </w:r>
          </w:p>
        </w:tc>
        <w:tc>
          <w:tcPr>
            <w:tcW w:w="7508" w:type="dxa"/>
          </w:tcPr>
          <w:p w14:paraId="739F96B3" w14:textId="77777777" w:rsidR="001D0AB6" w:rsidRPr="00F56CB1" w:rsidRDefault="001D0AB6" w:rsidP="007C6964">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الشكر والعرفان</w:t>
            </w:r>
          </w:p>
        </w:tc>
        <w:tc>
          <w:tcPr>
            <w:tcW w:w="1003" w:type="dxa"/>
          </w:tcPr>
          <w:p w14:paraId="4C654CBC" w14:textId="05512635" w:rsidR="001D0AB6" w:rsidRPr="00F56CB1" w:rsidRDefault="002446BD" w:rsidP="007C6964">
            <w:pPr>
              <w:spacing w:line="480" w:lineRule="auto"/>
              <w:jc w:val="center"/>
              <w:rPr>
                <w:rFonts w:ascii="Simplified Arabic" w:hAnsi="Simplified Arabic" w:cs="Simplified Arabic"/>
                <w:sz w:val="20"/>
                <w:szCs w:val="20"/>
                <w:rtl/>
              </w:rPr>
            </w:pPr>
            <w:r>
              <w:rPr>
                <w:rFonts w:ascii="Simplified Arabic" w:hAnsi="Simplified Arabic" w:cs="Simplified Arabic" w:hint="cs"/>
                <w:sz w:val="20"/>
                <w:szCs w:val="20"/>
                <w:rtl/>
              </w:rPr>
              <w:t>ج</w:t>
            </w:r>
          </w:p>
        </w:tc>
      </w:tr>
      <w:tr w:rsidR="003031C5" w:rsidRPr="00F56CB1" w14:paraId="3E92A59C" w14:textId="77777777" w:rsidTr="00F677A2">
        <w:tc>
          <w:tcPr>
            <w:tcW w:w="703" w:type="dxa"/>
          </w:tcPr>
          <w:p w14:paraId="07E0F1A2" w14:textId="140FF628" w:rsidR="001D0AB6" w:rsidRPr="00F56CB1" w:rsidRDefault="002446BD" w:rsidP="007C6964">
            <w:pPr>
              <w:spacing w:line="480" w:lineRule="auto"/>
              <w:jc w:val="center"/>
              <w:rPr>
                <w:rFonts w:ascii="Simplified Arabic" w:hAnsi="Simplified Arabic" w:cs="Simplified Arabic"/>
                <w:sz w:val="20"/>
                <w:szCs w:val="20"/>
                <w:rtl/>
              </w:rPr>
            </w:pPr>
            <w:r>
              <w:rPr>
                <w:rFonts w:ascii="Simplified Arabic" w:hAnsi="Simplified Arabic" w:cs="Simplified Arabic" w:hint="cs"/>
                <w:sz w:val="20"/>
                <w:szCs w:val="20"/>
                <w:rtl/>
              </w:rPr>
              <w:t>-</w:t>
            </w:r>
          </w:p>
        </w:tc>
        <w:tc>
          <w:tcPr>
            <w:tcW w:w="7508" w:type="dxa"/>
          </w:tcPr>
          <w:p w14:paraId="5BA2877A" w14:textId="77777777" w:rsidR="001D0AB6" w:rsidRPr="00F56CB1" w:rsidRDefault="001D0AB6" w:rsidP="007C6964">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الملخص</w:t>
            </w:r>
          </w:p>
        </w:tc>
        <w:tc>
          <w:tcPr>
            <w:tcW w:w="1003" w:type="dxa"/>
          </w:tcPr>
          <w:p w14:paraId="053432EF" w14:textId="153363AC" w:rsidR="001D0AB6" w:rsidRPr="00F56CB1" w:rsidRDefault="002446BD" w:rsidP="007C6964">
            <w:pPr>
              <w:spacing w:line="480" w:lineRule="auto"/>
              <w:jc w:val="center"/>
              <w:rPr>
                <w:rFonts w:ascii="Simplified Arabic" w:hAnsi="Simplified Arabic" w:cs="Simplified Arabic"/>
                <w:sz w:val="20"/>
                <w:szCs w:val="20"/>
                <w:rtl/>
              </w:rPr>
            </w:pPr>
            <w:r>
              <w:rPr>
                <w:rFonts w:ascii="Simplified Arabic" w:hAnsi="Simplified Arabic" w:cs="Simplified Arabic" w:hint="cs"/>
                <w:sz w:val="20"/>
                <w:szCs w:val="20"/>
                <w:rtl/>
              </w:rPr>
              <w:t>د</w:t>
            </w:r>
          </w:p>
        </w:tc>
      </w:tr>
      <w:tr w:rsidR="003031C5" w:rsidRPr="00F56CB1" w14:paraId="6173FFC2" w14:textId="77777777" w:rsidTr="00F677A2">
        <w:tc>
          <w:tcPr>
            <w:tcW w:w="703" w:type="dxa"/>
          </w:tcPr>
          <w:p w14:paraId="1AE820A6" w14:textId="436319D3" w:rsidR="001D0AB6" w:rsidRPr="00F56CB1" w:rsidRDefault="002446BD" w:rsidP="007C6964">
            <w:pPr>
              <w:spacing w:line="480" w:lineRule="auto"/>
              <w:jc w:val="center"/>
              <w:rPr>
                <w:rFonts w:ascii="Simplified Arabic" w:hAnsi="Simplified Arabic" w:cs="Simplified Arabic"/>
                <w:sz w:val="20"/>
                <w:szCs w:val="20"/>
                <w:rtl/>
              </w:rPr>
            </w:pPr>
            <w:r>
              <w:rPr>
                <w:rFonts w:ascii="Simplified Arabic" w:hAnsi="Simplified Arabic" w:cs="Simplified Arabic" w:hint="cs"/>
                <w:sz w:val="20"/>
                <w:szCs w:val="20"/>
                <w:rtl/>
              </w:rPr>
              <w:t>-</w:t>
            </w:r>
          </w:p>
        </w:tc>
        <w:tc>
          <w:tcPr>
            <w:tcW w:w="7508" w:type="dxa"/>
          </w:tcPr>
          <w:p w14:paraId="56394503" w14:textId="77777777" w:rsidR="001D0AB6" w:rsidRPr="00F56CB1" w:rsidRDefault="001D0AB6" w:rsidP="007C6964">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فهر س المحتويات</w:t>
            </w:r>
          </w:p>
        </w:tc>
        <w:tc>
          <w:tcPr>
            <w:tcW w:w="1003" w:type="dxa"/>
          </w:tcPr>
          <w:p w14:paraId="6E197395" w14:textId="6F837B99" w:rsidR="001D0AB6" w:rsidRPr="00F56CB1" w:rsidRDefault="002446BD" w:rsidP="007C6964">
            <w:pPr>
              <w:spacing w:line="480" w:lineRule="auto"/>
              <w:jc w:val="center"/>
              <w:rPr>
                <w:rFonts w:ascii="Simplified Arabic" w:hAnsi="Simplified Arabic" w:cs="Simplified Arabic"/>
                <w:sz w:val="20"/>
                <w:szCs w:val="20"/>
                <w:rtl/>
              </w:rPr>
            </w:pPr>
            <w:r>
              <w:rPr>
                <w:rFonts w:ascii="Simplified Arabic" w:hAnsi="Simplified Arabic" w:cs="Simplified Arabic" w:hint="cs"/>
                <w:sz w:val="20"/>
                <w:szCs w:val="20"/>
                <w:rtl/>
              </w:rPr>
              <w:t>ه</w:t>
            </w:r>
          </w:p>
        </w:tc>
      </w:tr>
      <w:tr w:rsidR="003031C5" w:rsidRPr="00F56CB1" w14:paraId="4868542A" w14:textId="77777777" w:rsidTr="00F677A2">
        <w:tc>
          <w:tcPr>
            <w:tcW w:w="8211" w:type="dxa"/>
            <w:gridSpan w:val="2"/>
            <w:shd w:val="clear" w:color="auto" w:fill="A6A6A6" w:themeFill="background1" w:themeFillShade="A6"/>
          </w:tcPr>
          <w:p w14:paraId="4B6AD61F" w14:textId="5564FBF4" w:rsidR="001D0AB6" w:rsidRPr="00F56CB1" w:rsidRDefault="001D0AB6" w:rsidP="00A94FEA">
            <w:pPr>
              <w:jc w:val="center"/>
              <w:rPr>
                <w:rFonts w:ascii="Simplified Arabic" w:hAnsi="Simplified Arabic" w:cs="Simplified Arabic"/>
                <w:b/>
                <w:bCs/>
                <w:sz w:val="32"/>
                <w:szCs w:val="32"/>
                <w:rtl/>
              </w:rPr>
            </w:pPr>
            <w:r w:rsidRPr="00F56CB1">
              <w:rPr>
                <w:rFonts w:ascii="Simplified Arabic" w:hAnsi="Simplified Arabic" w:cs="Simplified Arabic"/>
                <w:b/>
                <w:bCs/>
                <w:sz w:val="32"/>
                <w:szCs w:val="32"/>
                <w:rtl/>
              </w:rPr>
              <w:t xml:space="preserve">الفصل الأول: </w:t>
            </w:r>
            <w:r w:rsidR="00A94FEA" w:rsidRPr="00F56CB1">
              <w:rPr>
                <w:rFonts w:ascii="Simplified Arabic" w:hAnsi="Simplified Arabic" w:cs="Simplified Arabic"/>
                <w:b/>
                <w:bCs/>
                <w:sz w:val="32"/>
                <w:szCs w:val="32"/>
                <w:rtl/>
              </w:rPr>
              <w:t>الإطار العام للبحث</w:t>
            </w:r>
          </w:p>
        </w:tc>
        <w:tc>
          <w:tcPr>
            <w:tcW w:w="1003" w:type="dxa"/>
            <w:shd w:val="clear" w:color="auto" w:fill="A6A6A6" w:themeFill="background1" w:themeFillShade="A6"/>
          </w:tcPr>
          <w:p w14:paraId="5CA5317C" w14:textId="47B65A1F" w:rsidR="001D0AB6" w:rsidRPr="00F56CB1" w:rsidRDefault="001D0AB6" w:rsidP="001D0AB6">
            <w:pPr>
              <w:jc w:val="center"/>
              <w:rPr>
                <w:rFonts w:ascii="Simplified Arabic" w:hAnsi="Simplified Arabic" w:cs="Simplified Arabic"/>
                <w:b/>
                <w:bCs/>
                <w:sz w:val="32"/>
                <w:szCs w:val="32"/>
                <w:rtl/>
              </w:rPr>
            </w:pPr>
          </w:p>
        </w:tc>
      </w:tr>
      <w:tr w:rsidR="003031C5" w:rsidRPr="00F56CB1" w14:paraId="46F61B94" w14:textId="77777777" w:rsidTr="00F677A2">
        <w:tc>
          <w:tcPr>
            <w:tcW w:w="703" w:type="dxa"/>
          </w:tcPr>
          <w:p w14:paraId="65719B3C" w14:textId="1365780F" w:rsidR="001D0AB6" w:rsidRPr="00F56CB1" w:rsidRDefault="00D804B8" w:rsidP="007C6964">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1.1</w:t>
            </w:r>
          </w:p>
        </w:tc>
        <w:tc>
          <w:tcPr>
            <w:tcW w:w="7508" w:type="dxa"/>
          </w:tcPr>
          <w:p w14:paraId="525D2DAE" w14:textId="77777777" w:rsidR="001D0AB6" w:rsidRPr="00F56CB1" w:rsidRDefault="001D0AB6" w:rsidP="007C6964">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مقدمة البحث</w:t>
            </w:r>
          </w:p>
        </w:tc>
        <w:tc>
          <w:tcPr>
            <w:tcW w:w="1003" w:type="dxa"/>
          </w:tcPr>
          <w:p w14:paraId="5BAE40BB" w14:textId="22298CAD" w:rsidR="001D0AB6" w:rsidRPr="00F56CB1" w:rsidRDefault="002446BD" w:rsidP="007C6964">
            <w:pPr>
              <w:spacing w:line="480" w:lineRule="auto"/>
              <w:jc w:val="center"/>
              <w:rPr>
                <w:rFonts w:ascii="Simplified Arabic" w:hAnsi="Simplified Arabic" w:cs="Simplified Arabic"/>
                <w:sz w:val="20"/>
                <w:szCs w:val="20"/>
                <w:rtl/>
              </w:rPr>
            </w:pPr>
            <w:r>
              <w:rPr>
                <w:rFonts w:ascii="Simplified Arabic" w:hAnsi="Simplified Arabic" w:cs="Simplified Arabic" w:hint="cs"/>
                <w:sz w:val="20"/>
                <w:szCs w:val="20"/>
                <w:rtl/>
              </w:rPr>
              <w:t>1</w:t>
            </w:r>
          </w:p>
        </w:tc>
      </w:tr>
      <w:tr w:rsidR="005C685E" w:rsidRPr="00F56CB1" w14:paraId="06C4D81E" w14:textId="77777777" w:rsidTr="00F677A2">
        <w:tc>
          <w:tcPr>
            <w:tcW w:w="703" w:type="dxa"/>
          </w:tcPr>
          <w:p w14:paraId="0512045A" w14:textId="67D1D8A3" w:rsidR="005C685E" w:rsidRPr="00F56CB1" w:rsidRDefault="005C685E" w:rsidP="007C6964">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2.1</w:t>
            </w:r>
          </w:p>
        </w:tc>
        <w:tc>
          <w:tcPr>
            <w:tcW w:w="7508" w:type="dxa"/>
          </w:tcPr>
          <w:p w14:paraId="1F3DAEAA" w14:textId="506DCFCB" w:rsidR="005C685E" w:rsidRPr="00F56CB1" w:rsidRDefault="005C685E" w:rsidP="007C6964">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 xml:space="preserve">خلفيات المشكلة </w:t>
            </w:r>
          </w:p>
        </w:tc>
        <w:tc>
          <w:tcPr>
            <w:tcW w:w="1003" w:type="dxa"/>
          </w:tcPr>
          <w:p w14:paraId="1C626B8E" w14:textId="2F06987F" w:rsidR="005C685E" w:rsidRPr="00F56CB1" w:rsidRDefault="002446BD" w:rsidP="007C6964">
            <w:pPr>
              <w:spacing w:line="480" w:lineRule="auto"/>
              <w:jc w:val="center"/>
              <w:rPr>
                <w:rFonts w:ascii="Simplified Arabic" w:hAnsi="Simplified Arabic" w:cs="Simplified Arabic"/>
                <w:sz w:val="20"/>
                <w:szCs w:val="20"/>
                <w:rtl/>
              </w:rPr>
            </w:pPr>
            <w:r>
              <w:rPr>
                <w:rFonts w:ascii="Simplified Arabic" w:hAnsi="Simplified Arabic" w:cs="Simplified Arabic" w:hint="cs"/>
                <w:sz w:val="20"/>
                <w:szCs w:val="20"/>
                <w:rtl/>
              </w:rPr>
              <w:t>2</w:t>
            </w:r>
          </w:p>
        </w:tc>
      </w:tr>
      <w:tr w:rsidR="003031C5" w:rsidRPr="00F56CB1" w14:paraId="0E9DCCB0" w14:textId="77777777" w:rsidTr="00F677A2">
        <w:tc>
          <w:tcPr>
            <w:tcW w:w="703" w:type="dxa"/>
          </w:tcPr>
          <w:p w14:paraId="6A8CC7D7" w14:textId="51E9EEB3" w:rsidR="001D0AB6" w:rsidRPr="00F56CB1" w:rsidRDefault="00F409E1" w:rsidP="007C6964">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3</w:t>
            </w:r>
            <w:r w:rsidR="00D804B8" w:rsidRPr="00F56CB1">
              <w:rPr>
                <w:rFonts w:ascii="Simplified Arabic" w:hAnsi="Simplified Arabic" w:cs="Simplified Arabic"/>
                <w:sz w:val="20"/>
                <w:szCs w:val="20"/>
                <w:rtl/>
              </w:rPr>
              <w:t>.1</w:t>
            </w:r>
          </w:p>
        </w:tc>
        <w:tc>
          <w:tcPr>
            <w:tcW w:w="7508" w:type="dxa"/>
          </w:tcPr>
          <w:p w14:paraId="35DB8375" w14:textId="77777777" w:rsidR="001D0AB6" w:rsidRPr="00F56CB1" w:rsidRDefault="001D0AB6" w:rsidP="007C6964">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مشكلة البحث</w:t>
            </w:r>
          </w:p>
        </w:tc>
        <w:tc>
          <w:tcPr>
            <w:tcW w:w="1003" w:type="dxa"/>
          </w:tcPr>
          <w:p w14:paraId="414EFF1D" w14:textId="06ED4D77" w:rsidR="001D0AB6" w:rsidRPr="00F56CB1" w:rsidRDefault="002446BD" w:rsidP="007C6964">
            <w:pPr>
              <w:spacing w:line="480" w:lineRule="auto"/>
              <w:jc w:val="center"/>
              <w:rPr>
                <w:rFonts w:ascii="Simplified Arabic" w:hAnsi="Simplified Arabic" w:cs="Simplified Arabic"/>
                <w:sz w:val="20"/>
                <w:szCs w:val="20"/>
                <w:rtl/>
              </w:rPr>
            </w:pPr>
            <w:r>
              <w:rPr>
                <w:rFonts w:ascii="Simplified Arabic" w:hAnsi="Simplified Arabic" w:cs="Simplified Arabic" w:hint="cs"/>
                <w:sz w:val="20"/>
                <w:szCs w:val="20"/>
                <w:rtl/>
              </w:rPr>
              <w:t>6</w:t>
            </w:r>
          </w:p>
        </w:tc>
      </w:tr>
      <w:tr w:rsidR="003031C5" w:rsidRPr="00F56CB1" w14:paraId="6B278B44" w14:textId="77777777" w:rsidTr="00F677A2">
        <w:tc>
          <w:tcPr>
            <w:tcW w:w="703" w:type="dxa"/>
          </w:tcPr>
          <w:p w14:paraId="56C2248C" w14:textId="75085EBB" w:rsidR="001D0AB6" w:rsidRPr="00F56CB1" w:rsidRDefault="00F409E1" w:rsidP="007C6964">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4</w:t>
            </w:r>
            <w:r w:rsidR="00D804B8" w:rsidRPr="00F56CB1">
              <w:rPr>
                <w:rFonts w:ascii="Simplified Arabic" w:hAnsi="Simplified Arabic" w:cs="Simplified Arabic"/>
                <w:sz w:val="20"/>
                <w:szCs w:val="20"/>
                <w:rtl/>
              </w:rPr>
              <w:t>.1</w:t>
            </w:r>
          </w:p>
        </w:tc>
        <w:tc>
          <w:tcPr>
            <w:tcW w:w="7508" w:type="dxa"/>
          </w:tcPr>
          <w:p w14:paraId="7100F9EE" w14:textId="77777777" w:rsidR="001D0AB6" w:rsidRPr="00F56CB1" w:rsidRDefault="001D0AB6" w:rsidP="007C6964">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فرضيات البحث</w:t>
            </w:r>
          </w:p>
        </w:tc>
        <w:tc>
          <w:tcPr>
            <w:tcW w:w="1003" w:type="dxa"/>
          </w:tcPr>
          <w:p w14:paraId="4D810EF4" w14:textId="58C18633" w:rsidR="001D0AB6" w:rsidRPr="00F56CB1" w:rsidRDefault="002446BD" w:rsidP="007C6964">
            <w:pPr>
              <w:spacing w:line="480" w:lineRule="auto"/>
              <w:jc w:val="center"/>
              <w:rPr>
                <w:rFonts w:ascii="Simplified Arabic" w:hAnsi="Simplified Arabic" w:cs="Simplified Arabic"/>
                <w:sz w:val="20"/>
                <w:szCs w:val="20"/>
                <w:rtl/>
              </w:rPr>
            </w:pPr>
            <w:r>
              <w:rPr>
                <w:rFonts w:ascii="Simplified Arabic" w:hAnsi="Simplified Arabic" w:cs="Simplified Arabic" w:hint="cs"/>
                <w:sz w:val="20"/>
                <w:szCs w:val="20"/>
                <w:rtl/>
              </w:rPr>
              <w:t>7</w:t>
            </w:r>
          </w:p>
        </w:tc>
      </w:tr>
      <w:tr w:rsidR="003031C5" w:rsidRPr="00F56CB1" w14:paraId="4A469F7F" w14:textId="77777777" w:rsidTr="00F677A2">
        <w:tc>
          <w:tcPr>
            <w:tcW w:w="703" w:type="dxa"/>
          </w:tcPr>
          <w:p w14:paraId="62063D8C" w14:textId="3F42F596" w:rsidR="00D804B8" w:rsidRPr="00F56CB1" w:rsidRDefault="00F409E1" w:rsidP="007C6964">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5</w:t>
            </w:r>
            <w:r w:rsidR="00D804B8" w:rsidRPr="00F56CB1">
              <w:rPr>
                <w:rFonts w:ascii="Simplified Arabic" w:hAnsi="Simplified Arabic" w:cs="Simplified Arabic"/>
                <w:sz w:val="20"/>
                <w:szCs w:val="20"/>
                <w:rtl/>
              </w:rPr>
              <w:t>.1</w:t>
            </w:r>
          </w:p>
        </w:tc>
        <w:tc>
          <w:tcPr>
            <w:tcW w:w="7508" w:type="dxa"/>
          </w:tcPr>
          <w:p w14:paraId="24741D2C" w14:textId="77777777" w:rsidR="001D0AB6" w:rsidRPr="00F56CB1" w:rsidRDefault="001D0AB6" w:rsidP="007C6964">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أهداف البحث</w:t>
            </w:r>
          </w:p>
        </w:tc>
        <w:tc>
          <w:tcPr>
            <w:tcW w:w="1003" w:type="dxa"/>
          </w:tcPr>
          <w:p w14:paraId="158FD763" w14:textId="134646AB" w:rsidR="001D0AB6" w:rsidRPr="00F56CB1" w:rsidRDefault="002446BD" w:rsidP="007C6964">
            <w:pPr>
              <w:spacing w:line="480" w:lineRule="auto"/>
              <w:jc w:val="center"/>
              <w:rPr>
                <w:rFonts w:ascii="Simplified Arabic" w:hAnsi="Simplified Arabic" w:cs="Simplified Arabic"/>
                <w:sz w:val="20"/>
                <w:szCs w:val="20"/>
                <w:rtl/>
              </w:rPr>
            </w:pPr>
            <w:r>
              <w:rPr>
                <w:rFonts w:ascii="Simplified Arabic" w:hAnsi="Simplified Arabic" w:cs="Simplified Arabic" w:hint="cs"/>
                <w:sz w:val="20"/>
                <w:szCs w:val="20"/>
                <w:rtl/>
              </w:rPr>
              <w:t>8</w:t>
            </w:r>
          </w:p>
        </w:tc>
      </w:tr>
      <w:tr w:rsidR="003031C5" w:rsidRPr="00F56CB1" w14:paraId="59527F99" w14:textId="77777777" w:rsidTr="00F677A2">
        <w:tc>
          <w:tcPr>
            <w:tcW w:w="703" w:type="dxa"/>
          </w:tcPr>
          <w:p w14:paraId="12619D43" w14:textId="1CC039B2" w:rsidR="001D0AB6" w:rsidRPr="00F56CB1" w:rsidRDefault="00F409E1" w:rsidP="007C6964">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6</w:t>
            </w:r>
            <w:r w:rsidR="00D804B8" w:rsidRPr="00F56CB1">
              <w:rPr>
                <w:rFonts w:ascii="Simplified Arabic" w:hAnsi="Simplified Arabic" w:cs="Simplified Arabic"/>
                <w:sz w:val="20"/>
                <w:szCs w:val="20"/>
                <w:rtl/>
              </w:rPr>
              <w:t>.1</w:t>
            </w:r>
          </w:p>
        </w:tc>
        <w:tc>
          <w:tcPr>
            <w:tcW w:w="7508" w:type="dxa"/>
          </w:tcPr>
          <w:p w14:paraId="45DAC9D0" w14:textId="77777777" w:rsidR="001D0AB6" w:rsidRPr="00F56CB1" w:rsidRDefault="001D0AB6" w:rsidP="007C6964">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أهمية البحث</w:t>
            </w:r>
          </w:p>
        </w:tc>
        <w:tc>
          <w:tcPr>
            <w:tcW w:w="1003" w:type="dxa"/>
          </w:tcPr>
          <w:p w14:paraId="757D0C6C" w14:textId="0A11D66E" w:rsidR="001D0AB6" w:rsidRPr="00F56CB1" w:rsidRDefault="002446BD" w:rsidP="007C6964">
            <w:pPr>
              <w:spacing w:line="480" w:lineRule="auto"/>
              <w:jc w:val="center"/>
              <w:rPr>
                <w:rFonts w:ascii="Simplified Arabic" w:hAnsi="Simplified Arabic" w:cs="Simplified Arabic"/>
                <w:sz w:val="20"/>
                <w:szCs w:val="20"/>
                <w:rtl/>
              </w:rPr>
            </w:pPr>
            <w:r>
              <w:rPr>
                <w:rFonts w:ascii="Simplified Arabic" w:hAnsi="Simplified Arabic" w:cs="Simplified Arabic" w:hint="cs"/>
                <w:sz w:val="20"/>
                <w:szCs w:val="20"/>
                <w:rtl/>
              </w:rPr>
              <w:t>9</w:t>
            </w:r>
          </w:p>
        </w:tc>
      </w:tr>
      <w:tr w:rsidR="004661DD" w:rsidRPr="00F56CB1" w14:paraId="421973F7" w14:textId="77777777" w:rsidTr="00F677A2">
        <w:tc>
          <w:tcPr>
            <w:tcW w:w="703" w:type="dxa"/>
          </w:tcPr>
          <w:p w14:paraId="727DE5AE" w14:textId="0968F588" w:rsidR="004661DD" w:rsidRPr="00F56CB1" w:rsidRDefault="004661DD" w:rsidP="007C6964">
            <w:pPr>
              <w:spacing w:line="480" w:lineRule="auto"/>
              <w:jc w:val="center"/>
              <w:rPr>
                <w:rFonts w:ascii="Simplified Arabic" w:hAnsi="Simplified Arabic" w:cs="Simplified Arabic" w:hint="cs"/>
                <w:sz w:val="20"/>
                <w:szCs w:val="20"/>
                <w:rtl/>
              </w:rPr>
            </w:pPr>
            <w:r w:rsidRPr="00F56CB1">
              <w:rPr>
                <w:rFonts w:ascii="Simplified Arabic" w:hAnsi="Simplified Arabic" w:cs="Simplified Arabic"/>
                <w:sz w:val="20"/>
                <w:szCs w:val="20"/>
                <w:rtl/>
              </w:rPr>
              <w:t>7.1</w:t>
            </w:r>
          </w:p>
        </w:tc>
        <w:tc>
          <w:tcPr>
            <w:tcW w:w="7508" w:type="dxa"/>
          </w:tcPr>
          <w:p w14:paraId="62E13AD2" w14:textId="0F9D5AF3" w:rsidR="004661DD" w:rsidRPr="00F56CB1" w:rsidRDefault="004C4351" w:rsidP="007C6964">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 xml:space="preserve">الدراسات السابقة </w:t>
            </w:r>
          </w:p>
        </w:tc>
        <w:tc>
          <w:tcPr>
            <w:tcW w:w="1003" w:type="dxa"/>
          </w:tcPr>
          <w:p w14:paraId="759A78CE" w14:textId="0851809C" w:rsidR="004661DD" w:rsidRPr="00F56CB1" w:rsidRDefault="002446BD" w:rsidP="007C6964">
            <w:pPr>
              <w:spacing w:line="480" w:lineRule="auto"/>
              <w:jc w:val="center"/>
              <w:rPr>
                <w:rFonts w:ascii="Simplified Arabic" w:hAnsi="Simplified Arabic" w:cs="Simplified Arabic"/>
                <w:sz w:val="20"/>
                <w:szCs w:val="20"/>
                <w:rtl/>
              </w:rPr>
            </w:pPr>
            <w:r>
              <w:rPr>
                <w:rFonts w:ascii="Simplified Arabic" w:hAnsi="Simplified Arabic" w:cs="Simplified Arabic" w:hint="cs"/>
                <w:sz w:val="20"/>
                <w:szCs w:val="20"/>
                <w:rtl/>
              </w:rPr>
              <w:t>14</w:t>
            </w:r>
          </w:p>
        </w:tc>
      </w:tr>
      <w:tr w:rsidR="007A0EFC" w:rsidRPr="00F56CB1" w14:paraId="1AD16032" w14:textId="77777777" w:rsidTr="00F677A2">
        <w:tc>
          <w:tcPr>
            <w:tcW w:w="703" w:type="dxa"/>
          </w:tcPr>
          <w:p w14:paraId="039AAA0A" w14:textId="0A1854EA" w:rsidR="007A0EFC" w:rsidRPr="00F56CB1" w:rsidRDefault="004661DD" w:rsidP="007C6964">
            <w:pPr>
              <w:bidi w:val="0"/>
              <w:spacing w:line="480" w:lineRule="auto"/>
              <w:jc w:val="center"/>
              <w:rPr>
                <w:rFonts w:ascii="Simplified Arabic" w:hAnsi="Simplified Arabic" w:cs="Simplified Arabic"/>
                <w:sz w:val="20"/>
                <w:szCs w:val="20"/>
              </w:rPr>
            </w:pPr>
            <w:r w:rsidRPr="00F56CB1">
              <w:rPr>
                <w:rFonts w:ascii="Simplified Arabic" w:hAnsi="Simplified Arabic" w:cs="Simplified Arabic"/>
                <w:sz w:val="20"/>
                <w:szCs w:val="20"/>
                <w:rtl/>
              </w:rPr>
              <w:t>8</w:t>
            </w:r>
            <w:r w:rsidR="007A0EFC" w:rsidRPr="00F56CB1">
              <w:rPr>
                <w:rFonts w:ascii="Simplified Arabic" w:hAnsi="Simplified Arabic" w:cs="Simplified Arabic"/>
                <w:sz w:val="20"/>
                <w:szCs w:val="20"/>
              </w:rPr>
              <w:t>.1</w:t>
            </w:r>
          </w:p>
        </w:tc>
        <w:tc>
          <w:tcPr>
            <w:tcW w:w="7508" w:type="dxa"/>
          </w:tcPr>
          <w:p w14:paraId="5F79FE79" w14:textId="603B1B3B" w:rsidR="007A0EFC" w:rsidRPr="00F56CB1" w:rsidRDefault="007A0EFC" w:rsidP="007C6964">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تقسيمات البحث</w:t>
            </w:r>
          </w:p>
        </w:tc>
        <w:tc>
          <w:tcPr>
            <w:tcW w:w="1003" w:type="dxa"/>
          </w:tcPr>
          <w:p w14:paraId="662454AD" w14:textId="0801CC31" w:rsidR="007A0EFC" w:rsidRPr="00F56CB1" w:rsidRDefault="002446BD" w:rsidP="007C6964">
            <w:pPr>
              <w:spacing w:line="480" w:lineRule="auto"/>
              <w:jc w:val="center"/>
              <w:rPr>
                <w:rFonts w:ascii="Simplified Arabic" w:hAnsi="Simplified Arabic" w:cs="Simplified Arabic"/>
                <w:sz w:val="20"/>
                <w:szCs w:val="20"/>
                <w:rtl/>
              </w:rPr>
            </w:pPr>
            <w:r>
              <w:rPr>
                <w:rFonts w:ascii="Simplified Arabic" w:hAnsi="Simplified Arabic" w:cs="Simplified Arabic" w:hint="cs"/>
                <w:sz w:val="20"/>
                <w:szCs w:val="20"/>
                <w:rtl/>
              </w:rPr>
              <w:t>20</w:t>
            </w:r>
          </w:p>
        </w:tc>
      </w:tr>
      <w:tr w:rsidR="003031C5" w:rsidRPr="00F56CB1" w14:paraId="23C80871" w14:textId="77777777" w:rsidTr="00F677A2">
        <w:tc>
          <w:tcPr>
            <w:tcW w:w="8211" w:type="dxa"/>
            <w:gridSpan w:val="2"/>
            <w:shd w:val="clear" w:color="auto" w:fill="A6A6A6" w:themeFill="background1" w:themeFillShade="A6"/>
          </w:tcPr>
          <w:p w14:paraId="08D690F7" w14:textId="0F16322D" w:rsidR="001D0AB6" w:rsidRPr="00F56CB1" w:rsidRDefault="00921E69" w:rsidP="001D0AB6">
            <w:pPr>
              <w:jc w:val="center"/>
              <w:rPr>
                <w:rFonts w:ascii="Simplified Arabic" w:hAnsi="Simplified Arabic" w:cs="Simplified Arabic"/>
                <w:b/>
                <w:bCs/>
                <w:sz w:val="32"/>
                <w:szCs w:val="32"/>
                <w:rtl/>
              </w:rPr>
            </w:pPr>
            <w:r w:rsidRPr="00F56CB1">
              <w:rPr>
                <w:rFonts w:ascii="Simplified Arabic" w:hAnsi="Simplified Arabic" w:cs="Simplified Arabic"/>
                <w:b/>
                <w:bCs/>
                <w:sz w:val="32"/>
                <w:szCs w:val="32"/>
                <w:rtl/>
              </w:rPr>
              <w:t xml:space="preserve">الفصل الثاني: </w:t>
            </w:r>
            <w:r w:rsidR="003031C5" w:rsidRPr="00F56CB1">
              <w:rPr>
                <w:rFonts w:ascii="Simplified Arabic" w:hAnsi="Simplified Arabic" w:cs="Simplified Arabic"/>
                <w:b/>
                <w:bCs/>
                <w:sz w:val="32"/>
                <w:szCs w:val="32"/>
                <w:rtl/>
              </w:rPr>
              <w:t>الإطار</w:t>
            </w:r>
            <w:r w:rsidRPr="00F56CB1">
              <w:rPr>
                <w:rFonts w:ascii="Simplified Arabic" w:hAnsi="Simplified Arabic" w:cs="Simplified Arabic"/>
                <w:b/>
                <w:bCs/>
                <w:sz w:val="32"/>
                <w:szCs w:val="32"/>
                <w:rtl/>
              </w:rPr>
              <w:t xml:space="preserve"> النظري </w:t>
            </w:r>
          </w:p>
        </w:tc>
        <w:tc>
          <w:tcPr>
            <w:tcW w:w="1003" w:type="dxa"/>
            <w:shd w:val="clear" w:color="auto" w:fill="A6A6A6" w:themeFill="background1" w:themeFillShade="A6"/>
          </w:tcPr>
          <w:p w14:paraId="2A83F7D9" w14:textId="64914AD7" w:rsidR="001D0AB6" w:rsidRPr="00F56CB1" w:rsidRDefault="001D0AB6" w:rsidP="001D0AB6">
            <w:pPr>
              <w:jc w:val="center"/>
              <w:rPr>
                <w:rFonts w:ascii="Simplified Arabic" w:hAnsi="Simplified Arabic" w:cs="Simplified Arabic"/>
                <w:b/>
                <w:bCs/>
                <w:sz w:val="32"/>
                <w:szCs w:val="32"/>
                <w:rtl/>
              </w:rPr>
            </w:pPr>
          </w:p>
        </w:tc>
      </w:tr>
      <w:tr w:rsidR="003031C5" w:rsidRPr="00F56CB1" w14:paraId="538494BA" w14:textId="77777777" w:rsidTr="00F677A2">
        <w:tc>
          <w:tcPr>
            <w:tcW w:w="703" w:type="dxa"/>
          </w:tcPr>
          <w:p w14:paraId="65FB4864" w14:textId="0F894162" w:rsidR="003878B1" w:rsidRPr="00F56CB1" w:rsidRDefault="003878B1" w:rsidP="00735D27">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1.2</w:t>
            </w:r>
          </w:p>
        </w:tc>
        <w:tc>
          <w:tcPr>
            <w:tcW w:w="7508" w:type="dxa"/>
          </w:tcPr>
          <w:p w14:paraId="7414FED7" w14:textId="296108A8" w:rsidR="001D0AB6" w:rsidRPr="00F56CB1" w:rsidRDefault="003878B1" w:rsidP="00735D27">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الأساس النظري لنموذج تسعير الاصول الرأسمالية</w:t>
            </w:r>
          </w:p>
        </w:tc>
        <w:tc>
          <w:tcPr>
            <w:tcW w:w="1003" w:type="dxa"/>
          </w:tcPr>
          <w:p w14:paraId="64816821" w14:textId="3DE0EB20" w:rsidR="001D0AB6" w:rsidRPr="00F56CB1" w:rsidRDefault="002446BD" w:rsidP="00735D27">
            <w:pPr>
              <w:spacing w:line="480" w:lineRule="auto"/>
              <w:jc w:val="center"/>
              <w:rPr>
                <w:rFonts w:ascii="Simplified Arabic" w:hAnsi="Simplified Arabic" w:cs="Simplified Arabic"/>
                <w:sz w:val="20"/>
                <w:szCs w:val="20"/>
                <w:rtl/>
              </w:rPr>
            </w:pPr>
            <w:r>
              <w:rPr>
                <w:rFonts w:ascii="Simplified Arabic" w:hAnsi="Simplified Arabic" w:cs="Simplified Arabic" w:hint="cs"/>
                <w:sz w:val="20"/>
                <w:szCs w:val="20"/>
                <w:rtl/>
              </w:rPr>
              <w:t>22</w:t>
            </w:r>
          </w:p>
        </w:tc>
      </w:tr>
      <w:tr w:rsidR="003031C5" w:rsidRPr="00F56CB1" w14:paraId="3B156334" w14:textId="77777777" w:rsidTr="00F677A2">
        <w:tc>
          <w:tcPr>
            <w:tcW w:w="703" w:type="dxa"/>
          </w:tcPr>
          <w:p w14:paraId="204A7C23" w14:textId="14620726" w:rsidR="001D0AB6" w:rsidRPr="00F56CB1" w:rsidRDefault="003878B1" w:rsidP="00735D27">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lastRenderedPageBreak/>
              <w:t>1.1</w:t>
            </w:r>
            <w:r w:rsidR="001D0AB6" w:rsidRPr="00F56CB1">
              <w:rPr>
                <w:rFonts w:ascii="Simplified Arabic" w:hAnsi="Simplified Arabic" w:cs="Simplified Arabic"/>
                <w:sz w:val="20"/>
                <w:szCs w:val="20"/>
                <w:rtl/>
              </w:rPr>
              <w:t>.2</w:t>
            </w:r>
          </w:p>
        </w:tc>
        <w:tc>
          <w:tcPr>
            <w:tcW w:w="7508" w:type="dxa"/>
          </w:tcPr>
          <w:p w14:paraId="64891903" w14:textId="0A95D15A" w:rsidR="001D0AB6" w:rsidRPr="00F56CB1" w:rsidRDefault="003878B1" w:rsidP="00735D27">
            <w:pPr>
              <w:tabs>
                <w:tab w:val="left" w:pos="379"/>
              </w:tabs>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الحد الكفؤ</w:t>
            </w:r>
          </w:p>
        </w:tc>
        <w:tc>
          <w:tcPr>
            <w:tcW w:w="1003" w:type="dxa"/>
          </w:tcPr>
          <w:p w14:paraId="7A91812C" w14:textId="08A12972" w:rsidR="001D0AB6" w:rsidRPr="00F56CB1" w:rsidRDefault="002446BD" w:rsidP="00735D27">
            <w:pPr>
              <w:spacing w:line="480" w:lineRule="auto"/>
              <w:jc w:val="center"/>
              <w:rPr>
                <w:rFonts w:ascii="Simplified Arabic" w:hAnsi="Simplified Arabic" w:cs="Simplified Arabic"/>
                <w:sz w:val="20"/>
                <w:szCs w:val="20"/>
                <w:rtl/>
              </w:rPr>
            </w:pPr>
            <w:r>
              <w:rPr>
                <w:rFonts w:ascii="Simplified Arabic" w:hAnsi="Simplified Arabic" w:cs="Simplified Arabic" w:hint="cs"/>
                <w:sz w:val="20"/>
                <w:szCs w:val="20"/>
                <w:rtl/>
              </w:rPr>
              <w:t>23</w:t>
            </w:r>
          </w:p>
        </w:tc>
      </w:tr>
      <w:tr w:rsidR="003031C5" w:rsidRPr="00F56CB1" w14:paraId="0981B288" w14:textId="77777777" w:rsidTr="00F677A2">
        <w:tc>
          <w:tcPr>
            <w:tcW w:w="703" w:type="dxa"/>
          </w:tcPr>
          <w:p w14:paraId="3E8BA339" w14:textId="20EAF438" w:rsidR="001D0AB6" w:rsidRPr="00F56CB1" w:rsidRDefault="003878B1" w:rsidP="00735D27">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2.1.2</w:t>
            </w:r>
          </w:p>
        </w:tc>
        <w:tc>
          <w:tcPr>
            <w:tcW w:w="7508" w:type="dxa"/>
          </w:tcPr>
          <w:p w14:paraId="0E0199AD" w14:textId="308D25A4" w:rsidR="001D0AB6" w:rsidRPr="00F56CB1" w:rsidRDefault="003878B1" w:rsidP="00735D27">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خط سوق رأس المال</w:t>
            </w:r>
          </w:p>
        </w:tc>
        <w:tc>
          <w:tcPr>
            <w:tcW w:w="1003" w:type="dxa"/>
          </w:tcPr>
          <w:p w14:paraId="6E713EC3" w14:textId="3C4D752B" w:rsidR="001D0AB6" w:rsidRPr="00F56CB1" w:rsidRDefault="002446BD" w:rsidP="00735D27">
            <w:pPr>
              <w:spacing w:line="480" w:lineRule="auto"/>
              <w:jc w:val="center"/>
              <w:rPr>
                <w:rFonts w:ascii="Simplified Arabic" w:hAnsi="Simplified Arabic" w:cs="Simplified Arabic"/>
                <w:sz w:val="20"/>
                <w:szCs w:val="20"/>
                <w:rtl/>
              </w:rPr>
            </w:pPr>
            <w:r>
              <w:rPr>
                <w:rFonts w:ascii="Simplified Arabic" w:hAnsi="Simplified Arabic" w:cs="Simplified Arabic" w:hint="cs"/>
                <w:sz w:val="20"/>
                <w:szCs w:val="20"/>
                <w:rtl/>
              </w:rPr>
              <w:t>27</w:t>
            </w:r>
          </w:p>
        </w:tc>
      </w:tr>
      <w:tr w:rsidR="003031C5" w:rsidRPr="00F56CB1" w14:paraId="36A737CA" w14:textId="77777777" w:rsidTr="00F677A2">
        <w:tc>
          <w:tcPr>
            <w:tcW w:w="703" w:type="dxa"/>
          </w:tcPr>
          <w:p w14:paraId="0B99DCE4" w14:textId="346AA08E" w:rsidR="003878B1" w:rsidRPr="00F56CB1" w:rsidRDefault="003878B1" w:rsidP="00735D27">
            <w:pPr>
              <w:tabs>
                <w:tab w:val="center" w:pos="638"/>
              </w:tabs>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3.1.2</w:t>
            </w:r>
          </w:p>
        </w:tc>
        <w:tc>
          <w:tcPr>
            <w:tcW w:w="7508" w:type="dxa"/>
          </w:tcPr>
          <w:p w14:paraId="28BBCA88" w14:textId="025127D3" w:rsidR="003878B1" w:rsidRPr="00F56CB1" w:rsidRDefault="003878B1" w:rsidP="00735D27">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خط سوق الورقة المالية</w:t>
            </w:r>
          </w:p>
        </w:tc>
        <w:tc>
          <w:tcPr>
            <w:tcW w:w="1003" w:type="dxa"/>
          </w:tcPr>
          <w:p w14:paraId="4755839F" w14:textId="223813BF" w:rsidR="003878B1" w:rsidRPr="00F56CB1" w:rsidRDefault="002446BD" w:rsidP="00735D27">
            <w:pPr>
              <w:spacing w:line="480" w:lineRule="auto"/>
              <w:jc w:val="center"/>
              <w:rPr>
                <w:rFonts w:ascii="Simplified Arabic" w:hAnsi="Simplified Arabic" w:cs="Simplified Arabic"/>
                <w:sz w:val="20"/>
                <w:szCs w:val="20"/>
                <w:rtl/>
              </w:rPr>
            </w:pPr>
            <w:r>
              <w:rPr>
                <w:rFonts w:ascii="Simplified Arabic" w:hAnsi="Simplified Arabic" w:cs="Simplified Arabic" w:hint="cs"/>
                <w:sz w:val="20"/>
                <w:szCs w:val="20"/>
                <w:rtl/>
              </w:rPr>
              <w:t>30</w:t>
            </w:r>
          </w:p>
        </w:tc>
      </w:tr>
      <w:tr w:rsidR="003031C5" w:rsidRPr="00F56CB1" w14:paraId="7CCF7026" w14:textId="77777777" w:rsidTr="00F677A2">
        <w:trPr>
          <w:trHeight w:val="917"/>
        </w:trPr>
        <w:tc>
          <w:tcPr>
            <w:tcW w:w="8211" w:type="dxa"/>
            <w:gridSpan w:val="2"/>
            <w:shd w:val="clear" w:color="auto" w:fill="A6A6A6" w:themeFill="background1" w:themeFillShade="A6"/>
          </w:tcPr>
          <w:p w14:paraId="5C8A40D0" w14:textId="6DEBE1C8" w:rsidR="001D0AB6" w:rsidRPr="00F677A2" w:rsidRDefault="00F677A2" w:rsidP="00F677A2">
            <w:pPr>
              <w:tabs>
                <w:tab w:val="left" w:pos="1267"/>
                <w:tab w:val="center" w:pos="4388"/>
              </w:tabs>
              <w:spacing w:line="276" w:lineRule="auto"/>
              <w:jc w:val="center"/>
              <w:rPr>
                <w:rFonts w:ascii="Simplified Arabic" w:hAnsi="Simplified Arabic" w:cs="Simplified Arabic"/>
                <w:sz w:val="28"/>
                <w:szCs w:val="28"/>
                <w:rtl/>
              </w:rPr>
            </w:pPr>
            <w:r>
              <w:rPr>
                <w:rFonts w:ascii="Simplified Arabic" w:hAnsi="Simplified Arabic" w:cs="Simplified Arabic" w:hint="cs"/>
                <w:sz w:val="28"/>
                <w:szCs w:val="28"/>
                <w:rtl/>
              </w:rPr>
              <w:t>الفصل الثالث الجانب العملي</w:t>
            </w:r>
          </w:p>
        </w:tc>
        <w:tc>
          <w:tcPr>
            <w:tcW w:w="1003" w:type="dxa"/>
            <w:shd w:val="clear" w:color="auto" w:fill="A6A6A6" w:themeFill="background1" w:themeFillShade="A6"/>
          </w:tcPr>
          <w:p w14:paraId="3EE54687" w14:textId="3A58325F" w:rsidR="001D0AB6" w:rsidRPr="00F56CB1" w:rsidRDefault="001D0AB6" w:rsidP="00F677A2">
            <w:pPr>
              <w:spacing w:line="480" w:lineRule="auto"/>
              <w:rPr>
                <w:rFonts w:ascii="Simplified Arabic" w:hAnsi="Simplified Arabic" w:cs="Simplified Arabic"/>
                <w:b/>
                <w:bCs/>
                <w:sz w:val="32"/>
                <w:szCs w:val="32"/>
                <w:rtl/>
              </w:rPr>
            </w:pPr>
          </w:p>
        </w:tc>
      </w:tr>
      <w:tr w:rsidR="003031C5" w:rsidRPr="00F56CB1" w14:paraId="0794C4F6" w14:textId="77777777" w:rsidTr="00F677A2">
        <w:tc>
          <w:tcPr>
            <w:tcW w:w="703" w:type="dxa"/>
          </w:tcPr>
          <w:p w14:paraId="3D0E4A1B" w14:textId="28AC3B09" w:rsidR="001D0AB6" w:rsidRPr="00F56CB1" w:rsidRDefault="003878B1" w:rsidP="00735D27">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1.3</w:t>
            </w:r>
          </w:p>
        </w:tc>
        <w:tc>
          <w:tcPr>
            <w:tcW w:w="7508" w:type="dxa"/>
          </w:tcPr>
          <w:p w14:paraId="683DC1A7" w14:textId="02E2BE9C" w:rsidR="001D0AB6" w:rsidRPr="00F56CB1" w:rsidRDefault="003878B1" w:rsidP="00735D27">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المنهج العلمي المتبع</w:t>
            </w:r>
          </w:p>
        </w:tc>
        <w:tc>
          <w:tcPr>
            <w:tcW w:w="1003" w:type="dxa"/>
          </w:tcPr>
          <w:p w14:paraId="243B0753" w14:textId="1058CEB3" w:rsidR="001D0AB6" w:rsidRPr="00F56CB1" w:rsidRDefault="002446BD" w:rsidP="00735D27">
            <w:pPr>
              <w:spacing w:line="480" w:lineRule="auto"/>
              <w:jc w:val="center"/>
              <w:rPr>
                <w:rFonts w:ascii="Simplified Arabic" w:hAnsi="Simplified Arabic" w:cs="Simplified Arabic"/>
                <w:sz w:val="20"/>
                <w:szCs w:val="20"/>
                <w:rtl/>
              </w:rPr>
            </w:pPr>
            <w:r>
              <w:rPr>
                <w:rFonts w:ascii="Simplified Arabic" w:hAnsi="Simplified Arabic" w:cs="Simplified Arabic" w:hint="cs"/>
                <w:sz w:val="20"/>
                <w:szCs w:val="20"/>
                <w:rtl/>
              </w:rPr>
              <w:t>36</w:t>
            </w:r>
          </w:p>
        </w:tc>
      </w:tr>
      <w:tr w:rsidR="003031C5" w:rsidRPr="00F56CB1" w14:paraId="16D73AF9" w14:textId="77777777" w:rsidTr="00F677A2">
        <w:tc>
          <w:tcPr>
            <w:tcW w:w="703" w:type="dxa"/>
          </w:tcPr>
          <w:p w14:paraId="7154C19E" w14:textId="3040B675" w:rsidR="001D0AB6" w:rsidRPr="00F56CB1" w:rsidRDefault="00197093" w:rsidP="00735D27">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2.3</w:t>
            </w:r>
          </w:p>
        </w:tc>
        <w:tc>
          <w:tcPr>
            <w:tcW w:w="7508" w:type="dxa"/>
          </w:tcPr>
          <w:p w14:paraId="5B94C9B3" w14:textId="1C52C8DB" w:rsidR="001D0AB6" w:rsidRPr="00F56CB1" w:rsidRDefault="003878B1" w:rsidP="00735D27">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 xml:space="preserve">عينة البحت </w:t>
            </w:r>
          </w:p>
        </w:tc>
        <w:tc>
          <w:tcPr>
            <w:tcW w:w="1003" w:type="dxa"/>
          </w:tcPr>
          <w:p w14:paraId="760AC93E" w14:textId="6F12A851" w:rsidR="001D0AB6" w:rsidRPr="00F56CB1" w:rsidRDefault="002446BD" w:rsidP="00735D27">
            <w:pPr>
              <w:spacing w:line="480" w:lineRule="auto"/>
              <w:jc w:val="center"/>
              <w:rPr>
                <w:rFonts w:ascii="Simplified Arabic" w:hAnsi="Simplified Arabic" w:cs="Simplified Arabic"/>
                <w:sz w:val="20"/>
                <w:szCs w:val="20"/>
                <w:rtl/>
              </w:rPr>
            </w:pPr>
            <w:r>
              <w:rPr>
                <w:rFonts w:ascii="Simplified Arabic" w:hAnsi="Simplified Arabic" w:cs="Simplified Arabic" w:hint="cs"/>
                <w:sz w:val="20"/>
                <w:szCs w:val="20"/>
                <w:rtl/>
              </w:rPr>
              <w:t>37</w:t>
            </w:r>
          </w:p>
        </w:tc>
      </w:tr>
      <w:tr w:rsidR="003031C5" w:rsidRPr="00F56CB1" w14:paraId="05FFD2BF" w14:textId="77777777" w:rsidTr="00F677A2">
        <w:tc>
          <w:tcPr>
            <w:tcW w:w="703" w:type="dxa"/>
          </w:tcPr>
          <w:p w14:paraId="59FE2837" w14:textId="5E2E9DD4" w:rsidR="001D0AB6" w:rsidRPr="00F56CB1" w:rsidRDefault="00197093" w:rsidP="00735D27">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3.3</w:t>
            </w:r>
          </w:p>
        </w:tc>
        <w:tc>
          <w:tcPr>
            <w:tcW w:w="7508" w:type="dxa"/>
          </w:tcPr>
          <w:p w14:paraId="0659A3F2" w14:textId="5FE1C238" w:rsidR="003878B1" w:rsidRPr="00F56CB1" w:rsidRDefault="003878B1" w:rsidP="00735D27">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 xml:space="preserve">الفترة الزمنية ومصادر الحصول </w:t>
            </w:r>
            <w:r w:rsidR="007A0EFC" w:rsidRPr="00F56CB1">
              <w:rPr>
                <w:rFonts w:ascii="Simplified Arabic" w:hAnsi="Simplified Arabic" w:cs="Simplified Arabic"/>
                <w:sz w:val="20"/>
                <w:szCs w:val="20"/>
                <w:rtl/>
              </w:rPr>
              <w:t>على</w:t>
            </w:r>
            <w:r w:rsidRPr="00F56CB1">
              <w:rPr>
                <w:rFonts w:ascii="Simplified Arabic" w:hAnsi="Simplified Arabic" w:cs="Simplified Arabic"/>
                <w:sz w:val="20"/>
                <w:szCs w:val="20"/>
                <w:rtl/>
              </w:rPr>
              <w:t xml:space="preserve"> البيانات</w:t>
            </w:r>
          </w:p>
        </w:tc>
        <w:tc>
          <w:tcPr>
            <w:tcW w:w="1003" w:type="dxa"/>
          </w:tcPr>
          <w:p w14:paraId="37F325D9" w14:textId="7F499222" w:rsidR="001D0AB6" w:rsidRPr="00F56CB1" w:rsidRDefault="002446BD" w:rsidP="00735D27">
            <w:pPr>
              <w:spacing w:line="480" w:lineRule="auto"/>
              <w:jc w:val="center"/>
              <w:rPr>
                <w:rFonts w:ascii="Simplified Arabic" w:hAnsi="Simplified Arabic" w:cs="Simplified Arabic"/>
                <w:sz w:val="20"/>
                <w:szCs w:val="20"/>
                <w:rtl/>
              </w:rPr>
            </w:pPr>
            <w:r>
              <w:rPr>
                <w:rFonts w:ascii="Simplified Arabic" w:hAnsi="Simplified Arabic" w:cs="Simplified Arabic" w:hint="cs"/>
                <w:sz w:val="20"/>
                <w:szCs w:val="20"/>
                <w:rtl/>
              </w:rPr>
              <w:t>38</w:t>
            </w:r>
          </w:p>
        </w:tc>
      </w:tr>
      <w:tr w:rsidR="003031C5" w:rsidRPr="00F56CB1" w14:paraId="6DFD8C3F" w14:textId="77777777" w:rsidTr="00F677A2">
        <w:tc>
          <w:tcPr>
            <w:tcW w:w="703" w:type="dxa"/>
          </w:tcPr>
          <w:p w14:paraId="4244A5DB" w14:textId="744CDE2D" w:rsidR="001D0AB6" w:rsidRPr="00F56CB1" w:rsidRDefault="00197093" w:rsidP="00735D27">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4.3</w:t>
            </w:r>
          </w:p>
        </w:tc>
        <w:tc>
          <w:tcPr>
            <w:tcW w:w="7508" w:type="dxa"/>
          </w:tcPr>
          <w:p w14:paraId="5E9B8C70" w14:textId="5F24522C" w:rsidR="001D0AB6" w:rsidRPr="00F56CB1" w:rsidRDefault="00197093" w:rsidP="00735D27">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متغيرات البحت</w:t>
            </w:r>
          </w:p>
        </w:tc>
        <w:tc>
          <w:tcPr>
            <w:tcW w:w="1003" w:type="dxa"/>
          </w:tcPr>
          <w:p w14:paraId="10678247" w14:textId="5202FA30" w:rsidR="001D0AB6" w:rsidRPr="00F56CB1" w:rsidRDefault="002446BD" w:rsidP="00735D27">
            <w:pPr>
              <w:spacing w:line="480" w:lineRule="auto"/>
              <w:jc w:val="center"/>
              <w:rPr>
                <w:rFonts w:ascii="Simplified Arabic" w:hAnsi="Simplified Arabic" w:cs="Simplified Arabic"/>
                <w:sz w:val="20"/>
                <w:szCs w:val="20"/>
                <w:rtl/>
              </w:rPr>
            </w:pPr>
            <w:r>
              <w:rPr>
                <w:rFonts w:ascii="Simplified Arabic" w:hAnsi="Simplified Arabic" w:cs="Simplified Arabic" w:hint="cs"/>
                <w:sz w:val="20"/>
                <w:szCs w:val="20"/>
                <w:rtl/>
              </w:rPr>
              <w:t>38</w:t>
            </w:r>
          </w:p>
        </w:tc>
      </w:tr>
      <w:tr w:rsidR="003031C5" w:rsidRPr="00F56CB1" w14:paraId="6718B732" w14:textId="77777777" w:rsidTr="00F677A2">
        <w:tc>
          <w:tcPr>
            <w:tcW w:w="703" w:type="dxa"/>
          </w:tcPr>
          <w:p w14:paraId="32FA3E67" w14:textId="2D656CEB" w:rsidR="001D0AB6" w:rsidRPr="00F56CB1" w:rsidRDefault="00197093" w:rsidP="00735D27">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5.3</w:t>
            </w:r>
          </w:p>
        </w:tc>
        <w:tc>
          <w:tcPr>
            <w:tcW w:w="7508" w:type="dxa"/>
          </w:tcPr>
          <w:p w14:paraId="4538D673" w14:textId="51BA7AC7" w:rsidR="001D0AB6" w:rsidRPr="00F56CB1" w:rsidRDefault="00197093" w:rsidP="00735D27">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 xml:space="preserve">خطوات إجراء </w:t>
            </w:r>
            <w:r w:rsidR="007A0EFC" w:rsidRPr="00F56CB1">
              <w:rPr>
                <w:rFonts w:ascii="Simplified Arabic" w:hAnsi="Simplified Arabic" w:cs="Simplified Arabic"/>
                <w:sz w:val="20"/>
                <w:szCs w:val="20"/>
                <w:rtl/>
              </w:rPr>
              <w:t>ال</w:t>
            </w:r>
            <w:r w:rsidRPr="00F56CB1">
              <w:rPr>
                <w:rFonts w:ascii="Simplified Arabic" w:hAnsi="Simplified Arabic" w:cs="Simplified Arabic"/>
                <w:sz w:val="20"/>
                <w:szCs w:val="20"/>
                <w:rtl/>
              </w:rPr>
              <w:t xml:space="preserve">دراسة </w:t>
            </w:r>
            <w:r w:rsidR="007A0EFC" w:rsidRPr="00F56CB1">
              <w:rPr>
                <w:rFonts w:ascii="Simplified Arabic" w:hAnsi="Simplified Arabic" w:cs="Simplified Arabic"/>
                <w:sz w:val="20"/>
                <w:szCs w:val="20"/>
                <w:rtl/>
              </w:rPr>
              <w:t>ال</w:t>
            </w:r>
            <w:r w:rsidRPr="00F56CB1">
              <w:rPr>
                <w:rFonts w:ascii="Simplified Arabic" w:hAnsi="Simplified Arabic" w:cs="Simplified Arabic"/>
                <w:sz w:val="20"/>
                <w:szCs w:val="20"/>
                <w:rtl/>
              </w:rPr>
              <w:t xml:space="preserve">تطبيقية </w:t>
            </w:r>
          </w:p>
        </w:tc>
        <w:tc>
          <w:tcPr>
            <w:tcW w:w="1003" w:type="dxa"/>
          </w:tcPr>
          <w:p w14:paraId="3087DC3C" w14:textId="0A3CC3B3" w:rsidR="001D0AB6" w:rsidRPr="00F56CB1" w:rsidRDefault="002446BD" w:rsidP="00735D27">
            <w:pPr>
              <w:spacing w:line="480" w:lineRule="auto"/>
              <w:jc w:val="center"/>
              <w:rPr>
                <w:rFonts w:ascii="Simplified Arabic" w:hAnsi="Simplified Arabic" w:cs="Simplified Arabic"/>
                <w:sz w:val="20"/>
                <w:szCs w:val="20"/>
                <w:rtl/>
              </w:rPr>
            </w:pPr>
            <w:r>
              <w:rPr>
                <w:rFonts w:ascii="Simplified Arabic" w:hAnsi="Simplified Arabic" w:cs="Simplified Arabic" w:hint="cs"/>
                <w:sz w:val="20"/>
                <w:szCs w:val="20"/>
                <w:rtl/>
              </w:rPr>
              <w:t>41</w:t>
            </w:r>
          </w:p>
        </w:tc>
      </w:tr>
      <w:tr w:rsidR="001D0AB6" w:rsidRPr="00F56CB1" w14:paraId="16801904" w14:textId="77777777" w:rsidTr="00F677A2">
        <w:tc>
          <w:tcPr>
            <w:tcW w:w="9214" w:type="dxa"/>
            <w:gridSpan w:val="3"/>
            <w:shd w:val="clear" w:color="auto" w:fill="A6A6A6" w:themeFill="background1" w:themeFillShade="A6"/>
          </w:tcPr>
          <w:p w14:paraId="1BDD5E87" w14:textId="2DAAB9A1" w:rsidR="001D0AB6" w:rsidRPr="00F677A2" w:rsidRDefault="001D0AB6" w:rsidP="009B1906">
            <w:pPr>
              <w:jc w:val="center"/>
              <w:rPr>
                <w:rFonts w:ascii="Simplified Arabic" w:hAnsi="Simplified Arabic" w:cs="Simplified Arabic"/>
                <w:color w:val="808080"/>
                <w:sz w:val="32"/>
                <w:szCs w:val="32"/>
                <w:rtl/>
              </w:rPr>
            </w:pPr>
            <w:r w:rsidRPr="00F677A2">
              <w:rPr>
                <w:rFonts w:ascii="Simplified Arabic" w:hAnsi="Simplified Arabic" w:cs="Simplified Arabic"/>
                <w:sz w:val="32"/>
                <w:szCs w:val="32"/>
                <w:rtl/>
              </w:rPr>
              <w:t xml:space="preserve">الفصل الرابع: </w:t>
            </w:r>
            <w:r w:rsidR="00A527CE" w:rsidRPr="00F677A2">
              <w:rPr>
                <w:rFonts w:ascii="Simplified Arabic" w:hAnsi="Simplified Arabic" w:cs="Simplified Arabic"/>
                <w:sz w:val="32"/>
                <w:szCs w:val="32"/>
                <w:rtl/>
              </w:rPr>
              <w:t>نتائج اختبار النموذج</w:t>
            </w:r>
            <w:r w:rsidR="009B1906" w:rsidRPr="00F677A2">
              <w:rPr>
                <w:rFonts w:ascii="Simplified Arabic" w:hAnsi="Simplified Arabic" w:cs="Simplified Arabic"/>
                <w:sz w:val="32"/>
                <w:szCs w:val="32"/>
                <w:rtl/>
              </w:rPr>
              <w:t xml:space="preserve"> </w:t>
            </w:r>
            <w:r w:rsidR="00A527CE" w:rsidRPr="00F677A2">
              <w:rPr>
                <w:rFonts w:ascii="Simplified Arabic" w:hAnsi="Simplified Arabic" w:cs="Simplified Arabic"/>
                <w:sz w:val="32"/>
                <w:szCs w:val="32"/>
                <w:rtl/>
              </w:rPr>
              <w:t xml:space="preserve"> </w:t>
            </w:r>
            <w:r w:rsidR="009B1906" w:rsidRPr="00F677A2">
              <w:rPr>
                <w:rFonts w:ascii="Simplified Arabic" w:hAnsi="Simplified Arabic" w:cs="Simplified Arabic"/>
                <w:color w:val="808080"/>
                <w:sz w:val="32"/>
                <w:szCs w:val="32"/>
                <w:rtl/>
              </w:rPr>
              <w:t xml:space="preserve"> </w:t>
            </w:r>
          </w:p>
        </w:tc>
      </w:tr>
      <w:tr w:rsidR="003031C5" w:rsidRPr="00F56CB1" w14:paraId="5FF90C6B" w14:textId="77777777" w:rsidTr="00F677A2">
        <w:tc>
          <w:tcPr>
            <w:tcW w:w="703" w:type="dxa"/>
          </w:tcPr>
          <w:p w14:paraId="4B4C7C3A" w14:textId="1642F4C2" w:rsidR="001D0AB6" w:rsidRPr="00F56CB1" w:rsidRDefault="00F202D2" w:rsidP="00735D27">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1.4</w:t>
            </w:r>
          </w:p>
        </w:tc>
        <w:tc>
          <w:tcPr>
            <w:tcW w:w="7508" w:type="dxa"/>
          </w:tcPr>
          <w:p w14:paraId="5046ABBD" w14:textId="7B3B1F90" w:rsidR="001D0AB6" w:rsidRPr="00F56CB1" w:rsidRDefault="00A527CE" w:rsidP="00735D27">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 xml:space="preserve">نتائج اختبار النموذج باستخدام </w:t>
            </w:r>
            <w:r w:rsidR="000C0101" w:rsidRPr="00F56CB1">
              <w:rPr>
                <w:rFonts w:ascii="Simplified Arabic" w:hAnsi="Simplified Arabic" w:cs="Simplified Arabic"/>
                <w:sz w:val="20"/>
                <w:szCs w:val="20"/>
                <w:rtl/>
              </w:rPr>
              <w:t xml:space="preserve">عوائد </w:t>
            </w:r>
            <w:r w:rsidRPr="00F56CB1">
              <w:rPr>
                <w:rFonts w:ascii="Simplified Arabic" w:hAnsi="Simplified Arabic" w:cs="Simplified Arabic"/>
                <w:sz w:val="20"/>
                <w:szCs w:val="20"/>
                <w:rtl/>
              </w:rPr>
              <w:t xml:space="preserve">الاسهم </w:t>
            </w:r>
          </w:p>
        </w:tc>
        <w:tc>
          <w:tcPr>
            <w:tcW w:w="1003" w:type="dxa"/>
          </w:tcPr>
          <w:p w14:paraId="4237565D" w14:textId="379EDFF6" w:rsidR="001D0AB6" w:rsidRPr="00F56CB1" w:rsidRDefault="002446BD" w:rsidP="00735D27">
            <w:pPr>
              <w:spacing w:line="480" w:lineRule="auto"/>
              <w:jc w:val="center"/>
              <w:rPr>
                <w:rFonts w:ascii="Simplified Arabic" w:hAnsi="Simplified Arabic" w:cs="Simplified Arabic"/>
                <w:sz w:val="20"/>
                <w:szCs w:val="20"/>
                <w:rtl/>
              </w:rPr>
            </w:pPr>
            <w:r>
              <w:rPr>
                <w:rFonts w:ascii="Simplified Arabic" w:hAnsi="Simplified Arabic" w:cs="Simplified Arabic" w:hint="cs"/>
                <w:sz w:val="20"/>
                <w:szCs w:val="20"/>
                <w:rtl/>
              </w:rPr>
              <w:t>48</w:t>
            </w:r>
          </w:p>
        </w:tc>
      </w:tr>
      <w:tr w:rsidR="003031C5" w:rsidRPr="00F56CB1" w14:paraId="18ED9FE3" w14:textId="77777777" w:rsidTr="00F677A2">
        <w:tc>
          <w:tcPr>
            <w:tcW w:w="703" w:type="dxa"/>
          </w:tcPr>
          <w:p w14:paraId="705E4E84" w14:textId="3E1BBB9C" w:rsidR="001D0AB6" w:rsidRPr="00F56CB1" w:rsidRDefault="00F202D2" w:rsidP="00735D27">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1.1.2</w:t>
            </w:r>
          </w:p>
        </w:tc>
        <w:tc>
          <w:tcPr>
            <w:tcW w:w="7508" w:type="dxa"/>
          </w:tcPr>
          <w:p w14:paraId="6CF72280" w14:textId="7A4DF6B3" w:rsidR="001D0AB6" w:rsidRPr="00F56CB1" w:rsidRDefault="00A527CE" w:rsidP="00735D27">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 xml:space="preserve">نتائج اختبار الصيغة الاحادية للنموذج </w:t>
            </w:r>
          </w:p>
        </w:tc>
        <w:tc>
          <w:tcPr>
            <w:tcW w:w="1003" w:type="dxa"/>
          </w:tcPr>
          <w:p w14:paraId="5FF36EC7" w14:textId="328F0D5F" w:rsidR="001D0AB6" w:rsidRPr="00F56CB1" w:rsidRDefault="002446BD" w:rsidP="00735D27">
            <w:pPr>
              <w:spacing w:line="480" w:lineRule="auto"/>
              <w:jc w:val="center"/>
              <w:rPr>
                <w:rFonts w:ascii="Simplified Arabic" w:hAnsi="Simplified Arabic" w:cs="Simplified Arabic"/>
                <w:sz w:val="20"/>
                <w:szCs w:val="20"/>
                <w:rtl/>
              </w:rPr>
            </w:pPr>
            <w:r>
              <w:rPr>
                <w:rFonts w:ascii="Simplified Arabic" w:hAnsi="Simplified Arabic" w:cs="Simplified Arabic" w:hint="cs"/>
                <w:sz w:val="20"/>
                <w:szCs w:val="20"/>
                <w:rtl/>
              </w:rPr>
              <w:t>48</w:t>
            </w:r>
          </w:p>
        </w:tc>
      </w:tr>
      <w:tr w:rsidR="003031C5" w:rsidRPr="00F56CB1" w14:paraId="1C109FF2" w14:textId="77777777" w:rsidTr="00F677A2">
        <w:tc>
          <w:tcPr>
            <w:tcW w:w="703" w:type="dxa"/>
          </w:tcPr>
          <w:p w14:paraId="01A2C661" w14:textId="50D3F6F0" w:rsidR="00A527CE" w:rsidRPr="00F56CB1" w:rsidRDefault="00F202D2" w:rsidP="00735D27">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2.1.4</w:t>
            </w:r>
          </w:p>
        </w:tc>
        <w:tc>
          <w:tcPr>
            <w:tcW w:w="7508" w:type="dxa"/>
          </w:tcPr>
          <w:p w14:paraId="5CA12757" w14:textId="7A04F417" w:rsidR="00A527CE" w:rsidRPr="00F56CB1" w:rsidRDefault="00F202D2" w:rsidP="00735D27">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نتائج اختبار الصيغة الثنائية للنموذج</w:t>
            </w:r>
          </w:p>
        </w:tc>
        <w:tc>
          <w:tcPr>
            <w:tcW w:w="1003" w:type="dxa"/>
          </w:tcPr>
          <w:p w14:paraId="2D6F25F9" w14:textId="770C104F" w:rsidR="00A527CE" w:rsidRPr="00F56CB1" w:rsidRDefault="002446BD" w:rsidP="00735D27">
            <w:pPr>
              <w:spacing w:line="480" w:lineRule="auto"/>
              <w:jc w:val="center"/>
              <w:rPr>
                <w:rFonts w:ascii="Simplified Arabic" w:hAnsi="Simplified Arabic" w:cs="Simplified Arabic"/>
                <w:sz w:val="20"/>
                <w:szCs w:val="20"/>
                <w:rtl/>
              </w:rPr>
            </w:pPr>
            <w:r>
              <w:rPr>
                <w:rFonts w:ascii="Simplified Arabic" w:hAnsi="Simplified Arabic" w:cs="Simplified Arabic" w:hint="cs"/>
                <w:sz w:val="20"/>
                <w:szCs w:val="20"/>
                <w:rtl/>
              </w:rPr>
              <w:t>54</w:t>
            </w:r>
          </w:p>
        </w:tc>
      </w:tr>
      <w:tr w:rsidR="003031C5" w:rsidRPr="00F56CB1" w14:paraId="5E308D50" w14:textId="77777777" w:rsidTr="00F677A2">
        <w:tc>
          <w:tcPr>
            <w:tcW w:w="703" w:type="dxa"/>
          </w:tcPr>
          <w:p w14:paraId="52AC2105" w14:textId="46C251CF" w:rsidR="00A527CE" w:rsidRPr="00F56CB1" w:rsidRDefault="00F202D2" w:rsidP="00735D27">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2.4</w:t>
            </w:r>
          </w:p>
        </w:tc>
        <w:tc>
          <w:tcPr>
            <w:tcW w:w="7508" w:type="dxa"/>
          </w:tcPr>
          <w:p w14:paraId="307B9A67" w14:textId="20C2F708" w:rsidR="00A527CE" w:rsidRPr="00F56CB1" w:rsidRDefault="00F202D2" w:rsidP="00735D27">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 xml:space="preserve">نتائج اختبار النموذج باستخدام </w:t>
            </w:r>
            <w:r w:rsidR="000C0101" w:rsidRPr="00F56CB1">
              <w:rPr>
                <w:rFonts w:ascii="Simplified Arabic" w:hAnsi="Simplified Arabic" w:cs="Simplified Arabic"/>
                <w:sz w:val="20"/>
                <w:szCs w:val="20"/>
                <w:rtl/>
              </w:rPr>
              <w:t>عوائد</w:t>
            </w:r>
            <w:r w:rsidRPr="00F56CB1">
              <w:rPr>
                <w:rFonts w:ascii="Simplified Arabic" w:hAnsi="Simplified Arabic" w:cs="Simplified Arabic"/>
                <w:sz w:val="20"/>
                <w:szCs w:val="20"/>
                <w:rtl/>
              </w:rPr>
              <w:t xml:space="preserve"> المحافظ </w:t>
            </w:r>
          </w:p>
        </w:tc>
        <w:tc>
          <w:tcPr>
            <w:tcW w:w="1003" w:type="dxa"/>
          </w:tcPr>
          <w:p w14:paraId="10DF363D" w14:textId="7327DEE7" w:rsidR="00A527CE" w:rsidRPr="00F56CB1" w:rsidRDefault="002446BD" w:rsidP="00735D27">
            <w:pPr>
              <w:spacing w:line="480" w:lineRule="auto"/>
              <w:jc w:val="center"/>
              <w:rPr>
                <w:rFonts w:ascii="Simplified Arabic" w:hAnsi="Simplified Arabic" w:cs="Simplified Arabic"/>
                <w:sz w:val="20"/>
                <w:szCs w:val="20"/>
                <w:rtl/>
              </w:rPr>
            </w:pPr>
            <w:r>
              <w:rPr>
                <w:rFonts w:ascii="Simplified Arabic" w:hAnsi="Simplified Arabic" w:cs="Simplified Arabic" w:hint="cs"/>
                <w:sz w:val="20"/>
                <w:szCs w:val="20"/>
                <w:rtl/>
              </w:rPr>
              <w:t>58</w:t>
            </w:r>
          </w:p>
        </w:tc>
      </w:tr>
      <w:tr w:rsidR="000C0101" w:rsidRPr="00F56CB1" w14:paraId="4F483976" w14:textId="77777777" w:rsidTr="00F677A2">
        <w:tc>
          <w:tcPr>
            <w:tcW w:w="703" w:type="dxa"/>
          </w:tcPr>
          <w:p w14:paraId="10AB3A9E" w14:textId="6D12918E" w:rsidR="000C0101" w:rsidRPr="00F56CB1" w:rsidRDefault="000C0101" w:rsidP="00735D27">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1.2.4</w:t>
            </w:r>
          </w:p>
        </w:tc>
        <w:tc>
          <w:tcPr>
            <w:tcW w:w="7508" w:type="dxa"/>
          </w:tcPr>
          <w:p w14:paraId="13F482D6" w14:textId="7AFD3173" w:rsidR="000C0101" w:rsidRPr="00F56CB1" w:rsidRDefault="000C0101" w:rsidP="00735D27">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 xml:space="preserve">نتائج اختبار الصيغة الاحادية للنموذج </w:t>
            </w:r>
          </w:p>
        </w:tc>
        <w:tc>
          <w:tcPr>
            <w:tcW w:w="1003" w:type="dxa"/>
          </w:tcPr>
          <w:p w14:paraId="264C1181" w14:textId="0419F839" w:rsidR="000C0101" w:rsidRPr="00F56CB1" w:rsidRDefault="002446BD" w:rsidP="00735D27">
            <w:pPr>
              <w:spacing w:line="480" w:lineRule="auto"/>
              <w:jc w:val="center"/>
              <w:rPr>
                <w:rFonts w:ascii="Simplified Arabic" w:hAnsi="Simplified Arabic" w:cs="Simplified Arabic"/>
                <w:sz w:val="20"/>
                <w:szCs w:val="20"/>
                <w:rtl/>
              </w:rPr>
            </w:pPr>
            <w:r>
              <w:rPr>
                <w:rFonts w:ascii="Simplified Arabic" w:hAnsi="Simplified Arabic" w:cs="Simplified Arabic" w:hint="cs"/>
                <w:sz w:val="20"/>
                <w:szCs w:val="20"/>
                <w:rtl/>
              </w:rPr>
              <w:t>58</w:t>
            </w:r>
          </w:p>
        </w:tc>
      </w:tr>
      <w:tr w:rsidR="000C0101" w:rsidRPr="00F56CB1" w14:paraId="54FAFD41" w14:textId="77777777" w:rsidTr="00F677A2">
        <w:tc>
          <w:tcPr>
            <w:tcW w:w="703" w:type="dxa"/>
          </w:tcPr>
          <w:p w14:paraId="6F1B87E7" w14:textId="1077A33E" w:rsidR="000C0101" w:rsidRPr="00F56CB1" w:rsidRDefault="000C0101" w:rsidP="00735D27">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2.2.4</w:t>
            </w:r>
          </w:p>
        </w:tc>
        <w:tc>
          <w:tcPr>
            <w:tcW w:w="7508" w:type="dxa"/>
          </w:tcPr>
          <w:p w14:paraId="0E398ADA" w14:textId="75F47AA7" w:rsidR="000C0101" w:rsidRPr="00F56CB1" w:rsidRDefault="000C0101" w:rsidP="00735D27">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نتائج اختبار الصيغة الثنائية للنموذج</w:t>
            </w:r>
          </w:p>
        </w:tc>
        <w:tc>
          <w:tcPr>
            <w:tcW w:w="1003" w:type="dxa"/>
          </w:tcPr>
          <w:p w14:paraId="50909041" w14:textId="0492453A" w:rsidR="000C0101" w:rsidRPr="00F56CB1" w:rsidRDefault="002446BD" w:rsidP="00735D27">
            <w:pPr>
              <w:spacing w:line="480" w:lineRule="auto"/>
              <w:jc w:val="center"/>
              <w:rPr>
                <w:rFonts w:ascii="Simplified Arabic" w:hAnsi="Simplified Arabic" w:cs="Simplified Arabic"/>
                <w:sz w:val="20"/>
                <w:szCs w:val="20"/>
                <w:rtl/>
              </w:rPr>
            </w:pPr>
            <w:r>
              <w:rPr>
                <w:rFonts w:ascii="Simplified Arabic" w:hAnsi="Simplified Arabic" w:cs="Simplified Arabic" w:hint="cs"/>
                <w:sz w:val="20"/>
                <w:szCs w:val="20"/>
                <w:rtl/>
              </w:rPr>
              <w:t>59</w:t>
            </w:r>
          </w:p>
        </w:tc>
      </w:tr>
      <w:tr w:rsidR="000C0101" w:rsidRPr="00F56CB1" w14:paraId="194B4923" w14:textId="77777777" w:rsidTr="00F677A2">
        <w:tc>
          <w:tcPr>
            <w:tcW w:w="9214" w:type="dxa"/>
            <w:gridSpan w:val="3"/>
            <w:shd w:val="clear" w:color="auto" w:fill="A6A6A6" w:themeFill="background1" w:themeFillShade="A6"/>
          </w:tcPr>
          <w:p w14:paraId="3BD2992E" w14:textId="3A9DFABA" w:rsidR="000C0101" w:rsidRPr="00F677A2" w:rsidRDefault="000C0101" w:rsidP="000C0101">
            <w:pPr>
              <w:jc w:val="center"/>
              <w:rPr>
                <w:rFonts w:ascii="Simplified Arabic" w:hAnsi="Simplified Arabic" w:cs="Simplified Arabic"/>
                <w:sz w:val="32"/>
                <w:szCs w:val="32"/>
                <w:rtl/>
              </w:rPr>
            </w:pPr>
            <w:r w:rsidRPr="00F677A2">
              <w:rPr>
                <w:rFonts w:ascii="Simplified Arabic" w:hAnsi="Simplified Arabic" w:cs="Simplified Arabic"/>
                <w:sz w:val="32"/>
                <w:szCs w:val="32"/>
                <w:rtl/>
              </w:rPr>
              <w:t>النتائج والتوصيات</w:t>
            </w:r>
          </w:p>
        </w:tc>
      </w:tr>
      <w:tr w:rsidR="000C0101" w:rsidRPr="00F56CB1" w14:paraId="6C420F42" w14:textId="77777777" w:rsidTr="00F677A2">
        <w:tc>
          <w:tcPr>
            <w:tcW w:w="703" w:type="dxa"/>
          </w:tcPr>
          <w:p w14:paraId="78418BDE" w14:textId="59A884BD" w:rsidR="000C0101" w:rsidRPr="00F56CB1" w:rsidRDefault="000C0101" w:rsidP="001D0AB6">
            <w:pPr>
              <w:jc w:val="center"/>
              <w:rPr>
                <w:rFonts w:ascii="Simplified Arabic" w:hAnsi="Simplified Arabic" w:cs="Simplified Arabic"/>
                <w:sz w:val="44"/>
                <w:szCs w:val="44"/>
                <w:rtl/>
              </w:rPr>
            </w:pPr>
          </w:p>
        </w:tc>
        <w:tc>
          <w:tcPr>
            <w:tcW w:w="7508" w:type="dxa"/>
          </w:tcPr>
          <w:p w14:paraId="059FC0C8" w14:textId="77777777" w:rsidR="000C0101" w:rsidRPr="00F56CB1" w:rsidRDefault="000C0101" w:rsidP="00735D27">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النتائج</w:t>
            </w:r>
          </w:p>
        </w:tc>
        <w:tc>
          <w:tcPr>
            <w:tcW w:w="1003" w:type="dxa"/>
          </w:tcPr>
          <w:p w14:paraId="5CB37951" w14:textId="2BC221F7" w:rsidR="000C0101" w:rsidRPr="00F56CB1" w:rsidRDefault="002446BD" w:rsidP="00735D27">
            <w:pPr>
              <w:spacing w:line="480" w:lineRule="auto"/>
              <w:jc w:val="center"/>
              <w:rPr>
                <w:rFonts w:ascii="Simplified Arabic" w:hAnsi="Simplified Arabic" w:cs="Simplified Arabic"/>
                <w:sz w:val="20"/>
                <w:szCs w:val="20"/>
                <w:rtl/>
              </w:rPr>
            </w:pPr>
            <w:r>
              <w:rPr>
                <w:rFonts w:ascii="Simplified Arabic" w:hAnsi="Simplified Arabic" w:cs="Simplified Arabic" w:hint="cs"/>
                <w:sz w:val="20"/>
                <w:szCs w:val="20"/>
                <w:rtl/>
              </w:rPr>
              <w:t>62</w:t>
            </w:r>
          </w:p>
        </w:tc>
      </w:tr>
      <w:tr w:rsidR="000C0101" w:rsidRPr="00F56CB1" w14:paraId="489071E8" w14:textId="77777777" w:rsidTr="00F677A2">
        <w:tc>
          <w:tcPr>
            <w:tcW w:w="703" w:type="dxa"/>
          </w:tcPr>
          <w:p w14:paraId="3D505A54" w14:textId="71651A9A" w:rsidR="000C0101" w:rsidRPr="00F56CB1" w:rsidRDefault="000C0101" w:rsidP="001D0AB6">
            <w:pPr>
              <w:jc w:val="center"/>
              <w:rPr>
                <w:rFonts w:ascii="Simplified Arabic" w:hAnsi="Simplified Arabic" w:cs="Simplified Arabic"/>
                <w:sz w:val="44"/>
                <w:szCs w:val="44"/>
                <w:rtl/>
              </w:rPr>
            </w:pPr>
          </w:p>
        </w:tc>
        <w:tc>
          <w:tcPr>
            <w:tcW w:w="7508" w:type="dxa"/>
          </w:tcPr>
          <w:p w14:paraId="4EA60C07" w14:textId="77777777" w:rsidR="000C0101" w:rsidRPr="00F56CB1" w:rsidRDefault="000C0101" w:rsidP="00735D27">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التوصيات</w:t>
            </w:r>
          </w:p>
        </w:tc>
        <w:tc>
          <w:tcPr>
            <w:tcW w:w="1003" w:type="dxa"/>
          </w:tcPr>
          <w:p w14:paraId="53283545" w14:textId="2F9D674C" w:rsidR="000C0101" w:rsidRPr="00F56CB1" w:rsidRDefault="002446BD" w:rsidP="00735D27">
            <w:pPr>
              <w:spacing w:line="480" w:lineRule="auto"/>
              <w:jc w:val="center"/>
              <w:rPr>
                <w:rFonts w:ascii="Simplified Arabic" w:hAnsi="Simplified Arabic" w:cs="Simplified Arabic"/>
                <w:sz w:val="20"/>
                <w:szCs w:val="20"/>
                <w:rtl/>
              </w:rPr>
            </w:pPr>
            <w:r>
              <w:rPr>
                <w:rFonts w:ascii="Simplified Arabic" w:hAnsi="Simplified Arabic" w:cs="Simplified Arabic" w:hint="cs"/>
                <w:sz w:val="20"/>
                <w:szCs w:val="20"/>
                <w:rtl/>
              </w:rPr>
              <w:t>63</w:t>
            </w:r>
          </w:p>
        </w:tc>
      </w:tr>
      <w:tr w:rsidR="000C0101" w:rsidRPr="00F56CB1" w14:paraId="776E4407" w14:textId="77777777" w:rsidTr="00F677A2">
        <w:tc>
          <w:tcPr>
            <w:tcW w:w="9214" w:type="dxa"/>
            <w:gridSpan w:val="3"/>
            <w:shd w:val="clear" w:color="auto" w:fill="A6A6A6" w:themeFill="background1" w:themeFillShade="A6"/>
          </w:tcPr>
          <w:p w14:paraId="686EA2F3" w14:textId="77777777" w:rsidR="000C0101" w:rsidRPr="00F677A2" w:rsidRDefault="000C0101" w:rsidP="001D0AB6">
            <w:pPr>
              <w:jc w:val="center"/>
              <w:rPr>
                <w:rFonts w:ascii="Simplified Arabic" w:hAnsi="Simplified Arabic" w:cs="Simplified Arabic"/>
                <w:sz w:val="24"/>
                <w:szCs w:val="24"/>
                <w:rtl/>
              </w:rPr>
            </w:pPr>
            <w:r w:rsidRPr="00F677A2">
              <w:rPr>
                <w:rFonts w:ascii="Simplified Arabic" w:hAnsi="Simplified Arabic" w:cs="Simplified Arabic"/>
                <w:sz w:val="24"/>
                <w:szCs w:val="24"/>
                <w:rtl/>
              </w:rPr>
              <w:t>المراجع</w:t>
            </w:r>
          </w:p>
        </w:tc>
      </w:tr>
    </w:tbl>
    <w:p w14:paraId="248DA123" w14:textId="77777777" w:rsidR="00735D27" w:rsidRDefault="00735D27" w:rsidP="00F56CB1">
      <w:pPr>
        <w:bidi/>
        <w:spacing w:after="160" w:line="259" w:lineRule="auto"/>
        <w:rPr>
          <w:rFonts w:ascii="Calibri" w:eastAsia="Calibri" w:hAnsi="Calibri" w:cs="Calibri"/>
          <w:b/>
          <w:bCs/>
          <w:sz w:val="44"/>
          <w:szCs w:val="44"/>
          <w:rtl/>
        </w:rPr>
      </w:pPr>
    </w:p>
    <w:p w14:paraId="686B7016" w14:textId="77777777" w:rsidR="00735D27" w:rsidRDefault="00735D27" w:rsidP="00735D27">
      <w:pPr>
        <w:bidi/>
        <w:spacing w:after="160" w:line="259" w:lineRule="auto"/>
        <w:jc w:val="center"/>
        <w:rPr>
          <w:rFonts w:ascii="Calibri" w:eastAsia="Calibri" w:hAnsi="Calibri" w:cs="Calibri"/>
          <w:b/>
          <w:bCs/>
          <w:sz w:val="44"/>
          <w:szCs w:val="44"/>
          <w:rtl/>
        </w:rPr>
      </w:pPr>
    </w:p>
    <w:p w14:paraId="35EF5674" w14:textId="77777777" w:rsidR="00974F46" w:rsidRPr="00F56CB1" w:rsidRDefault="00974F46" w:rsidP="00735D27">
      <w:pPr>
        <w:bidi/>
        <w:spacing w:after="160" w:line="259" w:lineRule="auto"/>
        <w:jc w:val="center"/>
        <w:rPr>
          <w:rFonts w:ascii="Simplified Arabic" w:eastAsia="Calibri" w:hAnsi="Simplified Arabic" w:cs="Simplified Arabic"/>
          <w:b/>
          <w:bCs/>
          <w:sz w:val="32"/>
          <w:szCs w:val="32"/>
          <w:rtl/>
        </w:rPr>
      </w:pPr>
      <w:r w:rsidRPr="00F56CB1">
        <w:rPr>
          <w:rFonts w:ascii="Simplified Arabic" w:eastAsia="Calibri" w:hAnsi="Simplified Arabic" w:cs="Simplified Arabic"/>
          <w:b/>
          <w:bCs/>
          <w:sz w:val="32"/>
          <w:szCs w:val="32"/>
          <w:rtl/>
        </w:rPr>
        <w:t>فهرس الجداول</w:t>
      </w:r>
    </w:p>
    <w:tbl>
      <w:tblPr>
        <w:tblStyle w:val="a7"/>
        <w:bidiVisual/>
        <w:tblW w:w="0" w:type="auto"/>
        <w:tblLook w:val="04A0" w:firstRow="1" w:lastRow="0" w:firstColumn="1" w:lastColumn="0" w:noHBand="0" w:noVBand="1"/>
      </w:tblPr>
      <w:tblGrid>
        <w:gridCol w:w="1056"/>
        <w:gridCol w:w="6100"/>
        <w:gridCol w:w="1269"/>
      </w:tblGrid>
      <w:tr w:rsidR="00974F46" w:rsidRPr="00F56CB1" w14:paraId="1B378403" w14:textId="77777777" w:rsidTr="00603215">
        <w:tc>
          <w:tcPr>
            <w:tcW w:w="623" w:type="dxa"/>
          </w:tcPr>
          <w:p w14:paraId="39D461C7" w14:textId="77777777" w:rsidR="00974F46" w:rsidRPr="00F56CB1" w:rsidRDefault="00974F46" w:rsidP="00603215">
            <w:pPr>
              <w:spacing w:after="160"/>
              <w:jc w:val="center"/>
              <w:rPr>
                <w:rFonts w:ascii="Simplified Arabic" w:hAnsi="Simplified Arabic" w:cs="Simplified Arabic"/>
                <w:b/>
                <w:bCs/>
                <w:sz w:val="32"/>
                <w:szCs w:val="32"/>
                <w:rtl/>
              </w:rPr>
            </w:pPr>
            <w:r w:rsidRPr="00F56CB1">
              <w:rPr>
                <w:rFonts w:ascii="Simplified Arabic" w:hAnsi="Simplified Arabic" w:cs="Simplified Arabic"/>
                <w:b/>
                <w:bCs/>
                <w:sz w:val="32"/>
                <w:szCs w:val="32"/>
                <w:rtl/>
              </w:rPr>
              <w:t>التسلسل</w:t>
            </w:r>
          </w:p>
        </w:tc>
        <w:tc>
          <w:tcPr>
            <w:tcW w:w="6100" w:type="dxa"/>
          </w:tcPr>
          <w:p w14:paraId="23B7EDA1" w14:textId="77777777" w:rsidR="00974F46" w:rsidRPr="00F56CB1" w:rsidRDefault="00974F46" w:rsidP="00603215">
            <w:pPr>
              <w:spacing w:after="160"/>
              <w:jc w:val="center"/>
              <w:rPr>
                <w:rFonts w:ascii="Simplified Arabic" w:hAnsi="Simplified Arabic" w:cs="Simplified Arabic"/>
                <w:b/>
                <w:bCs/>
                <w:sz w:val="32"/>
                <w:szCs w:val="32"/>
                <w:rtl/>
              </w:rPr>
            </w:pPr>
            <w:r w:rsidRPr="00F56CB1">
              <w:rPr>
                <w:rFonts w:ascii="Simplified Arabic" w:hAnsi="Simplified Arabic" w:cs="Simplified Arabic"/>
                <w:b/>
                <w:bCs/>
                <w:sz w:val="32"/>
                <w:szCs w:val="32"/>
                <w:rtl/>
              </w:rPr>
              <w:t>البيان</w:t>
            </w:r>
          </w:p>
        </w:tc>
        <w:tc>
          <w:tcPr>
            <w:tcW w:w="1269" w:type="dxa"/>
          </w:tcPr>
          <w:p w14:paraId="62240743" w14:textId="77777777" w:rsidR="00974F46" w:rsidRPr="00F56CB1" w:rsidRDefault="00974F46" w:rsidP="00603215">
            <w:pPr>
              <w:spacing w:after="160"/>
              <w:jc w:val="center"/>
              <w:rPr>
                <w:rFonts w:ascii="Simplified Arabic" w:hAnsi="Simplified Arabic" w:cs="Simplified Arabic"/>
                <w:b/>
                <w:bCs/>
                <w:sz w:val="32"/>
                <w:szCs w:val="32"/>
                <w:rtl/>
              </w:rPr>
            </w:pPr>
            <w:r w:rsidRPr="00F56CB1">
              <w:rPr>
                <w:rFonts w:ascii="Simplified Arabic" w:hAnsi="Simplified Arabic" w:cs="Simplified Arabic"/>
                <w:b/>
                <w:bCs/>
                <w:sz w:val="32"/>
                <w:szCs w:val="32"/>
                <w:rtl/>
              </w:rPr>
              <w:t>رقم الصفحة</w:t>
            </w:r>
          </w:p>
        </w:tc>
      </w:tr>
      <w:tr w:rsidR="00974F46" w:rsidRPr="00F56CB1" w14:paraId="25BB75D6" w14:textId="77777777" w:rsidTr="00603215">
        <w:tc>
          <w:tcPr>
            <w:tcW w:w="623" w:type="dxa"/>
          </w:tcPr>
          <w:p w14:paraId="3BD0256E" w14:textId="77777777" w:rsidR="00974F46" w:rsidRPr="00F56CB1" w:rsidRDefault="00974F46" w:rsidP="00603215">
            <w:pPr>
              <w:spacing w:after="160"/>
              <w:jc w:val="center"/>
              <w:rPr>
                <w:rFonts w:ascii="Simplified Arabic" w:hAnsi="Simplified Arabic" w:cs="Simplified Arabic"/>
                <w:sz w:val="20"/>
                <w:szCs w:val="20"/>
                <w:rtl/>
              </w:rPr>
            </w:pPr>
            <w:r w:rsidRPr="00F56CB1">
              <w:rPr>
                <w:rFonts w:ascii="Simplified Arabic" w:hAnsi="Simplified Arabic" w:cs="Simplified Arabic"/>
                <w:sz w:val="20"/>
                <w:szCs w:val="20"/>
                <w:rtl/>
              </w:rPr>
              <w:t>1</w:t>
            </w:r>
          </w:p>
        </w:tc>
        <w:tc>
          <w:tcPr>
            <w:tcW w:w="6100" w:type="dxa"/>
          </w:tcPr>
          <w:p w14:paraId="3B38CB99" w14:textId="6C53EEAE" w:rsidR="00974F46" w:rsidRPr="00F56CB1" w:rsidRDefault="00974F46" w:rsidP="00603215">
            <w:pPr>
              <w:spacing w:after="160"/>
              <w:jc w:val="center"/>
              <w:rPr>
                <w:rFonts w:ascii="Simplified Arabic" w:hAnsi="Simplified Arabic" w:cs="Simplified Arabic"/>
                <w:sz w:val="20"/>
                <w:szCs w:val="20"/>
                <w:rtl/>
              </w:rPr>
            </w:pPr>
            <w:r w:rsidRPr="00F56CB1">
              <w:rPr>
                <w:rFonts w:ascii="Simplified Arabic" w:hAnsi="Simplified Arabic" w:cs="Simplified Arabic"/>
                <w:sz w:val="20"/>
                <w:szCs w:val="20"/>
                <w:rtl/>
              </w:rPr>
              <w:t xml:space="preserve">جدول </w:t>
            </w:r>
            <w:r w:rsidR="00A92871" w:rsidRPr="00F56CB1">
              <w:rPr>
                <w:rFonts w:ascii="Simplified Arabic" w:hAnsi="Simplified Arabic" w:cs="Simplified Arabic"/>
                <w:sz w:val="20"/>
                <w:szCs w:val="20"/>
                <w:rtl/>
              </w:rPr>
              <w:t>اختبار العلاقة بين معدل العائد على الأسهم ومعامل بيتا</w:t>
            </w:r>
          </w:p>
        </w:tc>
        <w:tc>
          <w:tcPr>
            <w:tcW w:w="1269" w:type="dxa"/>
          </w:tcPr>
          <w:p w14:paraId="0CE76FDF" w14:textId="7D644C65" w:rsidR="00974F46" w:rsidRPr="00F56CB1" w:rsidRDefault="002446BD" w:rsidP="00603215">
            <w:pPr>
              <w:spacing w:after="160"/>
              <w:jc w:val="center"/>
              <w:rPr>
                <w:rFonts w:ascii="Simplified Arabic" w:hAnsi="Simplified Arabic" w:cs="Simplified Arabic"/>
                <w:sz w:val="20"/>
                <w:szCs w:val="20"/>
                <w:rtl/>
              </w:rPr>
            </w:pPr>
            <w:r>
              <w:rPr>
                <w:rFonts w:ascii="Simplified Arabic" w:hAnsi="Simplified Arabic" w:cs="Simplified Arabic" w:hint="cs"/>
                <w:sz w:val="20"/>
                <w:szCs w:val="20"/>
                <w:rtl/>
              </w:rPr>
              <w:t>49</w:t>
            </w:r>
          </w:p>
        </w:tc>
      </w:tr>
      <w:tr w:rsidR="00974F46" w:rsidRPr="00F56CB1" w14:paraId="7F960C4C" w14:textId="77777777" w:rsidTr="00603215">
        <w:trPr>
          <w:trHeight w:val="538"/>
        </w:trPr>
        <w:tc>
          <w:tcPr>
            <w:tcW w:w="623" w:type="dxa"/>
          </w:tcPr>
          <w:p w14:paraId="23A45295" w14:textId="77777777" w:rsidR="00974F46" w:rsidRPr="00F56CB1" w:rsidRDefault="00974F46" w:rsidP="00603215">
            <w:pPr>
              <w:spacing w:after="160"/>
              <w:jc w:val="center"/>
              <w:rPr>
                <w:rFonts w:ascii="Simplified Arabic" w:hAnsi="Simplified Arabic" w:cs="Simplified Arabic"/>
                <w:sz w:val="20"/>
                <w:szCs w:val="20"/>
                <w:rtl/>
              </w:rPr>
            </w:pPr>
            <w:r w:rsidRPr="00F56CB1">
              <w:rPr>
                <w:rFonts w:ascii="Simplified Arabic" w:hAnsi="Simplified Arabic" w:cs="Simplified Arabic"/>
                <w:sz w:val="20"/>
                <w:szCs w:val="20"/>
                <w:rtl/>
              </w:rPr>
              <w:t>2</w:t>
            </w:r>
          </w:p>
        </w:tc>
        <w:tc>
          <w:tcPr>
            <w:tcW w:w="6100" w:type="dxa"/>
          </w:tcPr>
          <w:p w14:paraId="7200EEAD" w14:textId="1A359AD9" w:rsidR="00974F46" w:rsidRPr="00F56CB1" w:rsidRDefault="00974F46" w:rsidP="00603215">
            <w:pPr>
              <w:spacing w:after="160"/>
              <w:jc w:val="center"/>
              <w:rPr>
                <w:rFonts w:ascii="Simplified Arabic" w:hAnsi="Simplified Arabic" w:cs="Simplified Arabic"/>
                <w:sz w:val="20"/>
                <w:szCs w:val="20"/>
                <w:rtl/>
              </w:rPr>
            </w:pPr>
            <w:r w:rsidRPr="00F56CB1">
              <w:rPr>
                <w:rFonts w:ascii="Simplified Arabic" w:hAnsi="Simplified Arabic" w:cs="Simplified Arabic"/>
                <w:sz w:val="20"/>
                <w:szCs w:val="20"/>
                <w:rtl/>
              </w:rPr>
              <w:t xml:space="preserve">جدول </w:t>
            </w:r>
            <w:r w:rsidR="00A92871" w:rsidRPr="00F56CB1">
              <w:rPr>
                <w:rFonts w:ascii="Simplified Arabic" w:hAnsi="Simplified Arabic" w:cs="Simplified Arabic"/>
                <w:sz w:val="20"/>
                <w:szCs w:val="20"/>
                <w:rtl/>
              </w:rPr>
              <w:t>اختبار العلاقة بين معدل العائد وكل من المخاطر العامة، الكلية والخاصة</w:t>
            </w:r>
          </w:p>
        </w:tc>
        <w:tc>
          <w:tcPr>
            <w:tcW w:w="1269" w:type="dxa"/>
          </w:tcPr>
          <w:p w14:paraId="28D146CE" w14:textId="52414C1D" w:rsidR="00974F46" w:rsidRPr="00F56CB1" w:rsidRDefault="002446BD" w:rsidP="00603215">
            <w:pPr>
              <w:spacing w:after="160"/>
              <w:jc w:val="center"/>
              <w:rPr>
                <w:rFonts w:ascii="Simplified Arabic" w:hAnsi="Simplified Arabic" w:cs="Simplified Arabic"/>
                <w:sz w:val="20"/>
                <w:szCs w:val="20"/>
                <w:rtl/>
              </w:rPr>
            </w:pPr>
            <w:r>
              <w:rPr>
                <w:rFonts w:ascii="Simplified Arabic" w:hAnsi="Simplified Arabic" w:cs="Simplified Arabic" w:hint="cs"/>
                <w:sz w:val="20"/>
                <w:szCs w:val="20"/>
                <w:rtl/>
              </w:rPr>
              <w:t>51</w:t>
            </w:r>
          </w:p>
        </w:tc>
      </w:tr>
      <w:tr w:rsidR="00974F46" w:rsidRPr="00F56CB1" w14:paraId="56FE2EFB" w14:textId="77777777" w:rsidTr="00603215">
        <w:tc>
          <w:tcPr>
            <w:tcW w:w="623" w:type="dxa"/>
          </w:tcPr>
          <w:p w14:paraId="3A62BA0B" w14:textId="77777777" w:rsidR="00974F46" w:rsidRPr="00F56CB1" w:rsidRDefault="00974F46" w:rsidP="00603215">
            <w:pPr>
              <w:spacing w:after="160"/>
              <w:jc w:val="center"/>
              <w:rPr>
                <w:rFonts w:ascii="Simplified Arabic" w:hAnsi="Simplified Arabic" w:cs="Simplified Arabic"/>
                <w:sz w:val="20"/>
                <w:szCs w:val="20"/>
                <w:rtl/>
              </w:rPr>
            </w:pPr>
            <w:r w:rsidRPr="00F56CB1">
              <w:rPr>
                <w:rFonts w:ascii="Simplified Arabic" w:hAnsi="Simplified Arabic" w:cs="Simplified Arabic"/>
                <w:sz w:val="20"/>
                <w:szCs w:val="20"/>
                <w:rtl/>
              </w:rPr>
              <w:t>3</w:t>
            </w:r>
          </w:p>
        </w:tc>
        <w:tc>
          <w:tcPr>
            <w:tcW w:w="6100" w:type="dxa"/>
          </w:tcPr>
          <w:p w14:paraId="78880A57" w14:textId="6177C043" w:rsidR="00974F46" w:rsidRPr="00F56CB1" w:rsidRDefault="00A92871" w:rsidP="00603215">
            <w:pPr>
              <w:spacing w:after="160"/>
              <w:jc w:val="center"/>
              <w:rPr>
                <w:rFonts w:ascii="Simplified Arabic" w:hAnsi="Simplified Arabic" w:cs="Simplified Arabic"/>
                <w:sz w:val="20"/>
                <w:szCs w:val="20"/>
                <w:rtl/>
              </w:rPr>
            </w:pPr>
            <w:r w:rsidRPr="00F56CB1">
              <w:rPr>
                <w:rFonts w:ascii="Simplified Arabic" w:hAnsi="Simplified Arabic" w:cs="Simplified Arabic"/>
                <w:sz w:val="20"/>
                <w:szCs w:val="20"/>
                <w:rtl/>
              </w:rPr>
              <w:t xml:space="preserve">جدول </w:t>
            </w:r>
            <w:r w:rsidR="00B41189">
              <w:rPr>
                <w:rFonts w:ascii="Simplified Arabic" w:hAnsi="Simplified Arabic" w:cs="Simplified Arabic"/>
                <w:sz w:val="20"/>
                <w:szCs w:val="20"/>
                <w:rtl/>
              </w:rPr>
              <w:t>اختبار</w:t>
            </w:r>
            <w:r w:rsidR="00B41189">
              <w:rPr>
                <w:rFonts w:ascii="Simplified Arabic" w:hAnsi="Simplified Arabic" w:cs="Simplified Arabic" w:hint="cs"/>
                <w:sz w:val="20"/>
                <w:szCs w:val="20"/>
                <w:rtl/>
              </w:rPr>
              <w:t xml:space="preserve"> </w:t>
            </w:r>
            <w:r w:rsidR="00740970" w:rsidRPr="00F56CB1">
              <w:rPr>
                <w:rFonts w:ascii="Simplified Arabic" w:hAnsi="Simplified Arabic" w:cs="Simplified Arabic"/>
                <w:sz w:val="20"/>
                <w:szCs w:val="20"/>
                <w:rtl/>
              </w:rPr>
              <w:t>العلاقة بين معدل العائد</w:t>
            </w:r>
            <w:r w:rsidR="00B41189">
              <w:rPr>
                <w:rFonts w:ascii="Simplified Arabic" w:hAnsi="Simplified Arabic" w:cs="Simplified Arabic"/>
                <w:sz w:val="20"/>
                <w:szCs w:val="20"/>
                <w:rtl/>
              </w:rPr>
              <w:t xml:space="preserve"> وكل من المخاطر الكلية والمخاطر</w:t>
            </w:r>
            <w:r w:rsidR="000718C7">
              <w:rPr>
                <w:rFonts w:ascii="Simplified Arabic" w:hAnsi="Simplified Arabic" w:cs="Simplified Arabic" w:hint="cs"/>
                <w:sz w:val="20"/>
                <w:szCs w:val="20"/>
                <w:rtl/>
              </w:rPr>
              <w:t xml:space="preserve"> ا</w:t>
            </w:r>
            <w:r w:rsidR="00740970" w:rsidRPr="00F56CB1">
              <w:rPr>
                <w:rFonts w:ascii="Simplified Arabic" w:hAnsi="Simplified Arabic" w:cs="Simplified Arabic"/>
                <w:sz w:val="20"/>
                <w:szCs w:val="20"/>
                <w:rtl/>
              </w:rPr>
              <w:t>لخاصة</w:t>
            </w:r>
          </w:p>
        </w:tc>
        <w:tc>
          <w:tcPr>
            <w:tcW w:w="1269" w:type="dxa"/>
          </w:tcPr>
          <w:p w14:paraId="16019D59" w14:textId="7E6310CF" w:rsidR="00974F46" w:rsidRPr="00F56CB1" w:rsidRDefault="002446BD" w:rsidP="00603215">
            <w:pPr>
              <w:spacing w:after="160"/>
              <w:jc w:val="center"/>
              <w:rPr>
                <w:rFonts w:ascii="Simplified Arabic" w:hAnsi="Simplified Arabic" w:cs="Simplified Arabic"/>
                <w:sz w:val="20"/>
                <w:szCs w:val="20"/>
                <w:rtl/>
              </w:rPr>
            </w:pPr>
            <w:r>
              <w:rPr>
                <w:rFonts w:ascii="Simplified Arabic" w:hAnsi="Simplified Arabic" w:cs="Simplified Arabic" w:hint="cs"/>
                <w:sz w:val="20"/>
                <w:szCs w:val="20"/>
                <w:rtl/>
              </w:rPr>
              <w:t>52</w:t>
            </w:r>
          </w:p>
        </w:tc>
      </w:tr>
      <w:tr w:rsidR="00974F46" w:rsidRPr="00F56CB1" w14:paraId="44F2254F" w14:textId="77777777" w:rsidTr="00603215">
        <w:tc>
          <w:tcPr>
            <w:tcW w:w="623" w:type="dxa"/>
          </w:tcPr>
          <w:p w14:paraId="705D303E" w14:textId="77777777" w:rsidR="00974F46" w:rsidRPr="00F56CB1" w:rsidRDefault="00974F46" w:rsidP="00603215">
            <w:pPr>
              <w:spacing w:after="160"/>
              <w:jc w:val="center"/>
              <w:rPr>
                <w:rFonts w:ascii="Simplified Arabic" w:hAnsi="Simplified Arabic" w:cs="Simplified Arabic"/>
                <w:sz w:val="20"/>
                <w:szCs w:val="20"/>
                <w:rtl/>
              </w:rPr>
            </w:pPr>
            <w:r w:rsidRPr="00F56CB1">
              <w:rPr>
                <w:rFonts w:ascii="Simplified Arabic" w:hAnsi="Simplified Arabic" w:cs="Simplified Arabic"/>
                <w:sz w:val="20"/>
                <w:szCs w:val="20"/>
                <w:rtl/>
              </w:rPr>
              <w:t>4</w:t>
            </w:r>
          </w:p>
        </w:tc>
        <w:tc>
          <w:tcPr>
            <w:tcW w:w="6100" w:type="dxa"/>
          </w:tcPr>
          <w:p w14:paraId="4210AB4A" w14:textId="573EACFC" w:rsidR="00974F46" w:rsidRPr="00F56CB1" w:rsidRDefault="00974F46" w:rsidP="00603215">
            <w:pPr>
              <w:spacing w:after="160"/>
              <w:jc w:val="center"/>
              <w:rPr>
                <w:rFonts w:ascii="Simplified Arabic" w:hAnsi="Simplified Arabic" w:cs="Simplified Arabic"/>
                <w:sz w:val="20"/>
                <w:szCs w:val="20"/>
                <w:rtl/>
              </w:rPr>
            </w:pPr>
            <w:r w:rsidRPr="00F56CB1">
              <w:rPr>
                <w:rFonts w:ascii="Simplified Arabic" w:hAnsi="Simplified Arabic" w:cs="Simplified Arabic"/>
                <w:sz w:val="20"/>
                <w:szCs w:val="20"/>
                <w:rtl/>
              </w:rPr>
              <w:t>جدول</w:t>
            </w:r>
            <w:r w:rsidR="00740970" w:rsidRPr="00F56CB1">
              <w:rPr>
                <w:rFonts w:ascii="Simplified Arabic" w:eastAsiaTheme="minorHAnsi" w:hAnsi="Simplified Arabic" w:cs="Simplified Arabic"/>
                <w:sz w:val="20"/>
                <w:szCs w:val="20"/>
                <w:rtl/>
              </w:rPr>
              <w:t xml:space="preserve"> </w:t>
            </w:r>
            <w:r w:rsidR="00740970" w:rsidRPr="00F56CB1">
              <w:rPr>
                <w:rFonts w:ascii="Simplified Arabic" w:hAnsi="Simplified Arabic" w:cs="Simplified Arabic"/>
                <w:sz w:val="20"/>
                <w:szCs w:val="20"/>
                <w:rtl/>
              </w:rPr>
              <w:t>اختبار العلاقة بين المخاطر الكلية ومعدل العائد</w:t>
            </w:r>
          </w:p>
        </w:tc>
        <w:tc>
          <w:tcPr>
            <w:tcW w:w="1269" w:type="dxa"/>
          </w:tcPr>
          <w:p w14:paraId="14881DF6" w14:textId="4F339BD3" w:rsidR="00974F46" w:rsidRPr="00F56CB1" w:rsidRDefault="002446BD" w:rsidP="00603215">
            <w:pPr>
              <w:spacing w:after="160"/>
              <w:jc w:val="center"/>
              <w:rPr>
                <w:rFonts w:ascii="Simplified Arabic" w:hAnsi="Simplified Arabic" w:cs="Simplified Arabic"/>
                <w:sz w:val="20"/>
                <w:szCs w:val="20"/>
                <w:rtl/>
              </w:rPr>
            </w:pPr>
            <w:r>
              <w:rPr>
                <w:rFonts w:ascii="Simplified Arabic" w:hAnsi="Simplified Arabic" w:cs="Simplified Arabic" w:hint="cs"/>
                <w:sz w:val="20"/>
                <w:szCs w:val="20"/>
                <w:rtl/>
              </w:rPr>
              <w:t>53</w:t>
            </w:r>
          </w:p>
        </w:tc>
      </w:tr>
      <w:tr w:rsidR="00974F46" w:rsidRPr="00F56CB1" w14:paraId="2F820780" w14:textId="77777777" w:rsidTr="00603215">
        <w:tc>
          <w:tcPr>
            <w:tcW w:w="623" w:type="dxa"/>
          </w:tcPr>
          <w:p w14:paraId="188E115B" w14:textId="77777777" w:rsidR="00974F46" w:rsidRPr="00F56CB1" w:rsidRDefault="00974F46" w:rsidP="00603215">
            <w:pPr>
              <w:spacing w:after="160"/>
              <w:jc w:val="center"/>
              <w:rPr>
                <w:rFonts w:ascii="Simplified Arabic" w:hAnsi="Simplified Arabic" w:cs="Simplified Arabic"/>
                <w:sz w:val="20"/>
                <w:szCs w:val="20"/>
                <w:rtl/>
              </w:rPr>
            </w:pPr>
            <w:r w:rsidRPr="00F56CB1">
              <w:rPr>
                <w:rFonts w:ascii="Simplified Arabic" w:hAnsi="Simplified Arabic" w:cs="Simplified Arabic"/>
                <w:sz w:val="20"/>
                <w:szCs w:val="20"/>
                <w:rtl/>
              </w:rPr>
              <w:t>5</w:t>
            </w:r>
          </w:p>
        </w:tc>
        <w:tc>
          <w:tcPr>
            <w:tcW w:w="6100" w:type="dxa"/>
          </w:tcPr>
          <w:p w14:paraId="1D3C98BE" w14:textId="78AF27DF" w:rsidR="00974F46" w:rsidRPr="00F56CB1" w:rsidRDefault="00974F46" w:rsidP="00603215">
            <w:pPr>
              <w:spacing w:after="160"/>
              <w:jc w:val="center"/>
              <w:rPr>
                <w:rFonts w:ascii="Simplified Arabic" w:hAnsi="Simplified Arabic" w:cs="Simplified Arabic"/>
                <w:sz w:val="20"/>
                <w:szCs w:val="20"/>
                <w:rtl/>
              </w:rPr>
            </w:pPr>
            <w:r w:rsidRPr="00F56CB1">
              <w:rPr>
                <w:rFonts w:ascii="Simplified Arabic" w:hAnsi="Simplified Arabic" w:cs="Simplified Arabic"/>
                <w:sz w:val="20"/>
                <w:szCs w:val="20"/>
                <w:rtl/>
              </w:rPr>
              <w:t xml:space="preserve">جدول </w:t>
            </w:r>
            <w:r w:rsidR="00997B6E" w:rsidRPr="00F56CB1">
              <w:rPr>
                <w:rFonts w:ascii="Simplified Arabic" w:hAnsi="Simplified Arabic" w:cs="Simplified Arabic"/>
                <w:sz w:val="20"/>
                <w:szCs w:val="20"/>
                <w:rtl/>
              </w:rPr>
              <w:t>اختبار العلاقة بين مخاطر</w:t>
            </w:r>
            <w:r w:rsidR="00B41189">
              <w:rPr>
                <w:rFonts w:ascii="Simplified Arabic" w:hAnsi="Simplified Arabic" w:cs="Simplified Arabic" w:hint="cs"/>
                <w:sz w:val="20"/>
                <w:szCs w:val="20"/>
                <w:rtl/>
              </w:rPr>
              <w:t xml:space="preserve"> </w:t>
            </w:r>
            <w:r w:rsidR="00997B6E" w:rsidRPr="00F56CB1">
              <w:rPr>
                <w:rFonts w:ascii="Simplified Arabic" w:hAnsi="Simplified Arabic" w:cs="Simplified Arabic"/>
                <w:sz w:val="20"/>
                <w:szCs w:val="20"/>
                <w:rtl/>
              </w:rPr>
              <w:t>الخاصة ومعدل العائد</w:t>
            </w:r>
          </w:p>
        </w:tc>
        <w:tc>
          <w:tcPr>
            <w:tcW w:w="1269" w:type="dxa"/>
          </w:tcPr>
          <w:p w14:paraId="38BC6BD8" w14:textId="04248644" w:rsidR="00974F46" w:rsidRPr="00F56CB1" w:rsidRDefault="002446BD" w:rsidP="00603215">
            <w:pPr>
              <w:spacing w:after="160"/>
              <w:jc w:val="center"/>
              <w:rPr>
                <w:rFonts w:ascii="Simplified Arabic" w:hAnsi="Simplified Arabic" w:cs="Simplified Arabic"/>
                <w:sz w:val="20"/>
                <w:szCs w:val="20"/>
                <w:rtl/>
              </w:rPr>
            </w:pPr>
            <w:r>
              <w:rPr>
                <w:rFonts w:ascii="Simplified Arabic" w:hAnsi="Simplified Arabic" w:cs="Simplified Arabic" w:hint="cs"/>
                <w:sz w:val="20"/>
                <w:szCs w:val="20"/>
                <w:rtl/>
              </w:rPr>
              <w:t>53</w:t>
            </w:r>
          </w:p>
        </w:tc>
      </w:tr>
      <w:tr w:rsidR="00974F46" w:rsidRPr="00F56CB1" w14:paraId="43B89C56" w14:textId="77777777" w:rsidTr="00603215">
        <w:tc>
          <w:tcPr>
            <w:tcW w:w="623" w:type="dxa"/>
          </w:tcPr>
          <w:p w14:paraId="2A667EA9" w14:textId="77777777" w:rsidR="00974F46" w:rsidRPr="00F56CB1" w:rsidRDefault="00974F46" w:rsidP="00603215">
            <w:pPr>
              <w:spacing w:after="160"/>
              <w:jc w:val="center"/>
              <w:rPr>
                <w:rFonts w:ascii="Simplified Arabic" w:hAnsi="Simplified Arabic" w:cs="Simplified Arabic"/>
                <w:sz w:val="20"/>
                <w:szCs w:val="20"/>
                <w:rtl/>
              </w:rPr>
            </w:pPr>
            <w:r w:rsidRPr="00F56CB1">
              <w:rPr>
                <w:rFonts w:ascii="Simplified Arabic" w:hAnsi="Simplified Arabic" w:cs="Simplified Arabic"/>
                <w:sz w:val="20"/>
                <w:szCs w:val="20"/>
                <w:rtl/>
              </w:rPr>
              <w:t>6</w:t>
            </w:r>
          </w:p>
        </w:tc>
        <w:tc>
          <w:tcPr>
            <w:tcW w:w="6100" w:type="dxa"/>
          </w:tcPr>
          <w:p w14:paraId="3915E5F9" w14:textId="72999ADB" w:rsidR="006465E9" w:rsidRPr="00F56CB1" w:rsidRDefault="00974F46" w:rsidP="00603215">
            <w:pPr>
              <w:spacing w:after="160"/>
              <w:jc w:val="center"/>
              <w:rPr>
                <w:rFonts w:ascii="Simplified Arabic" w:hAnsi="Simplified Arabic" w:cs="Simplified Arabic"/>
                <w:sz w:val="20"/>
                <w:szCs w:val="20"/>
                <w:rtl/>
              </w:rPr>
            </w:pPr>
            <w:r w:rsidRPr="00F56CB1">
              <w:rPr>
                <w:rFonts w:ascii="Simplified Arabic" w:hAnsi="Simplified Arabic" w:cs="Simplified Arabic"/>
                <w:sz w:val="20"/>
                <w:szCs w:val="20"/>
                <w:rtl/>
              </w:rPr>
              <w:t xml:space="preserve">جدول </w:t>
            </w:r>
            <w:r w:rsidR="00997B6E" w:rsidRPr="00F56CB1">
              <w:rPr>
                <w:rFonts w:ascii="Simplified Arabic" w:hAnsi="Simplified Arabic" w:cs="Simplified Arabic"/>
                <w:sz w:val="20"/>
                <w:szCs w:val="20"/>
                <w:rtl/>
              </w:rPr>
              <w:t>اختبار نموذج تسعير الأصول الرأسمالية ثنائي العلاقة</w:t>
            </w:r>
          </w:p>
        </w:tc>
        <w:tc>
          <w:tcPr>
            <w:tcW w:w="1269" w:type="dxa"/>
          </w:tcPr>
          <w:p w14:paraId="18244D5D" w14:textId="094526FB" w:rsidR="00974F46" w:rsidRPr="00F56CB1" w:rsidRDefault="002446BD" w:rsidP="00603215">
            <w:pPr>
              <w:spacing w:after="160"/>
              <w:jc w:val="center"/>
              <w:rPr>
                <w:rFonts w:ascii="Simplified Arabic" w:hAnsi="Simplified Arabic" w:cs="Simplified Arabic"/>
                <w:sz w:val="20"/>
                <w:szCs w:val="20"/>
                <w:rtl/>
              </w:rPr>
            </w:pPr>
            <w:r>
              <w:rPr>
                <w:rFonts w:ascii="Simplified Arabic" w:hAnsi="Simplified Arabic" w:cs="Simplified Arabic" w:hint="cs"/>
                <w:sz w:val="20"/>
                <w:szCs w:val="20"/>
                <w:rtl/>
              </w:rPr>
              <w:t>55</w:t>
            </w:r>
          </w:p>
        </w:tc>
      </w:tr>
      <w:tr w:rsidR="00974F46" w:rsidRPr="00F56CB1" w14:paraId="296BADC5" w14:textId="77777777" w:rsidTr="00603215">
        <w:tc>
          <w:tcPr>
            <w:tcW w:w="623" w:type="dxa"/>
          </w:tcPr>
          <w:p w14:paraId="1C5267E3" w14:textId="77777777" w:rsidR="00974F46" w:rsidRPr="00F56CB1" w:rsidRDefault="00974F46" w:rsidP="00603215">
            <w:pPr>
              <w:spacing w:after="160"/>
              <w:jc w:val="center"/>
              <w:rPr>
                <w:rFonts w:ascii="Simplified Arabic" w:hAnsi="Simplified Arabic" w:cs="Simplified Arabic"/>
                <w:sz w:val="20"/>
                <w:szCs w:val="20"/>
                <w:rtl/>
              </w:rPr>
            </w:pPr>
            <w:r w:rsidRPr="00F56CB1">
              <w:rPr>
                <w:rFonts w:ascii="Simplified Arabic" w:hAnsi="Simplified Arabic" w:cs="Simplified Arabic"/>
                <w:sz w:val="20"/>
                <w:szCs w:val="20"/>
                <w:rtl/>
              </w:rPr>
              <w:t>7</w:t>
            </w:r>
          </w:p>
        </w:tc>
        <w:tc>
          <w:tcPr>
            <w:tcW w:w="6100" w:type="dxa"/>
          </w:tcPr>
          <w:p w14:paraId="20681E5F" w14:textId="19CCB354" w:rsidR="00974F46" w:rsidRPr="00F56CB1" w:rsidRDefault="00974F46" w:rsidP="00603215">
            <w:pPr>
              <w:spacing w:after="160"/>
              <w:jc w:val="center"/>
              <w:rPr>
                <w:rFonts w:ascii="Simplified Arabic" w:hAnsi="Simplified Arabic" w:cs="Simplified Arabic"/>
                <w:sz w:val="20"/>
                <w:szCs w:val="20"/>
                <w:rtl/>
              </w:rPr>
            </w:pPr>
            <w:r w:rsidRPr="00F56CB1">
              <w:rPr>
                <w:rFonts w:ascii="Simplified Arabic" w:hAnsi="Simplified Arabic" w:cs="Simplified Arabic"/>
                <w:sz w:val="20"/>
                <w:szCs w:val="20"/>
                <w:rtl/>
              </w:rPr>
              <w:t>جدول</w:t>
            </w:r>
            <w:r w:rsidR="00F63EF2" w:rsidRPr="00F56CB1">
              <w:rPr>
                <w:rFonts w:ascii="Simplified Arabic" w:eastAsiaTheme="minorHAnsi" w:hAnsi="Simplified Arabic" w:cs="Simplified Arabic"/>
                <w:sz w:val="20"/>
                <w:szCs w:val="20"/>
                <w:rtl/>
              </w:rPr>
              <w:t xml:space="preserve"> </w:t>
            </w:r>
            <w:r w:rsidR="00F63EF2" w:rsidRPr="00F56CB1">
              <w:rPr>
                <w:rFonts w:ascii="Simplified Arabic" w:hAnsi="Simplified Arabic" w:cs="Simplified Arabic"/>
                <w:sz w:val="20"/>
                <w:szCs w:val="20"/>
                <w:rtl/>
              </w:rPr>
              <w:t>اختبار العلاقة ما بين معدل العائد ومعامل بيتا في حالة السوق مرتفع فقط</w:t>
            </w:r>
          </w:p>
        </w:tc>
        <w:tc>
          <w:tcPr>
            <w:tcW w:w="1269" w:type="dxa"/>
          </w:tcPr>
          <w:p w14:paraId="5561F11C" w14:textId="25550C29" w:rsidR="00974F46" w:rsidRPr="00F56CB1" w:rsidRDefault="002446BD" w:rsidP="00603215">
            <w:pPr>
              <w:spacing w:after="160"/>
              <w:jc w:val="center"/>
              <w:rPr>
                <w:rFonts w:ascii="Simplified Arabic" w:hAnsi="Simplified Arabic" w:cs="Simplified Arabic"/>
                <w:sz w:val="20"/>
                <w:szCs w:val="20"/>
                <w:rtl/>
              </w:rPr>
            </w:pPr>
            <w:r>
              <w:rPr>
                <w:rFonts w:ascii="Simplified Arabic" w:hAnsi="Simplified Arabic" w:cs="Simplified Arabic" w:hint="cs"/>
                <w:sz w:val="20"/>
                <w:szCs w:val="20"/>
                <w:rtl/>
              </w:rPr>
              <w:t>56</w:t>
            </w:r>
          </w:p>
        </w:tc>
      </w:tr>
      <w:tr w:rsidR="00F63EF2" w:rsidRPr="00F56CB1" w14:paraId="0D178140" w14:textId="77777777" w:rsidTr="00603215">
        <w:tc>
          <w:tcPr>
            <w:tcW w:w="623" w:type="dxa"/>
          </w:tcPr>
          <w:p w14:paraId="4257E3D0" w14:textId="0A7AC866" w:rsidR="00F63EF2" w:rsidRPr="00F56CB1" w:rsidRDefault="00F63EF2" w:rsidP="00603215">
            <w:pPr>
              <w:spacing w:after="160"/>
              <w:jc w:val="center"/>
              <w:rPr>
                <w:rFonts w:ascii="Simplified Arabic" w:hAnsi="Simplified Arabic" w:cs="Simplified Arabic"/>
                <w:sz w:val="20"/>
                <w:szCs w:val="20"/>
                <w:rtl/>
              </w:rPr>
            </w:pPr>
            <w:r w:rsidRPr="00F56CB1">
              <w:rPr>
                <w:rFonts w:ascii="Simplified Arabic" w:hAnsi="Simplified Arabic" w:cs="Simplified Arabic"/>
                <w:sz w:val="20"/>
                <w:szCs w:val="20"/>
                <w:rtl/>
              </w:rPr>
              <w:t>8</w:t>
            </w:r>
          </w:p>
        </w:tc>
        <w:tc>
          <w:tcPr>
            <w:tcW w:w="6100" w:type="dxa"/>
          </w:tcPr>
          <w:p w14:paraId="40CB7ECD" w14:textId="01AB5D37" w:rsidR="00F63EF2" w:rsidRPr="00F56CB1" w:rsidRDefault="00F63EF2" w:rsidP="00603215">
            <w:pPr>
              <w:spacing w:after="160"/>
              <w:jc w:val="center"/>
              <w:rPr>
                <w:rFonts w:ascii="Simplified Arabic" w:hAnsi="Simplified Arabic" w:cs="Simplified Arabic"/>
                <w:sz w:val="20"/>
                <w:szCs w:val="20"/>
                <w:rtl/>
              </w:rPr>
            </w:pPr>
            <w:r w:rsidRPr="00F56CB1">
              <w:rPr>
                <w:rFonts w:ascii="Simplified Arabic" w:hAnsi="Simplified Arabic" w:cs="Simplified Arabic"/>
                <w:sz w:val="20"/>
                <w:szCs w:val="20"/>
                <w:rtl/>
              </w:rPr>
              <w:t xml:space="preserve">جدول اختبار العلاقة ما بين معدل العائد </w:t>
            </w:r>
            <w:r w:rsidR="00B41189">
              <w:rPr>
                <w:rFonts w:ascii="Simplified Arabic" w:hAnsi="Simplified Arabic" w:cs="Simplified Arabic"/>
                <w:sz w:val="20"/>
                <w:szCs w:val="20"/>
                <w:rtl/>
              </w:rPr>
              <w:t>ومعامل بيتا في حالة السوق منخف</w:t>
            </w:r>
            <w:r w:rsidR="00B41189">
              <w:rPr>
                <w:rFonts w:ascii="Simplified Arabic" w:hAnsi="Simplified Arabic" w:cs="Simplified Arabic" w:hint="cs"/>
                <w:sz w:val="20"/>
                <w:szCs w:val="20"/>
                <w:rtl/>
              </w:rPr>
              <w:t xml:space="preserve">ض </w:t>
            </w:r>
            <w:r w:rsidRPr="00F56CB1">
              <w:rPr>
                <w:rFonts w:ascii="Simplified Arabic" w:hAnsi="Simplified Arabic" w:cs="Simplified Arabic"/>
                <w:sz w:val="20"/>
                <w:szCs w:val="20"/>
                <w:rtl/>
              </w:rPr>
              <w:t>فقط</w:t>
            </w:r>
          </w:p>
        </w:tc>
        <w:tc>
          <w:tcPr>
            <w:tcW w:w="1269" w:type="dxa"/>
          </w:tcPr>
          <w:p w14:paraId="59CC48F3" w14:textId="4C74BD5D" w:rsidR="00F63EF2" w:rsidRPr="00F56CB1" w:rsidRDefault="002446BD" w:rsidP="00603215">
            <w:pPr>
              <w:spacing w:after="160"/>
              <w:jc w:val="center"/>
              <w:rPr>
                <w:rFonts w:ascii="Simplified Arabic" w:hAnsi="Simplified Arabic" w:cs="Simplified Arabic"/>
                <w:sz w:val="20"/>
                <w:szCs w:val="20"/>
                <w:rtl/>
              </w:rPr>
            </w:pPr>
            <w:r>
              <w:rPr>
                <w:rFonts w:ascii="Simplified Arabic" w:hAnsi="Simplified Arabic" w:cs="Simplified Arabic" w:hint="cs"/>
                <w:sz w:val="20"/>
                <w:szCs w:val="20"/>
                <w:rtl/>
              </w:rPr>
              <w:t>57</w:t>
            </w:r>
          </w:p>
        </w:tc>
      </w:tr>
      <w:tr w:rsidR="00F63EF2" w:rsidRPr="00F56CB1" w14:paraId="64623671" w14:textId="77777777" w:rsidTr="00603215">
        <w:tc>
          <w:tcPr>
            <w:tcW w:w="623" w:type="dxa"/>
          </w:tcPr>
          <w:p w14:paraId="1519371A" w14:textId="70A96E68" w:rsidR="00F63EF2" w:rsidRPr="00F56CB1" w:rsidRDefault="00F63EF2" w:rsidP="00603215">
            <w:pPr>
              <w:spacing w:after="160"/>
              <w:jc w:val="center"/>
              <w:rPr>
                <w:rFonts w:ascii="Simplified Arabic" w:hAnsi="Simplified Arabic" w:cs="Simplified Arabic"/>
                <w:sz w:val="20"/>
                <w:szCs w:val="20"/>
                <w:rtl/>
              </w:rPr>
            </w:pPr>
            <w:r w:rsidRPr="00F56CB1">
              <w:rPr>
                <w:rFonts w:ascii="Simplified Arabic" w:hAnsi="Simplified Arabic" w:cs="Simplified Arabic"/>
                <w:sz w:val="20"/>
                <w:szCs w:val="20"/>
                <w:rtl/>
              </w:rPr>
              <w:t>9</w:t>
            </w:r>
          </w:p>
        </w:tc>
        <w:tc>
          <w:tcPr>
            <w:tcW w:w="6100" w:type="dxa"/>
          </w:tcPr>
          <w:p w14:paraId="03639F64" w14:textId="1438068C" w:rsidR="00F63EF2" w:rsidRPr="00F56CB1" w:rsidRDefault="00751764" w:rsidP="00603215">
            <w:pPr>
              <w:spacing w:after="160"/>
              <w:jc w:val="center"/>
              <w:rPr>
                <w:rFonts w:ascii="Simplified Arabic" w:hAnsi="Simplified Arabic" w:cs="Simplified Arabic"/>
                <w:sz w:val="20"/>
                <w:szCs w:val="20"/>
                <w:rtl/>
              </w:rPr>
            </w:pPr>
            <w:r w:rsidRPr="00F56CB1">
              <w:rPr>
                <w:rFonts w:ascii="Simplified Arabic" w:hAnsi="Simplified Arabic" w:cs="Simplified Arabic"/>
                <w:sz w:val="20"/>
                <w:szCs w:val="20"/>
                <w:rtl/>
              </w:rPr>
              <w:t>جدول اختبار نموذج تسعير الأصول الرأسمالية باستخدام عوائد المحافظ</w:t>
            </w:r>
          </w:p>
        </w:tc>
        <w:tc>
          <w:tcPr>
            <w:tcW w:w="1269" w:type="dxa"/>
          </w:tcPr>
          <w:p w14:paraId="1FE6629F" w14:textId="2623EA1A" w:rsidR="00F63EF2" w:rsidRPr="00F56CB1" w:rsidRDefault="002446BD" w:rsidP="00603215">
            <w:pPr>
              <w:spacing w:after="160"/>
              <w:jc w:val="center"/>
              <w:rPr>
                <w:rFonts w:ascii="Simplified Arabic" w:hAnsi="Simplified Arabic" w:cs="Simplified Arabic"/>
                <w:sz w:val="20"/>
                <w:szCs w:val="20"/>
                <w:rtl/>
              </w:rPr>
            </w:pPr>
            <w:r>
              <w:rPr>
                <w:rFonts w:ascii="Simplified Arabic" w:hAnsi="Simplified Arabic" w:cs="Simplified Arabic" w:hint="cs"/>
                <w:sz w:val="20"/>
                <w:szCs w:val="20"/>
                <w:rtl/>
              </w:rPr>
              <w:t>59</w:t>
            </w:r>
          </w:p>
        </w:tc>
      </w:tr>
      <w:tr w:rsidR="00974F46" w:rsidRPr="00F56CB1" w14:paraId="51A5785C" w14:textId="77777777" w:rsidTr="00603215">
        <w:tc>
          <w:tcPr>
            <w:tcW w:w="623" w:type="dxa"/>
          </w:tcPr>
          <w:p w14:paraId="22F615F1" w14:textId="5D085ABB" w:rsidR="00974F46" w:rsidRPr="00F56CB1" w:rsidRDefault="00F63EF2" w:rsidP="00603215">
            <w:pPr>
              <w:spacing w:after="160"/>
              <w:jc w:val="center"/>
              <w:rPr>
                <w:rFonts w:ascii="Simplified Arabic" w:hAnsi="Simplified Arabic" w:cs="Simplified Arabic"/>
                <w:sz w:val="20"/>
                <w:szCs w:val="20"/>
                <w:rtl/>
              </w:rPr>
            </w:pPr>
            <w:r w:rsidRPr="00F56CB1">
              <w:rPr>
                <w:rFonts w:ascii="Simplified Arabic" w:hAnsi="Simplified Arabic" w:cs="Simplified Arabic"/>
                <w:sz w:val="20"/>
                <w:szCs w:val="20"/>
                <w:rtl/>
              </w:rPr>
              <w:t>10</w:t>
            </w:r>
          </w:p>
        </w:tc>
        <w:tc>
          <w:tcPr>
            <w:tcW w:w="6100" w:type="dxa"/>
          </w:tcPr>
          <w:p w14:paraId="55B47AF1" w14:textId="46CEB534" w:rsidR="00974F46" w:rsidRPr="00F56CB1" w:rsidRDefault="00751764" w:rsidP="00603215">
            <w:pPr>
              <w:spacing w:after="160"/>
              <w:jc w:val="center"/>
              <w:rPr>
                <w:rFonts w:ascii="Simplified Arabic" w:hAnsi="Simplified Arabic" w:cs="Simplified Arabic"/>
                <w:sz w:val="20"/>
                <w:szCs w:val="20"/>
                <w:rtl/>
              </w:rPr>
            </w:pPr>
            <w:r w:rsidRPr="00F56CB1">
              <w:rPr>
                <w:rFonts w:ascii="Simplified Arabic" w:hAnsi="Simplified Arabic" w:cs="Simplified Arabic"/>
                <w:sz w:val="20"/>
                <w:szCs w:val="20"/>
                <w:rtl/>
              </w:rPr>
              <w:t>جدول اختبار نموذج تسعير الأصول الرأسمالية ثنا</w:t>
            </w:r>
            <w:r w:rsidR="00B41189">
              <w:rPr>
                <w:rFonts w:ascii="Simplified Arabic" w:hAnsi="Simplified Arabic" w:cs="Simplified Arabic"/>
                <w:sz w:val="20"/>
                <w:szCs w:val="20"/>
                <w:rtl/>
              </w:rPr>
              <w:t>ئي العلاقة باستخدام عوائد</w:t>
            </w:r>
            <w:r w:rsidR="00B41189">
              <w:rPr>
                <w:rFonts w:ascii="Simplified Arabic" w:hAnsi="Simplified Arabic" w:cs="Simplified Arabic" w:hint="cs"/>
                <w:sz w:val="20"/>
                <w:szCs w:val="20"/>
                <w:rtl/>
              </w:rPr>
              <w:t xml:space="preserve"> </w:t>
            </w:r>
            <w:r w:rsidRPr="00F56CB1">
              <w:rPr>
                <w:rFonts w:ascii="Simplified Arabic" w:hAnsi="Simplified Arabic" w:cs="Simplified Arabic"/>
                <w:sz w:val="20"/>
                <w:szCs w:val="20"/>
                <w:rtl/>
              </w:rPr>
              <w:t>المحافظ</w:t>
            </w:r>
          </w:p>
        </w:tc>
        <w:tc>
          <w:tcPr>
            <w:tcW w:w="1269" w:type="dxa"/>
          </w:tcPr>
          <w:p w14:paraId="07DD58D4" w14:textId="77A448E3" w:rsidR="00974F46" w:rsidRPr="00F56CB1" w:rsidRDefault="002446BD" w:rsidP="00603215">
            <w:pPr>
              <w:spacing w:after="160"/>
              <w:jc w:val="center"/>
              <w:rPr>
                <w:rFonts w:ascii="Simplified Arabic" w:hAnsi="Simplified Arabic" w:cs="Simplified Arabic"/>
                <w:sz w:val="20"/>
                <w:szCs w:val="20"/>
                <w:rtl/>
              </w:rPr>
            </w:pPr>
            <w:r>
              <w:rPr>
                <w:rFonts w:ascii="Simplified Arabic" w:hAnsi="Simplified Arabic" w:cs="Simplified Arabic" w:hint="cs"/>
                <w:sz w:val="20"/>
                <w:szCs w:val="20"/>
                <w:rtl/>
              </w:rPr>
              <w:t>60</w:t>
            </w:r>
          </w:p>
        </w:tc>
      </w:tr>
    </w:tbl>
    <w:p w14:paraId="0A920A60" w14:textId="77777777" w:rsidR="00B02AF4" w:rsidRDefault="00B02AF4" w:rsidP="00735D27">
      <w:pPr>
        <w:bidi/>
        <w:spacing w:after="160" w:line="259" w:lineRule="auto"/>
        <w:rPr>
          <w:rFonts w:ascii="Simplified Arabic" w:eastAsia="Calibri" w:hAnsi="Simplified Arabic" w:cs="Simplified Arabic"/>
          <w:sz w:val="20"/>
          <w:szCs w:val="20"/>
          <w:rtl/>
        </w:rPr>
        <w:sectPr w:rsidR="00B02AF4" w:rsidSect="008B68A3">
          <w:pgSz w:w="11900" w:h="16840"/>
          <w:pgMar w:top="1440" w:right="1797" w:bottom="1440" w:left="1797" w:header="851" w:footer="567" w:gutter="0"/>
          <w:pgNumType w:fmt="arabicAbjad" w:start="1" w:chapStyle="2"/>
          <w:cols w:space="708"/>
          <w:docGrid w:linePitch="360"/>
        </w:sectPr>
      </w:pPr>
    </w:p>
    <w:p w14:paraId="76B289AA" w14:textId="369B9AE5" w:rsidR="00735D27" w:rsidRDefault="00735D27" w:rsidP="00735D27">
      <w:pPr>
        <w:bidi/>
        <w:spacing w:after="160" w:line="259" w:lineRule="auto"/>
        <w:rPr>
          <w:rFonts w:ascii="Simplified Arabic" w:eastAsia="Calibri" w:hAnsi="Simplified Arabic" w:cs="Simplified Arabic"/>
          <w:sz w:val="20"/>
          <w:szCs w:val="20"/>
          <w:rtl/>
        </w:rPr>
      </w:pPr>
    </w:p>
    <w:p w14:paraId="57A056F5" w14:textId="77777777" w:rsidR="00B41189" w:rsidRDefault="00B41189" w:rsidP="00B41189">
      <w:pPr>
        <w:bidi/>
        <w:spacing w:after="160" w:line="259" w:lineRule="auto"/>
        <w:rPr>
          <w:rFonts w:ascii="Simplified Arabic" w:eastAsia="Calibri" w:hAnsi="Simplified Arabic" w:cs="Simplified Arabic"/>
          <w:sz w:val="44"/>
          <w:szCs w:val="44"/>
          <w:rtl/>
        </w:rPr>
      </w:pPr>
    </w:p>
    <w:p w14:paraId="16F44289" w14:textId="77777777" w:rsidR="00603215" w:rsidRDefault="00603215" w:rsidP="00603215">
      <w:pPr>
        <w:bidi/>
        <w:spacing w:after="160" w:line="259" w:lineRule="auto"/>
        <w:rPr>
          <w:rFonts w:ascii="Simplified Arabic" w:eastAsia="Calibri" w:hAnsi="Simplified Arabic" w:cs="Simplified Arabic"/>
          <w:sz w:val="44"/>
          <w:szCs w:val="44"/>
          <w:rtl/>
        </w:rPr>
      </w:pPr>
    </w:p>
    <w:p w14:paraId="7D19274E" w14:textId="77777777" w:rsidR="00603215" w:rsidRDefault="00603215" w:rsidP="00603215">
      <w:pPr>
        <w:bidi/>
        <w:spacing w:after="160" w:line="259" w:lineRule="auto"/>
        <w:rPr>
          <w:rFonts w:ascii="Simplified Arabic" w:eastAsia="Calibri" w:hAnsi="Simplified Arabic" w:cs="Simplified Arabic"/>
          <w:sz w:val="44"/>
          <w:szCs w:val="44"/>
          <w:rtl/>
        </w:rPr>
      </w:pPr>
    </w:p>
    <w:p w14:paraId="3D34D36A" w14:textId="77777777" w:rsidR="00B41189" w:rsidRDefault="00B41189" w:rsidP="00B41189">
      <w:pPr>
        <w:bidi/>
        <w:spacing w:after="160" w:line="259" w:lineRule="auto"/>
        <w:rPr>
          <w:rFonts w:ascii="Simplified Arabic" w:eastAsia="Calibri" w:hAnsi="Simplified Arabic" w:cs="Simplified Arabic"/>
          <w:sz w:val="44"/>
          <w:szCs w:val="44"/>
          <w:rtl/>
        </w:rPr>
      </w:pPr>
    </w:p>
    <w:p w14:paraId="2E9F5E41" w14:textId="77777777" w:rsidR="00B41189" w:rsidRPr="00F56CB1" w:rsidRDefault="00B41189" w:rsidP="00B41189">
      <w:pPr>
        <w:bidi/>
        <w:spacing w:after="160" w:line="259" w:lineRule="auto"/>
        <w:rPr>
          <w:rFonts w:ascii="Simplified Arabic" w:eastAsia="Calibri" w:hAnsi="Simplified Arabic" w:cs="Simplified Arabic"/>
          <w:sz w:val="44"/>
          <w:szCs w:val="44"/>
          <w:rtl/>
        </w:rPr>
      </w:pPr>
    </w:p>
    <w:p w14:paraId="2DE9E77F" w14:textId="4378C5DC" w:rsidR="000C0101" w:rsidRPr="00F56CB1" w:rsidRDefault="00ED3BD7" w:rsidP="000C0101">
      <w:pPr>
        <w:pBdr>
          <w:top w:val="single" w:sz="4" w:space="10" w:color="4F81BD"/>
          <w:bottom w:val="single" w:sz="4" w:space="10" w:color="4F81BD"/>
        </w:pBdr>
        <w:bidi/>
        <w:spacing w:line="259" w:lineRule="auto"/>
        <w:ind w:left="864" w:right="864"/>
        <w:jc w:val="center"/>
        <w:rPr>
          <w:rFonts w:ascii="Simplified Arabic" w:eastAsia="Calibri" w:hAnsi="Simplified Arabic" w:cs="Simplified Arabic"/>
          <w:b/>
          <w:bCs/>
          <w:color w:val="0D0D0D"/>
          <w:sz w:val="32"/>
          <w:szCs w:val="32"/>
          <w:rtl/>
        </w:rPr>
      </w:pPr>
      <w:r w:rsidRPr="00F56CB1">
        <w:rPr>
          <w:rFonts w:ascii="Simplified Arabic" w:eastAsia="Calibri" w:hAnsi="Simplified Arabic" w:cs="Simplified Arabic"/>
          <w:b/>
          <w:bCs/>
          <w:color w:val="0D0D0D"/>
          <w:sz w:val="32"/>
          <w:szCs w:val="32"/>
          <w:highlight w:val="lightGray"/>
          <w:rtl/>
        </w:rPr>
        <w:t>الفصل الأول</w:t>
      </w:r>
    </w:p>
    <w:p w14:paraId="194CC2D1" w14:textId="7BC95106" w:rsidR="00ED3BD7" w:rsidRPr="00F56CB1" w:rsidRDefault="00ED3BD7" w:rsidP="000C0101">
      <w:pPr>
        <w:pBdr>
          <w:top w:val="single" w:sz="4" w:space="10" w:color="4F81BD"/>
          <w:bottom w:val="single" w:sz="4" w:space="10" w:color="4F81BD"/>
        </w:pBdr>
        <w:bidi/>
        <w:spacing w:line="259" w:lineRule="auto"/>
        <w:ind w:left="864" w:right="864"/>
        <w:jc w:val="center"/>
        <w:rPr>
          <w:rFonts w:ascii="Simplified Arabic" w:eastAsia="Calibri" w:hAnsi="Simplified Arabic" w:cs="Simplified Arabic"/>
          <w:color w:val="0D0D0D"/>
          <w:sz w:val="32"/>
          <w:szCs w:val="32"/>
          <w:rtl/>
        </w:rPr>
      </w:pPr>
      <w:r w:rsidRPr="00F56CB1">
        <w:rPr>
          <w:rFonts w:ascii="Simplified Arabic" w:eastAsia="Calibri" w:hAnsi="Simplified Arabic" w:cs="Simplified Arabic"/>
          <w:b/>
          <w:bCs/>
          <w:color w:val="0D0D0D"/>
          <w:sz w:val="32"/>
          <w:szCs w:val="32"/>
          <w:rtl/>
        </w:rPr>
        <w:t xml:space="preserve"> </w:t>
      </w:r>
      <w:r w:rsidR="000C0101" w:rsidRPr="00F56CB1">
        <w:rPr>
          <w:rFonts w:ascii="Simplified Arabic" w:eastAsia="Calibri" w:hAnsi="Simplified Arabic" w:cs="Simplified Arabic"/>
          <w:b/>
          <w:bCs/>
          <w:color w:val="0D0D0D"/>
          <w:sz w:val="32"/>
          <w:szCs w:val="32"/>
          <w:rtl/>
        </w:rPr>
        <w:t>الإطار العام للبحث</w:t>
      </w:r>
    </w:p>
    <w:p w14:paraId="6CDB525C" w14:textId="77777777" w:rsidR="00D90BEC" w:rsidRPr="00F56CB1" w:rsidRDefault="00D90BEC" w:rsidP="00D90BEC">
      <w:pPr>
        <w:bidi/>
        <w:rPr>
          <w:rFonts w:ascii="Simplified Arabic" w:hAnsi="Simplified Arabic" w:cs="Simplified Arabic"/>
          <w:sz w:val="36"/>
          <w:szCs w:val="36"/>
          <w:rtl/>
        </w:rPr>
      </w:pPr>
    </w:p>
    <w:p w14:paraId="34F39606" w14:textId="77777777" w:rsidR="00D90BEC" w:rsidRPr="00F56CB1" w:rsidRDefault="00D90BEC" w:rsidP="00D90BEC">
      <w:pPr>
        <w:bidi/>
        <w:rPr>
          <w:rFonts w:ascii="Simplified Arabic" w:hAnsi="Simplified Arabic" w:cs="Simplified Arabic"/>
          <w:sz w:val="36"/>
          <w:szCs w:val="36"/>
          <w:rtl/>
        </w:rPr>
      </w:pPr>
    </w:p>
    <w:p w14:paraId="7FCF2EBB" w14:textId="77777777" w:rsidR="00D90BEC" w:rsidRPr="00F56CB1" w:rsidRDefault="00D90BEC" w:rsidP="00D90BEC">
      <w:pPr>
        <w:bidi/>
        <w:rPr>
          <w:rFonts w:ascii="Simplified Arabic" w:hAnsi="Simplified Arabic" w:cs="Simplified Arabic"/>
          <w:sz w:val="36"/>
          <w:szCs w:val="36"/>
          <w:rtl/>
        </w:rPr>
      </w:pPr>
    </w:p>
    <w:p w14:paraId="4A40B1DF" w14:textId="77777777" w:rsidR="00D90BEC" w:rsidRPr="00F56CB1" w:rsidRDefault="00D90BEC" w:rsidP="00D90BEC">
      <w:pPr>
        <w:bidi/>
        <w:rPr>
          <w:rFonts w:ascii="Simplified Arabic" w:hAnsi="Simplified Arabic" w:cs="Simplified Arabic"/>
          <w:sz w:val="36"/>
          <w:szCs w:val="36"/>
          <w:rtl/>
        </w:rPr>
      </w:pPr>
    </w:p>
    <w:p w14:paraId="2EF48E41" w14:textId="77777777" w:rsidR="00D90BEC" w:rsidRPr="00F56CB1" w:rsidRDefault="00D90BEC" w:rsidP="00D90BEC">
      <w:pPr>
        <w:bidi/>
        <w:rPr>
          <w:rFonts w:ascii="Simplified Arabic" w:hAnsi="Simplified Arabic" w:cs="Simplified Arabic"/>
          <w:sz w:val="36"/>
          <w:szCs w:val="36"/>
          <w:rtl/>
        </w:rPr>
      </w:pPr>
    </w:p>
    <w:p w14:paraId="77023012" w14:textId="77777777" w:rsidR="00D90BEC" w:rsidRPr="00F56CB1" w:rsidRDefault="00D90BEC" w:rsidP="00D90BEC">
      <w:pPr>
        <w:bidi/>
        <w:rPr>
          <w:rFonts w:ascii="Simplified Arabic" w:hAnsi="Simplified Arabic" w:cs="Simplified Arabic"/>
          <w:sz w:val="36"/>
          <w:szCs w:val="36"/>
          <w:rtl/>
        </w:rPr>
      </w:pPr>
    </w:p>
    <w:p w14:paraId="4828F235" w14:textId="77777777" w:rsidR="00D90BEC" w:rsidRPr="00F56CB1" w:rsidRDefault="00D90BEC" w:rsidP="00D90BEC">
      <w:pPr>
        <w:bidi/>
        <w:rPr>
          <w:rFonts w:ascii="Simplified Arabic" w:hAnsi="Simplified Arabic" w:cs="Simplified Arabic"/>
          <w:sz w:val="36"/>
          <w:szCs w:val="36"/>
          <w:rtl/>
        </w:rPr>
      </w:pPr>
    </w:p>
    <w:p w14:paraId="29FB284A" w14:textId="77777777" w:rsidR="00D90BEC" w:rsidRPr="00F56CB1" w:rsidRDefault="00D90BEC" w:rsidP="00D90BEC">
      <w:pPr>
        <w:bidi/>
        <w:rPr>
          <w:rFonts w:ascii="Simplified Arabic" w:hAnsi="Simplified Arabic" w:cs="Simplified Arabic"/>
          <w:sz w:val="36"/>
          <w:szCs w:val="36"/>
          <w:rtl/>
        </w:rPr>
      </w:pPr>
    </w:p>
    <w:p w14:paraId="7386E094" w14:textId="77777777" w:rsidR="00310536" w:rsidRPr="00F56CB1" w:rsidRDefault="00310536" w:rsidP="00310536">
      <w:pPr>
        <w:bidi/>
        <w:rPr>
          <w:rFonts w:ascii="Simplified Arabic" w:hAnsi="Simplified Arabic" w:cs="Simplified Arabic"/>
          <w:sz w:val="36"/>
          <w:szCs w:val="36"/>
          <w:rtl/>
        </w:rPr>
      </w:pPr>
    </w:p>
    <w:p w14:paraId="4E4A9A09" w14:textId="77777777" w:rsidR="000904A1" w:rsidRDefault="000904A1" w:rsidP="000904A1">
      <w:pPr>
        <w:bidi/>
        <w:rPr>
          <w:rFonts w:ascii="Simplified Arabic" w:hAnsi="Simplified Arabic" w:cs="Simplified Arabic"/>
          <w:sz w:val="36"/>
          <w:szCs w:val="36"/>
          <w:rtl/>
        </w:rPr>
      </w:pPr>
    </w:p>
    <w:p w14:paraId="015C67F4" w14:textId="7058F00A" w:rsidR="00603215" w:rsidRPr="00F56CB1" w:rsidRDefault="00603215" w:rsidP="00603215">
      <w:pPr>
        <w:bidi/>
        <w:rPr>
          <w:rFonts w:ascii="Simplified Arabic" w:hAnsi="Simplified Arabic" w:cs="Simplified Arabic"/>
          <w:sz w:val="36"/>
          <w:szCs w:val="36"/>
          <w:rtl/>
        </w:rPr>
      </w:pPr>
      <w:r>
        <w:rPr>
          <w:rFonts w:ascii="Simplified Arabic" w:hAnsi="Simplified Arabic" w:cs="Simplified Arabic"/>
          <w:noProof/>
          <w:sz w:val="36"/>
          <w:szCs w:val="36"/>
          <w:rtl/>
        </w:rPr>
        <mc:AlternateContent>
          <mc:Choice Requires="wps">
            <w:drawing>
              <wp:anchor distT="0" distB="0" distL="114300" distR="114300" simplePos="0" relativeHeight="251657216" behindDoc="0" locked="0" layoutInCell="1" allowOverlap="1" wp14:anchorId="1EFDB263" wp14:editId="5683E351">
                <wp:simplePos x="0" y="0"/>
                <wp:positionH relativeFrom="column">
                  <wp:posOffset>2469004</wp:posOffset>
                </wp:positionH>
                <wp:positionV relativeFrom="paragraph">
                  <wp:posOffset>677966</wp:posOffset>
                </wp:positionV>
                <wp:extent cx="451262" cy="486888"/>
                <wp:effectExtent l="0" t="0" r="25400" b="27940"/>
                <wp:wrapNone/>
                <wp:docPr id="1396406282" name="مستطيل 5"/>
                <wp:cNvGraphicFramePr/>
                <a:graphic xmlns:a="http://schemas.openxmlformats.org/drawingml/2006/main">
                  <a:graphicData uri="http://schemas.microsoft.com/office/word/2010/wordprocessingShape">
                    <wps:wsp>
                      <wps:cNvSpPr/>
                      <wps:spPr>
                        <a:xfrm>
                          <a:off x="0" y="0"/>
                          <a:ext cx="451262" cy="486888"/>
                        </a:xfrm>
                        <a:prstGeom prst="rect">
                          <a:avLst/>
                        </a:prstGeom>
                        <a:solidFill>
                          <a:schemeClr val="bg1"/>
                        </a:solidFill>
                        <a:ln>
                          <a:solidFill>
                            <a:schemeClr val="bg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E53D411" id="مستطيل 5" o:spid="_x0000_s1026" style="position:absolute;left:0;text-align:left;margin-left:194.4pt;margin-top:53.4pt;width:35.55pt;height:38.35pt;z-index:251658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" fillcolor="white [3212]" strokecolor="white [3212]" strokeweight="1pt"/>
            </w:pict>
          </mc:Fallback>
        </mc:AlternateContent>
      </w:r>
    </w:p>
    <w:p w14:paraId="030A69DB" w14:textId="77777777" w:rsidR="00B41189" w:rsidRDefault="00B41189" w:rsidP="00B41189">
      <w:pPr>
        <w:bidi/>
        <w:rPr>
          <w:rFonts w:ascii="Simplified Arabic" w:hAnsi="Simplified Arabic" w:cs="Simplified Arabic"/>
          <w:sz w:val="36"/>
          <w:szCs w:val="36"/>
          <w:rtl/>
        </w:rPr>
      </w:pPr>
    </w:p>
    <w:p w14:paraId="0762A807" w14:textId="2F052230" w:rsidR="006B657C" w:rsidRPr="00B41189" w:rsidRDefault="006B657C" w:rsidP="00B41189">
      <w:pPr>
        <w:jc w:val="right"/>
        <w:rPr>
          <w:rFonts w:ascii="Simplified Arabic" w:hAnsi="Simplified Arabic" w:cs="Simplified Arabic"/>
          <w:b/>
          <w:bCs/>
          <w:sz w:val="32"/>
          <w:szCs w:val="32"/>
        </w:rPr>
      </w:pPr>
      <w:r w:rsidRPr="00F56CB1">
        <w:rPr>
          <w:rFonts w:ascii="Simplified Arabic" w:hAnsi="Simplified Arabic" w:cs="Simplified Arabic"/>
          <w:b/>
          <w:bCs/>
          <w:sz w:val="32"/>
          <w:szCs w:val="32"/>
          <w:rtl/>
        </w:rPr>
        <w:t>المقدمة</w:t>
      </w:r>
      <w:r w:rsidRPr="00F56CB1">
        <w:rPr>
          <w:rFonts w:ascii="Simplified Arabic" w:hAnsi="Simplified Arabic" w:cs="Simplified Arabic"/>
          <w:b/>
          <w:bCs/>
          <w:sz w:val="32"/>
          <w:szCs w:val="32"/>
        </w:rPr>
        <w:t xml:space="preserve"> 1.1 </w:t>
      </w:r>
    </w:p>
    <w:p w14:paraId="011A8E1C" w14:textId="3CD6C4D8" w:rsidR="00631603" w:rsidRPr="00F56CB1" w:rsidRDefault="00E27375" w:rsidP="006B657C">
      <w:pPr>
        <w:bidi/>
        <w:spacing w:line="480" w:lineRule="auto"/>
        <w:jc w:val="both"/>
        <w:rPr>
          <w:rFonts w:ascii="Simplified Arabic" w:hAnsi="Simplified Arabic" w:cs="Simplified Arabic"/>
          <w:sz w:val="28"/>
          <w:szCs w:val="28"/>
          <w:rtl/>
        </w:rPr>
      </w:pPr>
      <w:r w:rsidRPr="00F56CB1">
        <w:rPr>
          <w:rFonts w:ascii="Simplified Arabic" w:hAnsi="Simplified Arabic" w:cs="Simplified Arabic"/>
          <w:sz w:val="28"/>
          <w:szCs w:val="28"/>
          <w:rtl/>
        </w:rPr>
        <w:t xml:space="preserve">يقصد بتسعير الأصول، تحديد القيمة الحقيقية للأصل </w:t>
      </w:r>
      <w:r w:rsidR="00BD0698" w:rsidRPr="00F56CB1">
        <w:rPr>
          <w:rFonts w:ascii="Simplified Arabic" w:hAnsi="Simplified Arabic" w:cs="Simplified Arabic"/>
          <w:sz w:val="28"/>
          <w:szCs w:val="28"/>
          <w:rtl/>
        </w:rPr>
        <w:t>الاستثماري</w:t>
      </w:r>
      <w:r w:rsidR="00BD0698" w:rsidRPr="00F56CB1">
        <w:rPr>
          <w:rFonts w:ascii="Simplified Arabic" w:hAnsi="Simplified Arabic" w:cs="Simplified Arabic"/>
          <w:sz w:val="28"/>
          <w:szCs w:val="28"/>
        </w:rPr>
        <w:t xml:space="preserve"> </w:t>
      </w:r>
      <w:r w:rsidR="00BD0698" w:rsidRPr="00F56CB1">
        <w:rPr>
          <w:rFonts w:ascii="Simplified Arabic" w:hAnsi="Simplified Arabic" w:cs="Simplified Arabic"/>
          <w:sz w:val="28"/>
          <w:szCs w:val="28"/>
          <w:rtl/>
        </w:rPr>
        <w:t>(السعر الحقيقي)</w:t>
      </w:r>
      <w:r w:rsidRPr="00F56CB1">
        <w:rPr>
          <w:rFonts w:ascii="Simplified Arabic" w:hAnsi="Simplified Arabic" w:cs="Simplified Arabic"/>
          <w:sz w:val="28"/>
          <w:szCs w:val="28"/>
          <w:rtl/>
        </w:rPr>
        <w:t>، والتي</w:t>
      </w:r>
      <w:r w:rsidR="00F25B21" w:rsidRPr="00F56CB1">
        <w:rPr>
          <w:rFonts w:ascii="Simplified Arabic" w:hAnsi="Simplified Arabic" w:cs="Simplified Arabic"/>
          <w:sz w:val="28"/>
          <w:szCs w:val="28"/>
          <w:rtl/>
        </w:rPr>
        <w:t xml:space="preserve"> غالبا</w:t>
      </w:r>
      <w:r w:rsidR="003879DF" w:rsidRPr="00F56CB1">
        <w:rPr>
          <w:rFonts w:ascii="Simplified Arabic" w:hAnsi="Simplified Arabic" w:cs="Simplified Arabic"/>
          <w:sz w:val="28"/>
          <w:szCs w:val="28"/>
          <w:rtl/>
        </w:rPr>
        <w:t>ً</w:t>
      </w:r>
      <w:r w:rsidR="00F25B21" w:rsidRPr="00F56CB1">
        <w:rPr>
          <w:rFonts w:ascii="Simplified Arabic" w:hAnsi="Simplified Arabic" w:cs="Simplified Arabic"/>
          <w:sz w:val="28"/>
          <w:szCs w:val="28"/>
          <w:rtl/>
        </w:rPr>
        <w:t xml:space="preserve"> ما تكون مختلفة</w:t>
      </w:r>
      <w:r w:rsidRPr="00F56CB1">
        <w:rPr>
          <w:rFonts w:ascii="Simplified Arabic" w:hAnsi="Simplified Arabic" w:cs="Simplified Arabic"/>
          <w:sz w:val="28"/>
          <w:szCs w:val="28"/>
          <w:rtl/>
        </w:rPr>
        <w:t xml:space="preserve"> عن قيمته السوقية</w:t>
      </w:r>
      <w:r w:rsidR="00F25B21" w:rsidRPr="00F56CB1">
        <w:rPr>
          <w:rFonts w:ascii="Simplified Arabic" w:hAnsi="Simplified Arabic" w:cs="Simplified Arabic"/>
          <w:sz w:val="28"/>
          <w:szCs w:val="28"/>
          <w:rtl/>
        </w:rPr>
        <w:t>.</w:t>
      </w:r>
      <w:r w:rsidR="0080546C" w:rsidRPr="00F56CB1">
        <w:rPr>
          <w:rFonts w:ascii="Simplified Arabic" w:hAnsi="Simplified Arabic" w:cs="Simplified Arabic"/>
          <w:sz w:val="28"/>
          <w:szCs w:val="28"/>
          <w:rtl/>
        </w:rPr>
        <w:t xml:space="preserve"> القيمة الحقيقية للأصل الاستثماري تساعد المستثمر على </w:t>
      </w:r>
      <w:r w:rsidR="00EF7A55" w:rsidRPr="00F56CB1">
        <w:rPr>
          <w:rFonts w:ascii="Simplified Arabic" w:hAnsi="Simplified Arabic" w:cs="Simplified Arabic"/>
          <w:sz w:val="28"/>
          <w:szCs w:val="28"/>
          <w:rtl/>
        </w:rPr>
        <w:t>معرفة ما إذا الأصل يباع بأعلى من قيمته الحقيقية</w:t>
      </w:r>
      <w:r w:rsidR="00631603" w:rsidRPr="00F56CB1">
        <w:rPr>
          <w:rFonts w:ascii="Simplified Arabic" w:hAnsi="Simplified Arabic" w:cs="Simplified Arabic"/>
          <w:sz w:val="28"/>
          <w:szCs w:val="28"/>
          <w:rtl/>
        </w:rPr>
        <w:t xml:space="preserve"> -</w:t>
      </w:r>
      <w:r w:rsidR="00EF7A55" w:rsidRPr="00F56CB1">
        <w:rPr>
          <w:rFonts w:ascii="Simplified Arabic" w:hAnsi="Simplified Arabic" w:cs="Simplified Arabic"/>
          <w:sz w:val="28"/>
          <w:szCs w:val="28"/>
          <w:rtl/>
        </w:rPr>
        <w:t xml:space="preserve"> القرار في مثل هذه الحالة يكون بيع الأصل إذا كان يملكه، او يباع </w:t>
      </w:r>
      <w:r w:rsidR="00631603" w:rsidRPr="00F56CB1">
        <w:rPr>
          <w:rFonts w:ascii="Simplified Arabic" w:hAnsi="Simplified Arabic" w:cs="Simplified Arabic"/>
          <w:sz w:val="28"/>
          <w:szCs w:val="28"/>
          <w:rtl/>
        </w:rPr>
        <w:t>بأقل</w:t>
      </w:r>
      <w:r w:rsidR="00EF7A55" w:rsidRPr="00F56CB1">
        <w:rPr>
          <w:rFonts w:ascii="Simplified Arabic" w:hAnsi="Simplified Arabic" w:cs="Simplified Arabic"/>
          <w:sz w:val="28"/>
          <w:szCs w:val="28"/>
          <w:rtl/>
        </w:rPr>
        <w:t xml:space="preserve"> من قيمته الحقيقية - القرار في هذه الحالة شراء الأصل.    </w:t>
      </w:r>
      <w:r w:rsidR="0080546C" w:rsidRPr="00F56CB1">
        <w:rPr>
          <w:rFonts w:ascii="Simplified Arabic" w:hAnsi="Simplified Arabic" w:cs="Simplified Arabic"/>
          <w:sz w:val="28"/>
          <w:szCs w:val="28"/>
          <w:rtl/>
        </w:rPr>
        <w:t xml:space="preserve">  </w:t>
      </w:r>
      <w:r w:rsidR="00F25B21" w:rsidRPr="00F56CB1">
        <w:rPr>
          <w:rFonts w:ascii="Simplified Arabic" w:hAnsi="Simplified Arabic" w:cs="Simplified Arabic"/>
          <w:sz w:val="28"/>
          <w:szCs w:val="28"/>
          <w:rtl/>
        </w:rPr>
        <w:t xml:space="preserve"> </w:t>
      </w:r>
    </w:p>
    <w:p w14:paraId="79AAADCE" w14:textId="6D4D1210" w:rsidR="0080546C" w:rsidRPr="00F56CB1" w:rsidRDefault="001776C2" w:rsidP="001D0AB6">
      <w:pPr>
        <w:bidi/>
        <w:spacing w:line="480" w:lineRule="auto"/>
        <w:jc w:val="both"/>
        <w:rPr>
          <w:rFonts w:ascii="Simplified Arabic" w:hAnsi="Simplified Arabic" w:cs="Simplified Arabic"/>
          <w:sz w:val="28"/>
          <w:szCs w:val="28"/>
          <w:rtl/>
        </w:rPr>
      </w:pPr>
      <w:r w:rsidRPr="00F56CB1">
        <w:rPr>
          <w:rFonts w:ascii="Simplified Arabic" w:hAnsi="Simplified Arabic" w:cs="Simplified Arabic"/>
          <w:sz w:val="28"/>
          <w:szCs w:val="28"/>
          <w:rtl/>
        </w:rPr>
        <w:t xml:space="preserve">وتتحدد </w:t>
      </w:r>
      <w:r w:rsidR="00F25B21" w:rsidRPr="00F56CB1">
        <w:rPr>
          <w:rFonts w:ascii="Simplified Arabic" w:hAnsi="Simplified Arabic" w:cs="Simplified Arabic"/>
          <w:sz w:val="28"/>
          <w:szCs w:val="28"/>
          <w:rtl/>
        </w:rPr>
        <w:t>القيمة الحقيقية</w:t>
      </w:r>
      <w:r w:rsidR="00477D7D" w:rsidRPr="00F56CB1">
        <w:rPr>
          <w:rFonts w:ascii="Simplified Arabic" w:hAnsi="Simplified Arabic" w:cs="Simplified Arabic"/>
          <w:sz w:val="28"/>
          <w:szCs w:val="28"/>
          <w:rtl/>
        </w:rPr>
        <w:t xml:space="preserve"> للأصل الاستثماري</w:t>
      </w:r>
      <w:r w:rsidR="00F25B21" w:rsidRPr="00F56CB1">
        <w:rPr>
          <w:rFonts w:ascii="Simplified Arabic" w:hAnsi="Simplified Arabic" w:cs="Simplified Arabic"/>
          <w:sz w:val="28"/>
          <w:szCs w:val="28"/>
          <w:rtl/>
        </w:rPr>
        <w:t xml:space="preserve"> (</w:t>
      </w:r>
      <w:r w:rsidR="007A38FD" w:rsidRPr="00F56CB1">
        <w:rPr>
          <w:rFonts w:ascii="Simplified Arabic" w:hAnsi="Simplified Arabic" w:cs="Simplified Arabic"/>
          <w:sz w:val="28"/>
          <w:szCs w:val="28"/>
          <w:rtl/>
        </w:rPr>
        <w:t>السعر الحقيقي</w:t>
      </w:r>
      <w:r w:rsidR="00F25B21" w:rsidRPr="00F56CB1">
        <w:rPr>
          <w:rFonts w:ascii="Simplified Arabic" w:hAnsi="Simplified Arabic" w:cs="Simplified Arabic"/>
          <w:sz w:val="28"/>
          <w:szCs w:val="28"/>
          <w:rtl/>
        </w:rPr>
        <w:t xml:space="preserve"> له)</w:t>
      </w:r>
      <w:r w:rsidR="00F4205A" w:rsidRPr="00F56CB1">
        <w:rPr>
          <w:rFonts w:ascii="Simplified Arabic" w:hAnsi="Simplified Arabic" w:cs="Simplified Arabic"/>
          <w:sz w:val="28"/>
          <w:szCs w:val="28"/>
          <w:rtl/>
        </w:rPr>
        <w:t xml:space="preserve"> </w:t>
      </w:r>
      <w:r w:rsidR="00F25B21" w:rsidRPr="00F56CB1">
        <w:rPr>
          <w:rFonts w:ascii="Simplified Arabic" w:hAnsi="Simplified Arabic" w:cs="Simplified Arabic"/>
          <w:sz w:val="28"/>
          <w:szCs w:val="28"/>
          <w:rtl/>
        </w:rPr>
        <w:t>بناء</w:t>
      </w:r>
      <w:r w:rsidR="00F4205A" w:rsidRPr="00F56CB1">
        <w:rPr>
          <w:rFonts w:ascii="Simplified Arabic" w:hAnsi="Simplified Arabic" w:cs="Simplified Arabic"/>
          <w:sz w:val="28"/>
          <w:szCs w:val="28"/>
          <w:rtl/>
        </w:rPr>
        <w:t>ً</w:t>
      </w:r>
      <w:r w:rsidR="00F25B21" w:rsidRPr="00F56CB1">
        <w:rPr>
          <w:rFonts w:ascii="Simplified Arabic" w:hAnsi="Simplified Arabic" w:cs="Simplified Arabic"/>
          <w:sz w:val="28"/>
          <w:szCs w:val="28"/>
          <w:rtl/>
        </w:rPr>
        <w:t xml:space="preserve"> على عنصرين اساسيان هما: التدفقات النقدية المتولدة عنه، ومعدل العائد المطلوب على الاستثمار في ذلك </w:t>
      </w:r>
      <w:r w:rsidR="0080546C" w:rsidRPr="00F56CB1">
        <w:rPr>
          <w:rFonts w:ascii="Simplified Arabic" w:hAnsi="Simplified Arabic" w:cs="Simplified Arabic"/>
          <w:sz w:val="28"/>
          <w:szCs w:val="28"/>
          <w:rtl/>
        </w:rPr>
        <w:t>الأصل</w:t>
      </w:r>
      <w:r w:rsidR="00F4205A" w:rsidRPr="00F56CB1">
        <w:rPr>
          <w:rFonts w:ascii="Simplified Arabic" w:hAnsi="Simplified Arabic" w:cs="Simplified Arabic"/>
          <w:sz w:val="28"/>
          <w:szCs w:val="28"/>
          <w:rtl/>
        </w:rPr>
        <w:t xml:space="preserve"> (معدل الخصم الذي تخصم به التدفقات النقدية المتولدة عن الاستثمار)</w:t>
      </w:r>
      <w:r w:rsidR="0080546C" w:rsidRPr="00F56CB1">
        <w:rPr>
          <w:rFonts w:ascii="Simplified Arabic" w:hAnsi="Simplified Arabic" w:cs="Simplified Arabic"/>
          <w:sz w:val="28"/>
          <w:szCs w:val="28"/>
          <w:rtl/>
        </w:rPr>
        <w:t>.</w:t>
      </w:r>
    </w:p>
    <w:p w14:paraId="3916C626" w14:textId="77777777" w:rsidR="00E2576A" w:rsidRPr="00F56CB1" w:rsidRDefault="001776C2" w:rsidP="001D0AB6">
      <w:pPr>
        <w:bidi/>
        <w:spacing w:line="480" w:lineRule="auto"/>
        <w:jc w:val="both"/>
        <w:rPr>
          <w:rFonts w:ascii="Simplified Arabic" w:hAnsi="Simplified Arabic" w:cs="Simplified Arabic"/>
          <w:sz w:val="28"/>
          <w:szCs w:val="28"/>
          <w:rtl/>
        </w:rPr>
      </w:pPr>
      <w:r w:rsidRPr="00F56CB1">
        <w:rPr>
          <w:rFonts w:ascii="Simplified Arabic" w:hAnsi="Simplified Arabic" w:cs="Simplified Arabic"/>
          <w:sz w:val="28"/>
          <w:szCs w:val="28"/>
          <w:rtl/>
        </w:rPr>
        <w:t xml:space="preserve">ولكون معدل العائد المطلوب على الاستثمار (معدل الخصم) يشكل العنصر الأهم في تحديد القيمة الحقيقية للأصل الاستثماري، العديد من النماذج في مجال التمويل </w:t>
      </w:r>
      <w:r w:rsidR="00B527DF" w:rsidRPr="00F56CB1">
        <w:rPr>
          <w:rFonts w:ascii="Simplified Arabic" w:hAnsi="Simplified Arabic" w:cs="Simplified Arabic"/>
          <w:sz w:val="28"/>
          <w:szCs w:val="28"/>
          <w:rtl/>
        </w:rPr>
        <w:t>تم بناءها لتقدير معدل المطلوب على الاستثمار، وان كانت جميعها تتفق على ان المخاطر هي العامل الرئيس لتحديد معدل العائد المطلوب على الاستثمار، وب</w:t>
      </w:r>
      <w:r w:rsidR="00E2576A" w:rsidRPr="00F56CB1">
        <w:rPr>
          <w:rFonts w:ascii="Simplified Arabic" w:hAnsi="Simplified Arabic" w:cs="Simplified Arabic"/>
          <w:sz w:val="28"/>
          <w:szCs w:val="28"/>
          <w:rtl/>
        </w:rPr>
        <w:t>التالي السعر الحقيقي للأصل الاستثماري.</w:t>
      </w:r>
    </w:p>
    <w:p w14:paraId="101BD8C1" w14:textId="77777777" w:rsidR="00706EED" w:rsidRPr="00F56CB1" w:rsidRDefault="00E2576A" w:rsidP="006B657C">
      <w:pPr>
        <w:bidi/>
        <w:spacing w:line="480" w:lineRule="auto"/>
        <w:jc w:val="both"/>
        <w:rPr>
          <w:rFonts w:ascii="Simplified Arabic" w:hAnsi="Simplified Arabic" w:cs="Simplified Arabic"/>
          <w:sz w:val="28"/>
          <w:szCs w:val="28"/>
          <w:rtl/>
        </w:rPr>
        <w:sectPr w:rsidR="00706EED" w:rsidRPr="00F56CB1" w:rsidSect="008B68A3">
          <w:pgSz w:w="11900" w:h="16840"/>
          <w:pgMar w:top="1440" w:right="1797" w:bottom="1440" w:left="1797" w:header="851" w:footer="567" w:gutter="0"/>
          <w:pgNumType w:start="0" w:chapStyle="2"/>
          <w:cols w:space="708"/>
          <w:docGrid w:linePitch="360"/>
        </w:sectPr>
      </w:pPr>
      <w:r w:rsidRPr="00F56CB1">
        <w:rPr>
          <w:rFonts w:ascii="Simplified Arabic" w:hAnsi="Simplified Arabic" w:cs="Simplified Arabic"/>
          <w:sz w:val="28"/>
          <w:szCs w:val="28"/>
          <w:rtl/>
        </w:rPr>
        <w:t>وبناءً عليه فان نظرية تسعير الأصول الرأسمالية بنماذجها المختلفة، تقر بان السعر</w:t>
      </w:r>
      <w:r w:rsidR="006B657C" w:rsidRPr="00F56CB1">
        <w:rPr>
          <w:rFonts w:ascii="Simplified Arabic" w:hAnsi="Simplified Arabic" w:cs="Simplified Arabic"/>
          <w:sz w:val="28"/>
          <w:szCs w:val="28"/>
          <w:rtl/>
        </w:rPr>
        <w:t xml:space="preserve"> الحقيقي</w:t>
      </w:r>
      <w:r w:rsidRPr="00F56CB1">
        <w:rPr>
          <w:rFonts w:ascii="Simplified Arabic" w:hAnsi="Simplified Arabic" w:cs="Simplified Arabic"/>
          <w:sz w:val="28"/>
          <w:szCs w:val="28"/>
          <w:rtl/>
        </w:rPr>
        <w:t xml:space="preserve"> </w:t>
      </w:r>
      <w:r w:rsidR="006B657C" w:rsidRPr="00F56CB1">
        <w:rPr>
          <w:rFonts w:ascii="Simplified Arabic" w:hAnsi="Simplified Arabic" w:cs="Simplified Arabic"/>
          <w:sz w:val="28"/>
          <w:szCs w:val="28"/>
          <w:rtl/>
        </w:rPr>
        <w:t xml:space="preserve">للأصل الاستثماري </w:t>
      </w:r>
      <w:r w:rsidRPr="00F56CB1">
        <w:rPr>
          <w:rFonts w:ascii="Simplified Arabic" w:hAnsi="Simplified Arabic" w:cs="Simplified Arabic"/>
          <w:sz w:val="28"/>
          <w:szCs w:val="28"/>
          <w:rtl/>
        </w:rPr>
        <w:t>ي</w:t>
      </w:r>
      <w:r w:rsidR="00B30A0B" w:rsidRPr="00F56CB1">
        <w:rPr>
          <w:rFonts w:ascii="Simplified Arabic" w:hAnsi="Simplified Arabic" w:cs="Simplified Arabic"/>
          <w:sz w:val="28"/>
          <w:szCs w:val="28"/>
          <w:rtl/>
        </w:rPr>
        <w:t xml:space="preserve">تحدد </w:t>
      </w:r>
      <w:r w:rsidRPr="00F56CB1">
        <w:rPr>
          <w:rFonts w:ascii="Simplified Arabic" w:hAnsi="Simplified Arabic" w:cs="Simplified Arabic"/>
          <w:sz w:val="28"/>
          <w:szCs w:val="28"/>
          <w:rtl/>
        </w:rPr>
        <w:t>على ضوء حجم المخاطر التي يتعرض لها</w:t>
      </w:r>
      <w:r w:rsidR="00BD5305" w:rsidRPr="00F56CB1">
        <w:rPr>
          <w:rFonts w:ascii="Simplified Arabic" w:hAnsi="Simplified Arabic" w:cs="Simplified Arabic"/>
          <w:sz w:val="28"/>
          <w:szCs w:val="28"/>
          <w:rtl/>
        </w:rPr>
        <w:t>،</w:t>
      </w:r>
      <w:r w:rsidR="000D345C" w:rsidRPr="00F56CB1">
        <w:rPr>
          <w:rFonts w:ascii="Simplified Arabic" w:hAnsi="Simplified Arabic" w:cs="Simplified Arabic"/>
          <w:sz w:val="28"/>
          <w:szCs w:val="28"/>
          <w:rtl/>
        </w:rPr>
        <w:t xml:space="preserve"> وبأن كل زيادة في حجم المخاطر التي يتعرض لها للاستثمار يقابلها زيادة في معدل العائد المطلوب على الاستثمار،</w:t>
      </w:r>
    </w:p>
    <w:p w14:paraId="0A3B1B64" w14:textId="3655AEB3" w:rsidR="00FC7090" w:rsidRPr="00F56CB1" w:rsidRDefault="000D345C" w:rsidP="006B657C">
      <w:pPr>
        <w:bidi/>
        <w:spacing w:line="480" w:lineRule="auto"/>
        <w:jc w:val="both"/>
        <w:rPr>
          <w:rFonts w:ascii="Simplified Arabic" w:hAnsi="Simplified Arabic" w:cs="Simplified Arabic"/>
          <w:sz w:val="28"/>
          <w:szCs w:val="28"/>
          <w:rtl/>
        </w:rPr>
      </w:pPr>
      <w:r w:rsidRPr="00F56CB1">
        <w:rPr>
          <w:rFonts w:ascii="Simplified Arabic" w:hAnsi="Simplified Arabic" w:cs="Simplified Arabic"/>
          <w:sz w:val="28"/>
          <w:szCs w:val="28"/>
          <w:rtl/>
        </w:rPr>
        <w:lastRenderedPageBreak/>
        <w:t xml:space="preserve"> وعليه فبحسب نظرية تسعير الأصول </w:t>
      </w:r>
      <w:r w:rsidR="00FC7090" w:rsidRPr="00F56CB1">
        <w:rPr>
          <w:rFonts w:ascii="Simplified Arabic" w:hAnsi="Simplified Arabic" w:cs="Simplified Arabic"/>
          <w:sz w:val="28"/>
          <w:szCs w:val="28"/>
          <w:rtl/>
        </w:rPr>
        <w:t>العلاقة ما بين حجم المخاطر التي يتعرض لها الاستثمار ومعدل العائد المطلوب هي علاقة طردية</w:t>
      </w:r>
      <w:r w:rsidR="00910541" w:rsidRPr="00F56CB1">
        <w:rPr>
          <w:rFonts w:ascii="Simplified Arabic" w:hAnsi="Simplified Arabic" w:cs="Simplified Arabic"/>
          <w:sz w:val="28"/>
          <w:szCs w:val="28"/>
          <w:rtl/>
        </w:rPr>
        <w:t xml:space="preserve"> اي كلما ارتفعت المخاطر ارتفع العائد </w:t>
      </w:r>
      <w:r w:rsidR="00FC7090" w:rsidRPr="00F56CB1">
        <w:rPr>
          <w:rFonts w:ascii="Simplified Arabic" w:hAnsi="Simplified Arabic" w:cs="Simplified Arabic"/>
          <w:sz w:val="28"/>
          <w:szCs w:val="28"/>
          <w:rtl/>
        </w:rPr>
        <w:t>.</w:t>
      </w:r>
    </w:p>
    <w:p w14:paraId="62EEAABC" w14:textId="5BE7F98F" w:rsidR="00AC0B15" w:rsidRPr="00F56CB1" w:rsidRDefault="00FC7090" w:rsidP="00AB3FA2">
      <w:pPr>
        <w:bidi/>
        <w:spacing w:line="480" w:lineRule="auto"/>
        <w:jc w:val="both"/>
        <w:rPr>
          <w:rFonts w:ascii="Simplified Arabic" w:hAnsi="Simplified Arabic" w:cs="Simplified Arabic"/>
          <w:sz w:val="28"/>
          <w:szCs w:val="28"/>
          <w:rtl/>
        </w:rPr>
      </w:pPr>
      <w:r w:rsidRPr="00F56CB1">
        <w:rPr>
          <w:rFonts w:ascii="Simplified Arabic" w:hAnsi="Simplified Arabic" w:cs="Simplified Arabic"/>
          <w:sz w:val="28"/>
          <w:szCs w:val="28"/>
          <w:rtl/>
        </w:rPr>
        <w:t xml:space="preserve">غيران النماذج المختلفة التي اعتمدت عليها نظرية تسعير الأصول </w:t>
      </w:r>
      <w:r w:rsidR="00AC0B15" w:rsidRPr="00F56CB1">
        <w:rPr>
          <w:rFonts w:ascii="Simplified Arabic" w:hAnsi="Simplified Arabic" w:cs="Simplified Arabic"/>
          <w:sz w:val="28"/>
          <w:szCs w:val="28"/>
          <w:rtl/>
        </w:rPr>
        <w:t>الرأسمالية اختلفت</w:t>
      </w:r>
      <w:r w:rsidRPr="00F56CB1">
        <w:rPr>
          <w:rFonts w:ascii="Simplified Arabic" w:hAnsi="Simplified Arabic" w:cs="Simplified Arabic"/>
          <w:sz w:val="28"/>
          <w:szCs w:val="28"/>
          <w:rtl/>
        </w:rPr>
        <w:t xml:space="preserve"> في تحديد نوع المخاطر التي يجب على المستثمر اخذها في الحسبان عند تحديد معدل العائد المطلوب على الاستثمار لتعويضه عن المخاطر التي يتعرض لها</w:t>
      </w:r>
      <w:r w:rsidR="00AC0B15" w:rsidRPr="00F56CB1">
        <w:rPr>
          <w:rFonts w:ascii="Simplified Arabic" w:hAnsi="Simplified Arabic" w:cs="Simplified Arabic"/>
          <w:sz w:val="28"/>
          <w:szCs w:val="28"/>
          <w:rtl/>
        </w:rPr>
        <w:t>، أي نوع المخاطر التي على أساسها يتم تسعير الأصول الرأسمالية</w:t>
      </w:r>
      <w:r w:rsidR="00AB3FA2" w:rsidRPr="00F56CB1">
        <w:rPr>
          <w:rFonts w:ascii="Simplified Arabic" w:hAnsi="Simplified Arabic" w:cs="Simplified Arabic"/>
          <w:sz w:val="28"/>
          <w:szCs w:val="28"/>
          <w:rtl/>
        </w:rPr>
        <w:t xml:space="preserve"> ومن هنا جاء هذا البحث لدراسة وتقييم نموذج تسعير الاصول الرأسمالية بالتطبيق علي عينة من</w:t>
      </w:r>
      <w:r w:rsidR="002D7C4F" w:rsidRPr="00F56CB1">
        <w:rPr>
          <w:rFonts w:ascii="Simplified Arabic" w:hAnsi="Simplified Arabic" w:cs="Simplified Arabic"/>
          <w:sz w:val="28"/>
          <w:szCs w:val="28"/>
          <w:rtl/>
        </w:rPr>
        <w:t xml:space="preserve"> الشركات المدرجة في بورصة عمان ، ومن هنا جاء هذا البحث لدراسة وتقييم نموذج تسعير الاصول الرأسمالية بالتطبيق علي العينة من الشركات المدرجة في بورصة عمان . </w:t>
      </w:r>
    </w:p>
    <w:p w14:paraId="224DF863" w14:textId="7F60979A" w:rsidR="003D342F" w:rsidRPr="00F56CB1" w:rsidRDefault="003D342F" w:rsidP="003D342F">
      <w:pPr>
        <w:bidi/>
        <w:spacing w:line="480" w:lineRule="auto"/>
        <w:jc w:val="both"/>
        <w:rPr>
          <w:rFonts w:ascii="Simplified Arabic" w:hAnsi="Simplified Arabic" w:cs="Simplified Arabic"/>
          <w:b/>
          <w:bCs/>
          <w:sz w:val="36"/>
          <w:szCs w:val="36"/>
          <w:rtl/>
        </w:rPr>
      </w:pPr>
      <w:r w:rsidRPr="00F56CB1">
        <w:rPr>
          <w:rFonts w:ascii="Simplified Arabic" w:hAnsi="Simplified Arabic" w:cs="Simplified Arabic"/>
          <w:b/>
          <w:bCs/>
          <w:sz w:val="36"/>
          <w:szCs w:val="36"/>
        </w:rPr>
        <w:t xml:space="preserve"> 2.1</w:t>
      </w:r>
      <w:r w:rsidRPr="00F56CB1">
        <w:rPr>
          <w:rFonts w:ascii="Simplified Arabic" w:hAnsi="Simplified Arabic" w:cs="Simplified Arabic"/>
          <w:b/>
          <w:bCs/>
          <w:sz w:val="32"/>
          <w:szCs w:val="32"/>
          <w:rtl/>
        </w:rPr>
        <w:t>خلفيات المشكلة</w:t>
      </w:r>
    </w:p>
    <w:p w14:paraId="332C82E1" w14:textId="4C14D0F6" w:rsidR="003736EC" w:rsidRPr="00F56CB1" w:rsidRDefault="00321339" w:rsidP="006B657C">
      <w:pPr>
        <w:bidi/>
        <w:spacing w:line="480" w:lineRule="auto"/>
        <w:jc w:val="both"/>
        <w:rPr>
          <w:rFonts w:ascii="Simplified Arabic" w:hAnsi="Simplified Arabic" w:cs="Simplified Arabic"/>
          <w:sz w:val="28"/>
          <w:szCs w:val="28"/>
          <w:rtl/>
        </w:rPr>
      </w:pPr>
      <w:r w:rsidRPr="00F56CB1">
        <w:rPr>
          <w:rFonts w:ascii="Simplified Arabic" w:hAnsi="Simplified Arabic" w:cs="Simplified Arabic"/>
          <w:sz w:val="28"/>
          <w:szCs w:val="28"/>
          <w:rtl/>
        </w:rPr>
        <w:t xml:space="preserve">يعتبر </w:t>
      </w:r>
      <w:r w:rsidR="00AC0B15" w:rsidRPr="00F56CB1">
        <w:rPr>
          <w:rFonts w:ascii="Simplified Arabic" w:hAnsi="Simplified Arabic" w:cs="Simplified Arabic"/>
          <w:sz w:val="28"/>
          <w:szCs w:val="28"/>
          <w:rtl/>
        </w:rPr>
        <w:t xml:space="preserve">نموذج تسعير الأصول </w:t>
      </w:r>
      <w:r w:rsidR="001C11F4" w:rsidRPr="00F56CB1">
        <w:rPr>
          <w:rFonts w:ascii="Simplified Arabic" w:hAnsi="Simplified Arabic" w:cs="Simplified Arabic"/>
          <w:sz w:val="28"/>
          <w:szCs w:val="28"/>
          <w:rtl/>
        </w:rPr>
        <w:t>الرأسمالية</w:t>
      </w:r>
      <w:r w:rsidR="00AC0B15" w:rsidRPr="00F56CB1">
        <w:rPr>
          <w:rFonts w:ascii="Simplified Arabic" w:hAnsi="Simplified Arabic" w:cs="Simplified Arabic"/>
          <w:sz w:val="28"/>
          <w:szCs w:val="28"/>
          <w:rtl/>
        </w:rPr>
        <w:t xml:space="preserve"> والمطور من قبل </w:t>
      </w:r>
      <w:sdt>
        <w:sdtPr>
          <w:rPr>
            <w:rFonts w:ascii="Simplified Arabic" w:hAnsi="Simplified Arabic" w:cs="Simplified Arabic"/>
            <w:sz w:val="28"/>
            <w:szCs w:val="28"/>
            <w:rtl/>
          </w:rPr>
          <w:id w:val="1965382365"/>
          <w:citation/>
        </w:sdtPr>
        <w:sdtContent>
          <w:r w:rsidR="006B657C" w:rsidRPr="00F56CB1">
            <w:rPr>
              <w:rFonts w:ascii="Simplified Arabic" w:hAnsi="Simplified Arabic" w:cs="Simplified Arabic"/>
              <w:sz w:val="28"/>
              <w:szCs w:val="28"/>
              <w:rtl/>
            </w:rPr>
            <w:fldChar w:fldCharType="begin"/>
          </w:r>
          <w:r w:rsidR="006B657C" w:rsidRPr="00F56CB1">
            <w:rPr>
              <w:rFonts w:ascii="Simplified Arabic" w:hAnsi="Simplified Arabic" w:cs="Simplified Arabic"/>
              <w:sz w:val="28"/>
              <w:szCs w:val="28"/>
              <w:rtl/>
            </w:rPr>
            <w:instrText xml:space="preserve"> </w:instrText>
          </w:r>
          <w:r w:rsidR="006B657C" w:rsidRPr="00F56CB1">
            <w:rPr>
              <w:rFonts w:ascii="Simplified Arabic" w:hAnsi="Simplified Arabic" w:cs="Simplified Arabic"/>
              <w:sz w:val="28"/>
              <w:szCs w:val="28"/>
            </w:rPr>
            <w:instrText>CITATION Sha64 \l 1025</w:instrText>
          </w:r>
          <w:r w:rsidR="006B657C" w:rsidRPr="00F56CB1">
            <w:rPr>
              <w:rFonts w:ascii="Simplified Arabic" w:hAnsi="Simplified Arabic" w:cs="Simplified Arabic"/>
              <w:sz w:val="28"/>
              <w:szCs w:val="28"/>
              <w:rtl/>
            </w:rPr>
            <w:instrText xml:space="preserve"> </w:instrText>
          </w:r>
          <w:r w:rsidR="006B657C" w:rsidRPr="00F56CB1">
            <w:rPr>
              <w:rFonts w:ascii="Simplified Arabic" w:hAnsi="Simplified Arabic" w:cs="Simplified Arabic"/>
              <w:sz w:val="28"/>
              <w:szCs w:val="28"/>
              <w:rtl/>
            </w:rPr>
            <w:fldChar w:fldCharType="separate"/>
          </w:r>
          <w:r w:rsidR="00324C4D" w:rsidRPr="00F56CB1">
            <w:rPr>
              <w:rFonts w:ascii="Simplified Arabic" w:hAnsi="Simplified Arabic" w:cs="Simplified Arabic"/>
              <w:noProof/>
              <w:sz w:val="28"/>
              <w:szCs w:val="28"/>
              <w:rtl/>
            </w:rPr>
            <w:t>(</w:t>
          </w:r>
          <w:r w:rsidR="00324C4D" w:rsidRPr="00F56CB1">
            <w:rPr>
              <w:rFonts w:ascii="Simplified Arabic" w:hAnsi="Simplified Arabic" w:cs="Simplified Arabic"/>
              <w:noProof/>
              <w:sz w:val="28"/>
              <w:szCs w:val="28"/>
            </w:rPr>
            <w:t>Sharpe 1964)</w:t>
          </w:r>
          <w:r w:rsidR="006B657C" w:rsidRPr="00F56CB1">
            <w:rPr>
              <w:rFonts w:ascii="Simplified Arabic" w:hAnsi="Simplified Arabic" w:cs="Simplified Arabic"/>
              <w:sz w:val="28"/>
              <w:szCs w:val="28"/>
              <w:rtl/>
            </w:rPr>
            <w:fldChar w:fldCharType="end"/>
          </w:r>
        </w:sdtContent>
      </w:sdt>
      <w:r w:rsidR="001C11F4" w:rsidRPr="00F56CB1">
        <w:rPr>
          <w:rFonts w:ascii="Simplified Arabic" w:hAnsi="Simplified Arabic" w:cs="Simplified Arabic"/>
          <w:sz w:val="28"/>
          <w:szCs w:val="28"/>
          <w:rtl/>
        </w:rPr>
        <w:t>،والذي استناد في بنا</w:t>
      </w:r>
      <w:r w:rsidR="00EA259F" w:rsidRPr="00F56CB1">
        <w:rPr>
          <w:rFonts w:ascii="Simplified Arabic" w:hAnsi="Simplified Arabic" w:cs="Simplified Arabic"/>
          <w:sz w:val="28"/>
          <w:szCs w:val="28"/>
          <w:rtl/>
        </w:rPr>
        <w:t>ءه</w:t>
      </w:r>
      <w:r w:rsidR="003736EC" w:rsidRPr="00F56CB1">
        <w:rPr>
          <w:rFonts w:ascii="Simplified Arabic" w:hAnsi="Simplified Arabic" w:cs="Simplified Arabic"/>
          <w:sz w:val="28"/>
          <w:szCs w:val="28"/>
          <w:rtl/>
        </w:rPr>
        <w:t xml:space="preserve"> </w:t>
      </w:r>
      <w:r w:rsidR="00EA259F" w:rsidRPr="00F56CB1">
        <w:rPr>
          <w:rFonts w:ascii="Simplified Arabic" w:hAnsi="Simplified Arabic" w:cs="Simplified Arabic"/>
          <w:sz w:val="28"/>
          <w:szCs w:val="28"/>
          <w:rtl/>
        </w:rPr>
        <w:t xml:space="preserve"> على </w:t>
      </w:r>
      <w:r w:rsidR="003736EC" w:rsidRPr="00F56CB1">
        <w:rPr>
          <w:rFonts w:ascii="Simplified Arabic" w:hAnsi="Simplified Arabic" w:cs="Simplified Arabic"/>
          <w:sz w:val="28"/>
          <w:szCs w:val="28"/>
          <w:rtl/>
        </w:rPr>
        <w:t xml:space="preserve"> </w:t>
      </w:r>
      <w:r w:rsidR="00EA259F" w:rsidRPr="00F56CB1">
        <w:rPr>
          <w:rFonts w:ascii="Simplified Arabic" w:hAnsi="Simplified Arabic" w:cs="Simplified Arabic"/>
          <w:sz w:val="28"/>
          <w:szCs w:val="28"/>
          <w:rtl/>
        </w:rPr>
        <w:t xml:space="preserve">نظرية </w:t>
      </w:r>
      <w:r w:rsidR="003736EC" w:rsidRPr="00F56CB1">
        <w:rPr>
          <w:rFonts w:ascii="Simplified Arabic" w:hAnsi="Simplified Arabic" w:cs="Simplified Arabic"/>
          <w:sz w:val="28"/>
          <w:szCs w:val="28"/>
          <w:rtl/>
        </w:rPr>
        <w:t xml:space="preserve"> </w:t>
      </w:r>
      <w:r w:rsidR="00EA259F" w:rsidRPr="00F56CB1">
        <w:rPr>
          <w:rFonts w:ascii="Simplified Arabic" w:hAnsi="Simplified Arabic" w:cs="Simplified Arabic"/>
          <w:sz w:val="28"/>
          <w:szCs w:val="28"/>
          <w:rtl/>
        </w:rPr>
        <w:t>الم</w:t>
      </w:r>
      <w:r w:rsidR="003736EC" w:rsidRPr="00F56CB1">
        <w:rPr>
          <w:rFonts w:ascii="Simplified Arabic" w:hAnsi="Simplified Arabic" w:cs="Simplified Arabic"/>
          <w:sz w:val="28"/>
          <w:szCs w:val="28"/>
          <w:rtl/>
        </w:rPr>
        <w:t>حفظة الاستثمارية  والمطورة من قبل</w:t>
      </w:r>
      <w:r w:rsidR="003D342F" w:rsidRPr="00F56CB1">
        <w:rPr>
          <w:rFonts w:ascii="Simplified Arabic" w:hAnsi="Simplified Arabic" w:cs="Simplified Arabic"/>
          <w:sz w:val="28"/>
          <w:szCs w:val="28"/>
        </w:rPr>
        <w:t xml:space="preserve"> </w:t>
      </w:r>
      <w:r w:rsidR="00EA259F" w:rsidRPr="00F56CB1">
        <w:rPr>
          <w:rFonts w:ascii="Simplified Arabic" w:hAnsi="Simplified Arabic" w:cs="Simplified Arabic"/>
          <w:sz w:val="28"/>
          <w:szCs w:val="28"/>
          <w:rtl/>
        </w:rPr>
        <w:t xml:space="preserve"> </w:t>
      </w:r>
    </w:p>
    <w:p w14:paraId="4348224D" w14:textId="4DA5BFE3" w:rsidR="008042CF" w:rsidRPr="00F56CB1" w:rsidRDefault="00B22CD0" w:rsidP="003736EC">
      <w:pPr>
        <w:bidi/>
        <w:spacing w:line="480" w:lineRule="auto"/>
        <w:jc w:val="both"/>
        <w:rPr>
          <w:rFonts w:ascii="Simplified Arabic" w:hAnsi="Simplified Arabic" w:cs="Simplified Arabic"/>
          <w:sz w:val="32"/>
          <w:szCs w:val="32"/>
          <w:rtl/>
        </w:rPr>
      </w:pPr>
      <w:sdt>
        <w:sdtPr>
          <w:rPr>
            <w:rFonts w:ascii="Simplified Arabic" w:hAnsi="Simplified Arabic" w:cs="Simplified Arabic"/>
            <w:sz w:val="28"/>
            <w:szCs w:val="28"/>
            <w:rtl/>
          </w:rPr>
          <w:id w:val="-2071026802"/>
          <w:citation/>
        </w:sdtPr>
        <w:sdtContent>
          <w:r w:rsidR="006B657C" w:rsidRPr="00F56CB1">
            <w:rPr>
              <w:rFonts w:ascii="Simplified Arabic" w:hAnsi="Simplified Arabic" w:cs="Simplified Arabic"/>
              <w:sz w:val="28"/>
              <w:szCs w:val="28"/>
              <w:rtl/>
            </w:rPr>
            <w:fldChar w:fldCharType="begin"/>
          </w:r>
          <w:r w:rsidR="006B657C" w:rsidRPr="00F56CB1">
            <w:rPr>
              <w:rFonts w:ascii="Simplified Arabic" w:hAnsi="Simplified Arabic" w:cs="Simplified Arabic"/>
              <w:sz w:val="28"/>
              <w:szCs w:val="28"/>
              <w:rtl/>
            </w:rPr>
            <w:instrText xml:space="preserve"> </w:instrText>
          </w:r>
          <w:r w:rsidR="006B657C" w:rsidRPr="00F56CB1">
            <w:rPr>
              <w:rFonts w:ascii="Simplified Arabic" w:hAnsi="Simplified Arabic" w:cs="Simplified Arabic"/>
              <w:sz w:val="28"/>
              <w:szCs w:val="28"/>
            </w:rPr>
            <w:instrText>CITATION Mar52 \l 1025</w:instrText>
          </w:r>
          <w:r w:rsidR="006B657C" w:rsidRPr="00F56CB1">
            <w:rPr>
              <w:rFonts w:ascii="Simplified Arabic" w:hAnsi="Simplified Arabic" w:cs="Simplified Arabic"/>
              <w:sz w:val="28"/>
              <w:szCs w:val="28"/>
              <w:rtl/>
            </w:rPr>
            <w:instrText xml:space="preserve"> </w:instrText>
          </w:r>
          <w:r w:rsidR="006B657C" w:rsidRPr="00F56CB1">
            <w:rPr>
              <w:rFonts w:ascii="Simplified Arabic" w:hAnsi="Simplified Arabic" w:cs="Simplified Arabic"/>
              <w:sz w:val="28"/>
              <w:szCs w:val="28"/>
              <w:rtl/>
            </w:rPr>
            <w:fldChar w:fldCharType="separate"/>
          </w:r>
          <w:r w:rsidR="00324C4D" w:rsidRPr="00F56CB1">
            <w:rPr>
              <w:rFonts w:ascii="Simplified Arabic" w:hAnsi="Simplified Arabic" w:cs="Simplified Arabic"/>
              <w:noProof/>
              <w:sz w:val="28"/>
              <w:szCs w:val="28"/>
              <w:rtl/>
            </w:rPr>
            <w:t xml:space="preserve">( </w:t>
          </w:r>
          <w:r w:rsidR="00324C4D" w:rsidRPr="00F56CB1">
            <w:rPr>
              <w:rFonts w:ascii="Simplified Arabic" w:hAnsi="Simplified Arabic" w:cs="Simplified Arabic"/>
              <w:noProof/>
              <w:sz w:val="28"/>
              <w:szCs w:val="28"/>
            </w:rPr>
            <w:t>Markowitz 1952)</w:t>
          </w:r>
          <w:r w:rsidR="006B657C" w:rsidRPr="00F56CB1">
            <w:rPr>
              <w:rFonts w:ascii="Simplified Arabic" w:hAnsi="Simplified Arabic" w:cs="Simplified Arabic"/>
              <w:sz w:val="28"/>
              <w:szCs w:val="28"/>
              <w:rtl/>
            </w:rPr>
            <w:fldChar w:fldCharType="end"/>
          </w:r>
        </w:sdtContent>
      </w:sdt>
      <w:r w:rsidR="00EA259F" w:rsidRPr="00F56CB1">
        <w:rPr>
          <w:rFonts w:ascii="Simplified Arabic" w:hAnsi="Simplified Arabic" w:cs="Simplified Arabic"/>
          <w:sz w:val="28"/>
          <w:szCs w:val="28"/>
          <w:rtl/>
        </w:rPr>
        <w:t>، من اول النماذج التي اهتمت بتحديد أسعار الأصول الرأسمالية وذلك على ضوء إيجاد العلاقة ما بين العائد المطلوب على الاستثمار</w:t>
      </w:r>
      <w:r w:rsidR="008042CF" w:rsidRPr="00F56CB1">
        <w:rPr>
          <w:rFonts w:ascii="Simplified Arabic" w:hAnsi="Simplified Arabic" w:cs="Simplified Arabic"/>
          <w:sz w:val="28"/>
          <w:szCs w:val="28"/>
          <w:rtl/>
        </w:rPr>
        <w:t xml:space="preserve"> والمخاطر العامة (مخاطر السوق).</w:t>
      </w:r>
      <w:r w:rsidR="008042CF" w:rsidRPr="00F56CB1">
        <w:rPr>
          <w:rFonts w:ascii="Simplified Arabic" w:hAnsi="Simplified Arabic" w:cs="Simplified Arabic"/>
          <w:sz w:val="32"/>
          <w:szCs w:val="32"/>
          <w:rtl/>
        </w:rPr>
        <w:t xml:space="preserve"> </w:t>
      </w:r>
    </w:p>
    <w:p w14:paraId="4FA4A339" w14:textId="77777777" w:rsidR="00D61AF9" w:rsidRPr="00F56CB1" w:rsidRDefault="008042CF" w:rsidP="007C6964">
      <w:pPr>
        <w:bidi/>
        <w:spacing w:line="600" w:lineRule="auto"/>
        <w:jc w:val="both"/>
        <w:rPr>
          <w:rFonts w:ascii="Simplified Arabic" w:hAnsi="Simplified Arabic" w:cs="Simplified Arabic"/>
          <w:sz w:val="28"/>
          <w:szCs w:val="28"/>
          <w:rtl/>
        </w:rPr>
      </w:pPr>
      <w:r w:rsidRPr="00F56CB1">
        <w:rPr>
          <w:rFonts w:ascii="Simplified Arabic" w:hAnsi="Simplified Arabic" w:cs="Simplified Arabic"/>
          <w:sz w:val="28"/>
          <w:szCs w:val="28"/>
          <w:rtl/>
        </w:rPr>
        <w:lastRenderedPageBreak/>
        <w:t>فالمخاطر التي يجب اخذها في الحسبان عند تحديد معدل العائد المطلوب على الاستثمار حسب نموذج تسعير الأصول الرأسمالية هي المخاطر العامة، والتي لا يستطيع المستثمرين تجنبها باستخدام فكرة تنويع مكونات المحفظة الاستثمارية</w:t>
      </w:r>
      <w:r w:rsidR="00D61AF9" w:rsidRPr="00F56CB1">
        <w:rPr>
          <w:rFonts w:ascii="Simplified Arabic" w:hAnsi="Simplified Arabic" w:cs="Simplified Arabic"/>
          <w:sz w:val="28"/>
          <w:szCs w:val="28"/>
          <w:rtl/>
        </w:rPr>
        <w:t xml:space="preserve">. </w:t>
      </w:r>
    </w:p>
    <w:p w14:paraId="33CFF179" w14:textId="4520991C" w:rsidR="001C51FB" w:rsidRPr="00F56CB1" w:rsidRDefault="00D61AF9" w:rsidP="007C6964">
      <w:pPr>
        <w:bidi/>
        <w:spacing w:line="600" w:lineRule="auto"/>
        <w:jc w:val="both"/>
        <w:rPr>
          <w:rFonts w:ascii="Simplified Arabic" w:hAnsi="Simplified Arabic" w:cs="Simplified Arabic"/>
          <w:sz w:val="28"/>
          <w:szCs w:val="28"/>
          <w:rtl/>
        </w:rPr>
      </w:pPr>
      <w:r w:rsidRPr="00F56CB1">
        <w:rPr>
          <w:rFonts w:ascii="Simplified Arabic" w:hAnsi="Simplified Arabic" w:cs="Simplified Arabic"/>
          <w:sz w:val="28"/>
          <w:szCs w:val="28"/>
          <w:rtl/>
        </w:rPr>
        <w:t>فبحسب نموذج تسعير الأصول الرأسمالية يتم قياس المخاطر العامة عن طريق إيجاد معامل بيتا ما بين عائد الأصل الاستثماري وعائد محفظة السوق، كما يفترض النموذج بان معامل بيتا هو المتغير الوحيد فقط الذي يستطيع تفسير الاختلاف ما بين عوائد الاستثمار</w:t>
      </w:r>
      <w:r w:rsidR="001C51FB" w:rsidRPr="00F56CB1">
        <w:rPr>
          <w:rFonts w:ascii="Simplified Arabic" w:hAnsi="Simplified Arabic" w:cs="Simplified Arabic"/>
          <w:sz w:val="28"/>
          <w:szCs w:val="28"/>
          <w:rtl/>
        </w:rPr>
        <w:t>ات</w:t>
      </w:r>
      <w:r w:rsidRPr="00F56CB1">
        <w:rPr>
          <w:rFonts w:ascii="Simplified Arabic" w:hAnsi="Simplified Arabic" w:cs="Simplified Arabic"/>
          <w:sz w:val="28"/>
          <w:szCs w:val="28"/>
          <w:rtl/>
        </w:rPr>
        <w:t>،</w:t>
      </w:r>
      <w:r w:rsidR="00365812" w:rsidRPr="00F56CB1">
        <w:rPr>
          <w:rFonts w:ascii="Simplified Arabic" w:hAnsi="Simplified Arabic" w:cs="Simplified Arabic"/>
          <w:sz w:val="28"/>
          <w:szCs w:val="28"/>
          <w:rtl/>
        </w:rPr>
        <w:t xml:space="preserve"> ان المتغيرات الأخرى (المخاطر الكلية والخاصة) لا يمكنها تفسير الاختلاف ما بين عوائد الاستثمار</w:t>
      </w:r>
      <w:r w:rsidR="001C51FB" w:rsidRPr="00F56CB1">
        <w:rPr>
          <w:rFonts w:ascii="Simplified Arabic" w:hAnsi="Simplified Arabic" w:cs="Simplified Arabic"/>
          <w:sz w:val="28"/>
          <w:szCs w:val="28"/>
          <w:rtl/>
        </w:rPr>
        <w:t>ات</w:t>
      </w:r>
      <w:r w:rsidR="00365812" w:rsidRPr="00F56CB1">
        <w:rPr>
          <w:rFonts w:ascii="Simplified Arabic" w:hAnsi="Simplified Arabic" w:cs="Simplified Arabic"/>
          <w:sz w:val="28"/>
          <w:szCs w:val="28"/>
          <w:rtl/>
        </w:rPr>
        <w:t>.</w:t>
      </w:r>
      <w:r w:rsidR="001C51FB" w:rsidRPr="00F56CB1">
        <w:rPr>
          <w:rFonts w:ascii="Simplified Arabic" w:hAnsi="Simplified Arabic" w:cs="Simplified Arabic"/>
          <w:sz w:val="28"/>
          <w:szCs w:val="28"/>
          <w:rtl/>
        </w:rPr>
        <w:t xml:space="preserve"> هذا وكما يفترض النموذج</w:t>
      </w:r>
      <w:r w:rsidR="00171018" w:rsidRPr="00F56CB1">
        <w:rPr>
          <w:rFonts w:ascii="Simplified Arabic" w:hAnsi="Simplified Arabic" w:cs="Simplified Arabic"/>
          <w:sz w:val="28"/>
          <w:szCs w:val="28"/>
          <w:rtl/>
        </w:rPr>
        <w:t xml:space="preserve"> </w:t>
      </w:r>
      <w:r w:rsidR="001C51FB" w:rsidRPr="00F56CB1">
        <w:rPr>
          <w:rFonts w:ascii="Simplified Arabic" w:hAnsi="Simplified Arabic" w:cs="Simplified Arabic"/>
          <w:sz w:val="28"/>
          <w:szCs w:val="28"/>
          <w:rtl/>
        </w:rPr>
        <w:t>ب</w:t>
      </w:r>
      <w:r w:rsidR="00171018" w:rsidRPr="00F56CB1">
        <w:rPr>
          <w:rFonts w:ascii="Simplified Arabic" w:hAnsi="Simplified Arabic" w:cs="Simplified Arabic"/>
          <w:sz w:val="28"/>
          <w:szCs w:val="28"/>
          <w:rtl/>
        </w:rPr>
        <w:t xml:space="preserve">ان العلاقة ما بين المخاطر العامة (معامل بيتا) ومعدل المطلوب على الاستثمار هي علاقة طردية خطية. </w:t>
      </w:r>
    </w:p>
    <w:p w14:paraId="699985FE" w14:textId="77777777" w:rsidR="00590D43" w:rsidRPr="00F56CB1" w:rsidRDefault="00171018" w:rsidP="007C6964">
      <w:pPr>
        <w:bidi/>
        <w:spacing w:line="600" w:lineRule="auto"/>
        <w:jc w:val="both"/>
        <w:rPr>
          <w:rFonts w:ascii="Simplified Arabic" w:hAnsi="Simplified Arabic" w:cs="Simplified Arabic"/>
          <w:sz w:val="28"/>
          <w:szCs w:val="28"/>
          <w:rtl/>
        </w:rPr>
      </w:pPr>
      <w:r w:rsidRPr="00F56CB1">
        <w:rPr>
          <w:rFonts w:ascii="Simplified Arabic" w:hAnsi="Simplified Arabic" w:cs="Simplified Arabic"/>
          <w:sz w:val="28"/>
          <w:szCs w:val="28"/>
          <w:rtl/>
        </w:rPr>
        <w:t>العديد من الدراسات التطبيقي</w:t>
      </w:r>
      <w:r w:rsidR="00754409" w:rsidRPr="00F56CB1">
        <w:rPr>
          <w:rFonts w:ascii="Simplified Arabic" w:hAnsi="Simplified Arabic" w:cs="Simplified Arabic"/>
          <w:sz w:val="28"/>
          <w:szCs w:val="28"/>
          <w:rtl/>
        </w:rPr>
        <w:t xml:space="preserve">ة </w:t>
      </w:r>
      <w:r w:rsidR="001C51FB" w:rsidRPr="00F56CB1">
        <w:rPr>
          <w:rFonts w:ascii="Simplified Arabic" w:hAnsi="Simplified Arabic" w:cs="Simplified Arabic"/>
          <w:sz w:val="28"/>
          <w:szCs w:val="28"/>
          <w:rtl/>
        </w:rPr>
        <w:t xml:space="preserve">قامت </w:t>
      </w:r>
      <w:r w:rsidR="00754409" w:rsidRPr="00F56CB1">
        <w:rPr>
          <w:rFonts w:ascii="Simplified Arabic" w:hAnsi="Simplified Arabic" w:cs="Simplified Arabic"/>
          <w:sz w:val="28"/>
          <w:szCs w:val="28"/>
          <w:rtl/>
        </w:rPr>
        <w:t>باختبار نموذج تسعير الأصول الرأسمالية</w:t>
      </w:r>
      <w:r w:rsidR="00903888" w:rsidRPr="00F56CB1">
        <w:rPr>
          <w:rFonts w:ascii="Simplified Arabic" w:hAnsi="Simplified Arabic" w:cs="Simplified Arabic"/>
          <w:sz w:val="28"/>
          <w:szCs w:val="28"/>
          <w:rtl/>
        </w:rPr>
        <w:t xml:space="preserve">، الدراسات التطبيقية الاولي التي اختبرت النموذج مثل دراسة </w:t>
      </w:r>
      <w:proofErr w:type="spellStart"/>
      <w:r w:rsidR="00F36D51" w:rsidRPr="00F56CB1">
        <w:rPr>
          <w:rFonts w:ascii="Simplified Arabic" w:hAnsi="Simplified Arabic" w:cs="Simplified Arabic"/>
          <w:sz w:val="28"/>
          <w:szCs w:val="28"/>
        </w:rPr>
        <w:t>Fama</w:t>
      </w:r>
      <w:proofErr w:type="spellEnd"/>
      <w:r w:rsidR="00F36D51" w:rsidRPr="00F56CB1">
        <w:rPr>
          <w:rFonts w:ascii="Simplified Arabic" w:hAnsi="Simplified Arabic" w:cs="Simplified Arabic"/>
          <w:sz w:val="28"/>
          <w:szCs w:val="28"/>
        </w:rPr>
        <w:t xml:space="preserve"> and </w:t>
      </w:r>
      <w:proofErr w:type="spellStart"/>
      <w:r w:rsidR="00F36D51" w:rsidRPr="00F56CB1">
        <w:rPr>
          <w:rFonts w:ascii="Simplified Arabic" w:hAnsi="Simplified Arabic" w:cs="Simplified Arabic"/>
          <w:sz w:val="28"/>
          <w:szCs w:val="28"/>
        </w:rPr>
        <w:t>MacBeth</w:t>
      </w:r>
      <w:proofErr w:type="spellEnd"/>
      <w:r w:rsidR="00F36D51" w:rsidRPr="00F56CB1">
        <w:rPr>
          <w:rFonts w:ascii="Simplified Arabic" w:hAnsi="Simplified Arabic" w:cs="Simplified Arabic"/>
          <w:sz w:val="28"/>
          <w:szCs w:val="28"/>
        </w:rPr>
        <w:t xml:space="preserve"> (1973</w:t>
      </w:r>
      <w:r w:rsidR="00DE4E1F" w:rsidRPr="00F56CB1">
        <w:rPr>
          <w:rFonts w:ascii="Simplified Arabic" w:hAnsi="Simplified Arabic" w:cs="Simplified Arabic"/>
          <w:sz w:val="28"/>
          <w:szCs w:val="28"/>
        </w:rPr>
        <w:t>)</w:t>
      </w:r>
      <w:r w:rsidR="00DE4E1F" w:rsidRPr="00F56CB1">
        <w:rPr>
          <w:rFonts w:ascii="Simplified Arabic" w:hAnsi="Simplified Arabic" w:cs="Simplified Arabic"/>
          <w:sz w:val="28"/>
          <w:szCs w:val="28"/>
          <w:rtl/>
        </w:rPr>
        <w:t xml:space="preserve"> توصلت الي نتائج تدعم افتراضات نموذج تسعير الأصول الرأسمالية</w:t>
      </w:r>
      <w:r w:rsidR="00E223AD" w:rsidRPr="00F56CB1">
        <w:rPr>
          <w:rFonts w:ascii="Simplified Arabic" w:hAnsi="Simplified Arabic" w:cs="Simplified Arabic"/>
          <w:sz w:val="28"/>
          <w:szCs w:val="28"/>
          <w:rtl/>
        </w:rPr>
        <w:t>، في المقابل توصلت</w:t>
      </w:r>
      <w:r w:rsidR="00982B73" w:rsidRPr="00F56CB1">
        <w:rPr>
          <w:rFonts w:ascii="Simplified Arabic" w:hAnsi="Simplified Arabic" w:cs="Simplified Arabic"/>
          <w:sz w:val="28"/>
          <w:szCs w:val="28"/>
          <w:rtl/>
        </w:rPr>
        <w:t xml:space="preserve"> الدراسات </w:t>
      </w:r>
      <w:r w:rsidR="00982B73" w:rsidRPr="00F56CB1">
        <w:rPr>
          <w:rFonts w:ascii="Simplified Arabic" w:hAnsi="Simplified Arabic" w:cs="Simplified Arabic"/>
          <w:sz w:val="28"/>
          <w:szCs w:val="28"/>
          <w:rtl/>
        </w:rPr>
        <w:lastRenderedPageBreak/>
        <w:t xml:space="preserve">الحديثة مثل </w:t>
      </w:r>
      <w:r w:rsidR="00761E02" w:rsidRPr="00F56CB1">
        <w:rPr>
          <w:rFonts w:ascii="Simplified Arabic" w:hAnsi="Simplified Arabic" w:cs="Simplified Arabic"/>
          <w:sz w:val="28"/>
          <w:szCs w:val="28"/>
          <w:rtl/>
        </w:rPr>
        <w:t>ال</w:t>
      </w:r>
      <w:r w:rsidR="00982B73" w:rsidRPr="00F56CB1">
        <w:rPr>
          <w:rFonts w:ascii="Simplified Arabic" w:hAnsi="Simplified Arabic" w:cs="Simplified Arabic"/>
          <w:sz w:val="28"/>
          <w:szCs w:val="28"/>
          <w:rtl/>
        </w:rPr>
        <w:t xml:space="preserve">دراسات </w:t>
      </w:r>
      <w:r w:rsidR="00761E02" w:rsidRPr="00F56CB1">
        <w:rPr>
          <w:rFonts w:ascii="Simplified Arabic" w:hAnsi="Simplified Arabic" w:cs="Simplified Arabic"/>
          <w:sz w:val="28"/>
          <w:szCs w:val="28"/>
          <w:rtl/>
        </w:rPr>
        <w:t xml:space="preserve">قام بها </w:t>
      </w:r>
      <w:proofErr w:type="spellStart"/>
      <w:r w:rsidR="00761E02" w:rsidRPr="00F56CB1">
        <w:rPr>
          <w:rFonts w:ascii="Simplified Arabic" w:hAnsi="Simplified Arabic" w:cs="Simplified Arabic"/>
          <w:sz w:val="28"/>
          <w:szCs w:val="28"/>
        </w:rPr>
        <w:t>Fama</w:t>
      </w:r>
      <w:proofErr w:type="spellEnd"/>
      <w:r w:rsidR="00761E02" w:rsidRPr="00F56CB1">
        <w:rPr>
          <w:rFonts w:ascii="Simplified Arabic" w:hAnsi="Simplified Arabic" w:cs="Simplified Arabic"/>
          <w:sz w:val="28"/>
          <w:szCs w:val="28"/>
        </w:rPr>
        <w:t xml:space="preserve"> and French (1992, 1993, 1995, 1996, 2004)</w:t>
      </w:r>
      <w:r w:rsidR="00761E02" w:rsidRPr="00F56CB1">
        <w:rPr>
          <w:rFonts w:ascii="Simplified Arabic" w:hAnsi="Simplified Arabic" w:cs="Simplified Arabic"/>
          <w:sz w:val="28"/>
          <w:szCs w:val="28"/>
          <w:rtl/>
        </w:rPr>
        <w:t xml:space="preserve"> </w:t>
      </w:r>
      <w:r w:rsidR="00543A1F" w:rsidRPr="00F56CB1">
        <w:rPr>
          <w:rFonts w:ascii="Simplified Arabic" w:hAnsi="Simplified Arabic" w:cs="Simplified Arabic"/>
          <w:sz w:val="28"/>
          <w:szCs w:val="28"/>
          <w:rtl/>
        </w:rPr>
        <w:t>الي نتائج توكد عدم صحة الافتراضات الي يقوم عليها نموذج تسعير الأصول الرأسمالية</w:t>
      </w:r>
      <w:r w:rsidR="007F5ABC" w:rsidRPr="00F56CB1">
        <w:rPr>
          <w:rFonts w:ascii="Simplified Arabic" w:hAnsi="Simplified Arabic" w:cs="Simplified Arabic"/>
          <w:sz w:val="28"/>
          <w:szCs w:val="28"/>
          <w:rtl/>
        </w:rPr>
        <w:t xml:space="preserve">، وأصبحت نتائج دراساتهم وغيرها من نتائج الدراسات </w:t>
      </w:r>
      <w:r w:rsidR="003772F9" w:rsidRPr="00F56CB1">
        <w:rPr>
          <w:rFonts w:ascii="Simplified Arabic" w:hAnsi="Simplified Arabic" w:cs="Simplified Arabic"/>
          <w:sz w:val="28"/>
          <w:szCs w:val="28"/>
          <w:rtl/>
        </w:rPr>
        <w:t>التطبيقية</w:t>
      </w:r>
      <w:r w:rsidR="007F5ABC" w:rsidRPr="00F56CB1">
        <w:rPr>
          <w:rFonts w:ascii="Simplified Arabic" w:hAnsi="Simplified Arabic" w:cs="Simplified Arabic"/>
          <w:sz w:val="28"/>
          <w:szCs w:val="28"/>
          <w:rtl/>
        </w:rPr>
        <w:t xml:space="preserve"> الأخرى دليل على عدم صلاحية النموذج من الناحية العملية</w:t>
      </w:r>
      <w:r w:rsidR="005F682A" w:rsidRPr="00F56CB1">
        <w:rPr>
          <w:rFonts w:ascii="Simplified Arabic" w:hAnsi="Simplified Arabic" w:cs="Simplified Arabic"/>
          <w:i/>
          <w:iCs/>
          <w:sz w:val="28"/>
          <w:szCs w:val="28"/>
          <w:rtl/>
        </w:rPr>
        <w:t xml:space="preserve"> </w:t>
      </w:r>
      <w:sdt>
        <w:sdtPr>
          <w:rPr>
            <w:rFonts w:ascii="Simplified Arabic" w:hAnsi="Simplified Arabic" w:cs="Simplified Arabic"/>
            <w:i/>
            <w:iCs/>
            <w:sz w:val="28"/>
            <w:szCs w:val="28"/>
            <w:rtl/>
          </w:rPr>
          <w:id w:val="661354181"/>
          <w:citation/>
        </w:sdtPr>
        <w:sdtContent>
          <w:r w:rsidR="005F682A" w:rsidRPr="00F56CB1">
            <w:rPr>
              <w:rFonts w:ascii="Simplified Arabic" w:hAnsi="Simplified Arabic" w:cs="Simplified Arabic"/>
              <w:i/>
              <w:iCs/>
              <w:sz w:val="28"/>
              <w:szCs w:val="28"/>
            </w:rPr>
            <w:fldChar w:fldCharType="begin"/>
          </w:r>
          <w:r w:rsidR="005F682A" w:rsidRPr="00F56CB1">
            <w:rPr>
              <w:rFonts w:ascii="Simplified Arabic" w:hAnsi="Simplified Arabic" w:cs="Simplified Arabic"/>
              <w:sz w:val="28"/>
              <w:szCs w:val="28"/>
            </w:rPr>
            <w:instrText xml:space="preserve"> CITATION Ros16 \l 1033 </w:instrText>
          </w:r>
          <w:r w:rsidR="005F682A" w:rsidRPr="00F56CB1">
            <w:rPr>
              <w:rFonts w:ascii="Simplified Arabic" w:hAnsi="Simplified Arabic" w:cs="Simplified Arabic"/>
              <w:i/>
              <w:iCs/>
              <w:sz w:val="28"/>
              <w:szCs w:val="28"/>
            </w:rPr>
            <w:fldChar w:fldCharType="separate"/>
          </w:r>
          <w:r w:rsidR="00324C4D" w:rsidRPr="00F56CB1">
            <w:rPr>
              <w:rFonts w:ascii="Simplified Arabic" w:hAnsi="Simplified Arabic" w:cs="Simplified Arabic"/>
              <w:noProof/>
              <w:sz w:val="28"/>
              <w:szCs w:val="28"/>
            </w:rPr>
            <w:t>( Rossi 2016)</w:t>
          </w:r>
          <w:r w:rsidR="005F682A" w:rsidRPr="00F56CB1">
            <w:rPr>
              <w:rFonts w:ascii="Simplified Arabic" w:hAnsi="Simplified Arabic" w:cs="Simplified Arabic"/>
              <w:i/>
              <w:iCs/>
              <w:sz w:val="28"/>
              <w:szCs w:val="28"/>
            </w:rPr>
            <w:fldChar w:fldCharType="end"/>
          </w:r>
        </w:sdtContent>
      </w:sdt>
      <w:r w:rsidR="007F5ABC" w:rsidRPr="00F56CB1">
        <w:rPr>
          <w:rFonts w:ascii="Simplified Arabic" w:hAnsi="Simplified Arabic" w:cs="Simplified Arabic"/>
          <w:sz w:val="28"/>
          <w:szCs w:val="28"/>
          <w:rtl/>
        </w:rPr>
        <w:t xml:space="preserve">. </w:t>
      </w:r>
    </w:p>
    <w:p w14:paraId="521732CB" w14:textId="69CBFD69" w:rsidR="00F36D51" w:rsidRPr="00F56CB1" w:rsidRDefault="00E715ED" w:rsidP="007C6964">
      <w:pPr>
        <w:shd w:val="clear" w:color="auto" w:fill="FFFFFF"/>
        <w:bidi/>
        <w:spacing w:before="100" w:beforeAutospacing="1" w:after="100" w:afterAutospacing="1" w:line="600" w:lineRule="auto"/>
        <w:jc w:val="both"/>
        <w:rPr>
          <w:rFonts w:ascii="Simplified Arabic" w:hAnsi="Simplified Arabic" w:cs="Simplified Arabic"/>
          <w:sz w:val="28"/>
          <w:szCs w:val="28"/>
          <w:rtl/>
        </w:rPr>
      </w:pPr>
      <w:r w:rsidRPr="00F56CB1">
        <w:rPr>
          <w:rFonts w:ascii="Simplified Arabic" w:hAnsi="Simplified Arabic" w:cs="Simplified Arabic"/>
          <w:color w:val="000000"/>
          <w:sz w:val="28"/>
          <w:szCs w:val="28"/>
        </w:rPr>
        <w:t xml:space="preserve"> </w:t>
      </w:r>
      <w:r w:rsidRPr="00F56CB1">
        <w:rPr>
          <w:rFonts w:ascii="Simplified Arabic" w:hAnsi="Simplified Arabic" w:cs="Simplified Arabic"/>
          <w:color w:val="000000"/>
          <w:sz w:val="28"/>
          <w:szCs w:val="28"/>
          <w:rtl/>
        </w:rPr>
        <w:t xml:space="preserve"> </w:t>
      </w:r>
      <w:r w:rsidRPr="00F56CB1">
        <w:rPr>
          <w:rFonts w:ascii="Simplified Arabic" w:hAnsi="Simplified Arabic" w:cs="Simplified Arabic"/>
          <w:i/>
          <w:iCs/>
          <w:color w:val="000000"/>
          <w:sz w:val="28"/>
          <w:szCs w:val="28"/>
          <w:rtl/>
        </w:rPr>
        <w:t xml:space="preserve"> </w:t>
      </w:r>
      <w:sdt>
        <w:sdtPr>
          <w:rPr>
            <w:rFonts w:ascii="Simplified Arabic" w:hAnsi="Simplified Arabic" w:cs="Simplified Arabic"/>
            <w:i/>
            <w:iCs/>
            <w:color w:val="000000"/>
            <w:sz w:val="28"/>
            <w:szCs w:val="28"/>
            <w:rtl/>
          </w:rPr>
          <w:id w:val="-967513427"/>
          <w:citation/>
        </w:sdtPr>
        <w:sdtContent>
          <w:r w:rsidRPr="00F56CB1">
            <w:rPr>
              <w:rFonts w:ascii="Simplified Arabic" w:hAnsi="Simplified Arabic" w:cs="Simplified Arabic"/>
              <w:i/>
              <w:iCs/>
              <w:color w:val="000000"/>
              <w:sz w:val="28"/>
              <w:szCs w:val="28"/>
            </w:rPr>
            <w:fldChar w:fldCharType="begin"/>
          </w:r>
          <w:r w:rsidRPr="00F56CB1">
            <w:rPr>
              <w:rFonts w:ascii="Simplified Arabic" w:hAnsi="Simplified Arabic" w:cs="Simplified Arabic"/>
              <w:i/>
              <w:iCs/>
              <w:color w:val="000000"/>
              <w:sz w:val="28"/>
              <w:szCs w:val="28"/>
            </w:rPr>
            <w:instrText xml:space="preserve"> CITATION Pet95 \l 1033 </w:instrText>
          </w:r>
          <w:r w:rsidRPr="00F56CB1">
            <w:rPr>
              <w:rFonts w:ascii="Simplified Arabic" w:hAnsi="Simplified Arabic" w:cs="Simplified Arabic"/>
              <w:i/>
              <w:iCs/>
              <w:color w:val="000000"/>
              <w:sz w:val="28"/>
              <w:szCs w:val="28"/>
            </w:rPr>
            <w:fldChar w:fldCharType="separate"/>
          </w:r>
          <w:r w:rsidR="00324C4D" w:rsidRPr="00F56CB1">
            <w:rPr>
              <w:rFonts w:ascii="Simplified Arabic" w:hAnsi="Simplified Arabic" w:cs="Simplified Arabic"/>
              <w:noProof/>
              <w:color w:val="000000"/>
              <w:sz w:val="28"/>
              <w:szCs w:val="28"/>
            </w:rPr>
            <w:t>(Pettengill,, Sundaram  and Math 1995)</w:t>
          </w:r>
          <w:r w:rsidRPr="00F56CB1">
            <w:rPr>
              <w:rFonts w:ascii="Simplified Arabic" w:hAnsi="Simplified Arabic" w:cs="Simplified Arabic"/>
              <w:i/>
              <w:iCs/>
              <w:color w:val="000000"/>
              <w:sz w:val="28"/>
              <w:szCs w:val="28"/>
            </w:rPr>
            <w:fldChar w:fldCharType="end"/>
          </w:r>
        </w:sdtContent>
      </w:sdt>
      <w:r w:rsidRPr="00F56CB1">
        <w:rPr>
          <w:rFonts w:ascii="Simplified Arabic" w:hAnsi="Simplified Arabic" w:cs="Simplified Arabic"/>
          <w:i/>
          <w:iCs/>
          <w:color w:val="000000"/>
          <w:sz w:val="28"/>
          <w:szCs w:val="28"/>
          <w:rtl/>
        </w:rPr>
        <w:t xml:space="preserve"> </w:t>
      </w:r>
      <w:r w:rsidRPr="00F56CB1">
        <w:rPr>
          <w:rFonts w:ascii="Simplified Arabic" w:hAnsi="Simplified Arabic" w:cs="Simplified Arabic"/>
          <w:color w:val="000000"/>
          <w:sz w:val="28"/>
          <w:szCs w:val="28"/>
          <w:rtl/>
        </w:rPr>
        <w:t>أشاروا الي ان توصل الدراسات السابقة وخاصة دراسة التي قام بها</w:t>
      </w:r>
      <w:proofErr w:type="spellStart"/>
      <w:r w:rsidRPr="00F56CB1">
        <w:rPr>
          <w:rFonts w:ascii="Simplified Arabic" w:hAnsi="Simplified Arabic" w:cs="Simplified Arabic"/>
          <w:sz w:val="28"/>
          <w:szCs w:val="28"/>
        </w:rPr>
        <w:t>Fama</w:t>
      </w:r>
      <w:proofErr w:type="spellEnd"/>
      <w:r w:rsidRPr="00F56CB1">
        <w:rPr>
          <w:rFonts w:ascii="Simplified Arabic" w:hAnsi="Simplified Arabic" w:cs="Simplified Arabic"/>
          <w:sz w:val="28"/>
          <w:szCs w:val="28"/>
        </w:rPr>
        <w:t xml:space="preserve"> and French (1992</w:t>
      </w:r>
      <w:r w:rsidR="000963A1" w:rsidRPr="00F56CB1">
        <w:rPr>
          <w:rFonts w:ascii="Simplified Arabic" w:hAnsi="Simplified Arabic" w:cs="Simplified Arabic"/>
          <w:sz w:val="28"/>
          <w:szCs w:val="28"/>
        </w:rPr>
        <w:t>)</w:t>
      </w:r>
      <w:r w:rsidR="000963A1" w:rsidRPr="00F56CB1">
        <w:rPr>
          <w:rFonts w:ascii="Simplified Arabic" w:hAnsi="Simplified Arabic" w:cs="Simplified Arabic"/>
          <w:sz w:val="28"/>
          <w:szCs w:val="28"/>
          <w:rtl/>
        </w:rPr>
        <w:t xml:space="preserve"> الي</w:t>
      </w:r>
      <w:r w:rsidRPr="00F56CB1">
        <w:rPr>
          <w:rFonts w:ascii="Simplified Arabic" w:hAnsi="Simplified Arabic" w:cs="Simplified Arabic"/>
          <w:sz w:val="28"/>
          <w:szCs w:val="28"/>
          <w:rtl/>
        </w:rPr>
        <w:t xml:space="preserve"> نتائج توكد عدم صحة توقعات نموذج تسعير الأصول </w:t>
      </w:r>
      <w:r w:rsidR="00C14BE7" w:rsidRPr="00F56CB1">
        <w:rPr>
          <w:rFonts w:ascii="Simplified Arabic" w:hAnsi="Simplified Arabic" w:cs="Simplified Arabic"/>
          <w:sz w:val="28"/>
          <w:szCs w:val="28"/>
          <w:rtl/>
        </w:rPr>
        <w:t>الرأسمالية</w:t>
      </w:r>
      <w:r w:rsidRPr="00F56CB1">
        <w:rPr>
          <w:rFonts w:ascii="Simplified Arabic" w:hAnsi="Simplified Arabic" w:cs="Simplified Arabic"/>
          <w:sz w:val="28"/>
          <w:szCs w:val="28"/>
          <w:rtl/>
        </w:rPr>
        <w:t xml:space="preserve"> ترجع في الأساس </w:t>
      </w:r>
      <w:r w:rsidR="00C14BE7" w:rsidRPr="00F56CB1">
        <w:rPr>
          <w:rFonts w:ascii="Simplified Arabic" w:hAnsi="Simplified Arabic" w:cs="Simplified Arabic"/>
          <w:sz w:val="28"/>
          <w:szCs w:val="28"/>
          <w:rtl/>
        </w:rPr>
        <w:t xml:space="preserve">الي اختلاف ما بين العوائد المتوقعة التي بنيا عليها افتراضات النموذج من الناحية النظرية، العوائد الفعلية او التاريخية التي تستخدمها الدراسات التطبيقية لاختبار النموذج. ولتغلب </w:t>
      </w:r>
      <w:r w:rsidR="004B3C25" w:rsidRPr="00F56CB1">
        <w:rPr>
          <w:rFonts w:ascii="Simplified Arabic" w:hAnsi="Simplified Arabic" w:cs="Simplified Arabic"/>
          <w:sz w:val="28"/>
          <w:szCs w:val="28"/>
          <w:rtl/>
        </w:rPr>
        <w:t>على مشكلة</w:t>
      </w:r>
      <w:r w:rsidR="00C14BE7" w:rsidRPr="00F56CB1">
        <w:rPr>
          <w:rFonts w:ascii="Simplified Arabic" w:hAnsi="Simplified Arabic" w:cs="Simplified Arabic"/>
          <w:sz w:val="28"/>
          <w:szCs w:val="28"/>
          <w:rtl/>
        </w:rPr>
        <w:t xml:space="preserve"> تأثير الاختلاف ما بين العوائد المتوقعة والعوائد الفعلية </w:t>
      </w:r>
      <w:r w:rsidR="004B3C25" w:rsidRPr="00F56CB1">
        <w:rPr>
          <w:rFonts w:ascii="Simplified Arabic" w:hAnsi="Simplified Arabic" w:cs="Simplified Arabic"/>
          <w:sz w:val="28"/>
          <w:szCs w:val="28"/>
          <w:rtl/>
        </w:rPr>
        <w:t>اقترحوا منهجية لاختبار نموذج تسعير الأصول الرأسمالية</w:t>
      </w:r>
      <w:r w:rsidR="00295619" w:rsidRPr="00F56CB1">
        <w:rPr>
          <w:rFonts w:ascii="Simplified Arabic" w:hAnsi="Simplified Arabic" w:cs="Simplified Arabic"/>
          <w:sz w:val="28"/>
          <w:szCs w:val="28"/>
          <w:rtl/>
        </w:rPr>
        <w:t xml:space="preserve"> يطلق عليها البعض (نموذج تسعير الأصول الرأسمالية ثنائي العلاقة)</w:t>
      </w:r>
      <w:r w:rsidR="004B3C25" w:rsidRPr="00F56CB1">
        <w:rPr>
          <w:rFonts w:ascii="Simplified Arabic" w:hAnsi="Simplified Arabic" w:cs="Simplified Arabic"/>
          <w:sz w:val="28"/>
          <w:szCs w:val="28"/>
          <w:rtl/>
        </w:rPr>
        <w:t xml:space="preserve">، تعتمد على وجود علاقة ثنائية ما بين معامل بيتا ومعدل العائد المطلوب: الاولي علاقة طردية في حالة معدل العائد على مؤشر </w:t>
      </w:r>
      <w:r w:rsidR="004B3C25" w:rsidRPr="00F56CB1">
        <w:rPr>
          <w:rFonts w:ascii="Simplified Arabic" w:hAnsi="Simplified Arabic" w:cs="Simplified Arabic"/>
          <w:sz w:val="28"/>
          <w:szCs w:val="28"/>
          <w:rtl/>
        </w:rPr>
        <w:lastRenderedPageBreak/>
        <w:t xml:space="preserve">السوق </w:t>
      </w:r>
      <w:r w:rsidR="00455675" w:rsidRPr="00F56CB1">
        <w:rPr>
          <w:rFonts w:ascii="Simplified Arabic" w:hAnsi="Simplified Arabic" w:cs="Simplified Arabic"/>
          <w:sz w:val="28"/>
          <w:szCs w:val="28"/>
          <w:rtl/>
        </w:rPr>
        <w:t xml:space="preserve">يزيد عن معدل العائد على الاستثمار الخالي من المخاطر، الثانية علاقة عكسية في حالة معدل العائد على مؤشر السوق يقل عن معدل العائد على الاستثمار الخالي من المخاطر. باستخدام تلك المنهجية توصلوا الي نتائج تؤكد صحة المنهجية المقترحة من قبلهم، وبانه توجد علاقة إيجابية ما بين معامل بيتا ومعدل العائد في حالة معدل العائد على مؤشر السوق يزيد عن معدل العائد على الاستثمار الخالي من المخاطر (السوق صعودي) وعلاقة عكسية في حالة معدل العائد على مؤشر السوق يقل عن معدل العائد على الاستثمار الخالي من المخاطر </w:t>
      </w:r>
      <w:r w:rsidR="00774DA8" w:rsidRPr="00F56CB1">
        <w:rPr>
          <w:rFonts w:ascii="Simplified Arabic" w:hAnsi="Simplified Arabic" w:cs="Simplified Arabic"/>
          <w:sz w:val="28"/>
          <w:szCs w:val="28"/>
          <w:rtl/>
        </w:rPr>
        <w:t>(السوق نزولي)، كما العديد من الدراسات التطبيقية التي اختبرت نموذج تسعير الأصول الرأسمالية باستخدام منهجية</w:t>
      </w:r>
      <w:r w:rsidR="00774DA8" w:rsidRPr="00F56CB1">
        <w:rPr>
          <w:rFonts w:ascii="Simplified Arabic" w:hAnsi="Simplified Arabic" w:cs="Simplified Arabic"/>
          <w:sz w:val="28"/>
          <w:szCs w:val="28"/>
        </w:rPr>
        <w:t xml:space="preserve"> </w:t>
      </w:r>
      <w:r w:rsidR="00774DA8" w:rsidRPr="00F56CB1">
        <w:rPr>
          <w:rFonts w:ascii="Simplified Arabic" w:hAnsi="Simplified Arabic" w:cs="Simplified Arabic"/>
          <w:i/>
          <w:iCs/>
          <w:color w:val="000000"/>
          <w:sz w:val="28"/>
          <w:szCs w:val="28"/>
          <w:rtl/>
        </w:rPr>
        <w:t xml:space="preserve"> </w:t>
      </w:r>
      <w:sdt>
        <w:sdtPr>
          <w:rPr>
            <w:rFonts w:ascii="Simplified Arabic" w:hAnsi="Simplified Arabic" w:cs="Simplified Arabic"/>
            <w:i/>
            <w:iCs/>
            <w:color w:val="000000"/>
            <w:sz w:val="28"/>
            <w:szCs w:val="28"/>
            <w:rtl/>
          </w:rPr>
          <w:id w:val="-304080777"/>
          <w:citation/>
        </w:sdtPr>
        <w:sdtContent>
          <w:r w:rsidR="00774DA8" w:rsidRPr="00F56CB1">
            <w:rPr>
              <w:rFonts w:ascii="Simplified Arabic" w:hAnsi="Simplified Arabic" w:cs="Simplified Arabic"/>
              <w:i/>
              <w:iCs/>
              <w:color w:val="000000"/>
              <w:sz w:val="28"/>
              <w:szCs w:val="28"/>
            </w:rPr>
            <w:fldChar w:fldCharType="begin"/>
          </w:r>
          <w:r w:rsidR="00774DA8" w:rsidRPr="00F56CB1">
            <w:rPr>
              <w:rFonts w:ascii="Simplified Arabic" w:hAnsi="Simplified Arabic" w:cs="Simplified Arabic"/>
              <w:i/>
              <w:iCs/>
              <w:color w:val="000000"/>
              <w:sz w:val="28"/>
              <w:szCs w:val="28"/>
            </w:rPr>
            <w:instrText xml:space="preserve"> CITATION Pet95 \l 1033 </w:instrText>
          </w:r>
          <w:r w:rsidR="00774DA8" w:rsidRPr="00F56CB1">
            <w:rPr>
              <w:rFonts w:ascii="Simplified Arabic" w:hAnsi="Simplified Arabic" w:cs="Simplified Arabic"/>
              <w:i/>
              <w:iCs/>
              <w:color w:val="000000"/>
              <w:sz w:val="28"/>
              <w:szCs w:val="28"/>
            </w:rPr>
            <w:fldChar w:fldCharType="separate"/>
          </w:r>
          <w:r w:rsidR="00324C4D" w:rsidRPr="00F56CB1">
            <w:rPr>
              <w:rFonts w:ascii="Simplified Arabic" w:hAnsi="Simplified Arabic" w:cs="Simplified Arabic"/>
              <w:noProof/>
              <w:color w:val="000000"/>
              <w:sz w:val="28"/>
              <w:szCs w:val="28"/>
            </w:rPr>
            <w:t>(Pettengill,, Sundaram  and Math 1995)</w:t>
          </w:r>
          <w:r w:rsidR="00774DA8" w:rsidRPr="00F56CB1">
            <w:rPr>
              <w:rFonts w:ascii="Simplified Arabic" w:hAnsi="Simplified Arabic" w:cs="Simplified Arabic"/>
              <w:i/>
              <w:iCs/>
              <w:color w:val="000000"/>
              <w:sz w:val="28"/>
              <w:szCs w:val="28"/>
            </w:rPr>
            <w:fldChar w:fldCharType="end"/>
          </w:r>
        </w:sdtContent>
      </w:sdt>
      <w:r w:rsidR="00774DA8" w:rsidRPr="00F56CB1">
        <w:rPr>
          <w:rFonts w:ascii="Simplified Arabic" w:hAnsi="Simplified Arabic" w:cs="Simplified Arabic"/>
          <w:sz w:val="28"/>
          <w:szCs w:val="28"/>
          <w:rtl/>
        </w:rPr>
        <w:t xml:space="preserve"> توصلت الي ذات النتيجة.</w:t>
      </w:r>
    </w:p>
    <w:p w14:paraId="0BF43D34" w14:textId="66AC9225" w:rsidR="000963A1" w:rsidRPr="00F56CB1" w:rsidRDefault="00F44F05" w:rsidP="007C6964">
      <w:pPr>
        <w:shd w:val="clear" w:color="auto" w:fill="FFFFFF"/>
        <w:bidi/>
        <w:spacing w:before="100" w:beforeAutospacing="1" w:after="100" w:afterAutospacing="1" w:line="600" w:lineRule="auto"/>
        <w:jc w:val="both"/>
        <w:rPr>
          <w:rFonts w:ascii="Simplified Arabic" w:hAnsi="Simplified Arabic" w:cs="Simplified Arabic"/>
          <w:sz w:val="28"/>
          <w:szCs w:val="28"/>
        </w:rPr>
      </w:pPr>
      <w:r w:rsidRPr="00F56CB1">
        <w:rPr>
          <w:rFonts w:ascii="Simplified Arabic" w:hAnsi="Simplified Arabic" w:cs="Simplified Arabic"/>
          <w:sz w:val="28"/>
          <w:szCs w:val="28"/>
          <w:rtl/>
        </w:rPr>
        <w:t xml:space="preserve">من الأسباب </w:t>
      </w:r>
      <w:r w:rsidR="00052828" w:rsidRPr="00F56CB1">
        <w:rPr>
          <w:rFonts w:ascii="Simplified Arabic" w:hAnsi="Simplified Arabic" w:cs="Simplified Arabic"/>
          <w:sz w:val="28"/>
          <w:szCs w:val="28"/>
          <w:rtl/>
        </w:rPr>
        <w:t xml:space="preserve">التي تقف </w:t>
      </w:r>
      <w:r w:rsidRPr="00F56CB1">
        <w:rPr>
          <w:rFonts w:ascii="Simplified Arabic" w:hAnsi="Simplified Arabic" w:cs="Simplified Arabic"/>
          <w:sz w:val="28"/>
          <w:szCs w:val="28"/>
          <w:rtl/>
        </w:rPr>
        <w:t xml:space="preserve">وراء اختيار نموذج تسعير الأصول الرأسمالية لاختبار مدي صحة افتراضه دون غيره من نماذج تسعير الأصول الأخرى هي: اعتمد </w:t>
      </w:r>
      <w:r w:rsidR="00052828" w:rsidRPr="00F56CB1">
        <w:rPr>
          <w:rFonts w:ascii="Simplified Arabic" w:hAnsi="Simplified Arabic" w:cs="Simplified Arabic"/>
          <w:sz w:val="28"/>
          <w:szCs w:val="28"/>
          <w:rtl/>
        </w:rPr>
        <w:t>النموذج</w:t>
      </w:r>
      <w:r w:rsidRPr="00F56CB1">
        <w:rPr>
          <w:rFonts w:ascii="Simplified Arabic" w:hAnsi="Simplified Arabic" w:cs="Simplified Arabic"/>
          <w:sz w:val="28"/>
          <w:szCs w:val="28"/>
          <w:rtl/>
        </w:rPr>
        <w:t xml:space="preserve"> على أسس نظرية واضحة ومحددة</w:t>
      </w:r>
      <w:r w:rsidR="00052828" w:rsidRPr="00F56CB1">
        <w:rPr>
          <w:rFonts w:ascii="Simplified Arabic" w:hAnsi="Simplified Arabic" w:cs="Simplified Arabic"/>
          <w:sz w:val="28"/>
          <w:szCs w:val="28"/>
          <w:rtl/>
        </w:rPr>
        <w:t>.</w:t>
      </w:r>
      <w:r w:rsidRPr="00F56CB1">
        <w:rPr>
          <w:rFonts w:ascii="Simplified Arabic" w:hAnsi="Simplified Arabic" w:cs="Simplified Arabic"/>
          <w:sz w:val="28"/>
          <w:szCs w:val="28"/>
          <w:rtl/>
        </w:rPr>
        <w:t xml:space="preserve"> يعتبر النموذج من </w:t>
      </w:r>
      <w:r w:rsidR="00052828" w:rsidRPr="00F56CB1">
        <w:rPr>
          <w:rFonts w:ascii="Simplified Arabic" w:hAnsi="Simplified Arabic" w:cs="Simplified Arabic"/>
          <w:sz w:val="28"/>
          <w:szCs w:val="28"/>
          <w:rtl/>
        </w:rPr>
        <w:t>أكثر</w:t>
      </w:r>
      <w:r w:rsidRPr="00F56CB1">
        <w:rPr>
          <w:rFonts w:ascii="Simplified Arabic" w:hAnsi="Simplified Arabic" w:cs="Simplified Arabic"/>
          <w:sz w:val="28"/>
          <w:szCs w:val="28"/>
          <w:rtl/>
        </w:rPr>
        <w:t xml:space="preserve"> </w:t>
      </w:r>
      <w:r w:rsidR="00052828" w:rsidRPr="00F56CB1">
        <w:rPr>
          <w:rFonts w:ascii="Simplified Arabic" w:hAnsi="Simplified Arabic" w:cs="Simplified Arabic"/>
          <w:sz w:val="28"/>
          <w:szCs w:val="28"/>
          <w:rtl/>
        </w:rPr>
        <w:t xml:space="preserve">نماذج تسعير الأصول استخداما من الناجية العملية </w:t>
      </w:r>
      <w:r w:rsidR="00052828" w:rsidRPr="00F56CB1">
        <w:rPr>
          <w:rFonts w:ascii="Simplified Arabic" w:hAnsi="Simplified Arabic" w:cs="Simplified Arabic"/>
          <w:sz w:val="28"/>
          <w:szCs w:val="28"/>
          <w:rtl/>
        </w:rPr>
        <w:lastRenderedPageBreak/>
        <w:t>في مجال تقدير معدل العائد المطلوب على الاستثمار من قبل المستثمرين ومدراء المحافظ الاستثمارية، وكذلك الأكثر استخدام من قبل الشركات في تقدير وحساب تكلفة الاموال، كما يستخدم النموذج أيضا في تقييم أداء المحافظ الاستثمارية وتقييم الأصول</w:t>
      </w:r>
      <w:r w:rsidR="00554231" w:rsidRPr="00F56CB1">
        <w:rPr>
          <w:rFonts w:ascii="Simplified Arabic" w:hAnsi="Simplified Arabic" w:cs="Simplified Arabic"/>
          <w:sz w:val="28"/>
          <w:szCs w:val="28"/>
          <w:rtl/>
        </w:rPr>
        <w:t>،</w:t>
      </w:r>
      <w:r w:rsidR="00EA27A0" w:rsidRPr="00F56CB1">
        <w:rPr>
          <w:rFonts w:ascii="Simplified Arabic" w:hAnsi="Simplified Arabic" w:cs="Simplified Arabic"/>
          <w:sz w:val="28"/>
          <w:szCs w:val="28"/>
          <w:rtl/>
        </w:rPr>
        <w:t xml:space="preserve"> </w:t>
      </w:r>
      <w:r w:rsidR="00554231" w:rsidRPr="00F56CB1">
        <w:rPr>
          <w:rFonts w:ascii="Simplified Arabic" w:hAnsi="Simplified Arabic" w:cs="Simplified Arabic"/>
          <w:sz w:val="28"/>
          <w:szCs w:val="28"/>
          <w:rtl/>
        </w:rPr>
        <w:t>و</w:t>
      </w:r>
      <w:r w:rsidR="00EA27A0" w:rsidRPr="00F56CB1">
        <w:rPr>
          <w:rFonts w:ascii="Simplified Arabic" w:hAnsi="Simplified Arabic" w:cs="Simplified Arabic"/>
          <w:sz w:val="28"/>
          <w:szCs w:val="28"/>
          <w:rtl/>
        </w:rPr>
        <w:t>أخيرا الجدل المثار من قبل الباحثين حول صحة النموذج من عدمه من الناحية التطبيقية.</w:t>
      </w:r>
      <w:r w:rsidR="00052828" w:rsidRPr="00F56CB1">
        <w:rPr>
          <w:rFonts w:ascii="Simplified Arabic" w:hAnsi="Simplified Arabic" w:cs="Simplified Arabic"/>
          <w:sz w:val="28"/>
          <w:szCs w:val="28"/>
          <w:rtl/>
        </w:rPr>
        <w:t xml:space="preserve"> </w:t>
      </w:r>
      <w:r w:rsidRPr="00F56CB1">
        <w:rPr>
          <w:rFonts w:ascii="Simplified Arabic" w:hAnsi="Simplified Arabic" w:cs="Simplified Arabic"/>
          <w:sz w:val="28"/>
          <w:szCs w:val="28"/>
          <w:rtl/>
        </w:rPr>
        <w:t xml:space="preserve">   </w:t>
      </w:r>
    </w:p>
    <w:p w14:paraId="6704347E" w14:textId="69128F76" w:rsidR="009673BA" w:rsidRPr="00F56CB1" w:rsidRDefault="00B5150D" w:rsidP="007C6964">
      <w:pPr>
        <w:bidi/>
        <w:spacing w:line="600" w:lineRule="auto"/>
        <w:jc w:val="both"/>
        <w:rPr>
          <w:rFonts w:ascii="Simplified Arabic" w:hAnsi="Simplified Arabic" w:cs="Simplified Arabic"/>
          <w:b/>
          <w:bCs/>
          <w:sz w:val="32"/>
          <w:szCs w:val="32"/>
          <w:rtl/>
        </w:rPr>
      </w:pPr>
      <w:r w:rsidRPr="00F56CB1">
        <w:rPr>
          <w:rFonts w:ascii="Simplified Arabic" w:hAnsi="Simplified Arabic" w:cs="Simplified Arabic"/>
          <w:b/>
          <w:bCs/>
          <w:sz w:val="32"/>
          <w:szCs w:val="32"/>
          <w:rtl/>
        </w:rPr>
        <w:t>3.1</w:t>
      </w:r>
      <w:r w:rsidR="00365887" w:rsidRPr="00F56CB1">
        <w:rPr>
          <w:rFonts w:ascii="Simplified Arabic" w:hAnsi="Simplified Arabic" w:cs="Simplified Arabic"/>
          <w:b/>
          <w:bCs/>
          <w:sz w:val="32"/>
          <w:szCs w:val="32"/>
          <w:rtl/>
        </w:rPr>
        <w:t>مشكلة البحث</w:t>
      </w:r>
    </w:p>
    <w:p w14:paraId="04ABC635" w14:textId="03F63189" w:rsidR="00365887" w:rsidRPr="00F56CB1" w:rsidRDefault="002D0B43" w:rsidP="007C6964">
      <w:pPr>
        <w:bidi/>
        <w:spacing w:line="600" w:lineRule="auto"/>
        <w:jc w:val="both"/>
        <w:rPr>
          <w:rFonts w:ascii="Simplified Arabic" w:hAnsi="Simplified Arabic" w:cs="Simplified Arabic"/>
          <w:sz w:val="28"/>
          <w:szCs w:val="28"/>
          <w:rtl/>
        </w:rPr>
      </w:pPr>
      <w:r w:rsidRPr="00F56CB1">
        <w:rPr>
          <w:rFonts w:ascii="Simplified Arabic" w:hAnsi="Simplified Arabic" w:cs="Simplified Arabic"/>
          <w:sz w:val="28"/>
          <w:szCs w:val="28"/>
          <w:rtl/>
        </w:rPr>
        <w:t xml:space="preserve">من خلال عرض خلفيات  المشكلة  يتضح وجود اراء مختلفة حول مدى </w:t>
      </w:r>
      <w:r w:rsidR="00E460C6" w:rsidRPr="00F56CB1">
        <w:rPr>
          <w:rFonts w:ascii="Simplified Arabic" w:hAnsi="Simplified Arabic" w:cs="Simplified Arabic"/>
          <w:sz w:val="28"/>
          <w:szCs w:val="28"/>
          <w:rtl/>
        </w:rPr>
        <w:t>صلاحية نموذج تسعير الاصول الرأسمالية</w:t>
      </w:r>
      <w:r w:rsidR="00922D8E" w:rsidRPr="00F56CB1">
        <w:rPr>
          <w:rFonts w:ascii="Simplified Arabic" w:hAnsi="Simplified Arabic" w:cs="Simplified Arabic"/>
          <w:sz w:val="28"/>
          <w:szCs w:val="28"/>
          <w:rtl/>
        </w:rPr>
        <w:t xml:space="preserve"> عليه تكم</w:t>
      </w:r>
      <w:r w:rsidR="00E460C6" w:rsidRPr="00F56CB1">
        <w:rPr>
          <w:rFonts w:ascii="Simplified Arabic" w:hAnsi="Simplified Arabic" w:cs="Simplified Arabic"/>
          <w:sz w:val="28"/>
          <w:szCs w:val="28"/>
          <w:rtl/>
        </w:rPr>
        <w:t xml:space="preserve">ن مشكلة البحث في الاجابة على التساؤلات التالية : </w:t>
      </w:r>
    </w:p>
    <w:p w14:paraId="44D257B0" w14:textId="324F212D" w:rsidR="00365887" w:rsidRPr="00F56CB1" w:rsidRDefault="00365887" w:rsidP="007C6964">
      <w:pPr>
        <w:pStyle w:val="a3"/>
        <w:numPr>
          <w:ilvl w:val="0"/>
          <w:numId w:val="1"/>
        </w:numPr>
        <w:bidi/>
        <w:spacing w:line="600" w:lineRule="auto"/>
        <w:jc w:val="both"/>
        <w:rPr>
          <w:rFonts w:ascii="Simplified Arabic" w:hAnsi="Simplified Arabic" w:cs="Simplified Arabic"/>
          <w:sz w:val="28"/>
          <w:szCs w:val="28"/>
        </w:rPr>
      </w:pPr>
      <w:r w:rsidRPr="00F56CB1">
        <w:rPr>
          <w:rFonts w:ascii="Simplified Arabic" w:hAnsi="Simplified Arabic" w:cs="Simplified Arabic"/>
          <w:sz w:val="28"/>
          <w:szCs w:val="28"/>
          <w:rtl/>
        </w:rPr>
        <w:t>هل المخاطر العامة (معامل بيتا)</w:t>
      </w:r>
      <w:r w:rsidR="009741EA" w:rsidRPr="00F56CB1">
        <w:rPr>
          <w:rFonts w:ascii="Simplified Arabic" w:hAnsi="Simplified Arabic" w:cs="Simplified Arabic"/>
          <w:sz w:val="28"/>
          <w:szCs w:val="28"/>
          <w:rtl/>
        </w:rPr>
        <w:t xml:space="preserve"> و المخاطر الكلية والخاصة يمكنها تفسير الاختلاف ما بين عوائد الأسهم؟</w:t>
      </w:r>
      <w:r w:rsidR="0066492D" w:rsidRPr="00F56CB1">
        <w:rPr>
          <w:rFonts w:ascii="Simplified Arabic" w:hAnsi="Simplified Arabic" w:cs="Simplified Arabic"/>
          <w:sz w:val="28"/>
          <w:szCs w:val="28"/>
          <w:rtl/>
        </w:rPr>
        <w:t xml:space="preserve"> </w:t>
      </w:r>
    </w:p>
    <w:p w14:paraId="26D4CF8E" w14:textId="12B152BE" w:rsidR="00916C60" w:rsidRPr="00F56CB1" w:rsidRDefault="00CF5AB7" w:rsidP="007C6964">
      <w:pPr>
        <w:pStyle w:val="a3"/>
        <w:numPr>
          <w:ilvl w:val="0"/>
          <w:numId w:val="1"/>
        </w:numPr>
        <w:bidi/>
        <w:spacing w:line="600" w:lineRule="auto"/>
        <w:jc w:val="both"/>
        <w:rPr>
          <w:rFonts w:ascii="Simplified Arabic" w:hAnsi="Simplified Arabic" w:cs="Simplified Arabic"/>
          <w:sz w:val="28"/>
          <w:szCs w:val="28"/>
        </w:rPr>
      </w:pPr>
      <w:r w:rsidRPr="00F56CB1">
        <w:rPr>
          <w:rFonts w:ascii="Simplified Arabic" w:hAnsi="Simplified Arabic" w:cs="Simplified Arabic"/>
          <w:sz w:val="28"/>
          <w:szCs w:val="28"/>
          <w:rtl/>
        </w:rPr>
        <w:t xml:space="preserve">هل توجد علاقة خطية موجبة </w:t>
      </w:r>
      <w:r w:rsidR="00916C60" w:rsidRPr="00F56CB1">
        <w:rPr>
          <w:rFonts w:ascii="Simplified Arabic" w:hAnsi="Simplified Arabic" w:cs="Simplified Arabic"/>
          <w:sz w:val="28"/>
          <w:szCs w:val="28"/>
          <w:rtl/>
        </w:rPr>
        <w:t xml:space="preserve">ما بين معامل بيتا ومعدل العائد على </w:t>
      </w:r>
      <w:r w:rsidRPr="00F56CB1">
        <w:rPr>
          <w:rFonts w:ascii="Simplified Arabic" w:hAnsi="Simplified Arabic" w:cs="Simplified Arabic"/>
          <w:sz w:val="28"/>
          <w:szCs w:val="28"/>
          <w:rtl/>
        </w:rPr>
        <w:t>الأسهم؟</w:t>
      </w:r>
    </w:p>
    <w:p w14:paraId="0E2832A0" w14:textId="372AE3AA" w:rsidR="00554231" w:rsidRPr="00F56CB1" w:rsidRDefault="00554231" w:rsidP="007C6964">
      <w:pPr>
        <w:pStyle w:val="a3"/>
        <w:numPr>
          <w:ilvl w:val="0"/>
          <w:numId w:val="1"/>
        </w:numPr>
        <w:bidi/>
        <w:spacing w:line="600" w:lineRule="auto"/>
        <w:jc w:val="both"/>
        <w:rPr>
          <w:rFonts w:ascii="Simplified Arabic" w:hAnsi="Simplified Arabic" w:cs="Simplified Arabic"/>
          <w:sz w:val="28"/>
          <w:szCs w:val="28"/>
        </w:rPr>
      </w:pPr>
      <w:r w:rsidRPr="00F56CB1">
        <w:rPr>
          <w:rFonts w:ascii="Simplified Arabic" w:hAnsi="Simplified Arabic" w:cs="Simplified Arabic"/>
          <w:sz w:val="28"/>
          <w:szCs w:val="28"/>
          <w:rtl/>
        </w:rPr>
        <w:t>هل معدل العائد على الاستثمار الخالي من المخاطر (الحد الثابت لمعادلة الانحدار) يساوي الصفر؟</w:t>
      </w:r>
    </w:p>
    <w:p w14:paraId="2E1BC383" w14:textId="1909527E" w:rsidR="00CE2C06" w:rsidRPr="00F56CB1" w:rsidRDefault="002103D5" w:rsidP="00912C07">
      <w:pPr>
        <w:pStyle w:val="a3"/>
        <w:numPr>
          <w:ilvl w:val="0"/>
          <w:numId w:val="1"/>
        </w:numPr>
        <w:bidi/>
        <w:spacing w:line="480" w:lineRule="auto"/>
        <w:jc w:val="both"/>
        <w:rPr>
          <w:rFonts w:ascii="Simplified Arabic" w:hAnsi="Simplified Arabic" w:cs="Simplified Arabic"/>
          <w:sz w:val="32"/>
          <w:szCs w:val="32"/>
        </w:rPr>
      </w:pPr>
      <w:r w:rsidRPr="00F56CB1">
        <w:rPr>
          <w:rFonts w:ascii="Simplified Arabic" w:hAnsi="Simplified Arabic" w:cs="Simplified Arabic"/>
          <w:sz w:val="32"/>
          <w:szCs w:val="32"/>
          <w:rtl/>
        </w:rPr>
        <w:lastRenderedPageBreak/>
        <w:t xml:space="preserve">هل الاختلاف ما بين العوائد المتوقعة التي بنى عليها النموذج والعوائد الفعلية التي اختبر بها النموذج </w:t>
      </w:r>
      <w:r w:rsidR="00912C07" w:rsidRPr="00F56CB1">
        <w:rPr>
          <w:rFonts w:ascii="Simplified Arabic" w:hAnsi="Simplified Arabic" w:cs="Simplified Arabic"/>
          <w:sz w:val="32"/>
          <w:szCs w:val="32"/>
          <w:rtl/>
        </w:rPr>
        <w:t>ت</w:t>
      </w:r>
      <w:r w:rsidR="00F9761E" w:rsidRPr="00F56CB1">
        <w:rPr>
          <w:rFonts w:ascii="Simplified Arabic" w:hAnsi="Simplified Arabic" w:cs="Simplified Arabic"/>
          <w:sz w:val="32"/>
          <w:szCs w:val="32"/>
          <w:rtl/>
        </w:rPr>
        <w:t xml:space="preserve">حد من صلاحية النموذج العملية؟ </w:t>
      </w:r>
      <w:r w:rsidRPr="00F56CB1">
        <w:rPr>
          <w:rFonts w:ascii="Simplified Arabic" w:hAnsi="Simplified Arabic" w:cs="Simplified Arabic"/>
          <w:sz w:val="32"/>
          <w:szCs w:val="32"/>
          <w:rtl/>
        </w:rPr>
        <w:t xml:space="preserve"> </w:t>
      </w:r>
    </w:p>
    <w:p w14:paraId="15AE5F7A" w14:textId="08734DB7" w:rsidR="00912C07" w:rsidRPr="00F56CB1" w:rsidRDefault="0045315C" w:rsidP="0045315C">
      <w:pPr>
        <w:bidi/>
        <w:spacing w:line="480" w:lineRule="auto"/>
        <w:jc w:val="both"/>
        <w:rPr>
          <w:rFonts w:ascii="Simplified Arabic" w:hAnsi="Simplified Arabic" w:cs="Simplified Arabic"/>
          <w:b/>
          <w:bCs/>
          <w:sz w:val="32"/>
          <w:szCs w:val="32"/>
          <w:rtl/>
        </w:rPr>
      </w:pPr>
      <w:r w:rsidRPr="00F56CB1">
        <w:rPr>
          <w:rFonts w:ascii="Simplified Arabic" w:hAnsi="Simplified Arabic" w:cs="Simplified Arabic"/>
          <w:b/>
          <w:bCs/>
          <w:sz w:val="32"/>
          <w:szCs w:val="32"/>
          <w:rtl/>
        </w:rPr>
        <w:t>4.1</w:t>
      </w:r>
      <w:r w:rsidR="00912C07" w:rsidRPr="00F56CB1">
        <w:rPr>
          <w:rFonts w:ascii="Simplified Arabic" w:hAnsi="Simplified Arabic" w:cs="Simplified Arabic"/>
          <w:b/>
          <w:bCs/>
          <w:sz w:val="32"/>
          <w:szCs w:val="32"/>
          <w:rtl/>
        </w:rPr>
        <w:t>فروض البحث</w:t>
      </w:r>
    </w:p>
    <w:p w14:paraId="31D1C46D" w14:textId="092C271C" w:rsidR="00912C07" w:rsidRPr="00F56CB1" w:rsidRDefault="00912C07" w:rsidP="00735D27">
      <w:pPr>
        <w:bidi/>
        <w:spacing w:line="600" w:lineRule="auto"/>
        <w:jc w:val="both"/>
        <w:rPr>
          <w:rFonts w:ascii="Simplified Arabic" w:hAnsi="Simplified Arabic" w:cs="Simplified Arabic"/>
          <w:sz w:val="28"/>
          <w:szCs w:val="28"/>
          <w:rtl/>
        </w:rPr>
      </w:pPr>
      <w:r w:rsidRPr="00F56CB1">
        <w:rPr>
          <w:rFonts w:ascii="Simplified Arabic" w:hAnsi="Simplified Arabic" w:cs="Simplified Arabic"/>
          <w:sz w:val="28"/>
          <w:szCs w:val="28"/>
          <w:rtl/>
        </w:rPr>
        <w:t>بناءً على مشكلة البحث يمكن صياغة فروض البحث على النحو التالي:</w:t>
      </w:r>
    </w:p>
    <w:p w14:paraId="18B3EAF0" w14:textId="77777777" w:rsidR="00912C07" w:rsidRPr="00F56CB1" w:rsidRDefault="00912C07" w:rsidP="00735D27">
      <w:pPr>
        <w:pStyle w:val="a3"/>
        <w:numPr>
          <w:ilvl w:val="0"/>
          <w:numId w:val="1"/>
        </w:numPr>
        <w:bidi/>
        <w:spacing w:line="600" w:lineRule="auto"/>
        <w:jc w:val="both"/>
        <w:rPr>
          <w:rFonts w:ascii="Simplified Arabic" w:hAnsi="Simplified Arabic" w:cs="Simplified Arabic"/>
          <w:sz w:val="28"/>
          <w:szCs w:val="28"/>
        </w:rPr>
      </w:pPr>
      <w:r w:rsidRPr="00F56CB1">
        <w:rPr>
          <w:rFonts w:ascii="Simplified Arabic" w:hAnsi="Simplified Arabic" w:cs="Simplified Arabic"/>
          <w:sz w:val="28"/>
          <w:szCs w:val="28"/>
          <w:rtl/>
        </w:rPr>
        <w:t>توجد علاقة طردية ما بين معامل بيتا (المخاطر العامة) ومعدل العائد المطلوب.</w:t>
      </w:r>
    </w:p>
    <w:p w14:paraId="1E1880E4" w14:textId="16DF6E2C" w:rsidR="00912C07" w:rsidRPr="00F56CB1" w:rsidRDefault="009843E6" w:rsidP="00735D27">
      <w:pPr>
        <w:pStyle w:val="a3"/>
        <w:numPr>
          <w:ilvl w:val="0"/>
          <w:numId w:val="1"/>
        </w:numPr>
        <w:bidi/>
        <w:spacing w:line="600" w:lineRule="auto"/>
        <w:jc w:val="both"/>
        <w:rPr>
          <w:rFonts w:ascii="Simplified Arabic" w:hAnsi="Simplified Arabic" w:cs="Simplified Arabic"/>
          <w:sz w:val="28"/>
          <w:szCs w:val="28"/>
        </w:rPr>
      </w:pPr>
      <w:r w:rsidRPr="00F56CB1">
        <w:rPr>
          <w:rFonts w:ascii="Simplified Arabic" w:hAnsi="Simplified Arabic" w:cs="Simplified Arabic"/>
          <w:sz w:val="28"/>
          <w:szCs w:val="28"/>
          <w:rtl/>
        </w:rPr>
        <w:t>توجد علاقة خطية</w:t>
      </w:r>
      <w:r w:rsidR="00912C07" w:rsidRPr="00F56CB1">
        <w:rPr>
          <w:rFonts w:ascii="Simplified Arabic" w:hAnsi="Simplified Arabic" w:cs="Simplified Arabic"/>
          <w:sz w:val="28"/>
          <w:szCs w:val="28"/>
          <w:rtl/>
        </w:rPr>
        <w:t xml:space="preserve"> ما بين معامل بيتا (المخاطر العامة) ومعدل العائد المطلوب.</w:t>
      </w:r>
    </w:p>
    <w:p w14:paraId="39F26893" w14:textId="440B0A8B" w:rsidR="00CF408C" w:rsidRPr="00F56CB1" w:rsidRDefault="00CF408C" w:rsidP="00735D27">
      <w:pPr>
        <w:pStyle w:val="a3"/>
        <w:numPr>
          <w:ilvl w:val="0"/>
          <w:numId w:val="1"/>
        </w:numPr>
        <w:bidi/>
        <w:spacing w:line="600" w:lineRule="auto"/>
        <w:jc w:val="both"/>
        <w:rPr>
          <w:rFonts w:ascii="Simplified Arabic" w:hAnsi="Simplified Arabic" w:cs="Simplified Arabic"/>
          <w:sz w:val="28"/>
          <w:szCs w:val="28"/>
        </w:rPr>
      </w:pPr>
      <w:r w:rsidRPr="00F56CB1">
        <w:rPr>
          <w:rFonts w:ascii="Simplified Arabic" w:hAnsi="Simplified Arabic" w:cs="Simplified Arabic"/>
          <w:sz w:val="28"/>
          <w:szCs w:val="28"/>
          <w:rtl/>
        </w:rPr>
        <w:t>قيمة الحد الثابت (معدل العائد على الاستثمار الخالي من المخاطر) تساوي الصفر.</w:t>
      </w:r>
    </w:p>
    <w:p w14:paraId="6E0691A9" w14:textId="4189D8E2" w:rsidR="00CF408C" w:rsidRPr="00F56CB1" w:rsidRDefault="00CF408C" w:rsidP="00735D27">
      <w:pPr>
        <w:pStyle w:val="a3"/>
        <w:numPr>
          <w:ilvl w:val="0"/>
          <w:numId w:val="1"/>
        </w:numPr>
        <w:bidi/>
        <w:spacing w:line="600" w:lineRule="auto"/>
        <w:jc w:val="both"/>
        <w:rPr>
          <w:rFonts w:ascii="Simplified Arabic" w:hAnsi="Simplified Arabic" w:cs="Simplified Arabic"/>
          <w:sz w:val="28"/>
          <w:szCs w:val="28"/>
        </w:rPr>
      </w:pPr>
      <w:r w:rsidRPr="00F56CB1">
        <w:rPr>
          <w:rFonts w:ascii="Simplified Arabic" w:hAnsi="Simplified Arabic" w:cs="Simplified Arabic"/>
          <w:sz w:val="28"/>
          <w:szCs w:val="28"/>
          <w:rtl/>
        </w:rPr>
        <w:t xml:space="preserve">لا توجد علاقة ما بين معدل العائد المطلوب </w:t>
      </w:r>
      <w:r w:rsidR="00554231" w:rsidRPr="00F56CB1">
        <w:rPr>
          <w:rFonts w:ascii="Simplified Arabic" w:hAnsi="Simplified Arabic" w:cs="Simplified Arabic"/>
          <w:sz w:val="28"/>
          <w:szCs w:val="28"/>
          <w:rtl/>
        </w:rPr>
        <w:t>ومقاييس كلاً</w:t>
      </w:r>
      <w:r w:rsidRPr="00F56CB1">
        <w:rPr>
          <w:rFonts w:ascii="Simplified Arabic" w:hAnsi="Simplified Arabic" w:cs="Simplified Arabic"/>
          <w:sz w:val="28"/>
          <w:szCs w:val="28"/>
          <w:rtl/>
        </w:rPr>
        <w:t xml:space="preserve"> من المخاطر الكلية والخاصة.</w:t>
      </w:r>
    </w:p>
    <w:p w14:paraId="3C4083E9" w14:textId="7F23DA99" w:rsidR="008B4341" w:rsidRPr="00F56CB1" w:rsidRDefault="00CF408C" w:rsidP="00735D27">
      <w:pPr>
        <w:pStyle w:val="a3"/>
        <w:numPr>
          <w:ilvl w:val="0"/>
          <w:numId w:val="1"/>
        </w:numPr>
        <w:bidi/>
        <w:spacing w:line="600" w:lineRule="auto"/>
        <w:jc w:val="both"/>
        <w:rPr>
          <w:rFonts w:ascii="Simplified Arabic" w:hAnsi="Simplified Arabic" w:cs="Simplified Arabic"/>
          <w:sz w:val="28"/>
          <w:szCs w:val="28"/>
          <w:rtl/>
        </w:rPr>
      </w:pPr>
      <w:r w:rsidRPr="00F56CB1">
        <w:rPr>
          <w:rFonts w:ascii="Simplified Arabic" w:hAnsi="Simplified Arabic" w:cs="Simplified Arabic"/>
          <w:sz w:val="28"/>
          <w:szCs w:val="28"/>
          <w:rtl/>
        </w:rPr>
        <w:t xml:space="preserve">العلاقة ما بين معامل بيتا ومعدل العائد المطلوب تكون طردية في حالة السوق صعودي و (عكسية) في حالة السوق (نزولي).  </w:t>
      </w:r>
      <w:r w:rsidR="00735D27" w:rsidRPr="00F56CB1">
        <w:rPr>
          <w:rFonts w:ascii="Simplified Arabic" w:hAnsi="Simplified Arabic" w:cs="Simplified Arabic"/>
          <w:sz w:val="28"/>
          <w:szCs w:val="28"/>
          <w:rtl/>
        </w:rPr>
        <w:t xml:space="preserve">   </w:t>
      </w:r>
    </w:p>
    <w:p w14:paraId="647A1AAD" w14:textId="77777777" w:rsidR="008B4341" w:rsidRPr="00F56CB1" w:rsidRDefault="008B4341" w:rsidP="008B4341">
      <w:pPr>
        <w:bidi/>
        <w:spacing w:line="480" w:lineRule="auto"/>
        <w:jc w:val="both"/>
        <w:rPr>
          <w:rFonts w:ascii="Simplified Arabic" w:hAnsi="Simplified Arabic" w:cs="Simplified Arabic"/>
          <w:sz w:val="32"/>
          <w:szCs w:val="32"/>
        </w:rPr>
      </w:pPr>
    </w:p>
    <w:p w14:paraId="4D31907F" w14:textId="0EB41057" w:rsidR="00B92248" w:rsidRPr="00F56CB1" w:rsidRDefault="008F0F31" w:rsidP="009274FA">
      <w:pPr>
        <w:bidi/>
        <w:spacing w:line="480" w:lineRule="auto"/>
        <w:jc w:val="both"/>
        <w:rPr>
          <w:rFonts w:ascii="Simplified Arabic" w:hAnsi="Simplified Arabic" w:cs="Simplified Arabic"/>
          <w:b/>
          <w:bCs/>
          <w:sz w:val="32"/>
          <w:szCs w:val="32"/>
          <w:rtl/>
        </w:rPr>
      </w:pPr>
      <w:r w:rsidRPr="00F56CB1">
        <w:rPr>
          <w:rFonts w:ascii="Simplified Arabic" w:hAnsi="Simplified Arabic" w:cs="Simplified Arabic"/>
          <w:b/>
          <w:bCs/>
          <w:sz w:val="32"/>
          <w:szCs w:val="32"/>
          <w:rtl/>
        </w:rPr>
        <w:lastRenderedPageBreak/>
        <w:t xml:space="preserve">5.1 </w:t>
      </w:r>
      <w:r w:rsidR="00B92248" w:rsidRPr="00F56CB1">
        <w:rPr>
          <w:rFonts w:ascii="Simplified Arabic" w:hAnsi="Simplified Arabic" w:cs="Simplified Arabic"/>
          <w:b/>
          <w:bCs/>
          <w:sz w:val="32"/>
          <w:szCs w:val="32"/>
          <w:rtl/>
        </w:rPr>
        <w:t>اهداف البحث</w:t>
      </w:r>
    </w:p>
    <w:p w14:paraId="00243C5B" w14:textId="01813354" w:rsidR="00912C07" w:rsidRPr="00F56CB1" w:rsidRDefault="00912C07" w:rsidP="00735D27">
      <w:pPr>
        <w:bidi/>
        <w:spacing w:line="600" w:lineRule="auto"/>
        <w:jc w:val="both"/>
        <w:rPr>
          <w:rFonts w:ascii="Simplified Arabic" w:hAnsi="Simplified Arabic" w:cs="Simplified Arabic"/>
          <w:sz w:val="28"/>
          <w:szCs w:val="28"/>
          <w:rtl/>
        </w:rPr>
      </w:pPr>
      <w:r w:rsidRPr="00F56CB1">
        <w:rPr>
          <w:rFonts w:ascii="Simplified Arabic" w:hAnsi="Simplified Arabic" w:cs="Simplified Arabic"/>
          <w:sz w:val="32"/>
          <w:szCs w:val="32"/>
          <w:rtl/>
        </w:rPr>
        <w:t xml:space="preserve"> </w:t>
      </w:r>
      <w:r w:rsidR="009274FA" w:rsidRPr="00F56CB1">
        <w:rPr>
          <w:rFonts w:ascii="Simplified Arabic" w:hAnsi="Simplified Arabic" w:cs="Simplified Arabic"/>
          <w:sz w:val="28"/>
          <w:szCs w:val="28"/>
          <w:rtl/>
        </w:rPr>
        <w:t>يهدف البحث الي تحقيق الأهداف التالية:</w:t>
      </w:r>
    </w:p>
    <w:p w14:paraId="6257E612" w14:textId="41057B9E" w:rsidR="009274FA" w:rsidRPr="00F56CB1" w:rsidRDefault="00C70C4F" w:rsidP="00735D27">
      <w:pPr>
        <w:pStyle w:val="a3"/>
        <w:numPr>
          <w:ilvl w:val="0"/>
          <w:numId w:val="1"/>
        </w:numPr>
        <w:bidi/>
        <w:spacing w:line="600" w:lineRule="auto"/>
        <w:jc w:val="both"/>
        <w:rPr>
          <w:rFonts w:ascii="Simplified Arabic" w:hAnsi="Simplified Arabic" w:cs="Simplified Arabic"/>
          <w:sz w:val="28"/>
          <w:szCs w:val="28"/>
        </w:rPr>
      </w:pPr>
      <w:r w:rsidRPr="00F56CB1">
        <w:rPr>
          <w:rFonts w:ascii="Simplified Arabic" w:hAnsi="Simplified Arabic" w:cs="Simplified Arabic"/>
          <w:sz w:val="28"/>
          <w:szCs w:val="28"/>
          <w:rtl/>
        </w:rPr>
        <w:t xml:space="preserve">اختبار </w:t>
      </w:r>
      <w:r w:rsidR="009274FA" w:rsidRPr="00F56CB1">
        <w:rPr>
          <w:rFonts w:ascii="Simplified Arabic" w:hAnsi="Simplified Arabic" w:cs="Simplified Arabic"/>
          <w:sz w:val="28"/>
          <w:szCs w:val="28"/>
          <w:rtl/>
        </w:rPr>
        <w:t>ما إذا كانت المخاطر العامة فقط (معامل بيتا) تفسر التباين ما بين معدلات العائد على الأسهم</w:t>
      </w:r>
      <w:r w:rsidR="00653926" w:rsidRPr="00F56CB1">
        <w:rPr>
          <w:rFonts w:ascii="Simplified Arabic" w:hAnsi="Simplified Arabic" w:cs="Simplified Arabic"/>
          <w:sz w:val="28"/>
          <w:szCs w:val="28"/>
          <w:rtl/>
        </w:rPr>
        <w:t xml:space="preserve"> ، </w:t>
      </w:r>
      <w:r w:rsidR="0051394E" w:rsidRPr="00F56CB1">
        <w:rPr>
          <w:rFonts w:ascii="Simplified Arabic" w:hAnsi="Simplified Arabic" w:cs="Simplified Arabic"/>
          <w:sz w:val="28"/>
          <w:szCs w:val="28"/>
          <w:rtl/>
        </w:rPr>
        <w:t>واختبار</w:t>
      </w:r>
      <w:r w:rsidR="00653926" w:rsidRPr="00F56CB1">
        <w:rPr>
          <w:rFonts w:ascii="Simplified Arabic" w:hAnsi="Simplified Arabic" w:cs="Simplified Arabic"/>
          <w:sz w:val="28"/>
          <w:szCs w:val="28"/>
          <w:rtl/>
        </w:rPr>
        <w:t xml:space="preserve"> إذا كانت العلاقة ما بين معامل بيتا ومعدل العائد المطلوب علاقة خطية ام لا</w:t>
      </w:r>
      <w:r w:rsidR="009274FA" w:rsidRPr="00F56CB1">
        <w:rPr>
          <w:rFonts w:ascii="Simplified Arabic" w:hAnsi="Simplified Arabic" w:cs="Simplified Arabic"/>
          <w:sz w:val="28"/>
          <w:szCs w:val="28"/>
          <w:rtl/>
        </w:rPr>
        <w:t>.</w:t>
      </w:r>
    </w:p>
    <w:p w14:paraId="77477C04" w14:textId="3D06C508" w:rsidR="00D24038" w:rsidRPr="00F56CB1" w:rsidRDefault="00A85A25" w:rsidP="00735D27">
      <w:pPr>
        <w:pStyle w:val="a3"/>
        <w:numPr>
          <w:ilvl w:val="0"/>
          <w:numId w:val="1"/>
        </w:numPr>
        <w:bidi/>
        <w:spacing w:line="600" w:lineRule="auto"/>
        <w:jc w:val="both"/>
        <w:rPr>
          <w:rFonts w:ascii="Simplified Arabic" w:hAnsi="Simplified Arabic" w:cs="Simplified Arabic"/>
          <w:sz w:val="28"/>
          <w:szCs w:val="28"/>
        </w:rPr>
      </w:pPr>
      <w:r w:rsidRPr="00F56CB1">
        <w:rPr>
          <w:rFonts w:ascii="Simplified Arabic" w:hAnsi="Simplified Arabic" w:cs="Simplified Arabic"/>
          <w:sz w:val="28"/>
          <w:szCs w:val="28"/>
          <w:rtl/>
        </w:rPr>
        <w:t>اختبار</w:t>
      </w:r>
      <w:r w:rsidR="00D24038" w:rsidRPr="00F56CB1">
        <w:rPr>
          <w:rFonts w:ascii="Simplified Arabic" w:hAnsi="Simplified Arabic" w:cs="Simplified Arabic"/>
          <w:sz w:val="28"/>
          <w:szCs w:val="28"/>
          <w:rtl/>
        </w:rPr>
        <w:t xml:space="preserve"> فيما </w:t>
      </w:r>
      <w:r w:rsidR="00D8384A" w:rsidRPr="00F56CB1">
        <w:rPr>
          <w:rFonts w:ascii="Simplified Arabic" w:hAnsi="Simplified Arabic" w:cs="Simplified Arabic"/>
          <w:sz w:val="28"/>
          <w:szCs w:val="28"/>
          <w:rtl/>
        </w:rPr>
        <w:t>إذا</w:t>
      </w:r>
      <w:r w:rsidR="00D24038" w:rsidRPr="00F56CB1">
        <w:rPr>
          <w:rFonts w:ascii="Simplified Arabic" w:hAnsi="Simplified Arabic" w:cs="Simplified Arabic"/>
          <w:sz w:val="28"/>
          <w:szCs w:val="28"/>
          <w:rtl/>
        </w:rPr>
        <w:t xml:space="preserve"> كان معدل العائد على الاستثمار الخالي من المخاطر يساوي الصفر.</w:t>
      </w:r>
    </w:p>
    <w:p w14:paraId="58DA6BD9" w14:textId="61BDE702" w:rsidR="009274FA" w:rsidRPr="00F56CB1" w:rsidRDefault="00A85A25" w:rsidP="00735D27">
      <w:pPr>
        <w:pStyle w:val="a3"/>
        <w:numPr>
          <w:ilvl w:val="0"/>
          <w:numId w:val="1"/>
        </w:numPr>
        <w:bidi/>
        <w:spacing w:line="600" w:lineRule="auto"/>
        <w:jc w:val="both"/>
        <w:rPr>
          <w:rFonts w:ascii="Simplified Arabic" w:hAnsi="Simplified Arabic" w:cs="Simplified Arabic"/>
          <w:sz w:val="28"/>
          <w:szCs w:val="28"/>
        </w:rPr>
      </w:pPr>
      <w:r w:rsidRPr="00F56CB1">
        <w:rPr>
          <w:rFonts w:ascii="Simplified Arabic" w:hAnsi="Simplified Arabic" w:cs="Simplified Arabic"/>
          <w:sz w:val="28"/>
          <w:szCs w:val="28"/>
          <w:rtl/>
        </w:rPr>
        <w:t>اختبار</w:t>
      </w:r>
      <w:r w:rsidR="009274FA" w:rsidRPr="00F56CB1">
        <w:rPr>
          <w:rFonts w:ascii="Simplified Arabic" w:hAnsi="Simplified Arabic" w:cs="Simplified Arabic"/>
          <w:sz w:val="28"/>
          <w:szCs w:val="28"/>
          <w:rtl/>
        </w:rPr>
        <w:t xml:space="preserve"> </w:t>
      </w:r>
      <w:r w:rsidR="00554231" w:rsidRPr="00F56CB1">
        <w:rPr>
          <w:rFonts w:ascii="Simplified Arabic" w:hAnsi="Simplified Arabic" w:cs="Simplified Arabic"/>
          <w:sz w:val="28"/>
          <w:szCs w:val="28"/>
          <w:rtl/>
        </w:rPr>
        <w:t>إذا</w:t>
      </w:r>
      <w:r w:rsidR="009274FA" w:rsidRPr="00F56CB1">
        <w:rPr>
          <w:rFonts w:ascii="Simplified Arabic" w:hAnsi="Simplified Arabic" w:cs="Simplified Arabic"/>
          <w:sz w:val="28"/>
          <w:szCs w:val="28"/>
          <w:rtl/>
        </w:rPr>
        <w:t xml:space="preserve"> ما كانت </w:t>
      </w:r>
      <w:r w:rsidR="00554231" w:rsidRPr="00F56CB1">
        <w:rPr>
          <w:rFonts w:ascii="Simplified Arabic" w:hAnsi="Simplified Arabic" w:cs="Simplified Arabic"/>
          <w:sz w:val="28"/>
          <w:szCs w:val="28"/>
          <w:rtl/>
        </w:rPr>
        <w:t>المخاطر الكلية والخاصة يمكنها تفسير الاختلاف ما بين عوائد الأسهم.</w:t>
      </w:r>
    </w:p>
    <w:p w14:paraId="64CEA569" w14:textId="3CBADCFD" w:rsidR="00F514CB" w:rsidRDefault="00C11B9D" w:rsidP="00735D27">
      <w:pPr>
        <w:pStyle w:val="a3"/>
        <w:numPr>
          <w:ilvl w:val="0"/>
          <w:numId w:val="1"/>
        </w:numPr>
        <w:bidi/>
        <w:spacing w:line="600" w:lineRule="auto"/>
        <w:jc w:val="both"/>
        <w:rPr>
          <w:rFonts w:ascii="Simplified Arabic" w:hAnsi="Simplified Arabic" w:cs="Simplified Arabic"/>
          <w:sz w:val="28"/>
          <w:szCs w:val="28"/>
        </w:rPr>
      </w:pPr>
      <w:r w:rsidRPr="00F56CB1">
        <w:rPr>
          <w:rFonts w:ascii="Simplified Arabic" w:hAnsi="Simplified Arabic" w:cs="Simplified Arabic"/>
          <w:sz w:val="28"/>
          <w:szCs w:val="28"/>
          <w:rtl/>
        </w:rPr>
        <w:t>م</w:t>
      </w:r>
      <w:r w:rsidR="00FE3CA4" w:rsidRPr="00F56CB1">
        <w:rPr>
          <w:rFonts w:ascii="Simplified Arabic" w:hAnsi="Simplified Arabic" w:cs="Simplified Arabic"/>
          <w:sz w:val="28"/>
          <w:szCs w:val="28"/>
          <w:rtl/>
        </w:rPr>
        <w:t xml:space="preserve">عرفة مدي تأثير اختلاف العوائد المتوقعة عن العوائد الفعلية على طبيعة ما بين معامل بيتا ومعدل العائد المطلوب. </w:t>
      </w:r>
    </w:p>
    <w:p w14:paraId="419FBAD2" w14:textId="77777777" w:rsidR="00C62E77" w:rsidRDefault="00C62E77" w:rsidP="00C62E77">
      <w:pPr>
        <w:bidi/>
        <w:spacing w:line="600" w:lineRule="auto"/>
        <w:jc w:val="both"/>
        <w:rPr>
          <w:rFonts w:ascii="Simplified Arabic" w:hAnsi="Simplified Arabic" w:cs="Simplified Arabic"/>
          <w:sz w:val="28"/>
          <w:szCs w:val="28"/>
          <w:rtl/>
        </w:rPr>
      </w:pPr>
    </w:p>
    <w:p w14:paraId="39795D76" w14:textId="77777777" w:rsidR="00C62E77" w:rsidRPr="00C62E77" w:rsidRDefault="00C62E77" w:rsidP="00C62E77">
      <w:pPr>
        <w:bidi/>
        <w:spacing w:line="600" w:lineRule="auto"/>
        <w:jc w:val="both"/>
        <w:rPr>
          <w:rFonts w:ascii="Simplified Arabic" w:hAnsi="Simplified Arabic" w:cs="Simplified Arabic"/>
          <w:sz w:val="28"/>
          <w:szCs w:val="28"/>
        </w:rPr>
      </w:pPr>
    </w:p>
    <w:p w14:paraId="71AEED03" w14:textId="0DE8EF0C" w:rsidR="00934FB0" w:rsidRPr="00F56CB1" w:rsidRDefault="00102AD0" w:rsidP="00934FB0">
      <w:pPr>
        <w:bidi/>
        <w:spacing w:line="480" w:lineRule="auto"/>
        <w:jc w:val="both"/>
        <w:rPr>
          <w:rFonts w:ascii="Simplified Arabic" w:hAnsi="Simplified Arabic" w:cs="Simplified Arabic"/>
          <w:b/>
          <w:bCs/>
          <w:sz w:val="32"/>
          <w:szCs w:val="32"/>
          <w:rtl/>
        </w:rPr>
      </w:pPr>
      <w:r w:rsidRPr="00F56CB1">
        <w:rPr>
          <w:rFonts w:ascii="Simplified Arabic" w:hAnsi="Simplified Arabic" w:cs="Simplified Arabic"/>
          <w:b/>
          <w:bCs/>
          <w:sz w:val="32"/>
          <w:szCs w:val="32"/>
          <w:rtl/>
        </w:rPr>
        <w:lastRenderedPageBreak/>
        <w:t>6.1</w:t>
      </w:r>
      <w:r w:rsidR="00934FB0" w:rsidRPr="00F56CB1">
        <w:rPr>
          <w:rFonts w:ascii="Simplified Arabic" w:hAnsi="Simplified Arabic" w:cs="Simplified Arabic"/>
          <w:b/>
          <w:bCs/>
          <w:sz w:val="32"/>
          <w:szCs w:val="32"/>
          <w:rtl/>
        </w:rPr>
        <w:t>أهمية البحث</w:t>
      </w:r>
    </w:p>
    <w:p w14:paraId="323966E1" w14:textId="6CC584D8" w:rsidR="008B4341" w:rsidRPr="00F56CB1" w:rsidRDefault="00584692" w:rsidP="00735D27">
      <w:pPr>
        <w:bidi/>
        <w:spacing w:line="600" w:lineRule="auto"/>
        <w:jc w:val="both"/>
        <w:rPr>
          <w:rFonts w:ascii="Simplified Arabic" w:hAnsi="Simplified Arabic" w:cs="Simplified Arabic"/>
          <w:sz w:val="28"/>
          <w:szCs w:val="28"/>
          <w:rtl/>
        </w:rPr>
      </w:pPr>
      <w:r w:rsidRPr="00F56CB1">
        <w:rPr>
          <w:rFonts w:ascii="Simplified Arabic" w:hAnsi="Simplified Arabic" w:cs="Simplified Arabic"/>
          <w:sz w:val="28"/>
          <w:szCs w:val="28"/>
          <w:rtl/>
        </w:rPr>
        <w:t>للبحث أهمية من ناحيتان العل</w:t>
      </w:r>
      <w:r w:rsidR="008B4341" w:rsidRPr="00F56CB1">
        <w:rPr>
          <w:rFonts w:ascii="Simplified Arabic" w:hAnsi="Simplified Arabic" w:cs="Simplified Arabic"/>
          <w:sz w:val="28"/>
          <w:szCs w:val="28"/>
          <w:rtl/>
        </w:rPr>
        <w:t>مية والعملية</w:t>
      </w:r>
    </w:p>
    <w:p w14:paraId="3D219848" w14:textId="28EFB261" w:rsidR="00A82287" w:rsidRPr="00F56CB1" w:rsidRDefault="00920B22" w:rsidP="00735D27">
      <w:pPr>
        <w:bidi/>
        <w:spacing w:line="600" w:lineRule="auto"/>
        <w:jc w:val="both"/>
        <w:rPr>
          <w:rFonts w:ascii="Simplified Arabic" w:hAnsi="Simplified Arabic" w:cs="Simplified Arabic"/>
          <w:sz w:val="28"/>
          <w:szCs w:val="28"/>
          <w:rtl/>
        </w:rPr>
      </w:pPr>
      <w:r w:rsidRPr="00F56CB1">
        <w:rPr>
          <w:rFonts w:ascii="Simplified Arabic" w:hAnsi="Simplified Arabic" w:cs="Simplified Arabic"/>
          <w:b/>
          <w:bCs/>
          <w:sz w:val="28"/>
          <w:szCs w:val="28"/>
          <w:rtl/>
        </w:rPr>
        <w:t>1.6.1</w:t>
      </w:r>
      <w:r w:rsidR="002C3F09" w:rsidRPr="00F56CB1">
        <w:rPr>
          <w:rFonts w:ascii="Simplified Arabic" w:hAnsi="Simplified Arabic" w:cs="Simplified Arabic"/>
          <w:b/>
          <w:bCs/>
          <w:sz w:val="28"/>
          <w:szCs w:val="28"/>
          <w:rtl/>
        </w:rPr>
        <w:t>الاهمية</w:t>
      </w:r>
      <w:r w:rsidR="00E64DF6" w:rsidRPr="00F56CB1">
        <w:rPr>
          <w:rFonts w:ascii="Simplified Arabic" w:hAnsi="Simplified Arabic" w:cs="Simplified Arabic"/>
          <w:b/>
          <w:bCs/>
          <w:sz w:val="28"/>
          <w:szCs w:val="28"/>
          <w:rtl/>
        </w:rPr>
        <w:t xml:space="preserve"> العلمية</w:t>
      </w:r>
      <w:r w:rsidR="002C3F09" w:rsidRPr="00F56CB1">
        <w:rPr>
          <w:rFonts w:ascii="Simplified Arabic" w:hAnsi="Simplified Arabic" w:cs="Simplified Arabic"/>
          <w:b/>
          <w:bCs/>
          <w:sz w:val="28"/>
          <w:szCs w:val="28"/>
          <w:rtl/>
        </w:rPr>
        <w:t xml:space="preserve"> للبحث</w:t>
      </w:r>
      <w:r w:rsidR="00E64DF6" w:rsidRPr="00F56CB1">
        <w:rPr>
          <w:rFonts w:ascii="Simplified Arabic" w:hAnsi="Simplified Arabic" w:cs="Simplified Arabic"/>
          <w:sz w:val="28"/>
          <w:szCs w:val="28"/>
          <w:rtl/>
        </w:rPr>
        <w:t>.</w:t>
      </w:r>
    </w:p>
    <w:p w14:paraId="6AE7F032" w14:textId="607971B3" w:rsidR="000F3747" w:rsidRPr="00F56CB1" w:rsidRDefault="00E64DF6" w:rsidP="00735D27">
      <w:pPr>
        <w:bidi/>
        <w:spacing w:line="600" w:lineRule="auto"/>
        <w:jc w:val="both"/>
        <w:rPr>
          <w:rFonts w:ascii="Simplified Arabic" w:hAnsi="Simplified Arabic" w:cs="Simplified Arabic"/>
          <w:sz w:val="28"/>
          <w:szCs w:val="28"/>
          <w:rtl/>
        </w:rPr>
      </w:pPr>
      <w:r w:rsidRPr="00F56CB1">
        <w:rPr>
          <w:rFonts w:ascii="Simplified Arabic" w:hAnsi="Simplified Arabic" w:cs="Simplified Arabic"/>
          <w:sz w:val="28"/>
          <w:szCs w:val="28"/>
          <w:rtl/>
        </w:rPr>
        <w:t xml:space="preserve">يعد هذا البحث مساهمة إضافية للبحوث التطبيقية التي اختبرت مدي صلاحية نموذج تسعير الأصول </w:t>
      </w:r>
      <w:r w:rsidR="002C3F09" w:rsidRPr="00F56CB1">
        <w:rPr>
          <w:rFonts w:ascii="Simplified Arabic" w:hAnsi="Simplified Arabic" w:cs="Simplified Arabic"/>
          <w:sz w:val="28"/>
          <w:szCs w:val="28"/>
          <w:rtl/>
        </w:rPr>
        <w:t>الرأسمالية</w:t>
      </w:r>
      <w:r w:rsidRPr="00F56CB1">
        <w:rPr>
          <w:rFonts w:ascii="Simplified Arabic" w:hAnsi="Simplified Arabic" w:cs="Simplified Arabic"/>
          <w:sz w:val="28"/>
          <w:szCs w:val="28"/>
          <w:rtl/>
        </w:rPr>
        <w:t xml:space="preserve"> والتي هدفت في الأساس </w:t>
      </w:r>
      <w:r w:rsidR="00294BE6" w:rsidRPr="00F56CB1">
        <w:rPr>
          <w:rFonts w:ascii="Simplified Arabic" w:hAnsi="Simplified Arabic" w:cs="Simplified Arabic"/>
          <w:sz w:val="28"/>
          <w:szCs w:val="28"/>
          <w:rtl/>
        </w:rPr>
        <w:t>لاختبار</w:t>
      </w:r>
      <w:r w:rsidR="002C3F09" w:rsidRPr="00F56CB1">
        <w:rPr>
          <w:rFonts w:ascii="Simplified Arabic" w:hAnsi="Simplified Arabic" w:cs="Simplified Arabic"/>
          <w:sz w:val="28"/>
          <w:szCs w:val="28"/>
          <w:rtl/>
        </w:rPr>
        <w:t xml:space="preserve"> مدي صحة الافتراضات التي يقوم عليها النموذج.</w:t>
      </w:r>
    </w:p>
    <w:p w14:paraId="7146F7CC" w14:textId="7C03C8CD" w:rsidR="002C3F09" w:rsidRPr="00F56CB1" w:rsidRDefault="00425A3C" w:rsidP="00735D27">
      <w:pPr>
        <w:bidi/>
        <w:spacing w:line="600" w:lineRule="auto"/>
        <w:jc w:val="both"/>
        <w:rPr>
          <w:rFonts w:ascii="Simplified Arabic" w:hAnsi="Simplified Arabic" w:cs="Simplified Arabic"/>
          <w:b/>
          <w:bCs/>
          <w:sz w:val="28"/>
          <w:szCs w:val="28"/>
          <w:rtl/>
        </w:rPr>
      </w:pPr>
      <w:r w:rsidRPr="00F56CB1">
        <w:rPr>
          <w:rFonts w:ascii="Simplified Arabic" w:hAnsi="Simplified Arabic" w:cs="Simplified Arabic"/>
          <w:b/>
          <w:bCs/>
          <w:sz w:val="28"/>
          <w:szCs w:val="28"/>
          <w:rtl/>
        </w:rPr>
        <w:t>2.6.1</w:t>
      </w:r>
      <w:r w:rsidR="002C3F09" w:rsidRPr="00F56CB1">
        <w:rPr>
          <w:rFonts w:ascii="Simplified Arabic" w:hAnsi="Simplified Arabic" w:cs="Simplified Arabic"/>
          <w:b/>
          <w:bCs/>
          <w:sz w:val="28"/>
          <w:szCs w:val="28"/>
          <w:rtl/>
        </w:rPr>
        <w:t>الاهمية العملية للبحث.</w:t>
      </w:r>
    </w:p>
    <w:p w14:paraId="0C982B3F" w14:textId="7B6F88C1" w:rsidR="002C3F09" w:rsidRPr="00F56CB1" w:rsidRDefault="002C3F09" w:rsidP="00735D27">
      <w:pPr>
        <w:bidi/>
        <w:spacing w:line="600" w:lineRule="auto"/>
        <w:jc w:val="both"/>
        <w:rPr>
          <w:rFonts w:ascii="Simplified Arabic" w:hAnsi="Simplified Arabic" w:cs="Simplified Arabic"/>
          <w:sz w:val="32"/>
          <w:szCs w:val="32"/>
          <w:rtl/>
        </w:rPr>
      </w:pPr>
      <w:r w:rsidRPr="00F56CB1">
        <w:rPr>
          <w:rFonts w:ascii="Simplified Arabic" w:hAnsi="Simplified Arabic" w:cs="Simplified Arabic"/>
          <w:sz w:val="28"/>
          <w:szCs w:val="28"/>
          <w:rtl/>
        </w:rPr>
        <w:t xml:space="preserve">يكتسب البحث أهميته العملية من حيث معرفة الي أي مدي يمكن للمستثمرين الاعتماد على النموذج تقدير حجم المخاطر التي تنطوي عليها الأدوات الاستثمارية، </w:t>
      </w:r>
      <w:r w:rsidR="008232D6" w:rsidRPr="00F56CB1">
        <w:rPr>
          <w:rFonts w:ascii="Simplified Arabic" w:hAnsi="Simplified Arabic" w:cs="Simplified Arabic"/>
          <w:sz w:val="28"/>
          <w:szCs w:val="28"/>
          <w:rtl/>
        </w:rPr>
        <w:t xml:space="preserve">وتقدير معدل العائد المطلوب على الاستثمار. بالإضافة الي معرفة الي اي مدي يمكن للمدراء الماليين الاعتماد عليه في تقدير واحتساب تكلفة الاموال. </w:t>
      </w:r>
      <w:r w:rsidR="00430E21" w:rsidRPr="00F56CB1">
        <w:rPr>
          <w:rFonts w:ascii="Simplified Arabic" w:hAnsi="Simplified Arabic" w:cs="Simplified Arabic"/>
          <w:sz w:val="28"/>
          <w:szCs w:val="28"/>
          <w:rtl/>
        </w:rPr>
        <w:t xml:space="preserve">كما تكمن أهمية البحث العملية في توضيح مدي صلاحية النموذج في قياس وتقييم أداء المحافظ الاستثمارية </w:t>
      </w:r>
      <w:r w:rsidR="00E87A5C" w:rsidRPr="00F56CB1">
        <w:rPr>
          <w:rFonts w:ascii="Simplified Arabic" w:hAnsi="Simplified Arabic" w:cs="Simplified Arabic"/>
          <w:sz w:val="28"/>
          <w:szCs w:val="28"/>
          <w:rtl/>
        </w:rPr>
        <w:t>والمدراء القائمين على اداراتها</w:t>
      </w:r>
      <w:r w:rsidR="00E87A5C" w:rsidRPr="00F56CB1">
        <w:rPr>
          <w:rFonts w:ascii="Simplified Arabic" w:hAnsi="Simplified Arabic" w:cs="Simplified Arabic"/>
          <w:sz w:val="32"/>
          <w:szCs w:val="32"/>
          <w:rtl/>
        </w:rPr>
        <w:t>.</w:t>
      </w:r>
    </w:p>
    <w:p w14:paraId="6CE5BC00" w14:textId="58E0A6DC" w:rsidR="00515DFE" w:rsidRPr="00F56CB1" w:rsidRDefault="00515DFE" w:rsidP="00515DFE">
      <w:pPr>
        <w:bidi/>
        <w:spacing w:line="480" w:lineRule="auto"/>
        <w:jc w:val="both"/>
        <w:rPr>
          <w:rFonts w:ascii="Simplified Arabic" w:hAnsi="Simplified Arabic" w:cs="Simplified Arabic"/>
          <w:b/>
          <w:bCs/>
          <w:sz w:val="32"/>
          <w:szCs w:val="32"/>
          <w:rtl/>
        </w:rPr>
      </w:pPr>
      <w:r w:rsidRPr="00F56CB1">
        <w:rPr>
          <w:rFonts w:ascii="Simplified Arabic" w:hAnsi="Simplified Arabic" w:cs="Simplified Arabic"/>
          <w:b/>
          <w:bCs/>
          <w:sz w:val="32"/>
          <w:szCs w:val="32"/>
        </w:rPr>
        <w:lastRenderedPageBreak/>
        <w:t>.1</w:t>
      </w:r>
      <w:r w:rsidRPr="00F56CB1">
        <w:rPr>
          <w:rFonts w:ascii="Simplified Arabic" w:hAnsi="Simplified Arabic" w:cs="Simplified Arabic"/>
          <w:b/>
          <w:bCs/>
          <w:sz w:val="32"/>
          <w:szCs w:val="32"/>
          <w:rtl/>
        </w:rPr>
        <w:t>7 منهجية البحث</w:t>
      </w:r>
    </w:p>
    <w:p w14:paraId="4D2F7FCA" w14:textId="5A2862C2" w:rsidR="00AF005F" w:rsidRPr="00F56CB1" w:rsidRDefault="00AF005F" w:rsidP="00AF005F">
      <w:pPr>
        <w:bidi/>
        <w:spacing w:line="480" w:lineRule="auto"/>
        <w:ind w:left="360"/>
        <w:jc w:val="both"/>
        <w:rPr>
          <w:rFonts w:ascii="Simplified Arabic" w:hAnsi="Simplified Arabic" w:cs="Simplified Arabic"/>
          <w:b/>
          <w:bCs/>
          <w:sz w:val="32"/>
          <w:szCs w:val="32"/>
          <w:rtl/>
        </w:rPr>
      </w:pPr>
      <w:r w:rsidRPr="00F56CB1">
        <w:rPr>
          <w:rFonts w:ascii="Simplified Arabic" w:hAnsi="Simplified Arabic" w:cs="Simplified Arabic"/>
          <w:b/>
          <w:bCs/>
          <w:sz w:val="32"/>
          <w:szCs w:val="32"/>
        </w:rPr>
        <w:t>.1</w:t>
      </w:r>
      <w:r w:rsidRPr="00F56CB1">
        <w:rPr>
          <w:rFonts w:ascii="Simplified Arabic" w:hAnsi="Simplified Arabic" w:cs="Simplified Arabic"/>
          <w:b/>
          <w:bCs/>
          <w:sz w:val="32"/>
          <w:szCs w:val="32"/>
          <w:rtl/>
        </w:rPr>
        <w:t>1.7</w:t>
      </w:r>
      <w:r w:rsidR="00E64C54" w:rsidRPr="00F56CB1">
        <w:rPr>
          <w:rFonts w:ascii="Simplified Arabic" w:hAnsi="Simplified Arabic" w:cs="Simplified Arabic"/>
          <w:b/>
          <w:bCs/>
          <w:sz w:val="32"/>
          <w:szCs w:val="32"/>
          <w:rtl/>
        </w:rPr>
        <w:t>:</w:t>
      </w:r>
      <w:r w:rsidRPr="00F56CB1">
        <w:rPr>
          <w:rFonts w:ascii="Simplified Arabic" w:hAnsi="Simplified Arabic" w:cs="Simplified Arabic"/>
          <w:b/>
          <w:bCs/>
          <w:sz w:val="32"/>
          <w:szCs w:val="32"/>
          <w:rtl/>
        </w:rPr>
        <w:t>المنهج العلمي المتبع.</w:t>
      </w:r>
    </w:p>
    <w:p w14:paraId="3246599A" w14:textId="77777777" w:rsidR="00AF005F" w:rsidRPr="00F56CB1" w:rsidRDefault="00AF005F" w:rsidP="00735D27">
      <w:pPr>
        <w:bidi/>
        <w:spacing w:line="600" w:lineRule="auto"/>
        <w:ind w:left="360"/>
        <w:jc w:val="both"/>
        <w:rPr>
          <w:rFonts w:ascii="Simplified Arabic" w:hAnsi="Simplified Arabic" w:cs="Simplified Arabic"/>
          <w:sz w:val="28"/>
          <w:szCs w:val="28"/>
          <w:rtl/>
        </w:rPr>
      </w:pPr>
      <w:r w:rsidRPr="00F56CB1">
        <w:rPr>
          <w:rFonts w:ascii="Simplified Arabic" w:hAnsi="Simplified Arabic" w:cs="Simplified Arabic"/>
          <w:sz w:val="28"/>
          <w:szCs w:val="28"/>
          <w:rtl/>
        </w:rPr>
        <w:t>يعتمد البحث على المنهج التحليلي الوصفي لاختبار فروض نظرية محددة لنموذج تسعير الاصول الرأسمالية مشتقة في الاساس من نظرية المحفظة (افتراضات نظرية عامة)، باستخدام بيانات اسهم ومحافظ من سوق عمان للأوراق المالية (بيانات خاصة بسوق عمان للأوراق المالية)، وعليه يكون المنهج الاستنباطي الذي ينطلق من العام الي الخاص أي من النظرية للتطبيق وهو المنهج العلمي المتبع في هذا البحث.</w:t>
      </w:r>
    </w:p>
    <w:p w14:paraId="74F58634" w14:textId="0D0EE52F" w:rsidR="00531E91" w:rsidRPr="00F56CB1" w:rsidRDefault="00531E91" w:rsidP="00735D27">
      <w:pPr>
        <w:bidi/>
        <w:spacing w:line="600" w:lineRule="auto"/>
        <w:ind w:left="360"/>
        <w:jc w:val="both"/>
        <w:rPr>
          <w:rFonts w:ascii="Simplified Arabic" w:hAnsi="Simplified Arabic" w:cs="Simplified Arabic"/>
          <w:b/>
          <w:bCs/>
          <w:sz w:val="28"/>
          <w:szCs w:val="28"/>
          <w:rtl/>
        </w:rPr>
      </w:pPr>
      <w:r w:rsidRPr="00F56CB1">
        <w:rPr>
          <w:rFonts w:ascii="Simplified Arabic" w:hAnsi="Simplified Arabic" w:cs="Simplified Arabic"/>
          <w:b/>
          <w:bCs/>
          <w:sz w:val="28"/>
          <w:szCs w:val="28"/>
          <w:rtl/>
        </w:rPr>
        <w:t>2.7.1</w:t>
      </w:r>
      <w:r w:rsidRPr="00F56CB1">
        <w:rPr>
          <w:rFonts w:ascii="Simplified Arabic" w:hAnsi="Simplified Arabic" w:cs="Simplified Arabic"/>
          <w:b/>
          <w:bCs/>
          <w:sz w:val="32"/>
          <w:szCs w:val="32"/>
          <w:rtl/>
        </w:rPr>
        <w:t>: عينة</w:t>
      </w:r>
      <w:r w:rsidR="00F50ADA" w:rsidRPr="00F56CB1">
        <w:rPr>
          <w:rFonts w:ascii="Simplified Arabic" w:hAnsi="Simplified Arabic" w:cs="Simplified Arabic"/>
          <w:b/>
          <w:bCs/>
          <w:sz w:val="32"/>
          <w:szCs w:val="32"/>
          <w:rtl/>
        </w:rPr>
        <w:t xml:space="preserve"> </w:t>
      </w:r>
      <w:r w:rsidRPr="00F56CB1">
        <w:rPr>
          <w:rFonts w:ascii="Simplified Arabic" w:hAnsi="Simplified Arabic" w:cs="Simplified Arabic"/>
          <w:b/>
          <w:bCs/>
          <w:sz w:val="32"/>
          <w:szCs w:val="32"/>
          <w:rtl/>
        </w:rPr>
        <w:t>الدراسة</w:t>
      </w:r>
      <w:r w:rsidRPr="00F56CB1">
        <w:rPr>
          <w:rFonts w:ascii="Simplified Arabic" w:hAnsi="Simplified Arabic" w:cs="Simplified Arabic"/>
          <w:b/>
          <w:bCs/>
          <w:sz w:val="32"/>
          <w:szCs w:val="32"/>
        </w:rPr>
        <w:t xml:space="preserve"> </w:t>
      </w:r>
      <w:r w:rsidRPr="00F56CB1">
        <w:rPr>
          <w:rFonts w:ascii="Simplified Arabic" w:hAnsi="Simplified Arabic" w:cs="Simplified Arabic"/>
          <w:b/>
          <w:bCs/>
          <w:sz w:val="32"/>
          <w:szCs w:val="32"/>
          <w:rtl/>
        </w:rPr>
        <w:t>.</w:t>
      </w:r>
    </w:p>
    <w:p w14:paraId="0A2A629E" w14:textId="77777777" w:rsidR="00531E91" w:rsidRPr="00F56CB1" w:rsidRDefault="00531E91" w:rsidP="00735D27">
      <w:pPr>
        <w:bidi/>
        <w:spacing w:line="600" w:lineRule="auto"/>
        <w:ind w:left="360"/>
        <w:jc w:val="both"/>
        <w:rPr>
          <w:rFonts w:ascii="Simplified Arabic" w:hAnsi="Simplified Arabic" w:cs="Simplified Arabic"/>
          <w:sz w:val="28"/>
          <w:szCs w:val="28"/>
          <w:rtl/>
        </w:rPr>
      </w:pPr>
      <w:r w:rsidRPr="00F56CB1">
        <w:rPr>
          <w:rFonts w:ascii="Simplified Arabic" w:hAnsi="Simplified Arabic" w:cs="Simplified Arabic"/>
          <w:sz w:val="28"/>
          <w:szCs w:val="28"/>
          <w:rtl/>
        </w:rPr>
        <w:t>تعددت اراء الباحثين حول حجم ونوع العينة المستخدمة لاختبار نموذج تسعير الاصول الرأسمالية، البعض يستخدم بيانات الاسهم الفردية، البعض الاخر يستخدم بيانات المحافظ (المحفظة تتكون من مجموعة اسهم) معللين ذلك بان عوائد المحافظ يتميز بدرجة استقرار اكثر من عوائد الاسهم الفردية، وبالتالي تكون درجة تقدير العلاقة اكثر دقة.</w:t>
      </w:r>
    </w:p>
    <w:p w14:paraId="17160644" w14:textId="77777777" w:rsidR="00531E91" w:rsidRPr="00F56CB1" w:rsidRDefault="00531E91" w:rsidP="00735D27">
      <w:pPr>
        <w:bidi/>
        <w:spacing w:line="600" w:lineRule="auto"/>
        <w:ind w:left="360"/>
        <w:jc w:val="both"/>
        <w:rPr>
          <w:rFonts w:ascii="Simplified Arabic" w:hAnsi="Simplified Arabic" w:cs="Simplified Arabic"/>
          <w:sz w:val="28"/>
          <w:szCs w:val="28"/>
          <w:rtl/>
        </w:rPr>
      </w:pPr>
      <w:r w:rsidRPr="00F56CB1">
        <w:rPr>
          <w:rFonts w:ascii="Simplified Arabic" w:hAnsi="Simplified Arabic" w:cs="Simplified Arabic"/>
          <w:sz w:val="28"/>
          <w:szCs w:val="28"/>
          <w:rtl/>
        </w:rPr>
        <w:lastRenderedPageBreak/>
        <w:t>ولحصول على نتائج اختبار أكثر دقة، في هذا البحث سيتم استخدام نوعين من العينات</w:t>
      </w:r>
      <w:r w:rsidRPr="00F56CB1">
        <w:rPr>
          <w:rFonts w:ascii="Simplified Arabic" w:hAnsi="Simplified Arabic" w:cs="Simplified Arabic"/>
          <w:b/>
          <w:bCs/>
          <w:sz w:val="28"/>
          <w:szCs w:val="28"/>
          <w:rtl/>
        </w:rPr>
        <w:t>:</w:t>
      </w:r>
      <w:r w:rsidRPr="00F56CB1">
        <w:rPr>
          <w:rFonts w:ascii="Simplified Arabic" w:hAnsi="Simplified Arabic" w:cs="Simplified Arabic"/>
          <w:sz w:val="28"/>
          <w:szCs w:val="28"/>
          <w:rtl/>
        </w:rPr>
        <w:t xml:space="preserve"> الاولي عينة تتكون من الاسهم الفردية وعددها 31 سهم الاكثر تداولا ونشاط في السوق، الثانية تتكون من 22 محفظة تمثل 22 قطاع.</w:t>
      </w:r>
    </w:p>
    <w:p w14:paraId="42FB2164" w14:textId="11B21170" w:rsidR="00531E91" w:rsidRPr="00F56CB1" w:rsidRDefault="0055669C" w:rsidP="00735D27">
      <w:pPr>
        <w:bidi/>
        <w:spacing w:line="600" w:lineRule="auto"/>
        <w:ind w:left="360"/>
        <w:jc w:val="both"/>
        <w:rPr>
          <w:rFonts w:ascii="Simplified Arabic" w:hAnsi="Simplified Arabic" w:cs="Simplified Arabic"/>
          <w:b/>
          <w:bCs/>
          <w:sz w:val="28"/>
          <w:szCs w:val="28"/>
          <w:rtl/>
        </w:rPr>
      </w:pPr>
      <w:r w:rsidRPr="00F56CB1">
        <w:rPr>
          <w:rFonts w:ascii="Simplified Arabic" w:hAnsi="Simplified Arabic" w:cs="Simplified Arabic"/>
          <w:b/>
          <w:bCs/>
          <w:sz w:val="28"/>
          <w:szCs w:val="28"/>
          <w:rtl/>
        </w:rPr>
        <w:t>3</w:t>
      </w:r>
      <w:r w:rsidR="006F765C" w:rsidRPr="00F56CB1">
        <w:rPr>
          <w:rFonts w:ascii="Simplified Arabic" w:hAnsi="Simplified Arabic" w:cs="Simplified Arabic"/>
          <w:b/>
          <w:bCs/>
          <w:sz w:val="28"/>
          <w:szCs w:val="28"/>
          <w:rtl/>
        </w:rPr>
        <w:t>.7.</w:t>
      </w:r>
      <w:r w:rsidRPr="00F56CB1">
        <w:rPr>
          <w:rFonts w:ascii="Simplified Arabic" w:hAnsi="Simplified Arabic" w:cs="Simplified Arabic"/>
          <w:b/>
          <w:bCs/>
          <w:sz w:val="28"/>
          <w:szCs w:val="28"/>
          <w:rtl/>
        </w:rPr>
        <w:t>1</w:t>
      </w:r>
      <w:r w:rsidR="00531E91" w:rsidRPr="00F56CB1">
        <w:rPr>
          <w:rFonts w:ascii="Simplified Arabic" w:hAnsi="Simplified Arabic" w:cs="Simplified Arabic"/>
          <w:b/>
          <w:bCs/>
          <w:sz w:val="32"/>
          <w:szCs w:val="32"/>
          <w:rtl/>
        </w:rPr>
        <w:t xml:space="preserve">: </w:t>
      </w:r>
      <w:r w:rsidR="00E77095" w:rsidRPr="00F56CB1">
        <w:rPr>
          <w:rFonts w:ascii="Simplified Arabic" w:hAnsi="Simplified Arabic" w:cs="Simplified Arabic"/>
          <w:b/>
          <w:bCs/>
          <w:sz w:val="32"/>
          <w:szCs w:val="32"/>
          <w:rtl/>
        </w:rPr>
        <w:t xml:space="preserve">بيانات الدراسة </w:t>
      </w:r>
      <w:r w:rsidR="00531E91" w:rsidRPr="00F56CB1">
        <w:rPr>
          <w:rFonts w:ascii="Simplified Arabic" w:hAnsi="Simplified Arabic" w:cs="Simplified Arabic"/>
          <w:b/>
          <w:bCs/>
          <w:sz w:val="32"/>
          <w:szCs w:val="32"/>
          <w:rtl/>
        </w:rPr>
        <w:t>.</w:t>
      </w:r>
    </w:p>
    <w:p w14:paraId="373CC621" w14:textId="77777777" w:rsidR="00531E91" w:rsidRPr="00F56CB1" w:rsidRDefault="00531E91" w:rsidP="00E10DA5">
      <w:pPr>
        <w:bidi/>
        <w:spacing w:line="600" w:lineRule="auto"/>
        <w:ind w:left="360"/>
        <w:jc w:val="both"/>
        <w:rPr>
          <w:rFonts w:ascii="Simplified Arabic" w:hAnsi="Simplified Arabic" w:cs="Simplified Arabic"/>
          <w:sz w:val="28"/>
          <w:szCs w:val="28"/>
          <w:rtl/>
        </w:rPr>
      </w:pPr>
      <w:r w:rsidRPr="00F56CB1">
        <w:rPr>
          <w:rFonts w:ascii="Simplified Arabic" w:hAnsi="Simplified Arabic" w:cs="Simplified Arabic"/>
          <w:sz w:val="28"/>
          <w:szCs w:val="28"/>
          <w:rtl/>
        </w:rPr>
        <w:t xml:space="preserve">الفترة الزمنية لبيانات الاسهم الفردية تغطي الفترة من يناير 2018 الي ديسمبر 2022، في المقابل الفترة الزمنية لبيانات المحافظ تمتد من يناير 2004 الي ديسمبر </w:t>
      </w:r>
      <w:r w:rsidRPr="00F56CB1">
        <w:rPr>
          <w:rFonts w:ascii="Simplified Arabic" w:hAnsi="Simplified Arabic" w:cs="Simplified Arabic"/>
          <w:sz w:val="28"/>
          <w:szCs w:val="28"/>
        </w:rPr>
        <w:t>2018</w:t>
      </w:r>
      <w:r w:rsidRPr="00F56CB1">
        <w:rPr>
          <w:rFonts w:ascii="Simplified Arabic" w:hAnsi="Simplified Arabic" w:cs="Simplified Arabic"/>
          <w:sz w:val="28"/>
          <w:szCs w:val="28"/>
          <w:rtl/>
        </w:rPr>
        <w:t xml:space="preserve">. تتمثل البيانات في معدل العوائد لكلا من الاسهم الفردية، المحافظ، ومؤشر السوق والتي تم احتسابها على اساس التغير في اسعار </w:t>
      </w:r>
      <w:r w:rsidRPr="00F56CB1">
        <w:rPr>
          <w:rFonts w:ascii="Simplified Arabic" w:hAnsi="Simplified Arabic" w:cs="Simplified Arabic"/>
          <w:sz w:val="32"/>
          <w:szCs w:val="32"/>
          <w:rtl/>
        </w:rPr>
        <w:t xml:space="preserve">الاغلاق. بالإضافة الي البيانات الخاصة بمعدل </w:t>
      </w:r>
      <w:r w:rsidRPr="00F56CB1">
        <w:rPr>
          <w:rFonts w:ascii="Simplified Arabic" w:hAnsi="Simplified Arabic" w:cs="Simplified Arabic"/>
          <w:sz w:val="28"/>
          <w:szCs w:val="28"/>
          <w:rtl/>
        </w:rPr>
        <w:t>الفائدة على اذونات الخزانة قصيرة الاجل المستخدم لقياس معدل العائد على الاستثمار الخالي من المخاطر.</w:t>
      </w:r>
    </w:p>
    <w:p w14:paraId="3189C0CC" w14:textId="77777777" w:rsidR="00531E91" w:rsidRPr="00F56CB1" w:rsidRDefault="00531E91" w:rsidP="00E10DA5">
      <w:pPr>
        <w:bidi/>
        <w:spacing w:line="600" w:lineRule="auto"/>
        <w:ind w:left="360"/>
        <w:jc w:val="both"/>
        <w:rPr>
          <w:rFonts w:ascii="Simplified Arabic" w:hAnsi="Simplified Arabic" w:cs="Simplified Arabic"/>
          <w:sz w:val="28"/>
          <w:szCs w:val="28"/>
          <w:rtl/>
        </w:rPr>
      </w:pPr>
      <w:r w:rsidRPr="00F56CB1">
        <w:rPr>
          <w:rFonts w:ascii="Simplified Arabic" w:hAnsi="Simplified Arabic" w:cs="Simplified Arabic"/>
          <w:sz w:val="28"/>
          <w:szCs w:val="28"/>
          <w:rtl/>
        </w:rPr>
        <w:lastRenderedPageBreak/>
        <w:t>تم الحصول على بيانات اسعار الاسهم، المحافظ، مؤشر السوق المالي، ومعدل الفائدة على اذونات الخزانة من الموقع الالكتروني لبورصة عمان للأوراق المالية، والموقع الالكتروني للبنك المركزي الاردني</w:t>
      </w:r>
    </w:p>
    <w:p w14:paraId="1052FCE6" w14:textId="70FE0CA2" w:rsidR="00E17A11" w:rsidRPr="00F56CB1" w:rsidRDefault="009D2554" w:rsidP="00E17A11">
      <w:pPr>
        <w:bidi/>
        <w:spacing w:line="480" w:lineRule="auto"/>
        <w:ind w:left="360"/>
        <w:jc w:val="both"/>
        <w:rPr>
          <w:rFonts w:ascii="Simplified Arabic" w:hAnsi="Simplified Arabic" w:cs="Simplified Arabic"/>
          <w:b/>
          <w:bCs/>
          <w:sz w:val="32"/>
          <w:szCs w:val="32"/>
          <w:rtl/>
        </w:rPr>
      </w:pPr>
      <w:r w:rsidRPr="00F56CB1">
        <w:rPr>
          <w:rFonts w:ascii="Simplified Arabic" w:hAnsi="Simplified Arabic" w:cs="Simplified Arabic"/>
          <w:b/>
          <w:bCs/>
          <w:sz w:val="32"/>
          <w:szCs w:val="32"/>
          <w:rtl/>
        </w:rPr>
        <w:t>4.7.1</w:t>
      </w:r>
      <w:r w:rsidR="00531E91" w:rsidRPr="00F56CB1">
        <w:rPr>
          <w:rFonts w:ascii="Simplified Arabic" w:hAnsi="Simplified Arabic" w:cs="Simplified Arabic"/>
          <w:b/>
          <w:bCs/>
          <w:sz w:val="32"/>
          <w:szCs w:val="32"/>
          <w:rtl/>
        </w:rPr>
        <w:t xml:space="preserve">: </w:t>
      </w:r>
      <w:r w:rsidR="00E17A11" w:rsidRPr="00F56CB1">
        <w:rPr>
          <w:rFonts w:ascii="Simplified Arabic" w:hAnsi="Simplified Arabic" w:cs="Simplified Arabic"/>
          <w:b/>
          <w:bCs/>
          <w:sz w:val="32"/>
          <w:szCs w:val="32"/>
          <w:rtl/>
        </w:rPr>
        <w:t>خطوات تحليل البيانات.</w:t>
      </w:r>
    </w:p>
    <w:p w14:paraId="5919B5C8" w14:textId="467867EE" w:rsidR="00E17A11" w:rsidRPr="00F56CB1" w:rsidRDefault="00E17A11" w:rsidP="00E10DA5">
      <w:pPr>
        <w:bidi/>
        <w:spacing w:line="600" w:lineRule="auto"/>
        <w:ind w:left="360"/>
        <w:jc w:val="both"/>
        <w:rPr>
          <w:rFonts w:ascii="Simplified Arabic" w:hAnsi="Simplified Arabic" w:cs="Simplified Arabic"/>
          <w:sz w:val="28"/>
          <w:szCs w:val="28"/>
          <w:rtl/>
        </w:rPr>
      </w:pPr>
      <w:r w:rsidRPr="00F56CB1">
        <w:rPr>
          <w:rFonts w:ascii="Simplified Arabic" w:hAnsi="Simplified Arabic" w:cs="Simplified Arabic"/>
          <w:sz w:val="28"/>
          <w:szCs w:val="28"/>
          <w:rtl/>
        </w:rPr>
        <w:t>لتقدير المتغيرات المستقلة الثلاث وهي: المخاطر الكلية، المخاطر العامة، المخاطر الخاصة. واختبار العلاقة بين العائد ومقاييس المخاطر الثلاث في إطار نموذج تسعير الاصول الرأسمالية، خطوات التحليل تمر بمرحلتين.</w:t>
      </w:r>
    </w:p>
    <w:p w14:paraId="4A5F96DE" w14:textId="77777777" w:rsidR="00E17A11" w:rsidRPr="00F56CB1" w:rsidRDefault="00E17A11" w:rsidP="00E10DA5">
      <w:pPr>
        <w:bidi/>
        <w:spacing w:line="600" w:lineRule="auto"/>
        <w:ind w:left="360"/>
        <w:jc w:val="both"/>
        <w:rPr>
          <w:rFonts w:ascii="Simplified Arabic" w:hAnsi="Simplified Arabic" w:cs="Simplified Arabic"/>
          <w:sz w:val="28"/>
          <w:szCs w:val="28"/>
          <w:rtl/>
        </w:rPr>
      </w:pPr>
      <w:r w:rsidRPr="00F56CB1">
        <w:rPr>
          <w:rFonts w:ascii="Simplified Arabic" w:hAnsi="Simplified Arabic" w:cs="Simplified Arabic"/>
          <w:sz w:val="28"/>
          <w:szCs w:val="28"/>
          <w:u w:val="single"/>
          <w:rtl/>
        </w:rPr>
        <w:t>المرحلة الاولي</w:t>
      </w:r>
      <w:r w:rsidRPr="00F56CB1">
        <w:rPr>
          <w:rFonts w:ascii="Simplified Arabic" w:hAnsi="Simplified Arabic" w:cs="Simplified Arabic"/>
          <w:sz w:val="28"/>
          <w:szCs w:val="28"/>
          <w:rtl/>
        </w:rPr>
        <w:t>: مرحلة التقدير</w:t>
      </w:r>
    </w:p>
    <w:p w14:paraId="502B9AFD" w14:textId="77777777" w:rsidR="00E17A11" w:rsidRPr="00F56CB1" w:rsidRDefault="00E17A11" w:rsidP="00E10DA5">
      <w:pPr>
        <w:bidi/>
        <w:spacing w:line="600" w:lineRule="auto"/>
        <w:ind w:left="360"/>
        <w:jc w:val="both"/>
        <w:rPr>
          <w:rFonts w:ascii="Simplified Arabic" w:hAnsi="Simplified Arabic" w:cs="Simplified Arabic"/>
          <w:sz w:val="28"/>
          <w:szCs w:val="28"/>
          <w:rtl/>
        </w:rPr>
      </w:pPr>
      <w:r w:rsidRPr="00F56CB1">
        <w:rPr>
          <w:rFonts w:ascii="Simplified Arabic" w:hAnsi="Simplified Arabic" w:cs="Simplified Arabic"/>
          <w:sz w:val="28"/>
          <w:szCs w:val="28"/>
          <w:rtl/>
        </w:rPr>
        <w:t xml:space="preserve">وفيها يتم اجراء تحليل الانحدار الخطي البسيط باستخدام السلاسل الزمنية لمعدل العائد على السهم او المحفظة ومعدل العائد على مؤشر السوق لحساب (تقدير): معامل بيتا لكل سهم او محفظة، والخطأ العشوائي لتقدير المخاطر الخاصة لكل سهم او محفظة. كما يتم في هذه المرحلة استخدام السلاسل الزمنية لمعدل العائد على السهم او المحفظة لحساب التباين </w:t>
      </w:r>
      <w:r w:rsidRPr="00F56CB1">
        <w:rPr>
          <w:rFonts w:ascii="Simplified Arabic" w:hAnsi="Simplified Arabic" w:cs="Simplified Arabic"/>
          <w:sz w:val="28"/>
          <w:szCs w:val="28"/>
          <w:rtl/>
        </w:rPr>
        <w:lastRenderedPageBreak/>
        <w:t xml:space="preserve">والمستخدم في قياس المخاطر الكلية. بالنسبة لتقدير المخاطر العامة، الخاصة، والكلية للأسهم الفردية تم استخدام بيانات عوائد الأسهم الفردية من يناير </w:t>
      </w:r>
      <w:r w:rsidRPr="00F56CB1">
        <w:rPr>
          <w:rFonts w:ascii="Simplified Arabic" w:hAnsi="Simplified Arabic" w:cs="Simplified Arabic"/>
          <w:sz w:val="28"/>
          <w:szCs w:val="28"/>
        </w:rPr>
        <w:t xml:space="preserve">2018 </w:t>
      </w:r>
      <w:r w:rsidRPr="00F56CB1">
        <w:rPr>
          <w:rFonts w:ascii="Simplified Arabic" w:hAnsi="Simplified Arabic" w:cs="Simplified Arabic"/>
          <w:sz w:val="28"/>
          <w:szCs w:val="28"/>
          <w:rtl/>
        </w:rPr>
        <w:t xml:space="preserve">الي غاية ديسمبر </w:t>
      </w:r>
      <w:r w:rsidRPr="00F56CB1">
        <w:rPr>
          <w:rFonts w:ascii="Simplified Arabic" w:hAnsi="Simplified Arabic" w:cs="Simplified Arabic"/>
          <w:sz w:val="28"/>
          <w:szCs w:val="28"/>
        </w:rPr>
        <w:t>2020</w:t>
      </w:r>
      <w:r w:rsidRPr="00F56CB1">
        <w:rPr>
          <w:rFonts w:ascii="Simplified Arabic" w:hAnsi="Simplified Arabic" w:cs="Simplified Arabic"/>
          <w:sz w:val="28"/>
          <w:szCs w:val="28"/>
          <w:rtl/>
        </w:rPr>
        <w:t xml:space="preserve">. اما فيما يتعلق بتقدير المخاطر العامة، الخاصة، الكلية الخاصة بالمحافظ، تم استخدام بيانات عوائد المحافظ عن ثلاث فترات زمنية وذلك نظرا لتوفر زمنية كافية. الفترة الاولي من يناير </w:t>
      </w:r>
      <w:r w:rsidRPr="00F56CB1">
        <w:rPr>
          <w:rFonts w:ascii="Simplified Arabic" w:hAnsi="Simplified Arabic" w:cs="Simplified Arabic"/>
          <w:sz w:val="28"/>
          <w:szCs w:val="28"/>
        </w:rPr>
        <w:t>2004</w:t>
      </w:r>
      <w:r w:rsidRPr="00F56CB1">
        <w:rPr>
          <w:rFonts w:ascii="Simplified Arabic" w:hAnsi="Simplified Arabic" w:cs="Simplified Arabic"/>
          <w:sz w:val="28"/>
          <w:szCs w:val="28"/>
          <w:rtl/>
        </w:rPr>
        <w:t xml:space="preserve"> الي ديسمبر </w:t>
      </w:r>
      <w:r w:rsidRPr="00F56CB1">
        <w:rPr>
          <w:rFonts w:ascii="Simplified Arabic" w:hAnsi="Simplified Arabic" w:cs="Simplified Arabic"/>
          <w:sz w:val="28"/>
          <w:szCs w:val="28"/>
        </w:rPr>
        <w:t>2007</w:t>
      </w:r>
      <w:r w:rsidRPr="00F56CB1">
        <w:rPr>
          <w:rFonts w:ascii="Simplified Arabic" w:hAnsi="Simplified Arabic" w:cs="Simplified Arabic"/>
          <w:sz w:val="28"/>
          <w:szCs w:val="28"/>
          <w:rtl/>
        </w:rPr>
        <w:t xml:space="preserve">، الفترة الثانية من يناير </w:t>
      </w:r>
      <w:r w:rsidRPr="00F56CB1">
        <w:rPr>
          <w:rFonts w:ascii="Simplified Arabic" w:hAnsi="Simplified Arabic" w:cs="Simplified Arabic"/>
          <w:sz w:val="28"/>
          <w:szCs w:val="28"/>
        </w:rPr>
        <w:t>2009</w:t>
      </w:r>
      <w:r w:rsidRPr="00F56CB1">
        <w:rPr>
          <w:rFonts w:ascii="Simplified Arabic" w:hAnsi="Simplified Arabic" w:cs="Simplified Arabic"/>
          <w:sz w:val="28"/>
          <w:szCs w:val="28"/>
          <w:rtl/>
        </w:rPr>
        <w:t xml:space="preserve"> الي ديسمبر</w:t>
      </w:r>
      <w:r w:rsidRPr="00F56CB1">
        <w:rPr>
          <w:rFonts w:ascii="Simplified Arabic" w:hAnsi="Simplified Arabic" w:cs="Simplified Arabic"/>
          <w:sz w:val="28"/>
          <w:szCs w:val="28"/>
        </w:rPr>
        <w:t>2012</w:t>
      </w:r>
      <w:r w:rsidRPr="00F56CB1">
        <w:rPr>
          <w:rFonts w:ascii="Simplified Arabic" w:hAnsi="Simplified Arabic" w:cs="Simplified Arabic"/>
          <w:sz w:val="28"/>
          <w:szCs w:val="28"/>
          <w:rtl/>
        </w:rPr>
        <w:t xml:space="preserve">، الفترة الثالثة من يناير </w:t>
      </w:r>
      <w:r w:rsidRPr="00F56CB1">
        <w:rPr>
          <w:rFonts w:ascii="Simplified Arabic" w:hAnsi="Simplified Arabic" w:cs="Simplified Arabic"/>
          <w:sz w:val="28"/>
          <w:szCs w:val="28"/>
        </w:rPr>
        <w:t>2014</w:t>
      </w:r>
      <w:r w:rsidRPr="00F56CB1">
        <w:rPr>
          <w:rFonts w:ascii="Simplified Arabic" w:hAnsi="Simplified Arabic" w:cs="Simplified Arabic"/>
          <w:sz w:val="28"/>
          <w:szCs w:val="28"/>
          <w:rtl/>
        </w:rPr>
        <w:t xml:space="preserve"> الي ديسمبر </w:t>
      </w:r>
      <w:r w:rsidRPr="00F56CB1">
        <w:rPr>
          <w:rFonts w:ascii="Simplified Arabic" w:hAnsi="Simplified Arabic" w:cs="Simplified Arabic"/>
          <w:sz w:val="28"/>
          <w:szCs w:val="28"/>
        </w:rPr>
        <w:t>2017</w:t>
      </w:r>
      <w:r w:rsidRPr="00F56CB1">
        <w:rPr>
          <w:rFonts w:ascii="Simplified Arabic" w:hAnsi="Simplified Arabic" w:cs="Simplified Arabic"/>
          <w:sz w:val="28"/>
          <w:szCs w:val="28"/>
          <w:rtl/>
        </w:rPr>
        <w:t>.</w:t>
      </w:r>
    </w:p>
    <w:p w14:paraId="33E5BBAB" w14:textId="77777777" w:rsidR="00E17A11" w:rsidRPr="00F56CB1" w:rsidRDefault="00E17A11" w:rsidP="00E10DA5">
      <w:pPr>
        <w:bidi/>
        <w:spacing w:line="600" w:lineRule="auto"/>
        <w:ind w:left="360"/>
        <w:jc w:val="both"/>
        <w:rPr>
          <w:rFonts w:ascii="Simplified Arabic" w:hAnsi="Simplified Arabic" w:cs="Simplified Arabic"/>
          <w:sz w:val="28"/>
          <w:szCs w:val="28"/>
          <w:rtl/>
        </w:rPr>
      </w:pPr>
      <w:r w:rsidRPr="00F56CB1">
        <w:rPr>
          <w:rFonts w:ascii="Simplified Arabic" w:hAnsi="Simplified Arabic" w:cs="Simplified Arabic"/>
          <w:sz w:val="28"/>
          <w:szCs w:val="28"/>
          <w:u w:val="single"/>
          <w:rtl/>
        </w:rPr>
        <w:t>المرحلة الثانية</w:t>
      </w:r>
      <w:r w:rsidRPr="00F56CB1">
        <w:rPr>
          <w:rFonts w:ascii="Simplified Arabic" w:hAnsi="Simplified Arabic" w:cs="Simplified Arabic"/>
          <w:sz w:val="28"/>
          <w:szCs w:val="28"/>
          <w:rtl/>
        </w:rPr>
        <w:t>: مرحلة الاختبار</w:t>
      </w:r>
    </w:p>
    <w:p w14:paraId="0796BE70" w14:textId="4B3E188A" w:rsidR="00E17A11" w:rsidRPr="00F56CB1" w:rsidRDefault="00E17A11" w:rsidP="00E10DA5">
      <w:pPr>
        <w:bidi/>
        <w:spacing w:line="600" w:lineRule="auto"/>
        <w:ind w:left="360"/>
        <w:jc w:val="both"/>
        <w:rPr>
          <w:rFonts w:ascii="Simplified Arabic" w:hAnsi="Simplified Arabic" w:cs="Simplified Arabic"/>
          <w:sz w:val="32"/>
          <w:szCs w:val="32"/>
          <w:rtl/>
        </w:rPr>
      </w:pPr>
      <w:r w:rsidRPr="00F56CB1">
        <w:rPr>
          <w:rFonts w:ascii="Simplified Arabic" w:hAnsi="Simplified Arabic" w:cs="Simplified Arabic"/>
          <w:sz w:val="28"/>
          <w:szCs w:val="28"/>
          <w:rtl/>
        </w:rPr>
        <w:t>في هذه المرحلة يتم اجراء تحليل الانحدار المقطعي ما بين المتغيرات مستقلة التي تم تقديرها في المرحلة الاولى بهدف اختبار العلاقة ما بين معدل العائد لسهم او المحفظة وكل من معامل بيتا والمخاطر الخاصة والكلية في إطار نموذج تسعير الاصول الرأسمالية. وعملية الاختبار تتم باستخدام صيغتين لنموذج تسعير</w:t>
      </w:r>
      <w:r w:rsidRPr="00F56CB1">
        <w:rPr>
          <w:rFonts w:ascii="Simplified Arabic" w:hAnsi="Simplified Arabic" w:cs="Simplified Arabic"/>
          <w:sz w:val="32"/>
          <w:szCs w:val="32"/>
          <w:rtl/>
        </w:rPr>
        <w:t xml:space="preserve"> </w:t>
      </w:r>
      <w:r w:rsidRPr="00F56CB1">
        <w:rPr>
          <w:rFonts w:ascii="Simplified Arabic" w:hAnsi="Simplified Arabic" w:cs="Simplified Arabic"/>
          <w:sz w:val="28"/>
          <w:szCs w:val="28"/>
          <w:rtl/>
        </w:rPr>
        <w:t>الاصول الرأسمالية.</w:t>
      </w:r>
    </w:p>
    <w:p w14:paraId="5F23D4B2" w14:textId="77777777" w:rsidR="00E42E78" w:rsidRPr="00F56CB1" w:rsidRDefault="00E42E78" w:rsidP="00E42E78">
      <w:pPr>
        <w:bidi/>
        <w:spacing w:line="480" w:lineRule="auto"/>
        <w:ind w:left="360"/>
        <w:jc w:val="both"/>
        <w:rPr>
          <w:rFonts w:ascii="Simplified Arabic" w:hAnsi="Simplified Arabic" w:cs="Simplified Arabic"/>
          <w:sz w:val="32"/>
          <w:szCs w:val="32"/>
          <w:rtl/>
        </w:rPr>
      </w:pPr>
    </w:p>
    <w:p w14:paraId="115FDCD3" w14:textId="412737A6" w:rsidR="00FA1AE3" w:rsidRPr="00F56CB1" w:rsidRDefault="00D5692B" w:rsidP="00D5692B">
      <w:pPr>
        <w:bidi/>
        <w:spacing w:line="480" w:lineRule="auto"/>
        <w:jc w:val="both"/>
        <w:rPr>
          <w:rFonts w:ascii="Simplified Arabic" w:hAnsi="Simplified Arabic" w:cs="Simplified Arabic"/>
          <w:b/>
          <w:bCs/>
          <w:sz w:val="32"/>
          <w:szCs w:val="32"/>
          <w:rtl/>
        </w:rPr>
      </w:pPr>
      <w:r w:rsidRPr="00F56CB1">
        <w:rPr>
          <w:rFonts w:ascii="Simplified Arabic" w:hAnsi="Simplified Arabic" w:cs="Simplified Arabic"/>
          <w:b/>
          <w:bCs/>
          <w:sz w:val="32"/>
          <w:szCs w:val="32"/>
          <w:rtl/>
        </w:rPr>
        <w:lastRenderedPageBreak/>
        <w:t xml:space="preserve">8.1: </w:t>
      </w:r>
      <w:r w:rsidR="00FA1AE3" w:rsidRPr="00F56CB1">
        <w:rPr>
          <w:rFonts w:ascii="Simplified Arabic" w:hAnsi="Simplified Arabic" w:cs="Simplified Arabic"/>
          <w:b/>
          <w:bCs/>
          <w:sz w:val="32"/>
          <w:szCs w:val="32"/>
          <w:rtl/>
        </w:rPr>
        <w:t xml:space="preserve"> الدراسات السابقة </w:t>
      </w:r>
    </w:p>
    <w:p w14:paraId="25A73B35" w14:textId="77777777" w:rsidR="00FA1AE3" w:rsidRPr="00F56CB1" w:rsidRDefault="00FA1AE3" w:rsidP="00E10DA5">
      <w:pPr>
        <w:bidi/>
        <w:spacing w:line="600" w:lineRule="auto"/>
        <w:jc w:val="both"/>
        <w:rPr>
          <w:rFonts w:ascii="Simplified Arabic" w:hAnsi="Simplified Arabic" w:cs="Simplified Arabic"/>
          <w:sz w:val="28"/>
          <w:szCs w:val="28"/>
          <w:rtl/>
        </w:rPr>
      </w:pPr>
      <w:r w:rsidRPr="00F56CB1">
        <w:rPr>
          <w:rFonts w:ascii="Simplified Arabic" w:hAnsi="Simplified Arabic" w:cs="Simplified Arabic"/>
          <w:sz w:val="28"/>
          <w:szCs w:val="28"/>
          <w:rtl/>
        </w:rPr>
        <w:t>في هذا الجزء يتم عرض</w:t>
      </w:r>
      <w:r w:rsidRPr="00F56CB1">
        <w:rPr>
          <w:rFonts w:ascii="Simplified Arabic" w:hAnsi="Simplified Arabic" w:cs="Simplified Arabic"/>
          <w:sz w:val="28"/>
          <w:szCs w:val="28"/>
        </w:rPr>
        <w:t xml:space="preserve"> </w:t>
      </w:r>
      <w:r w:rsidRPr="00F56CB1">
        <w:rPr>
          <w:rFonts w:ascii="Simplified Arabic" w:hAnsi="Simplified Arabic" w:cs="Simplified Arabic"/>
          <w:sz w:val="28"/>
          <w:szCs w:val="28"/>
          <w:rtl/>
        </w:rPr>
        <w:t xml:space="preserve">الدراسات السابقة التي اختبرت نموذج تسعير الأصول الرأسمالية ومن هذه الدراسات: </w:t>
      </w:r>
    </w:p>
    <w:p w14:paraId="1B972EB5" w14:textId="77777777" w:rsidR="00FA1AE3" w:rsidRPr="00F56CB1" w:rsidRDefault="00FA1AE3" w:rsidP="00E10DA5">
      <w:pPr>
        <w:bidi/>
        <w:spacing w:line="600" w:lineRule="auto"/>
        <w:jc w:val="both"/>
        <w:rPr>
          <w:rFonts w:ascii="Simplified Arabic" w:hAnsi="Simplified Arabic" w:cs="Simplified Arabic"/>
          <w:sz w:val="28"/>
          <w:szCs w:val="28"/>
          <w:rtl/>
        </w:rPr>
      </w:pPr>
      <w:r w:rsidRPr="00F56CB1">
        <w:rPr>
          <w:rFonts w:ascii="Simplified Arabic" w:hAnsi="Simplified Arabic" w:cs="Simplified Arabic"/>
          <w:sz w:val="28"/>
          <w:szCs w:val="28"/>
          <w:rtl/>
        </w:rPr>
        <w:t xml:space="preserve">1-دراسة قام بها  </w:t>
      </w:r>
      <w:sdt>
        <w:sdtPr>
          <w:rPr>
            <w:rFonts w:ascii="Simplified Arabic" w:hAnsi="Simplified Arabic" w:cs="Simplified Arabic"/>
            <w:sz w:val="28"/>
            <w:szCs w:val="28"/>
            <w:rtl/>
          </w:rPr>
          <w:id w:val="148648750"/>
          <w:citation/>
        </w:sdtPr>
        <w:sdtContent>
          <w:r w:rsidRPr="00F56CB1">
            <w:rPr>
              <w:rFonts w:ascii="Simplified Arabic" w:hAnsi="Simplified Arabic" w:cs="Simplified Arabic"/>
              <w:sz w:val="28"/>
              <w:szCs w:val="28"/>
              <w:rtl/>
            </w:rPr>
            <w:fldChar w:fldCharType="begin"/>
          </w:r>
          <w:r w:rsidRPr="00F56CB1">
            <w:rPr>
              <w:rFonts w:ascii="Simplified Arabic" w:hAnsi="Simplified Arabic" w:cs="Simplified Arabic"/>
              <w:sz w:val="28"/>
              <w:szCs w:val="28"/>
            </w:rPr>
            <w:instrText xml:space="preserve">CITATION </w:instrText>
          </w:r>
          <w:r w:rsidRPr="00F56CB1">
            <w:rPr>
              <w:rFonts w:ascii="Simplified Arabic" w:hAnsi="Simplified Arabic" w:cs="Simplified Arabic"/>
              <w:sz w:val="28"/>
              <w:szCs w:val="28"/>
              <w:rtl/>
            </w:rPr>
            <w:instrText>عبد01</w:instrText>
          </w:r>
          <w:r w:rsidRPr="00F56CB1">
            <w:rPr>
              <w:rFonts w:ascii="Simplified Arabic" w:hAnsi="Simplified Arabic" w:cs="Simplified Arabic"/>
              <w:sz w:val="28"/>
              <w:szCs w:val="28"/>
            </w:rPr>
            <w:instrText xml:space="preserve"> \l 1025 </w:instrText>
          </w:r>
          <w:r w:rsidRPr="00F56CB1">
            <w:rPr>
              <w:rFonts w:ascii="Simplified Arabic" w:hAnsi="Simplified Arabic" w:cs="Simplified Arabic"/>
              <w:sz w:val="28"/>
              <w:szCs w:val="28"/>
              <w:rtl/>
            </w:rPr>
            <w:fldChar w:fldCharType="separate"/>
          </w:r>
          <w:r w:rsidRPr="00F56CB1">
            <w:rPr>
              <w:rFonts w:ascii="Simplified Arabic" w:hAnsi="Simplified Arabic" w:cs="Simplified Arabic"/>
              <w:noProof/>
              <w:sz w:val="28"/>
              <w:szCs w:val="28"/>
              <w:rtl/>
            </w:rPr>
            <w:t>(محمد 2001)</w:t>
          </w:r>
          <w:r w:rsidRPr="00F56CB1">
            <w:rPr>
              <w:rFonts w:ascii="Simplified Arabic" w:hAnsi="Simplified Arabic" w:cs="Simplified Arabic"/>
              <w:sz w:val="28"/>
              <w:szCs w:val="28"/>
              <w:rtl/>
            </w:rPr>
            <w:fldChar w:fldCharType="end"/>
          </w:r>
        </w:sdtContent>
      </w:sdt>
      <w:r w:rsidRPr="00F56CB1">
        <w:rPr>
          <w:rFonts w:ascii="Simplified Arabic" w:hAnsi="Simplified Arabic" w:cs="Simplified Arabic"/>
          <w:sz w:val="28"/>
          <w:szCs w:val="28"/>
          <w:rtl/>
        </w:rPr>
        <w:t xml:space="preserve"> هدفت الي تقييم نموذج تسعير الاصول الرأسمالية في سوق</w:t>
      </w:r>
      <w:r w:rsidRPr="00F56CB1">
        <w:rPr>
          <w:rFonts w:ascii="Simplified Arabic" w:hAnsi="Simplified Arabic" w:cs="Simplified Arabic"/>
          <w:sz w:val="28"/>
          <w:szCs w:val="28"/>
        </w:rPr>
        <w:t xml:space="preserve"> </w:t>
      </w:r>
      <w:r w:rsidRPr="00F56CB1">
        <w:rPr>
          <w:rFonts w:ascii="Simplified Arabic" w:hAnsi="Simplified Arabic" w:cs="Simplified Arabic"/>
          <w:sz w:val="28"/>
          <w:szCs w:val="28"/>
          <w:rtl/>
        </w:rPr>
        <w:t xml:space="preserve">المصرية للأوراق المالية، على عينة تتكون من </w:t>
      </w:r>
      <w:r w:rsidRPr="00F56CB1">
        <w:rPr>
          <w:rFonts w:ascii="Simplified Arabic" w:hAnsi="Simplified Arabic" w:cs="Simplified Arabic"/>
          <w:sz w:val="28"/>
          <w:szCs w:val="28"/>
        </w:rPr>
        <w:t xml:space="preserve">   </w:t>
      </w:r>
      <w:r w:rsidRPr="00F56CB1">
        <w:rPr>
          <w:rFonts w:ascii="Simplified Arabic" w:hAnsi="Simplified Arabic" w:cs="Simplified Arabic"/>
          <w:sz w:val="28"/>
          <w:szCs w:val="28"/>
          <w:rtl/>
        </w:rPr>
        <w:t>أسهم 95 شركة مصرية نشطة توفرت بيانتها خلال الفترة الزمنية من 1995الي 2001، وتوصلت نتائج الدراسة الي عدم وجود علاقة معنوية ما بين المخاطر العامة بيتا ومعدل العائد و ما بين المخاطر خاصة وعائد اسهم السوق والي عدم صلاحية النموذج.</w:t>
      </w:r>
    </w:p>
    <w:p w14:paraId="7B8E0255" w14:textId="31118810" w:rsidR="00FA1AE3" w:rsidRPr="00F56CB1" w:rsidRDefault="00FA1AE3" w:rsidP="00603215">
      <w:pPr>
        <w:bidi/>
        <w:spacing w:line="600" w:lineRule="auto"/>
        <w:jc w:val="both"/>
        <w:rPr>
          <w:rFonts w:ascii="Simplified Arabic" w:hAnsi="Simplified Arabic" w:cs="Simplified Arabic"/>
          <w:sz w:val="28"/>
          <w:szCs w:val="28"/>
          <w:rtl/>
        </w:rPr>
      </w:pPr>
      <w:r w:rsidRPr="00F56CB1">
        <w:rPr>
          <w:rFonts w:ascii="Simplified Arabic" w:hAnsi="Simplified Arabic" w:cs="Simplified Arabic"/>
          <w:sz w:val="28"/>
          <w:szCs w:val="28"/>
          <w:rtl/>
        </w:rPr>
        <w:t xml:space="preserve"> 2- دراسة قام بها </w:t>
      </w:r>
      <w:sdt>
        <w:sdtPr>
          <w:rPr>
            <w:rFonts w:ascii="Simplified Arabic" w:hAnsi="Simplified Arabic" w:cs="Simplified Arabic"/>
            <w:sz w:val="28"/>
            <w:szCs w:val="28"/>
            <w:rtl/>
          </w:rPr>
          <w:id w:val="-864745034"/>
          <w:citation/>
        </w:sdtPr>
        <w:sdtContent>
          <w:r w:rsidRPr="00F56CB1">
            <w:rPr>
              <w:rFonts w:ascii="Simplified Arabic" w:hAnsi="Simplified Arabic" w:cs="Simplified Arabic"/>
              <w:sz w:val="28"/>
              <w:szCs w:val="28"/>
              <w:rtl/>
            </w:rPr>
            <w:fldChar w:fldCharType="begin"/>
          </w:r>
          <w:r w:rsidRPr="00F56CB1">
            <w:rPr>
              <w:rFonts w:ascii="Simplified Arabic" w:hAnsi="Simplified Arabic" w:cs="Simplified Arabic"/>
              <w:sz w:val="28"/>
              <w:szCs w:val="28"/>
              <w:rtl/>
            </w:rPr>
            <w:instrText xml:space="preserve"> </w:instrText>
          </w:r>
          <w:r w:rsidRPr="00F56CB1">
            <w:rPr>
              <w:rFonts w:ascii="Simplified Arabic" w:hAnsi="Simplified Arabic" w:cs="Simplified Arabic"/>
              <w:sz w:val="28"/>
              <w:szCs w:val="28"/>
            </w:rPr>
            <w:instrText>CITATION</w:instrText>
          </w:r>
          <w:r w:rsidRPr="00F56CB1">
            <w:rPr>
              <w:rFonts w:ascii="Simplified Arabic" w:hAnsi="Simplified Arabic" w:cs="Simplified Arabic"/>
              <w:sz w:val="28"/>
              <w:szCs w:val="28"/>
              <w:rtl/>
            </w:rPr>
            <w:instrText xml:space="preserve"> </w:instrText>
          </w:r>
          <w:r w:rsidRPr="00F56CB1">
            <w:rPr>
              <w:rFonts w:ascii="Simplified Arabic" w:hAnsi="Simplified Arabic" w:cs="Simplified Arabic"/>
              <w:sz w:val="28"/>
              <w:szCs w:val="28"/>
            </w:rPr>
            <w:instrText>Kar04 \l 1025</w:instrText>
          </w:r>
          <w:r w:rsidRPr="00F56CB1">
            <w:rPr>
              <w:rFonts w:ascii="Simplified Arabic" w:hAnsi="Simplified Arabic" w:cs="Simplified Arabic"/>
              <w:sz w:val="28"/>
              <w:szCs w:val="28"/>
              <w:rtl/>
            </w:rPr>
            <w:instrText xml:space="preserve"> </w:instrText>
          </w:r>
          <w:r w:rsidRPr="00F56CB1">
            <w:rPr>
              <w:rFonts w:ascii="Simplified Arabic" w:hAnsi="Simplified Arabic" w:cs="Simplified Arabic"/>
              <w:sz w:val="28"/>
              <w:szCs w:val="28"/>
              <w:rtl/>
            </w:rPr>
            <w:fldChar w:fldCharType="separate"/>
          </w:r>
          <w:r w:rsidRPr="00F56CB1">
            <w:rPr>
              <w:rFonts w:ascii="Simplified Arabic" w:hAnsi="Simplified Arabic" w:cs="Simplified Arabic"/>
              <w:noProof/>
              <w:sz w:val="28"/>
              <w:szCs w:val="28"/>
              <w:rtl/>
            </w:rPr>
            <w:t>(</w:t>
          </w:r>
          <w:r w:rsidRPr="00F56CB1">
            <w:rPr>
              <w:rFonts w:ascii="Simplified Arabic" w:hAnsi="Simplified Arabic" w:cs="Simplified Arabic"/>
              <w:noProof/>
              <w:sz w:val="28"/>
              <w:szCs w:val="28"/>
            </w:rPr>
            <w:t>Karacabey 2004)</w:t>
          </w:r>
          <w:r w:rsidRPr="00F56CB1">
            <w:rPr>
              <w:rFonts w:ascii="Simplified Arabic" w:hAnsi="Simplified Arabic" w:cs="Simplified Arabic"/>
              <w:sz w:val="28"/>
              <w:szCs w:val="28"/>
              <w:rtl/>
            </w:rPr>
            <w:fldChar w:fldCharType="end"/>
          </w:r>
        </w:sdtContent>
      </w:sdt>
      <w:r w:rsidRPr="00F56CB1">
        <w:rPr>
          <w:rFonts w:ascii="Simplified Arabic" w:hAnsi="Simplified Arabic" w:cs="Simplified Arabic"/>
          <w:sz w:val="28"/>
          <w:szCs w:val="28"/>
          <w:rtl/>
        </w:rPr>
        <w:t xml:space="preserve"> لاختبار نموذج تسعير الأصول الرأسمالية في بورصة إسطنبول للأوراق المالية باستخدام كلا من نموذج تسعير الأصول الرأسمالية احادي العلاقة (الغير مشروط)، ونموذج تسعير الأصول الرأسمالية تنائي العلاقة (المشروط) والمطور من قبل </w:t>
      </w:r>
      <w:proofErr w:type="spellStart"/>
      <w:r w:rsidRPr="00F56CB1">
        <w:rPr>
          <w:rFonts w:ascii="Simplified Arabic" w:hAnsi="Simplified Arabic" w:cs="Simplified Arabic"/>
          <w:sz w:val="28"/>
          <w:szCs w:val="28"/>
        </w:rPr>
        <w:t>Pettengill</w:t>
      </w:r>
      <w:proofErr w:type="spellEnd"/>
      <w:r w:rsidRPr="00F56CB1">
        <w:rPr>
          <w:rFonts w:ascii="Simplified Arabic" w:hAnsi="Simplified Arabic" w:cs="Simplified Arabic"/>
          <w:sz w:val="28"/>
          <w:szCs w:val="28"/>
        </w:rPr>
        <w:t xml:space="preserve"> et al. (1995</w:t>
      </w:r>
      <w:r w:rsidRPr="00F56CB1">
        <w:rPr>
          <w:rFonts w:ascii="Simplified Arabic" w:hAnsi="Simplified Arabic" w:cs="Simplified Arabic"/>
          <w:sz w:val="28"/>
          <w:szCs w:val="28"/>
          <w:rtl/>
        </w:rPr>
        <w:t xml:space="preserve"> خلال الفترة من </w:t>
      </w:r>
      <w:r w:rsidRPr="00F56CB1">
        <w:rPr>
          <w:rFonts w:ascii="Simplified Arabic" w:hAnsi="Simplified Arabic" w:cs="Simplified Arabic"/>
          <w:sz w:val="28"/>
          <w:szCs w:val="28"/>
        </w:rPr>
        <w:t>1990</w:t>
      </w:r>
      <w:r w:rsidRPr="00F56CB1">
        <w:rPr>
          <w:rFonts w:ascii="Simplified Arabic" w:hAnsi="Simplified Arabic" w:cs="Simplified Arabic"/>
          <w:sz w:val="28"/>
          <w:szCs w:val="28"/>
          <w:rtl/>
        </w:rPr>
        <w:t xml:space="preserve"> الي </w:t>
      </w:r>
      <w:r w:rsidRPr="00F56CB1">
        <w:rPr>
          <w:rFonts w:ascii="Simplified Arabic" w:hAnsi="Simplified Arabic" w:cs="Simplified Arabic"/>
          <w:sz w:val="28"/>
          <w:szCs w:val="28"/>
        </w:rPr>
        <w:t>2000</w:t>
      </w:r>
      <w:r w:rsidRPr="00F56CB1">
        <w:rPr>
          <w:rFonts w:ascii="Simplified Arabic" w:hAnsi="Simplified Arabic" w:cs="Simplified Arabic"/>
          <w:sz w:val="28"/>
          <w:szCs w:val="28"/>
          <w:rtl/>
        </w:rPr>
        <w:t xml:space="preserve">، توصلت الدراسة الي </w:t>
      </w:r>
      <w:r w:rsidRPr="00F56CB1">
        <w:rPr>
          <w:rFonts w:ascii="Simplified Arabic" w:hAnsi="Simplified Arabic" w:cs="Simplified Arabic"/>
          <w:sz w:val="28"/>
          <w:szCs w:val="28"/>
          <w:rtl/>
        </w:rPr>
        <w:lastRenderedPageBreak/>
        <w:t>وجود علاقة طردية بين بيتا ومعدل العائد في حالة السوق صعودي، والي علاقة عكسية في حالة السوق نزولي</w:t>
      </w:r>
      <w:r w:rsidRPr="00F56CB1">
        <w:rPr>
          <w:rFonts w:ascii="Simplified Arabic" w:hAnsi="Simplified Arabic" w:cs="Simplified Arabic"/>
          <w:sz w:val="28"/>
          <w:szCs w:val="28"/>
        </w:rPr>
        <w:t>,</w:t>
      </w:r>
      <w:r w:rsidRPr="00F56CB1">
        <w:rPr>
          <w:rFonts w:ascii="Simplified Arabic" w:hAnsi="Simplified Arabic" w:cs="Simplified Arabic"/>
          <w:sz w:val="28"/>
          <w:szCs w:val="28"/>
          <w:rtl/>
        </w:rPr>
        <w:t xml:space="preserve"> بأن بيتا مقياس مهم لتقدير المخاطر ويمكن لمدراء المحافظ الاستثمارية والمستثمرين استخدامه لتقدير المخاطر في الأسواق الناشئة. </w:t>
      </w:r>
    </w:p>
    <w:p w14:paraId="11FC7F40" w14:textId="77777777" w:rsidR="00FA1AE3" w:rsidRPr="00F56CB1" w:rsidRDefault="00FA1AE3" w:rsidP="00E10DA5">
      <w:pPr>
        <w:bidi/>
        <w:spacing w:line="600" w:lineRule="auto"/>
        <w:jc w:val="both"/>
        <w:rPr>
          <w:rFonts w:ascii="Simplified Arabic" w:hAnsi="Simplified Arabic" w:cs="Simplified Arabic"/>
          <w:sz w:val="28"/>
          <w:szCs w:val="28"/>
          <w:rtl/>
        </w:rPr>
      </w:pPr>
      <w:r w:rsidRPr="00F56CB1">
        <w:rPr>
          <w:rFonts w:ascii="Simplified Arabic" w:hAnsi="Simplified Arabic" w:cs="Simplified Arabic"/>
          <w:sz w:val="28"/>
          <w:szCs w:val="28"/>
          <w:rtl/>
        </w:rPr>
        <w:t xml:space="preserve"> 3- دراسة قام بها </w:t>
      </w:r>
      <w:sdt>
        <w:sdtPr>
          <w:rPr>
            <w:rFonts w:ascii="Simplified Arabic" w:hAnsi="Simplified Arabic" w:cs="Simplified Arabic"/>
            <w:sz w:val="28"/>
            <w:szCs w:val="28"/>
            <w:rtl/>
          </w:rPr>
          <w:id w:val="-785889468"/>
          <w:citation/>
        </w:sdtPr>
        <w:sdtContent>
          <w:r w:rsidRPr="00F56CB1">
            <w:rPr>
              <w:rFonts w:ascii="Simplified Arabic" w:hAnsi="Simplified Arabic" w:cs="Simplified Arabic"/>
              <w:sz w:val="28"/>
              <w:szCs w:val="28"/>
              <w:rtl/>
            </w:rPr>
            <w:fldChar w:fldCharType="begin"/>
          </w:r>
          <w:r w:rsidRPr="00F56CB1">
            <w:rPr>
              <w:rFonts w:ascii="Simplified Arabic" w:hAnsi="Simplified Arabic" w:cs="Simplified Arabic"/>
              <w:sz w:val="28"/>
              <w:szCs w:val="28"/>
              <w:rtl/>
            </w:rPr>
            <w:instrText xml:space="preserve"> </w:instrText>
          </w:r>
          <w:r w:rsidRPr="00F56CB1">
            <w:rPr>
              <w:rFonts w:ascii="Simplified Arabic" w:hAnsi="Simplified Arabic" w:cs="Simplified Arabic"/>
              <w:sz w:val="28"/>
              <w:szCs w:val="28"/>
            </w:rPr>
            <w:instrText>CITATION</w:instrText>
          </w:r>
          <w:r w:rsidRPr="00F56CB1">
            <w:rPr>
              <w:rFonts w:ascii="Simplified Arabic" w:hAnsi="Simplified Arabic" w:cs="Simplified Arabic"/>
              <w:sz w:val="28"/>
              <w:szCs w:val="28"/>
              <w:rtl/>
            </w:rPr>
            <w:instrText xml:space="preserve"> حطا08 \</w:instrText>
          </w:r>
          <w:r w:rsidRPr="00F56CB1">
            <w:rPr>
              <w:rFonts w:ascii="Simplified Arabic" w:hAnsi="Simplified Arabic" w:cs="Simplified Arabic"/>
              <w:sz w:val="28"/>
              <w:szCs w:val="28"/>
            </w:rPr>
            <w:instrText>l 1025</w:instrText>
          </w:r>
          <w:r w:rsidRPr="00F56CB1">
            <w:rPr>
              <w:rFonts w:ascii="Simplified Arabic" w:hAnsi="Simplified Arabic" w:cs="Simplified Arabic"/>
              <w:sz w:val="28"/>
              <w:szCs w:val="28"/>
              <w:rtl/>
            </w:rPr>
            <w:instrText xml:space="preserve"> </w:instrText>
          </w:r>
          <w:r w:rsidRPr="00F56CB1">
            <w:rPr>
              <w:rFonts w:ascii="Simplified Arabic" w:hAnsi="Simplified Arabic" w:cs="Simplified Arabic"/>
              <w:sz w:val="28"/>
              <w:szCs w:val="28"/>
              <w:rtl/>
            </w:rPr>
            <w:fldChar w:fldCharType="separate"/>
          </w:r>
          <w:r w:rsidRPr="00F56CB1">
            <w:rPr>
              <w:rFonts w:ascii="Simplified Arabic" w:hAnsi="Simplified Arabic" w:cs="Simplified Arabic"/>
              <w:noProof/>
              <w:sz w:val="28"/>
              <w:szCs w:val="28"/>
              <w:rtl/>
            </w:rPr>
            <w:t>(حطاب و جمايد 2008)</w:t>
          </w:r>
          <w:r w:rsidRPr="00F56CB1">
            <w:rPr>
              <w:rFonts w:ascii="Simplified Arabic" w:hAnsi="Simplified Arabic" w:cs="Simplified Arabic"/>
              <w:sz w:val="28"/>
              <w:szCs w:val="28"/>
              <w:rtl/>
            </w:rPr>
            <w:fldChar w:fldCharType="end"/>
          </w:r>
        </w:sdtContent>
      </w:sdt>
      <w:r w:rsidRPr="00F56CB1">
        <w:rPr>
          <w:rFonts w:ascii="Simplified Arabic" w:hAnsi="Simplified Arabic" w:cs="Simplified Arabic"/>
          <w:sz w:val="28"/>
          <w:szCs w:val="28"/>
          <w:rtl/>
        </w:rPr>
        <w:t xml:space="preserve"> هدفت الي اختبار نموذج تسعير الاصول الرأسمالية</w:t>
      </w:r>
      <w:r w:rsidRPr="00F56CB1">
        <w:rPr>
          <w:rFonts w:ascii="Simplified Arabic" w:hAnsi="Simplified Arabic" w:cs="Simplified Arabic"/>
          <w:sz w:val="28"/>
          <w:szCs w:val="28"/>
        </w:rPr>
        <w:t xml:space="preserve"> CAPM </w:t>
      </w:r>
      <w:r w:rsidRPr="00F56CB1">
        <w:rPr>
          <w:rFonts w:ascii="Simplified Arabic" w:hAnsi="Simplified Arabic" w:cs="Simplified Arabic"/>
          <w:sz w:val="28"/>
          <w:szCs w:val="28"/>
          <w:rtl/>
        </w:rPr>
        <w:t xml:space="preserve">في بورصة عمان للأوراق المالية خلال الفترة الزمنية من 2001 الي2007، وتوصلت نتائج الدراسة الي صلاحية نموذج </w:t>
      </w:r>
      <w:r w:rsidRPr="00F56CB1">
        <w:rPr>
          <w:rFonts w:ascii="Simplified Arabic" w:hAnsi="Simplified Arabic" w:cs="Simplified Arabic"/>
          <w:sz w:val="28"/>
          <w:szCs w:val="28"/>
        </w:rPr>
        <w:t>CAPM</w:t>
      </w:r>
      <w:r w:rsidRPr="00F56CB1">
        <w:rPr>
          <w:rFonts w:ascii="Simplified Arabic" w:hAnsi="Simplified Arabic" w:cs="Simplified Arabic"/>
          <w:sz w:val="28"/>
          <w:szCs w:val="28"/>
          <w:rtl/>
        </w:rPr>
        <w:t xml:space="preserve"> في بورصة عمان بشكل عام وعدم صلاحيته علي بعض الاسهم خلال فترة معينة. </w:t>
      </w:r>
    </w:p>
    <w:p w14:paraId="1EAA8435" w14:textId="77777777" w:rsidR="00FA1AE3" w:rsidRPr="00F56CB1" w:rsidRDefault="00FA1AE3" w:rsidP="00E10DA5">
      <w:pPr>
        <w:bidi/>
        <w:spacing w:line="600" w:lineRule="auto"/>
        <w:jc w:val="both"/>
        <w:rPr>
          <w:rFonts w:ascii="Simplified Arabic" w:hAnsi="Simplified Arabic" w:cs="Simplified Arabic"/>
          <w:sz w:val="28"/>
          <w:szCs w:val="28"/>
          <w:rtl/>
        </w:rPr>
      </w:pPr>
      <w:r w:rsidRPr="00F56CB1">
        <w:rPr>
          <w:rFonts w:ascii="Simplified Arabic" w:hAnsi="Simplified Arabic" w:cs="Simplified Arabic"/>
          <w:sz w:val="28"/>
          <w:szCs w:val="28"/>
          <w:rtl/>
        </w:rPr>
        <w:t xml:space="preserve">4- دراسة قام بها </w:t>
      </w:r>
      <w:sdt>
        <w:sdtPr>
          <w:rPr>
            <w:rFonts w:ascii="Simplified Arabic" w:hAnsi="Simplified Arabic" w:cs="Simplified Arabic"/>
            <w:sz w:val="28"/>
            <w:szCs w:val="28"/>
            <w:rtl/>
          </w:rPr>
          <w:id w:val="1460916905"/>
          <w:citation/>
        </w:sdtPr>
        <w:sdtContent>
          <w:r w:rsidRPr="00F56CB1">
            <w:rPr>
              <w:rFonts w:ascii="Simplified Arabic" w:hAnsi="Simplified Arabic" w:cs="Simplified Arabic"/>
              <w:sz w:val="28"/>
              <w:szCs w:val="28"/>
              <w:rtl/>
            </w:rPr>
            <w:fldChar w:fldCharType="begin"/>
          </w:r>
          <w:r w:rsidRPr="00F56CB1">
            <w:rPr>
              <w:rFonts w:ascii="Simplified Arabic" w:hAnsi="Simplified Arabic" w:cs="Simplified Arabic"/>
              <w:sz w:val="28"/>
              <w:szCs w:val="28"/>
            </w:rPr>
            <w:instrText xml:space="preserve">CITATION OKe13 \l 1033 </w:instrText>
          </w:r>
          <w:r w:rsidRPr="00F56CB1">
            <w:rPr>
              <w:rFonts w:ascii="Simplified Arabic" w:hAnsi="Simplified Arabic" w:cs="Simplified Arabic"/>
              <w:sz w:val="28"/>
              <w:szCs w:val="28"/>
              <w:rtl/>
            </w:rPr>
            <w:fldChar w:fldCharType="separate"/>
          </w:r>
          <w:r w:rsidRPr="00F56CB1">
            <w:rPr>
              <w:rFonts w:ascii="Simplified Arabic" w:hAnsi="Simplified Arabic" w:cs="Simplified Arabic"/>
              <w:noProof/>
              <w:sz w:val="28"/>
              <w:szCs w:val="28"/>
            </w:rPr>
            <w:t>(OKe ,B. O 2013)</w:t>
          </w:r>
          <w:r w:rsidRPr="00F56CB1">
            <w:rPr>
              <w:rFonts w:ascii="Simplified Arabic" w:hAnsi="Simplified Arabic" w:cs="Simplified Arabic"/>
              <w:sz w:val="28"/>
              <w:szCs w:val="28"/>
              <w:rtl/>
            </w:rPr>
            <w:fldChar w:fldCharType="end"/>
          </w:r>
        </w:sdtContent>
      </w:sdt>
      <w:r w:rsidRPr="00F56CB1">
        <w:rPr>
          <w:rFonts w:ascii="Simplified Arabic" w:hAnsi="Simplified Arabic" w:cs="Simplified Arabic"/>
          <w:sz w:val="28"/>
          <w:szCs w:val="28"/>
          <w:rtl/>
        </w:rPr>
        <w:t xml:space="preserve">لاختبار نموذج تسعير الأصول الرأسمالية في سوق نيجيريا للأوراق المالية باستخدام بيانات أسبوعية لاسهم 110 شركة مدرجة في سوق خلال الفترة الممتدة من يناير 2007 الي فبراير 2010، توصلت الي عدم صلاحية النموذج لتطبيق في سوق نيجيريا للأوراق المالية.    </w:t>
      </w:r>
    </w:p>
    <w:p w14:paraId="0E9EA373" w14:textId="77777777" w:rsidR="00FA1AE3" w:rsidRPr="00F56CB1" w:rsidRDefault="00FA1AE3" w:rsidP="00E10DA5">
      <w:pPr>
        <w:bidi/>
        <w:spacing w:line="600" w:lineRule="auto"/>
        <w:jc w:val="both"/>
        <w:rPr>
          <w:rFonts w:ascii="Simplified Arabic" w:hAnsi="Simplified Arabic" w:cs="Simplified Arabic"/>
          <w:sz w:val="28"/>
          <w:szCs w:val="28"/>
          <w:rtl/>
        </w:rPr>
      </w:pPr>
      <w:r w:rsidRPr="00F56CB1">
        <w:rPr>
          <w:rFonts w:ascii="Simplified Arabic" w:hAnsi="Simplified Arabic" w:cs="Simplified Arabic"/>
          <w:sz w:val="28"/>
          <w:szCs w:val="28"/>
          <w:rtl/>
        </w:rPr>
        <w:lastRenderedPageBreak/>
        <w:t>5- دراسة قام بها</w:t>
      </w:r>
      <w:sdt>
        <w:sdtPr>
          <w:rPr>
            <w:rFonts w:ascii="Simplified Arabic" w:hAnsi="Simplified Arabic" w:cs="Simplified Arabic"/>
            <w:sz w:val="28"/>
            <w:szCs w:val="28"/>
            <w:rtl/>
          </w:rPr>
          <w:id w:val="331422089"/>
          <w:citation/>
        </w:sdtPr>
        <w:sdtContent>
          <w:r w:rsidRPr="00F56CB1">
            <w:rPr>
              <w:rFonts w:ascii="Simplified Arabic" w:hAnsi="Simplified Arabic" w:cs="Simplified Arabic"/>
              <w:sz w:val="28"/>
              <w:szCs w:val="28"/>
              <w:rtl/>
            </w:rPr>
            <w:fldChar w:fldCharType="begin"/>
          </w:r>
          <w:r w:rsidRPr="00F56CB1">
            <w:rPr>
              <w:rFonts w:ascii="Simplified Arabic" w:hAnsi="Simplified Arabic" w:cs="Simplified Arabic"/>
              <w:sz w:val="28"/>
              <w:szCs w:val="28"/>
              <w:rtl/>
            </w:rPr>
            <w:instrText xml:space="preserve"> </w:instrText>
          </w:r>
          <w:r w:rsidRPr="00F56CB1">
            <w:rPr>
              <w:rFonts w:ascii="Simplified Arabic" w:hAnsi="Simplified Arabic" w:cs="Simplified Arabic"/>
              <w:sz w:val="28"/>
              <w:szCs w:val="28"/>
            </w:rPr>
            <w:instrText>CITATION</w:instrText>
          </w:r>
          <w:r w:rsidRPr="00F56CB1">
            <w:rPr>
              <w:rFonts w:ascii="Simplified Arabic" w:hAnsi="Simplified Arabic" w:cs="Simplified Arabic"/>
              <w:sz w:val="28"/>
              <w:szCs w:val="28"/>
              <w:rtl/>
            </w:rPr>
            <w:instrText xml:space="preserve"> مشر14 \</w:instrText>
          </w:r>
          <w:r w:rsidRPr="00F56CB1">
            <w:rPr>
              <w:rFonts w:ascii="Simplified Arabic" w:hAnsi="Simplified Arabic" w:cs="Simplified Arabic"/>
              <w:sz w:val="28"/>
              <w:szCs w:val="28"/>
            </w:rPr>
            <w:instrText>l 1025</w:instrText>
          </w:r>
          <w:r w:rsidRPr="00F56CB1">
            <w:rPr>
              <w:rFonts w:ascii="Simplified Arabic" w:hAnsi="Simplified Arabic" w:cs="Simplified Arabic"/>
              <w:sz w:val="28"/>
              <w:szCs w:val="28"/>
              <w:rtl/>
            </w:rPr>
            <w:instrText xml:space="preserve"> </w:instrText>
          </w:r>
          <w:r w:rsidRPr="00F56CB1">
            <w:rPr>
              <w:rFonts w:ascii="Simplified Arabic" w:hAnsi="Simplified Arabic" w:cs="Simplified Arabic"/>
              <w:sz w:val="28"/>
              <w:szCs w:val="28"/>
              <w:rtl/>
            </w:rPr>
            <w:fldChar w:fldCharType="separate"/>
          </w:r>
          <w:r w:rsidRPr="00F56CB1">
            <w:rPr>
              <w:rFonts w:ascii="Simplified Arabic" w:hAnsi="Simplified Arabic" w:cs="Simplified Arabic"/>
              <w:noProof/>
              <w:sz w:val="28"/>
              <w:szCs w:val="28"/>
              <w:rtl/>
            </w:rPr>
            <w:t xml:space="preserve"> (مشرقي و شهاب 2014)</w:t>
          </w:r>
          <w:r w:rsidRPr="00F56CB1">
            <w:rPr>
              <w:rFonts w:ascii="Simplified Arabic" w:hAnsi="Simplified Arabic" w:cs="Simplified Arabic"/>
              <w:sz w:val="28"/>
              <w:szCs w:val="28"/>
              <w:rtl/>
            </w:rPr>
            <w:fldChar w:fldCharType="end"/>
          </w:r>
        </w:sdtContent>
      </w:sdt>
      <w:r w:rsidRPr="00F56CB1">
        <w:rPr>
          <w:rFonts w:ascii="Simplified Arabic" w:hAnsi="Simplified Arabic" w:cs="Simplified Arabic"/>
          <w:sz w:val="28"/>
          <w:szCs w:val="28"/>
          <w:rtl/>
        </w:rPr>
        <w:t xml:space="preserve"> هدفت الي اختبار نموذج تسعير الاصول الرأسمالية في سوق دمشق للأوراق المالية، تم استخدام بيانات شهرية لعينة من شركات المدرجة في السوق، وتوصلت نتائج</w:t>
      </w:r>
      <w:r w:rsidRPr="00F56CB1">
        <w:rPr>
          <w:rFonts w:ascii="Simplified Arabic" w:hAnsi="Simplified Arabic" w:cs="Simplified Arabic"/>
          <w:sz w:val="28"/>
          <w:szCs w:val="28"/>
        </w:rPr>
        <w:t xml:space="preserve"> </w:t>
      </w:r>
      <w:r w:rsidRPr="00F56CB1">
        <w:rPr>
          <w:rFonts w:ascii="Simplified Arabic" w:hAnsi="Simplified Arabic" w:cs="Simplified Arabic"/>
          <w:sz w:val="28"/>
          <w:szCs w:val="28"/>
          <w:rtl/>
        </w:rPr>
        <w:t>الدراسة الي عدم وجود علاقة ذات دلاله احصائية بين عائد سوق وعوائد الاسهم والي عدم صلاحية النموذج.</w:t>
      </w:r>
    </w:p>
    <w:p w14:paraId="76F11D1C" w14:textId="77777777" w:rsidR="00FA1AE3" w:rsidRPr="00F56CB1" w:rsidRDefault="00FA1AE3" w:rsidP="00E10DA5">
      <w:pPr>
        <w:bidi/>
        <w:spacing w:line="600" w:lineRule="auto"/>
        <w:jc w:val="both"/>
        <w:rPr>
          <w:rFonts w:ascii="Simplified Arabic" w:hAnsi="Simplified Arabic" w:cs="Simplified Arabic"/>
          <w:sz w:val="28"/>
          <w:szCs w:val="28"/>
          <w:rtl/>
        </w:rPr>
      </w:pPr>
      <w:r w:rsidRPr="00F56CB1">
        <w:rPr>
          <w:rFonts w:ascii="Simplified Arabic" w:hAnsi="Simplified Arabic" w:cs="Simplified Arabic"/>
          <w:sz w:val="28"/>
          <w:szCs w:val="28"/>
          <w:rtl/>
        </w:rPr>
        <w:t xml:space="preserve">6- دراسة قام بها </w:t>
      </w:r>
      <w:sdt>
        <w:sdtPr>
          <w:rPr>
            <w:rFonts w:ascii="Simplified Arabic" w:hAnsi="Simplified Arabic" w:cs="Simplified Arabic"/>
            <w:sz w:val="28"/>
            <w:szCs w:val="28"/>
            <w:rtl/>
          </w:rPr>
          <w:id w:val="-520010531"/>
          <w:citation/>
        </w:sdtPr>
        <w:sdtContent>
          <w:r w:rsidRPr="00F56CB1">
            <w:rPr>
              <w:rFonts w:ascii="Simplified Arabic" w:hAnsi="Simplified Arabic" w:cs="Simplified Arabic"/>
              <w:sz w:val="28"/>
              <w:szCs w:val="28"/>
              <w:rtl/>
            </w:rPr>
            <w:fldChar w:fldCharType="begin"/>
          </w:r>
          <w:r w:rsidRPr="00F56CB1">
            <w:rPr>
              <w:rFonts w:ascii="Simplified Arabic" w:hAnsi="Simplified Arabic" w:cs="Simplified Arabic"/>
              <w:sz w:val="28"/>
              <w:szCs w:val="28"/>
              <w:rtl/>
            </w:rPr>
            <w:instrText xml:space="preserve"> </w:instrText>
          </w:r>
          <w:r w:rsidRPr="00F56CB1">
            <w:rPr>
              <w:rFonts w:ascii="Simplified Arabic" w:hAnsi="Simplified Arabic" w:cs="Simplified Arabic"/>
              <w:sz w:val="28"/>
              <w:szCs w:val="28"/>
            </w:rPr>
            <w:instrText>CITATION</w:instrText>
          </w:r>
          <w:r w:rsidRPr="00F56CB1">
            <w:rPr>
              <w:rFonts w:ascii="Simplified Arabic" w:hAnsi="Simplified Arabic" w:cs="Simplified Arabic"/>
              <w:sz w:val="28"/>
              <w:szCs w:val="28"/>
              <w:rtl/>
            </w:rPr>
            <w:instrText xml:space="preserve"> موس15 \</w:instrText>
          </w:r>
          <w:r w:rsidRPr="00F56CB1">
            <w:rPr>
              <w:rFonts w:ascii="Simplified Arabic" w:hAnsi="Simplified Arabic" w:cs="Simplified Arabic"/>
              <w:sz w:val="28"/>
              <w:szCs w:val="28"/>
            </w:rPr>
            <w:instrText>l 1025</w:instrText>
          </w:r>
          <w:r w:rsidRPr="00F56CB1">
            <w:rPr>
              <w:rFonts w:ascii="Simplified Arabic" w:hAnsi="Simplified Arabic" w:cs="Simplified Arabic"/>
              <w:sz w:val="28"/>
              <w:szCs w:val="28"/>
              <w:rtl/>
            </w:rPr>
            <w:instrText xml:space="preserve"> </w:instrText>
          </w:r>
          <w:r w:rsidRPr="00F56CB1">
            <w:rPr>
              <w:rFonts w:ascii="Simplified Arabic" w:hAnsi="Simplified Arabic" w:cs="Simplified Arabic"/>
              <w:sz w:val="28"/>
              <w:szCs w:val="28"/>
              <w:rtl/>
            </w:rPr>
            <w:fldChar w:fldCharType="separate"/>
          </w:r>
          <w:r w:rsidRPr="00F56CB1">
            <w:rPr>
              <w:rFonts w:ascii="Simplified Arabic" w:hAnsi="Simplified Arabic" w:cs="Simplified Arabic"/>
              <w:noProof/>
              <w:sz w:val="28"/>
              <w:szCs w:val="28"/>
              <w:rtl/>
            </w:rPr>
            <w:t>(موسي 2015)</w:t>
          </w:r>
          <w:r w:rsidRPr="00F56CB1">
            <w:rPr>
              <w:rFonts w:ascii="Simplified Arabic" w:hAnsi="Simplified Arabic" w:cs="Simplified Arabic"/>
              <w:sz w:val="28"/>
              <w:szCs w:val="28"/>
              <w:rtl/>
            </w:rPr>
            <w:fldChar w:fldCharType="end"/>
          </w:r>
        </w:sdtContent>
      </w:sdt>
      <w:r w:rsidRPr="00F56CB1">
        <w:rPr>
          <w:rFonts w:ascii="Simplified Arabic" w:hAnsi="Simplified Arabic" w:cs="Simplified Arabic"/>
          <w:sz w:val="28"/>
          <w:szCs w:val="28"/>
          <w:rtl/>
        </w:rPr>
        <w:t>هدفت إلى قياس أثر المخاطر العامة المتمثلة بعامل بيتا على معدل العائد المطلوب من قبل المستثمرين في بورصة عمان، حيث تم ذلك بأخذ عينة عشوائية طبقية من أسهم الشركات المدرجة بلغت 10% من القيمة السوقية لبورصة عمان. واعتمدت الدراسة على اختبار ثلاث فرضيات لاختبار النموذج. وتوصلت نتائج</w:t>
      </w:r>
      <w:r w:rsidRPr="00F56CB1">
        <w:rPr>
          <w:rFonts w:ascii="Simplified Arabic" w:hAnsi="Simplified Arabic" w:cs="Simplified Arabic"/>
          <w:sz w:val="28"/>
          <w:szCs w:val="28"/>
        </w:rPr>
        <w:t xml:space="preserve"> </w:t>
      </w:r>
      <w:r w:rsidRPr="00F56CB1">
        <w:rPr>
          <w:rFonts w:ascii="Simplified Arabic" w:hAnsi="Simplified Arabic" w:cs="Simplified Arabic"/>
          <w:sz w:val="28"/>
          <w:szCs w:val="28"/>
          <w:rtl/>
        </w:rPr>
        <w:t xml:space="preserve">الدراسة الي صلاحية نموذج </w:t>
      </w:r>
      <w:r w:rsidRPr="00F56CB1">
        <w:rPr>
          <w:rFonts w:ascii="Simplified Arabic" w:hAnsi="Simplified Arabic" w:cs="Simplified Arabic"/>
          <w:sz w:val="28"/>
          <w:szCs w:val="28"/>
        </w:rPr>
        <w:t>CAPM</w:t>
      </w:r>
      <w:r w:rsidRPr="00F56CB1">
        <w:rPr>
          <w:rFonts w:ascii="Simplified Arabic" w:hAnsi="Simplified Arabic" w:cs="Simplified Arabic"/>
          <w:sz w:val="28"/>
          <w:szCs w:val="28"/>
          <w:rtl/>
        </w:rPr>
        <w:t xml:space="preserve"> على بورصة عمان للأوراق المالي, وأن للمخاطر العامة دور مهم في تحديد قيم معدلات العوائد المطلوبة على الاستثمار في بورصة عمان.</w:t>
      </w:r>
    </w:p>
    <w:p w14:paraId="1AF6AD11" w14:textId="77777777" w:rsidR="00FA1AE3" w:rsidRPr="00F56CB1" w:rsidRDefault="00FA1AE3" w:rsidP="00E10DA5">
      <w:pPr>
        <w:bidi/>
        <w:spacing w:line="600" w:lineRule="auto"/>
        <w:jc w:val="both"/>
        <w:rPr>
          <w:rFonts w:ascii="Simplified Arabic" w:hAnsi="Simplified Arabic" w:cs="Simplified Arabic"/>
          <w:sz w:val="28"/>
          <w:szCs w:val="28"/>
        </w:rPr>
      </w:pPr>
      <w:r w:rsidRPr="00F56CB1">
        <w:rPr>
          <w:rFonts w:ascii="Simplified Arabic" w:hAnsi="Simplified Arabic" w:cs="Simplified Arabic"/>
          <w:sz w:val="28"/>
          <w:szCs w:val="28"/>
          <w:rtl/>
        </w:rPr>
        <w:t xml:space="preserve">7- دراسة قام بها </w:t>
      </w:r>
      <w:sdt>
        <w:sdtPr>
          <w:rPr>
            <w:rFonts w:ascii="Simplified Arabic" w:hAnsi="Simplified Arabic" w:cs="Simplified Arabic"/>
            <w:sz w:val="28"/>
            <w:szCs w:val="28"/>
            <w:rtl/>
          </w:rPr>
          <w:id w:val="541099055"/>
          <w:citation/>
        </w:sdtPr>
        <w:sdtContent>
          <w:r w:rsidRPr="00F56CB1">
            <w:rPr>
              <w:rFonts w:ascii="Simplified Arabic" w:hAnsi="Simplified Arabic" w:cs="Simplified Arabic"/>
              <w:sz w:val="28"/>
              <w:szCs w:val="28"/>
              <w:rtl/>
            </w:rPr>
            <w:fldChar w:fldCharType="begin"/>
          </w:r>
          <w:r w:rsidRPr="00F56CB1">
            <w:rPr>
              <w:rFonts w:ascii="Simplified Arabic" w:hAnsi="Simplified Arabic" w:cs="Simplified Arabic"/>
              <w:sz w:val="28"/>
              <w:szCs w:val="28"/>
            </w:rPr>
            <w:instrText xml:space="preserve">CITATION </w:instrText>
          </w:r>
          <w:r w:rsidRPr="00F56CB1">
            <w:rPr>
              <w:rFonts w:ascii="Simplified Arabic" w:hAnsi="Simplified Arabic" w:cs="Simplified Arabic"/>
              <w:sz w:val="28"/>
              <w:szCs w:val="28"/>
              <w:rtl/>
            </w:rPr>
            <w:instrText>إقب</w:instrText>
          </w:r>
          <w:r w:rsidRPr="00F56CB1">
            <w:rPr>
              <w:rFonts w:ascii="Simplified Arabic" w:hAnsi="Simplified Arabic" w:cs="Simplified Arabic"/>
              <w:sz w:val="28"/>
              <w:szCs w:val="28"/>
            </w:rPr>
            <w:instrText xml:space="preserve"> \l 1025 </w:instrText>
          </w:r>
          <w:r w:rsidRPr="00F56CB1">
            <w:rPr>
              <w:rFonts w:ascii="Simplified Arabic" w:hAnsi="Simplified Arabic" w:cs="Simplified Arabic"/>
              <w:sz w:val="28"/>
              <w:szCs w:val="28"/>
              <w:rtl/>
            </w:rPr>
            <w:fldChar w:fldCharType="separate"/>
          </w:r>
          <w:r w:rsidRPr="00F56CB1">
            <w:rPr>
              <w:rFonts w:ascii="Simplified Arabic" w:hAnsi="Simplified Arabic" w:cs="Simplified Arabic"/>
              <w:noProof/>
              <w:sz w:val="28"/>
              <w:szCs w:val="28"/>
              <w:rtl/>
            </w:rPr>
            <w:t>(</w:t>
          </w:r>
          <w:r w:rsidRPr="00F56CB1">
            <w:rPr>
              <w:rFonts w:ascii="Simplified Arabic" w:hAnsi="Simplified Arabic" w:cs="Simplified Arabic"/>
              <w:noProof/>
              <w:sz w:val="28"/>
              <w:szCs w:val="28"/>
            </w:rPr>
            <w:t>Iqbal.T.H 2014)</w:t>
          </w:r>
          <w:r w:rsidRPr="00F56CB1">
            <w:rPr>
              <w:rFonts w:ascii="Simplified Arabic" w:hAnsi="Simplified Arabic" w:cs="Simplified Arabic"/>
              <w:sz w:val="28"/>
              <w:szCs w:val="28"/>
              <w:rtl/>
            </w:rPr>
            <w:fldChar w:fldCharType="end"/>
          </w:r>
        </w:sdtContent>
      </w:sdt>
      <w:r w:rsidRPr="00F56CB1">
        <w:rPr>
          <w:rFonts w:ascii="Simplified Arabic" w:hAnsi="Simplified Arabic" w:cs="Simplified Arabic"/>
          <w:sz w:val="28"/>
          <w:szCs w:val="28"/>
          <w:rtl/>
        </w:rPr>
        <w:t xml:space="preserve"> التي كان الهدف منها اختبار نموذج تسعير الأصول الرأسمالية في بورصة البحرين للأوراق المالية باستخدام بيانات 39 شركة مدرجة في البورصة، </w:t>
      </w:r>
      <w:r w:rsidRPr="00F56CB1">
        <w:rPr>
          <w:rFonts w:ascii="Simplified Arabic" w:hAnsi="Simplified Arabic" w:cs="Simplified Arabic"/>
          <w:sz w:val="28"/>
          <w:szCs w:val="28"/>
          <w:rtl/>
        </w:rPr>
        <w:lastRenderedPageBreak/>
        <w:t xml:space="preserve">والعائد على مؤشر السوق، بالإضافة الي معدل العائد على السندات الحكومية قصيرة الاجل كمعدل عائد على الاستثمار الخالي من المخاطر خلال الفترة الممتدة من </w:t>
      </w:r>
      <w:r w:rsidRPr="00F56CB1">
        <w:rPr>
          <w:rFonts w:ascii="Simplified Arabic" w:hAnsi="Simplified Arabic" w:cs="Simplified Arabic"/>
          <w:sz w:val="28"/>
          <w:szCs w:val="28"/>
        </w:rPr>
        <w:t>1</w:t>
      </w:r>
      <w:r w:rsidRPr="00F56CB1">
        <w:rPr>
          <w:rFonts w:ascii="Simplified Arabic" w:hAnsi="Simplified Arabic" w:cs="Simplified Arabic"/>
          <w:sz w:val="28"/>
          <w:szCs w:val="28"/>
          <w:rtl/>
        </w:rPr>
        <w:t xml:space="preserve"> يناير </w:t>
      </w:r>
      <w:r w:rsidRPr="00F56CB1">
        <w:rPr>
          <w:rFonts w:ascii="Simplified Arabic" w:hAnsi="Simplified Arabic" w:cs="Simplified Arabic"/>
          <w:sz w:val="28"/>
          <w:szCs w:val="28"/>
        </w:rPr>
        <w:t>2011</w:t>
      </w:r>
      <w:r w:rsidRPr="00F56CB1">
        <w:rPr>
          <w:rFonts w:ascii="Simplified Arabic" w:hAnsi="Simplified Arabic" w:cs="Simplified Arabic"/>
          <w:sz w:val="28"/>
          <w:szCs w:val="28"/>
          <w:rtl/>
        </w:rPr>
        <w:t xml:space="preserve"> الي </w:t>
      </w:r>
      <w:r w:rsidRPr="00F56CB1">
        <w:rPr>
          <w:rFonts w:ascii="Simplified Arabic" w:hAnsi="Simplified Arabic" w:cs="Simplified Arabic"/>
          <w:sz w:val="28"/>
          <w:szCs w:val="28"/>
        </w:rPr>
        <w:t>31</w:t>
      </w:r>
      <w:r w:rsidRPr="00F56CB1">
        <w:rPr>
          <w:rFonts w:ascii="Simplified Arabic" w:hAnsi="Simplified Arabic" w:cs="Simplified Arabic"/>
          <w:sz w:val="28"/>
          <w:szCs w:val="28"/>
          <w:rtl/>
        </w:rPr>
        <w:t xml:space="preserve"> ديسمبر </w:t>
      </w:r>
      <w:r w:rsidRPr="00F56CB1">
        <w:rPr>
          <w:rFonts w:ascii="Simplified Arabic" w:hAnsi="Simplified Arabic" w:cs="Simplified Arabic"/>
          <w:sz w:val="28"/>
          <w:szCs w:val="28"/>
        </w:rPr>
        <w:t>2014</w:t>
      </w:r>
      <w:r w:rsidRPr="00F56CB1">
        <w:rPr>
          <w:rFonts w:ascii="Simplified Arabic" w:hAnsi="Simplified Arabic" w:cs="Simplified Arabic"/>
          <w:sz w:val="28"/>
          <w:szCs w:val="28"/>
          <w:rtl/>
        </w:rPr>
        <w:t>. من النتائج التي توصلت اليها الدراسة هي قيمة الحد الثابت تساوي معدل العائد على الاستثمار الخالي من المخاطر وهو ما يتفق مع افتراضات نموذج تسعير الأصول الرأسمالية، ان العلاقة بين بيتا ومعدل العائد لا تتوافق مع افتراضات النموذج.</w:t>
      </w:r>
    </w:p>
    <w:p w14:paraId="3C5601C0" w14:textId="223B1A62" w:rsidR="00FA1AE3" w:rsidRPr="00F56CB1" w:rsidRDefault="00FA1AE3" w:rsidP="00E10DA5">
      <w:pPr>
        <w:bidi/>
        <w:spacing w:line="600" w:lineRule="auto"/>
        <w:jc w:val="both"/>
        <w:rPr>
          <w:rFonts w:ascii="Simplified Arabic" w:hAnsi="Simplified Arabic" w:cs="Simplified Arabic"/>
          <w:sz w:val="28"/>
          <w:szCs w:val="28"/>
          <w:rtl/>
        </w:rPr>
      </w:pPr>
      <w:r w:rsidRPr="00F56CB1">
        <w:rPr>
          <w:rFonts w:ascii="Simplified Arabic" w:hAnsi="Simplified Arabic" w:cs="Simplified Arabic"/>
          <w:sz w:val="28"/>
          <w:szCs w:val="28"/>
          <w:rtl/>
        </w:rPr>
        <w:t xml:space="preserve">8-دراسة قام بها </w:t>
      </w:r>
      <w:sdt>
        <w:sdtPr>
          <w:rPr>
            <w:rFonts w:ascii="Simplified Arabic" w:hAnsi="Simplified Arabic" w:cs="Simplified Arabic"/>
            <w:sz w:val="28"/>
            <w:szCs w:val="28"/>
            <w:rtl/>
          </w:rPr>
          <w:id w:val="1595591304"/>
          <w:citation/>
        </w:sdtPr>
        <w:sdtContent>
          <w:r w:rsidRPr="00F56CB1">
            <w:rPr>
              <w:rFonts w:ascii="Simplified Arabic" w:hAnsi="Simplified Arabic" w:cs="Simplified Arabic"/>
              <w:sz w:val="28"/>
              <w:szCs w:val="28"/>
              <w:rtl/>
            </w:rPr>
            <w:fldChar w:fldCharType="begin"/>
          </w:r>
          <w:r w:rsidRPr="00F56CB1">
            <w:rPr>
              <w:rFonts w:ascii="Simplified Arabic" w:hAnsi="Simplified Arabic" w:cs="Simplified Arabic"/>
              <w:sz w:val="28"/>
              <w:szCs w:val="28"/>
            </w:rPr>
            <w:instrText xml:space="preserve">CITATION </w:instrText>
          </w:r>
          <w:r w:rsidRPr="00F56CB1">
            <w:rPr>
              <w:rFonts w:ascii="Simplified Arabic" w:hAnsi="Simplified Arabic" w:cs="Simplified Arabic"/>
              <w:sz w:val="28"/>
              <w:szCs w:val="28"/>
              <w:rtl/>
            </w:rPr>
            <w:instrText>بدر20</w:instrText>
          </w:r>
          <w:r w:rsidRPr="00F56CB1">
            <w:rPr>
              <w:rFonts w:ascii="Simplified Arabic" w:hAnsi="Simplified Arabic" w:cs="Simplified Arabic"/>
              <w:sz w:val="28"/>
              <w:szCs w:val="28"/>
            </w:rPr>
            <w:instrText xml:space="preserve"> \l 1025 </w:instrText>
          </w:r>
          <w:r w:rsidRPr="00F56CB1">
            <w:rPr>
              <w:rFonts w:ascii="Simplified Arabic" w:hAnsi="Simplified Arabic" w:cs="Simplified Arabic"/>
              <w:sz w:val="28"/>
              <w:szCs w:val="28"/>
              <w:rtl/>
            </w:rPr>
            <w:fldChar w:fldCharType="separate"/>
          </w:r>
          <w:r w:rsidRPr="00F56CB1">
            <w:rPr>
              <w:rFonts w:ascii="Simplified Arabic" w:hAnsi="Simplified Arabic" w:cs="Simplified Arabic"/>
              <w:noProof/>
              <w:sz w:val="28"/>
              <w:szCs w:val="28"/>
              <w:rtl/>
            </w:rPr>
            <w:t>(غربي و بدروني 2020)</w:t>
          </w:r>
          <w:r w:rsidRPr="00F56CB1">
            <w:rPr>
              <w:rFonts w:ascii="Simplified Arabic" w:hAnsi="Simplified Arabic" w:cs="Simplified Arabic"/>
              <w:sz w:val="28"/>
              <w:szCs w:val="28"/>
              <w:rtl/>
            </w:rPr>
            <w:fldChar w:fldCharType="end"/>
          </w:r>
        </w:sdtContent>
      </w:sdt>
      <w:r w:rsidRPr="00F56CB1">
        <w:rPr>
          <w:rFonts w:ascii="Simplified Arabic" w:hAnsi="Simplified Arabic" w:cs="Simplified Arabic"/>
          <w:sz w:val="28"/>
          <w:szCs w:val="28"/>
          <w:rtl/>
        </w:rPr>
        <w:t xml:space="preserve"> هدفت الدراسة الي مقارنة ما بين نموذج تسعير الاصول الرأسمالية ونموج التسعير المرجحة ببورصة الجزائر الاوراق المالية، كانت عينة الدراسة عوائد سهم بيو فارم خلال الفترة الزمنية من 2016 الي 2019,ومن النتائج التي توصلت اليها صلاحية كلا النموذجين لتفسير تغيرات اسعار الاوراق المالية وكان نموذج تسعير الاصول الرأسمالية هو الأكثر كفاءة في تفسير.</w:t>
      </w:r>
    </w:p>
    <w:p w14:paraId="4A8DF71E" w14:textId="77777777" w:rsidR="00FA1AE3" w:rsidRPr="00F56CB1" w:rsidRDefault="00FA1AE3" w:rsidP="00E10DA5">
      <w:pPr>
        <w:bidi/>
        <w:spacing w:line="600" w:lineRule="auto"/>
        <w:jc w:val="both"/>
        <w:rPr>
          <w:rFonts w:ascii="Simplified Arabic" w:hAnsi="Simplified Arabic" w:cs="Simplified Arabic"/>
          <w:sz w:val="28"/>
          <w:szCs w:val="28"/>
        </w:rPr>
      </w:pPr>
      <w:r w:rsidRPr="00F56CB1">
        <w:rPr>
          <w:rFonts w:ascii="Simplified Arabic" w:hAnsi="Simplified Arabic" w:cs="Simplified Arabic"/>
          <w:sz w:val="28"/>
          <w:szCs w:val="28"/>
          <w:rtl/>
        </w:rPr>
        <w:t xml:space="preserve">9- دراسة </w:t>
      </w:r>
      <w:sdt>
        <w:sdtPr>
          <w:rPr>
            <w:rFonts w:ascii="Simplified Arabic" w:hAnsi="Simplified Arabic" w:cs="Simplified Arabic"/>
            <w:sz w:val="28"/>
            <w:szCs w:val="28"/>
            <w:rtl/>
          </w:rPr>
          <w:id w:val="945891382"/>
          <w:citation/>
        </w:sdtPr>
        <w:sdtContent>
          <w:r w:rsidRPr="00F56CB1">
            <w:rPr>
              <w:rFonts w:ascii="Simplified Arabic" w:hAnsi="Simplified Arabic" w:cs="Simplified Arabic"/>
              <w:sz w:val="28"/>
              <w:szCs w:val="28"/>
              <w:rtl/>
            </w:rPr>
            <w:fldChar w:fldCharType="begin"/>
          </w:r>
          <w:r w:rsidRPr="00F56CB1">
            <w:rPr>
              <w:rFonts w:ascii="Simplified Arabic" w:hAnsi="Simplified Arabic" w:cs="Simplified Arabic"/>
              <w:sz w:val="28"/>
              <w:szCs w:val="28"/>
              <w:rtl/>
            </w:rPr>
            <w:instrText xml:space="preserve"> </w:instrText>
          </w:r>
          <w:r w:rsidRPr="00F56CB1">
            <w:rPr>
              <w:rFonts w:ascii="Simplified Arabic" w:hAnsi="Simplified Arabic" w:cs="Simplified Arabic"/>
              <w:sz w:val="28"/>
              <w:szCs w:val="28"/>
            </w:rPr>
            <w:instrText>CITATION</w:instrText>
          </w:r>
          <w:r w:rsidRPr="00F56CB1">
            <w:rPr>
              <w:rFonts w:ascii="Simplified Arabic" w:hAnsi="Simplified Arabic" w:cs="Simplified Arabic"/>
              <w:sz w:val="28"/>
              <w:szCs w:val="28"/>
              <w:rtl/>
            </w:rPr>
            <w:instrText xml:space="preserve"> سلي20 \</w:instrText>
          </w:r>
          <w:r w:rsidRPr="00F56CB1">
            <w:rPr>
              <w:rFonts w:ascii="Simplified Arabic" w:hAnsi="Simplified Arabic" w:cs="Simplified Arabic"/>
              <w:sz w:val="28"/>
              <w:szCs w:val="28"/>
            </w:rPr>
            <w:instrText>l 1025</w:instrText>
          </w:r>
          <w:r w:rsidRPr="00F56CB1">
            <w:rPr>
              <w:rFonts w:ascii="Simplified Arabic" w:hAnsi="Simplified Arabic" w:cs="Simplified Arabic"/>
              <w:sz w:val="28"/>
              <w:szCs w:val="28"/>
              <w:rtl/>
            </w:rPr>
            <w:instrText xml:space="preserve"> </w:instrText>
          </w:r>
          <w:r w:rsidRPr="00F56CB1">
            <w:rPr>
              <w:rFonts w:ascii="Simplified Arabic" w:hAnsi="Simplified Arabic" w:cs="Simplified Arabic"/>
              <w:sz w:val="28"/>
              <w:szCs w:val="28"/>
              <w:rtl/>
            </w:rPr>
            <w:fldChar w:fldCharType="separate"/>
          </w:r>
          <w:r w:rsidRPr="00F56CB1">
            <w:rPr>
              <w:rFonts w:ascii="Simplified Arabic" w:hAnsi="Simplified Arabic" w:cs="Simplified Arabic"/>
              <w:noProof/>
              <w:sz w:val="28"/>
              <w:szCs w:val="28"/>
              <w:rtl/>
            </w:rPr>
            <w:t>(سليماني و بصيري 2020)</w:t>
          </w:r>
          <w:r w:rsidRPr="00F56CB1">
            <w:rPr>
              <w:rFonts w:ascii="Simplified Arabic" w:hAnsi="Simplified Arabic" w:cs="Simplified Arabic"/>
              <w:sz w:val="28"/>
              <w:szCs w:val="28"/>
              <w:rtl/>
            </w:rPr>
            <w:fldChar w:fldCharType="end"/>
          </w:r>
        </w:sdtContent>
      </w:sdt>
      <w:r w:rsidRPr="00F56CB1">
        <w:rPr>
          <w:rFonts w:ascii="Simplified Arabic" w:hAnsi="Simplified Arabic" w:cs="Simplified Arabic"/>
          <w:sz w:val="28"/>
          <w:szCs w:val="28"/>
          <w:rtl/>
        </w:rPr>
        <w:t xml:space="preserve"> التي هدفت الي قياس مدي توافق سوق الاوراق المالية في الجزائر مع نظرية مفسرة للعلاقة بين عائد المتوقع والمخاطر العامة  ,دراسة حالة لعينة من </w:t>
      </w:r>
      <w:r w:rsidRPr="00F56CB1">
        <w:rPr>
          <w:rFonts w:ascii="Simplified Arabic" w:hAnsi="Simplified Arabic" w:cs="Simplified Arabic"/>
          <w:sz w:val="28"/>
          <w:szCs w:val="28"/>
          <w:rtl/>
        </w:rPr>
        <w:lastRenderedPageBreak/>
        <w:t xml:space="preserve">المؤسسات في سوق الاوراق المالية الجزائرية خلال الفترة من 2013 الي 2017 ,توصلت النتائج الي ان سوق الاوراق المالية في الجزائر لا تتوافق مع هذه العلاقة  كما توصلت الي ان الاستثمار في معدل عائد خالي من المخاطر افضل من الاستثمار في بورصة الجزائر لان عائده اكبر . </w:t>
      </w:r>
    </w:p>
    <w:p w14:paraId="434E27F8" w14:textId="77777777" w:rsidR="00FA1AE3" w:rsidRPr="00F56CB1" w:rsidRDefault="00FA1AE3" w:rsidP="00E10DA5">
      <w:pPr>
        <w:bidi/>
        <w:spacing w:line="600" w:lineRule="auto"/>
        <w:jc w:val="both"/>
        <w:rPr>
          <w:rFonts w:ascii="Simplified Arabic" w:hAnsi="Simplified Arabic" w:cs="Simplified Arabic"/>
          <w:sz w:val="28"/>
          <w:szCs w:val="28"/>
        </w:rPr>
      </w:pPr>
      <w:r w:rsidRPr="00F56CB1">
        <w:rPr>
          <w:rFonts w:ascii="Simplified Arabic" w:hAnsi="Simplified Arabic" w:cs="Simplified Arabic"/>
          <w:sz w:val="28"/>
          <w:szCs w:val="28"/>
          <w:rtl/>
        </w:rPr>
        <w:t>10- دراسة قام بها</w:t>
      </w:r>
      <w:sdt>
        <w:sdtPr>
          <w:rPr>
            <w:rFonts w:ascii="Simplified Arabic" w:hAnsi="Simplified Arabic" w:cs="Simplified Arabic"/>
            <w:sz w:val="28"/>
            <w:szCs w:val="28"/>
            <w:rtl/>
          </w:rPr>
          <w:id w:val="-341308522"/>
          <w:citation/>
        </w:sdtPr>
        <w:sdtContent>
          <w:r w:rsidRPr="00F56CB1">
            <w:rPr>
              <w:rFonts w:ascii="Simplified Arabic" w:hAnsi="Simplified Arabic" w:cs="Simplified Arabic"/>
              <w:sz w:val="28"/>
              <w:szCs w:val="28"/>
              <w:rtl/>
            </w:rPr>
            <w:fldChar w:fldCharType="begin"/>
          </w:r>
          <w:r w:rsidRPr="00F56CB1">
            <w:rPr>
              <w:rFonts w:ascii="Simplified Arabic" w:hAnsi="Simplified Arabic" w:cs="Simplified Arabic"/>
              <w:sz w:val="28"/>
              <w:szCs w:val="28"/>
              <w:rtl/>
            </w:rPr>
            <w:instrText xml:space="preserve"> </w:instrText>
          </w:r>
          <w:r w:rsidRPr="00F56CB1">
            <w:rPr>
              <w:rFonts w:ascii="Simplified Arabic" w:hAnsi="Simplified Arabic" w:cs="Simplified Arabic"/>
              <w:sz w:val="28"/>
              <w:szCs w:val="28"/>
            </w:rPr>
            <w:instrText>CITATION</w:instrText>
          </w:r>
          <w:r w:rsidRPr="00F56CB1">
            <w:rPr>
              <w:rFonts w:ascii="Simplified Arabic" w:hAnsi="Simplified Arabic" w:cs="Simplified Arabic"/>
              <w:sz w:val="28"/>
              <w:szCs w:val="28"/>
              <w:rtl/>
            </w:rPr>
            <w:instrText xml:space="preserve"> جبا21 \</w:instrText>
          </w:r>
          <w:r w:rsidRPr="00F56CB1">
            <w:rPr>
              <w:rFonts w:ascii="Simplified Arabic" w:hAnsi="Simplified Arabic" w:cs="Simplified Arabic"/>
              <w:sz w:val="28"/>
              <w:szCs w:val="28"/>
            </w:rPr>
            <w:instrText>l 1025</w:instrText>
          </w:r>
          <w:r w:rsidRPr="00F56CB1">
            <w:rPr>
              <w:rFonts w:ascii="Simplified Arabic" w:hAnsi="Simplified Arabic" w:cs="Simplified Arabic"/>
              <w:sz w:val="28"/>
              <w:szCs w:val="28"/>
              <w:rtl/>
            </w:rPr>
            <w:instrText xml:space="preserve"> </w:instrText>
          </w:r>
          <w:r w:rsidRPr="00F56CB1">
            <w:rPr>
              <w:rFonts w:ascii="Simplified Arabic" w:hAnsi="Simplified Arabic" w:cs="Simplified Arabic"/>
              <w:sz w:val="28"/>
              <w:szCs w:val="28"/>
              <w:rtl/>
            </w:rPr>
            <w:fldChar w:fldCharType="separate"/>
          </w:r>
          <w:r w:rsidRPr="00F56CB1">
            <w:rPr>
              <w:rFonts w:ascii="Simplified Arabic" w:hAnsi="Simplified Arabic" w:cs="Simplified Arabic"/>
              <w:noProof/>
              <w:sz w:val="28"/>
              <w:szCs w:val="28"/>
              <w:rtl/>
            </w:rPr>
            <w:t xml:space="preserve"> (جبالي 2021)</w:t>
          </w:r>
          <w:r w:rsidRPr="00F56CB1">
            <w:rPr>
              <w:rFonts w:ascii="Simplified Arabic" w:hAnsi="Simplified Arabic" w:cs="Simplified Arabic"/>
              <w:sz w:val="28"/>
              <w:szCs w:val="28"/>
              <w:rtl/>
            </w:rPr>
            <w:fldChar w:fldCharType="end"/>
          </w:r>
        </w:sdtContent>
      </w:sdt>
      <w:r w:rsidRPr="00F56CB1">
        <w:rPr>
          <w:rFonts w:ascii="Simplified Arabic" w:hAnsi="Simplified Arabic" w:cs="Simplified Arabic"/>
          <w:sz w:val="28"/>
          <w:szCs w:val="28"/>
          <w:rtl/>
        </w:rPr>
        <w:t xml:space="preserve"> التي هدفت الي اختبار صلاحية نموذج تسعير الاصول الرأسمالية</w:t>
      </w:r>
      <w:r w:rsidRPr="00F56CB1">
        <w:rPr>
          <w:rFonts w:ascii="Simplified Arabic" w:hAnsi="Simplified Arabic" w:cs="Simplified Arabic"/>
          <w:sz w:val="28"/>
          <w:szCs w:val="28"/>
        </w:rPr>
        <w:t xml:space="preserve"> (CAPM) </w:t>
      </w:r>
      <w:r w:rsidRPr="00F56CB1">
        <w:rPr>
          <w:rFonts w:ascii="Simplified Arabic" w:hAnsi="Simplified Arabic" w:cs="Simplified Arabic"/>
          <w:sz w:val="28"/>
          <w:szCs w:val="28"/>
          <w:rtl/>
        </w:rPr>
        <w:t>ببورصة الاسهم المصرية، حيث تم اخذ عينة تتكون من 155 سهم لشركة نشطة توفرت بيانتها، وكانت خلال فترة زمنية من عام 2009 الى عام 2019 لاختبار صحة نموذج (</w:t>
      </w:r>
      <w:r w:rsidRPr="00F56CB1">
        <w:rPr>
          <w:rFonts w:ascii="Simplified Arabic" w:hAnsi="Simplified Arabic" w:cs="Simplified Arabic"/>
          <w:sz w:val="28"/>
          <w:szCs w:val="28"/>
        </w:rPr>
        <w:t>CAPM</w:t>
      </w:r>
      <w:r w:rsidRPr="00F56CB1">
        <w:rPr>
          <w:rFonts w:ascii="Simplified Arabic" w:hAnsi="Simplified Arabic" w:cs="Simplified Arabic"/>
          <w:sz w:val="28"/>
          <w:szCs w:val="28"/>
          <w:rtl/>
        </w:rPr>
        <w:t>)وثم تحليل على مرحلتين</w:t>
      </w:r>
      <w:r w:rsidRPr="00F56CB1">
        <w:rPr>
          <w:rFonts w:ascii="Simplified Arabic" w:hAnsi="Simplified Arabic" w:cs="Simplified Arabic"/>
          <w:sz w:val="28"/>
          <w:szCs w:val="28"/>
        </w:rPr>
        <w:t>:</w:t>
      </w:r>
      <w:r w:rsidRPr="00F56CB1">
        <w:rPr>
          <w:rFonts w:ascii="Simplified Arabic" w:hAnsi="Simplified Arabic" w:cs="Simplified Arabic"/>
          <w:sz w:val="28"/>
          <w:szCs w:val="28"/>
          <w:rtl/>
        </w:rPr>
        <w:t xml:space="preserve"> الاولى تم اجراء تحليل انحدار سلاسل زمنية خلال فترة 2009 – 2018 لتستخرج معاملات</w:t>
      </w:r>
      <w:r w:rsidRPr="00F56CB1">
        <w:rPr>
          <w:rFonts w:ascii="Simplified Arabic" w:hAnsi="Simplified Arabic" w:cs="Simplified Arabic"/>
          <w:sz w:val="32"/>
          <w:szCs w:val="32"/>
          <w:rtl/>
        </w:rPr>
        <w:t xml:space="preserve"> </w:t>
      </w:r>
      <w:r w:rsidRPr="00F56CB1">
        <w:rPr>
          <w:rFonts w:ascii="Simplified Arabic" w:hAnsi="Simplified Arabic" w:cs="Simplified Arabic"/>
          <w:sz w:val="28"/>
          <w:szCs w:val="28"/>
          <w:rtl/>
        </w:rPr>
        <w:t>بيتا ولتقدير المخاطر الخاصة. والثانية اجراء انحدار المقطعي لبيان إثر معاملات بيتا والمخاطر الخاصة على العوائد الأسهم</w:t>
      </w:r>
      <w:r w:rsidRPr="00F56CB1">
        <w:rPr>
          <w:rFonts w:ascii="Simplified Arabic" w:hAnsi="Simplified Arabic" w:cs="Simplified Arabic"/>
          <w:sz w:val="32"/>
          <w:szCs w:val="32"/>
          <w:rtl/>
        </w:rPr>
        <w:t xml:space="preserve"> </w:t>
      </w:r>
      <w:r w:rsidRPr="00F56CB1">
        <w:rPr>
          <w:rFonts w:ascii="Simplified Arabic" w:hAnsi="Simplified Arabic" w:cs="Simplified Arabic"/>
          <w:sz w:val="28"/>
          <w:szCs w:val="28"/>
          <w:rtl/>
        </w:rPr>
        <w:t>خلال فترة 2011 – 2019. وتم استنتج عدم صلاحية (</w:t>
      </w:r>
      <w:r w:rsidRPr="00F56CB1">
        <w:rPr>
          <w:rFonts w:ascii="Simplified Arabic" w:hAnsi="Simplified Arabic" w:cs="Simplified Arabic"/>
          <w:sz w:val="28"/>
          <w:szCs w:val="28"/>
        </w:rPr>
        <w:t>CAPM</w:t>
      </w:r>
      <w:r w:rsidRPr="00F56CB1">
        <w:rPr>
          <w:rFonts w:ascii="Simplified Arabic" w:hAnsi="Simplified Arabic" w:cs="Simplified Arabic"/>
          <w:sz w:val="28"/>
          <w:szCs w:val="28"/>
          <w:rtl/>
        </w:rPr>
        <w:t>) في سوق الأسهم المصري</w:t>
      </w:r>
    </w:p>
    <w:p w14:paraId="2860286A" w14:textId="77777777" w:rsidR="00FA1AE3" w:rsidRPr="00F56CB1" w:rsidRDefault="00FA1AE3" w:rsidP="00E10DA5">
      <w:pPr>
        <w:bidi/>
        <w:spacing w:line="600" w:lineRule="auto"/>
        <w:jc w:val="both"/>
        <w:rPr>
          <w:rFonts w:ascii="Simplified Arabic" w:hAnsi="Simplified Arabic" w:cs="Simplified Arabic"/>
          <w:sz w:val="28"/>
          <w:szCs w:val="28"/>
          <w:rtl/>
        </w:rPr>
      </w:pPr>
      <w:r w:rsidRPr="00F56CB1">
        <w:rPr>
          <w:rFonts w:ascii="Simplified Arabic" w:hAnsi="Simplified Arabic" w:cs="Simplified Arabic"/>
          <w:sz w:val="28"/>
          <w:szCs w:val="28"/>
          <w:rtl/>
        </w:rPr>
        <w:lastRenderedPageBreak/>
        <w:t xml:space="preserve">11- في دراسة أجريت بواسطة </w:t>
      </w:r>
      <w:sdt>
        <w:sdtPr>
          <w:rPr>
            <w:rFonts w:ascii="Simplified Arabic" w:hAnsi="Simplified Arabic" w:cs="Simplified Arabic"/>
            <w:sz w:val="28"/>
            <w:szCs w:val="28"/>
            <w:rtl/>
          </w:rPr>
          <w:id w:val="-1200158674"/>
          <w:citation/>
        </w:sdtPr>
        <w:sdtContent>
          <w:r w:rsidRPr="00F56CB1">
            <w:rPr>
              <w:rFonts w:ascii="Simplified Arabic" w:hAnsi="Simplified Arabic" w:cs="Simplified Arabic"/>
              <w:sz w:val="28"/>
              <w:szCs w:val="28"/>
              <w:rtl/>
            </w:rPr>
            <w:fldChar w:fldCharType="begin"/>
          </w:r>
          <w:r w:rsidRPr="00F56CB1">
            <w:rPr>
              <w:rFonts w:ascii="Simplified Arabic" w:hAnsi="Simplified Arabic" w:cs="Simplified Arabic"/>
              <w:sz w:val="28"/>
              <w:szCs w:val="28"/>
            </w:rPr>
            <w:instrText xml:space="preserve">CITATION Ria24 \l 1025 </w:instrText>
          </w:r>
          <w:r w:rsidRPr="00F56CB1">
            <w:rPr>
              <w:rFonts w:ascii="Simplified Arabic" w:hAnsi="Simplified Arabic" w:cs="Simplified Arabic"/>
              <w:sz w:val="28"/>
              <w:szCs w:val="28"/>
              <w:rtl/>
            </w:rPr>
            <w:fldChar w:fldCharType="separate"/>
          </w:r>
          <w:r w:rsidRPr="00F56CB1">
            <w:rPr>
              <w:rFonts w:ascii="Simplified Arabic" w:hAnsi="Simplified Arabic" w:cs="Simplified Arabic"/>
              <w:noProof/>
              <w:sz w:val="28"/>
              <w:szCs w:val="28"/>
              <w:rtl/>
            </w:rPr>
            <w:t>(</w:t>
          </w:r>
          <w:r w:rsidRPr="00F56CB1">
            <w:rPr>
              <w:rFonts w:ascii="Simplified Arabic" w:hAnsi="Simplified Arabic" w:cs="Simplified Arabic"/>
              <w:noProof/>
              <w:sz w:val="28"/>
              <w:szCs w:val="28"/>
            </w:rPr>
            <w:t>Riaz</w:t>
          </w:r>
          <w:r w:rsidRPr="00F56CB1">
            <w:rPr>
              <w:rFonts w:ascii="Simplified Arabic" w:hAnsi="Simplified Arabic" w:cs="Simplified Arabic"/>
              <w:noProof/>
              <w:sz w:val="28"/>
              <w:szCs w:val="28"/>
              <w:rtl/>
            </w:rPr>
            <w:t>، وآخرون 2024)</w:t>
          </w:r>
          <w:r w:rsidRPr="00F56CB1">
            <w:rPr>
              <w:rFonts w:ascii="Simplified Arabic" w:hAnsi="Simplified Arabic" w:cs="Simplified Arabic"/>
              <w:sz w:val="28"/>
              <w:szCs w:val="28"/>
              <w:rtl/>
            </w:rPr>
            <w:fldChar w:fldCharType="end"/>
          </w:r>
        </w:sdtContent>
      </w:sdt>
      <w:r w:rsidRPr="00F56CB1">
        <w:rPr>
          <w:rFonts w:ascii="Simplified Arabic" w:hAnsi="Simplified Arabic" w:cs="Simplified Arabic"/>
          <w:sz w:val="28"/>
          <w:szCs w:val="28"/>
          <w:rtl/>
        </w:rPr>
        <w:t xml:space="preserve">لاختبار نموذج تسعير الأصول الرأسمالية في سوق باكستان المالي، باستخدام البيانات اليومية لأسعار أسهم شركات تنتمي الي ثلاثة قطاعات وهي: الصناعات الغذائية، الصناعات الكيماوية، وصناعات المنسوجات خلال الفترة من </w:t>
      </w:r>
      <w:r w:rsidRPr="00F56CB1">
        <w:rPr>
          <w:rFonts w:ascii="Simplified Arabic" w:hAnsi="Simplified Arabic" w:cs="Simplified Arabic"/>
          <w:sz w:val="28"/>
          <w:szCs w:val="28"/>
        </w:rPr>
        <w:t>2004</w:t>
      </w:r>
      <w:r w:rsidRPr="00F56CB1">
        <w:rPr>
          <w:rFonts w:ascii="Simplified Arabic" w:hAnsi="Simplified Arabic" w:cs="Simplified Arabic"/>
          <w:sz w:val="28"/>
          <w:szCs w:val="28"/>
          <w:rtl/>
        </w:rPr>
        <w:t xml:space="preserve"> الي </w:t>
      </w:r>
      <w:r w:rsidRPr="00F56CB1">
        <w:rPr>
          <w:rFonts w:ascii="Simplified Arabic" w:hAnsi="Simplified Arabic" w:cs="Simplified Arabic"/>
          <w:sz w:val="28"/>
          <w:szCs w:val="28"/>
        </w:rPr>
        <w:t>2014</w:t>
      </w:r>
      <w:r w:rsidRPr="00F56CB1">
        <w:rPr>
          <w:rFonts w:ascii="Simplified Arabic" w:hAnsi="Simplified Arabic" w:cs="Simplified Arabic"/>
          <w:sz w:val="28"/>
          <w:szCs w:val="28"/>
          <w:rtl/>
        </w:rPr>
        <w:t xml:space="preserve">، توصلت الدراسة الي نتائج تدعم صحة افتراضات نموذج تسعير الأصول الرأسمالية.  </w:t>
      </w:r>
    </w:p>
    <w:p w14:paraId="6FC6E855" w14:textId="386EEED0" w:rsidR="00AF005F" w:rsidRDefault="00FA1AE3" w:rsidP="00E10DA5">
      <w:pPr>
        <w:bidi/>
        <w:spacing w:line="600" w:lineRule="auto"/>
        <w:jc w:val="both"/>
        <w:rPr>
          <w:rFonts w:ascii="Simplified Arabic" w:hAnsi="Simplified Arabic" w:cs="Simplified Arabic"/>
          <w:sz w:val="28"/>
          <w:szCs w:val="28"/>
          <w:rtl/>
        </w:rPr>
      </w:pPr>
      <w:r w:rsidRPr="00F56CB1">
        <w:rPr>
          <w:rFonts w:ascii="Simplified Arabic" w:hAnsi="Simplified Arabic" w:cs="Simplified Arabic"/>
          <w:sz w:val="28"/>
          <w:szCs w:val="28"/>
          <w:rtl/>
        </w:rPr>
        <w:t xml:space="preserve">اجمالا يمكن القول بان نتائج الدراسات السابقة تباينت فيما بينها حول صلاحية نموذج تسعير الأصول الرأسمالية من الناحية العملية، وان كان اغلبها لا تدعم افتراضات النموذج من الناحية التطبيقية. </w:t>
      </w:r>
      <w:r w:rsidR="00E10DA5" w:rsidRPr="00F56CB1">
        <w:rPr>
          <w:rFonts w:ascii="Simplified Arabic" w:hAnsi="Simplified Arabic" w:cs="Simplified Arabic"/>
          <w:b/>
          <w:bCs/>
          <w:sz w:val="28"/>
          <w:szCs w:val="28"/>
          <w:rtl/>
        </w:rPr>
        <w:tab/>
      </w:r>
    </w:p>
    <w:p w14:paraId="0031C605" w14:textId="77777777" w:rsidR="0056584E" w:rsidRDefault="0056584E" w:rsidP="0056584E">
      <w:pPr>
        <w:bidi/>
        <w:spacing w:line="600" w:lineRule="auto"/>
        <w:jc w:val="both"/>
        <w:rPr>
          <w:rFonts w:ascii="Simplified Arabic" w:hAnsi="Simplified Arabic" w:cs="Simplified Arabic"/>
          <w:sz w:val="28"/>
          <w:szCs w:val="28"/>
          <w:rtl/>
        </w:rPr>
      </w:pPr>
    </w:p>
    <w:p w14:paraId="10864F50" w14:textId="77777777" w:rsidR="0056584E" w:rsidRDefault="0056584E" w:rsidP="0056584E">
      <w:pPr>
        <w:bidi/>
        <w:spacing w:line="600" w:lineRule="auto"/>
        <w:jc w:val="both"/>
        <w:rPr>
          <w:rFonts w:ascii="Simplified Arabic" w:hAnsi="Simplified Arabic" w:cs="Simplified Arabic"/>
          <w:sz w:val="28"/>
          <w:szCs w:val="28"/>
          <w:rtl/>
        </w:rPr>
      </w:pPr>
    </w:p>
    <w:p w14:paraId="0B9D6AF6" w14:textId="77777777" w:rsidR="0056584E" w:rsidRDefault="0056584E" w:rsidP="0056584E">
      <w:pPr>
        <w:bidi/>
        <w:spacing w:line="600" w:lineRule="auto"/>
        <w:jc w:val="both"/>
        <w:rPr>
          <w:rFonts w:ascii="Simplified Arabic" w:hAnsi="Simplified Arabic" w:cs="Simplified Arabic"/>
          <w:sz w:val="28"/>
          <w:szCs w:val="28"/>
          <w:rtl/>
        </w:rPr>
      </w:pPr>
    </w:p>
    <w:p w14:paraId="311D185F" w14:textId="77777777" w:rsidR="0056584E" w:rsidRDefault="0056584E" w:rsidP="0056584E">
      <w:pPr>
        <w:bidi/>
        <w:spacing w:line="600" w:lineRule="auto"/>
        <w:jc w:val="both"/>
        <w:rPr>
          <w:rFonts w:ascii="Simplified Arabic" w:hAnsi="Simplified Arabic" w:cs="Simplified Arabic"/>
          <w:sz w:val="28"/>
          <w:szCs w:val="28"/>
          <w:rtl/>
        </w:rPr>
      </w:pPr>
    </w:p>
    <w:p w14:paraId="560CACCD" w14:textId="1EDEE987" w:rsidR="00CC40AC" w:rsidRPr="00F56CB1" w:rsidRDefault="00CC40AC" w:rsidP="00E10DA5">
      <w:pPr>
        <w:bidi/>
        <w:spacing w:line="600" w:lineRule="auto"/>
        <w:jc w:val="both"/>
        <w:rPr>
          <w:rFonts w:ascii="Simplified Arabic" w:hAnsi="Simplified Arabic" w:cs="Simplified Arabic"/>
          <w:b/>
          <w:bCs/>
          <w:sz w:val="32"/>
          <w:szCs w:val="32"/>
          <w:rtl/>
        </w:rPr>
      </w:pPr>
      <w:r w:rsidRPr="00F56CB1">
        <w:rPr>
          <w:rFonts w:ascii="Simplified Arabic" w:hAnsi="Simplified Arabic" w:cs="Simplified Arabic"/>
          <w:b/>
          <w:bCs/>
          <w:sz w:val="28"/>
          <w:szCs w:val="28"/>
        </w:rPr>
        <w:lastRenderedPageBreak/>
        <w:t>.</w:t>
      </w:r>
      <w:r w:rsidRPr="00F56CB1">
        <w:rPr>
          <w:rFonts w:ascii="Simplified Arabic" w:hAnsi="Simplified Arabic" w:cs="Simplified Arabic"/>
          <w:b/>
          <w:bCs/>
          <w:sz w:val="32"/>
          <w:szCs w:val="32"/>
        </w:rPr>
        <w:t>1</w:t>
      </w:r>
      <w:r w:rsidR="00DA42BA" w:rsidRPr="00F56CB1">
        <w:rPr>
          <w:rFonts w:ascii="Simplified Arabic" w:hAnsi="Simplified Arabic" w:cs="Simplified Arabic"/>
          <w:b/>
          <w:bCs/>
          <w:sz w:val="32"/>
          <w:szCs w:val="32"/>
          <w:rtl/>
        </w:rPr>
        <w:t>9:</w:t>
      </w:r>
      <w:r w:rsidRPr="00F56CB1">
        <w:rPr>
          <w:rFonts w:ascii="Simplified Arabic" w:hAnsi="Simplified Arabic" w:cs="Simplified Arabic"/>
          <w:b/>
          <w:bCs/>
          <w:sz w:val="32"/>
          <w:szCs w:val="32"/>
          <w:rtl/>
        </w:rPr>
        <w:t>تقسيمات البحث</w:t>
      </w:r>
    </w:p>
    <w:p w14:paraId="33DD9E53" w14:textId="154F5C7A" w:rsidR="00CC40AC" w:rsidRPr="00F56CB1" w:rsidRDefault="00CC40AC" w:rsidP="00E10DA5">
      <w:pPr>
        <w:bidi/>
        <w:spacing w:line="600" w:lineRule="auto"/>
        <w:jc w:val="both"/>
        <w:rPr>
          <w:rFonts w:ascii="Simplified Arabic" w:hAnsi="Simplified Arabic" w:cs="Simplified Arabic"/>
          <w:sz w:val="28"/>
          <w:szCs w:val="28"/>
          <w:rtl/>
        </w:rPr>
      </w:pPr>
      <w:r w:rsidRPr="00F56CB1">
        <w:rPr>
          <w:rFonts w:ascii="Simplified Arabic" w:hAnsi="Simplified Arabic" w:cs="Simplified Arabic"/>
          <w:sz w:val="28"/>
          <w:szCs w:val="28"/>
          <w:rtl/>
        </w:rPr>
        <w:t>يتكون هيكل البحث من أربعة فصول بالإضافة الي النتائج والتوصيات:</w:t>
      </w:r>
    </w:p>
    <w:p w14:paraId="14A2A5B5" w14:textId="0F44D2C2" w:rsidR="00CC40AC" w:rsidRPr="00F56CB1" w:rsidRDefault="00CC40AC" w:rsidP="00E10DA5">
      <w:pPr>
        <w:bidi/>
        <w:spacing w:line="600" w:lineRule="auto"/>
        <w:jc w:val="both"/>
        <w:rPr>
          <w:rFonts w:ascii="Simplified Arabic" w:hAnsi="Simplified Arabic" w:cs="Simplified Arabic"/>
          <w:sz w:val="28"/>
          <w:szCs w:val="28"/>
          <w:rtl/>
        </w:rPr>
      </w:pPr>
      <w:r w:rsidRPr="00F56CB1">
        <w:rPr>
          <w:rFonts w:ascii="Simplified Arabic" w:hAnsi="Simplified Arabic" w:cs="Simplified Arabic"/>
          <w:sz w:val="28"/>
          <w:szCs w:val="28"/>
          <w:rtl/>
        </w:rPr>
        <w:t>الفصل الاول: الإطار العام للبحث.</w:t>
      </w:r>
    </w:p>
    <w:p w14:paraId="5E561BF0" w14:textId="7281BAEC" w:rsidR="00CC40AC" w:rsidRPr="00F56CB1" w:rsidRDefault="00CC40AC" w:rsidP="00E10DA5">
      <w:pPr>
        <w:bidi/>
        <w:spacing w:line="600" w:lineRule="auto"/>
        <w:jc w:val="both"/>
        <w:rPr>
          <w:rFonts w:ascii="Simplified Arabic" w:hAnsi="Simplified Arabic" w:cs="Simplified Arabic"/>
          <w:sz w:val="28"/>
          <w:szCs w:val="28"/>
          <w:rtl/>
        </w:rPr>
      </w:pPr>
      <w:r w:rsidRPr="00F56CB1">
        <w:rPr>
          <w:rFonts w:ascii="Simplified Arabic" w:hAnsi="Simplified Arabic" w:cs="Simplified Arabic"/>
          <w:sz w:val="28"/>
          <w:szCs w:val="28"/>
          <w:rtl/>
        </w:rPr>
        <w:t>الفصل الثاني: الإطار النظري.</w:t>
      </w:r>
    </w:p>
    <w:p w14:paraId="75ECEFC9" w14:textId="32D04039" w:rsidR="00CC40AC" w:rsidRPr="00F56CB1" w:rsidRDefault="00CC40AC" w:rsidP="00E10DA5">
      <w:pPr>
        <w:bidi/>
        <w:spacing w:line="600" w:lineRule="auto"/>
        <w:jc w:val="both"/>
        <w:rPr>
          <w:rFonts w:ascii="Simplified Arabic" w:hAnsi="Simplified Arabic" w:cs="Simplified Arabic"/>
          <w:sz w:val="28"/>
          <w:szCs w:val="28"/>
          <w:rtl/>
        </w:rPr>
      </w:pPr>
      <w:r w:rsidRPr="00F56CB1">
        <w:rPr>
          <w:rFonts w:ascii="Simplified Arabic" w:hAnsi="Simplified Arabic" w:cs="Simplified Arabic"/>
          <w:sz w:val="28"/>
          <w:szCs w:val="28"/>
          <w:rtl/>
        </w:rPr>
        <w:t xml:space="preserve">الفصل الثالث: </w:t>
      </w:r>
      <w:r w:rsidR="00DE1274" w:rsidRPr="00F56CB1">
        <w:rPr>
          <w:rFonts w:ascii="Simplified Arabic" w:hAnsi="Simplified Arabic" w:cs="Simplified Arabic"/>
          <w:sz w:val="28"/>
          <w:szCs w:val="28"/>
          <w:rtl/>
        </w:rPr>
        <w:t xml:space="preserve">الجانب العملي </w:t>
      </w:r>
      <w:r w:rsidRPr="00F56CB1">
        <w:rPr>
          <w:rFonts w:ascii="Simplified Arabic" w:hAnsi="Simplified Arabic" w:cs="Simplified Arabic"/>
          <w:sz w:val="28"/>
          <w:szCs w:val="28"/>
          <w:rtl/>
        </w:rPr>
        <w:t>.</w:t>
      </w:r>
    </w:p>
    <w:p w14:paraId="31872C7A" w14:textId="737710A6" w:rsidR="00CC40AC" w:rsidRPr="00F56CB1" w:rsidRDefault="00CC40AC" w:rsidP="00E10DA5">
      <w:pPr>
        <w:bidi/>
        <w:spacing w:line="600" w:lineRule="auto"/>
        <w:jc w:val="both"/>
        <w:rPr>
          <w:rFonts w:ascii="Simplified Arabic" w:hAnsi="Simplified Arabic" w:cs="Simplified Arabic"/>
          <w:sz w:val="28"/>
          <w:szCs w:val="28"/>
          <w:rtl/>
        </w:rPr>
      </w:pPr>
      <w:r w:rsidRPr="00F56CB1">
        <w:rPr>
          <w:rFonts w:ascii="Simplified Arabic" w:hAnsi="Simplified Arabic" w:cs="Simplified Arabic"/>
          <w:sz w:val="28"/>
          <w:szCs w:val="28"/>
          <w:rtl/>
        </w:rPr>
        <w:t>الفصل الرابع: الدراسة التطبيقية.</w:t>
      </w:r>
    </w:p>
    <w:p w14:paraId="082AF7F4" w14:textId="404AF6A2" w:rsidR="00CC40AC" w:rsidRPr="00F56CB1" w:rsidRDefault="00CC40AC" w:rsidP="00E10DA5">
      <w:pPr>
        <w:bidi/>
        <w:spacing w:line="600" w:lineRule="auto"/>
        <w:jc w:val="both"/>
        <w:rPr>
          <w:rFonts w:ascii="Simplified Arabic" w:hAnsi="Simplified Arabic" w:cs="Simplified Arabic"/>
          <w:sz w:val="32"/>
          <w:szCs w:val="32"/>
          <w:rtl/>
        </w:rPr>
      </w:pPr>
      <w:r w:rsidRPr="00F56CB1">
        <w:rPr>
          <w:rFonts w:ascii="Simplified Arabic" w:hAnsi="Simplified Arabic" w:cs="Simplified Arabic"/>
          <w:sz w:val="28"/>
          <w:szCs w:val="28"/>
          <w:rtl/>
        </w:rPr>
        <w:t>النتائج والتوصيات</w:t>
      </w:r>
      <w:r w:rsidRPr="00F56CB1">
        <w:rPr>
          <w:rFonts w:ascii="Simplified Arabic" w:hAnsi="Simplified Arabic" w:cs="Simplified Arabic"/>
          <w:sz w:val="32"/>
          <w:szCs w:val="32"/>
          <w:rtl/>
        </w:rPr>
        <w:t>.</w:t>
      </w:r>
    </w:p>
    <w:p w14:paraId="083C65F6" w14:textId="77777777" w:rsidR="00CC40AC" w:rsidRPr="00F56CB1" w:rsidRDefault="00CC40AC" w:rsidP="00CC40AC">
      <w:pPr>
        <w:bidi/>
        <w:spacing w:line="480" w:lineRule="auto"/>
        <w:jc w:val="both"/>
        <w:rPr>
          <w:rFonts w:ascii="Simplified Arabic" w:hAnsi="Simplified Arabic" w:cs="Simplified Arabic"/>
          <w:sz w:val="32"/>
          <w:szCs w:val="32"/>
          <w:rtl/>
        </w:rPr>
      </w:pPr>
    </w:p>
    <w:p w14:paraId="45E7EBA5" w14:textId="77777777" w:rsidR="00CC40AC" w:rsidRPr="00F56CB1" w:rsidRDefault="00CC40AC" w:rsidP="00CC40AC">
      <w:pPr>
        <w:bidi/>
        <w:spacing w:line="480" w:lineRule="auto"/>
        <w:jc w:val="both"/>
        <w:rPr>
          <w:rFonts w:ascii="Simplified Arabic" w:hAnsi="Simplified Arabic" w:cs="Simplified Arabic"/>
          <w:sz w:val="32"/>
          <w:szCs w:val="32"/>
          <w:rtl/>
        </w:rPr>
      </w:pPr>
    </w:p>
    <w:p w14:paraId="10774162" w14:textId="77777777" w:rsidR="00B02AF4" w:rsidRDefault="00CC40AC" w:rsidP="00CC40AC">
      <w:pPr>
        <w:bidi/>
        <w:spacing w:line="480" w:lineRule="auto"/>
        <w:jc w:val="both"/>
        <w:rPr>
          <w:rFonts w:ascii="Simplified Arabic" w:hAnsi="Simplified Arabic" w:cs="Simplified Arabic"/>
          <w:sz w:val="32"/>
          <w:szCs w:val="32"/>
          <w:rtl/>
        </w:rPr>
        <w:sectPr w:rsidR="00B02AF4" w:rsidSect="008B68A3">
          <w:pgSz w:w="11900" w:h="16840"/>
          <w:pgMar w:top="1440" w:right="1797" w:bottom="1440" w:left="1797" w:header="851" w:footer="567" w:gutter="0"/>
          <w:pgNumType w:start="2" w:chapStyle="1"/>
          <w:cols w:space="708"/>
          <w:docGrid w:linePitch="360"/>
        </w:sectPr>
      </w:pPr>
      <w:r w:rsidRPr="00F56CB1">
        <w:rPr>
          <w:rFonts w:ascii="Simplified Arabic" w:hAnsi="Simplified Arabic" w:cs="Simplified Arabic"/>
          <w:sz w:val="32"/>
          <w:szCs w:val="32"/>
          <w:rtl/>
        </w:rPr>
        <w:t xml:space="preserve"> </w:t>
      </w:r>
    </w:p>
    <w:p w14:paraId="332B0AF0" w14:textId="1FA4CDC8" w:rsidR="00CC40AC" w:rsidRPr="00F56CB1" w:rsidRDefault="00CC40AC" w:rsidP="00CC40AC">
      <w:pPr>
        <w:bidi/>
        <w:spacing w:line="480" w:lineRule="auto"/>
        <w:jc w:val="both"/>
        <w:rPr>
          <w:rFonts w:ascii="Simplified Arabic" w:hAnsi="Simplified Arabic" w:cs="Simplified Arabic"/>
          <w:sz w:val="32"/>
          <w:szCs w:val="32"/>
          <w:rtl/>
        </w:rPr>
      </w:pPr>
    </w:p>
    <w:p w14:paraId="50312ED6" w14:textId="77777777" w:rsidR="00C6400B" w:rsidRPr="00F56CB1" w:rsidRDefault="00C6400B" w:rsidP="00C6400B">
      <w:pPr>
        <w:bidi/>
        <w:spacing w:line="480" w:lineRule="auto"/>
        <w:jc w:val="both"/>
        <w:rPr>
          <w:rFonts w:ascii="Simplified Arabic" w:hAnsi="Simplified Arabic" w:cs="Simplified Arabic"/>
          <w:sz w:val="36"/>
          <w:szCs w:val="36"/>
          <w:rtl/>
        </w:rPr>
      </w:pPr>
    </w:p>
    <w:p w14:paraId="678DD5E0" w14:textId="77777777" w:rsidR="00DE01C4" w:rsidRDefault="00DE01C4" w:rsidP="00E10DA5">
      <w:pPr>
        <w:bidi/>
        <w:spacing w:line="360" w:lineRule="auto"/>
        <w:jc w:val="both"/>
        <w:rPr>
          <w:rFonts w:ascii="Simplified Arabic" w:hAnsi="Simplified Arabic" w:cs="Simplified Arabic"/>
          <w:sz w:val="36"/>
          <w:szCs w:val="36"/>
          <w:rtl/>
        </w:rPr>
      </w:pPr>
    </w:p>
    <w:p w14:paraId="7DBC2CBD" w14:textId="77777777" w:rsidR="0056584E" w:rsidRPr="00F56CB1" w:rsidRDefault="0056584E" w:rsidP="0056584E">
      <w:pPr>
        <w:bidi/>
        <w:spacing w:line="360" w:lineRule="auto"/>
        <w:jc w:val="both"/>
        <w:rPr>
          <w:rFonts w:ascii="Simplified Arabic" w:hAnsi="Simplified Arabic" w:cs="Simplified Arabic"/>
          <w:sz w:val="36"/>
          <w:szCs w:val="36"/>
          <w:rtl/>
        </w:rPr>
      </w:pPr>
    </w:p>
    <w:p w14:paraId="76732958" w14:textId="77777777" w:rsidR="00E10DA5" w:rsidRPr="00F56CB1" w:rsidRDefault="00ED3BD7" w:rsidP="00E10DA5">
      <w:pPr>
        <w:pBdr>
          <w:top w:val="single" w:sz="4" w:space="10" w:color="4F81BD"/>
          <w:bottom w:val="single" w:sz="4" w:space="11" w:color="4F81BD"/>
        </w:pBdr>
        <w:bidi/>
        <w:spacing w:before="360" w:after="360" w:line="276" w:lineRule="auto"/>
        <w:ind w:left="864" w:right="864"/>
        <w:jc w:val="center"/>
        <w:rPr>
          <w:rFonts w:ascii="Simplified Arabic" w:eastAsia="Calibri" w:hAnsi="Simplified Arabic" w:cs="Simplified Arabic"/>
          <w:b/>
          <w:bCs/>
          <w:color w:val="000000"/>
          <w:sz w:val="32"/>
          <w:szCs w:val="32"/>
          <w:rtl/>
        </w:rPr>
      </w:pPr>
      <w:r w:rsidRPr="00F56CB1">
        <w:rPr>
          <w:rFonts w:ascii="Simplified Arabic" w:eastAsia="Calibri" w:hAnsi="Simplified Arabic" w:cs="Simplified Arabic"/>
          <w:b/>
          <w:bCs/>
          <w:color w:val="000000"/>
          <w:sz w:val="32"/>
          <w:szCs w:val="32"/>
          <w:shd w:val="clear" w:color="auto" w:fill="A6A6A6"/>
          <w:rtl/>
        </w:rPr>
        <w:t>الفصل الثاني</w:t>
      </w:r>
      <w:r w:rsidRPr="00F56CB1">
        <w:rPr>
          <w:rFonts w:ascii="Simplified Arabic" w:eastAsia="Calibri" w:hAnsi="Simplified Arabic" w:cs="Simplified Arabic"/>
          <w:b/>
          <w:bCs/>
          <w:color w:val="000000"/>
          <w:sz w:val="32"/>
          <w:szCs w:val="32"/>
          <w:rtl/>
        </w:rPr>
        <w:t xml:space="preserve"> </w:t>
      </w:r>
    </w:p>
    <w:p w14:paraId="22AFB8D7" w14:textId="3B061ADE" w:rsidR="00ED3BD7" w:rsidRPr="00F56CB1" w:rsidRDefault="009A1C00" w:rsidP="00E10DA5">
      <w:pPr>
        <w:pBdr>
          <w:top w:val="single" w:sz="4" w:space="10" w:color="4F81BD"/>
          <w:bottom w:val="single" w:sz="4" w:space="11" w:color="4F81BD"/>
        </w:pBdr>
        <w:bidi/>
        <w:spacing w:before="360" w:after="360" w:line="276" w:lineRule="auto"/>
        <w:ind w:left="864" w:right="864"/>
        <w:jc w:val="center"/>
        <w:rPr>
          <w:rFonts w:ascii="Simplified Arabic" w:eastAsia="Calibri" w:hAnsi="Simplified Arabic" w:cs="Simplified Arabic"/>
          <w:b/>
          <w:bCs/>
          <w:color w:val="000000"/>
          <w:sz w:val="32"/>
          <w:szCs w:val="32"/>
          <w:rtl/>
        </w:rPr>
      </w:pPr>
      <w:r w:rsidRPr="00F56CB1">
        <w:rPr>
          <w:rFonts w:ascii="Simplified Arabic" w:eastAsia="Calibri" w:hAnsi="Simplified Arabic" w:cs="Simplified Arabic"/>
          <w:b/>
          <w:bCs/>
          <w:color w:val="000000"/>
          <w:sz w:val="32"/>
          <w:szCs w:val="32"/>
          <w:rtl/>
        </w:rPr>
        <w:t>الإطار النظري</w:t>
      </w:r>
      <w:r w:rsidR="00ED3BD7" w:rsidRPr="00F56CB1">
        <w:rPr>
          <w:rFonts w:ascii="Simplified Arabic" w:eastAsia="Calibri" w:hAnsi="Simplified Arabic" w:cs="Simplified Arabic"/>
          <w:b/>
          <w:bCs/>
          <w:i/>
          <w:iCs/>
          <w:color w:val="000000"/>
          <w:sz w:val="32"/>
          <w:szCs w:val="32"/>
          <w:rtl/>
        </w:rPr>
        <w:t xml:space="preserve"> </w:t>
      </w:r>
    </w:p>
    <w:p w14:paraId="553EC855" w14:textId="77777777" w:rsidR="000363C6" w:rsidRPr="00F56CB1" w:rsidRDefault="000363C6" w:rsidP="000363C6">
      <w:pPr>
        <w:jc w:val="center"/>
        <w:rPr>
          <w:rFonts w:ascii="Simplified Arabic" w:hAnsi="Simplified Arabic" w:cs="Simplified Arabic"/>
          <w:b/>
          <w:bCs/>
          <w:sz w:val="72"/>
          <w:szCs w:val="72"/>
          <w:rtl/>
        </w:rPr>
      </w:pPr>
    </w:p>
    <w:p w14:paraId="649839B2" w14:textId="77777777" w:rsidR="000363C6" w:rsidRPr="00F56CB1" w:rsidRDefault="000363C6" w:rsidP="000363C6">
      <w:pPr>
        <w:jc w:val="center"/>
        <w:rPr>
          <w:rFonts w:ascii="Simplified Arabic" w:hAnsi="Simplified Arabic" w:cs="Simplified Arabic"/>
          <w:b/>
          <w:bCs/>
          <w:sz w:val="72"/>
          <w:szCs w:val="72"/>
          <w:rtl/>
        </w:rPr>
      </w:pPr>
    </w:p>
    <w:p w14:paraId="27E3C4FC" w14:textId="783F2FCF" w:rsidR="009F582F" w:rsidRPr="00F56CB1" w:rsidRDefault="00B02AF4" w:rsidP="00E558B7">
      <w:pPr>
        <w:rPr>
          <w:rFonts w:ascii="Simplified Arabic" w:hAnsi="Simplified Arabic" w:cs="Simplified Arabic"/>
          <w:b/>
          <w:bCs/>
          <w:sz w:val="72"/>
          <w:szCs w:val="72"/>
        </w:rPr>
      </w:pPr>
      <w:r>
        <w:rPr>
          <w:rFonts w:ascii="Simplified Arabic" w:hAnsi="Simplified Arabic" w:cs="Simplified Arabic"/>
          <w:noProof/>
          <w:sz w:val="36"/>
          <w:szCs w:val="36"/>
          <w:rtl/>
        </w:rPr>
        <mc:AlternateContent>
          <mc:Choice Requires="wps">
            <w:drawing>
              <wp:anchor distT="0" distB="0" distL="114300" distR="114300" simplePos="0" relativeHeight="251655168" behindDoc="0" locked="0" layoutInCell="1" allowOverlap="1" wp14:anchorId="2B1A2272" wp14:editId="6108F5AD">
                <wp:simplePos x="0" y="0"/>
                <wp:positionH relativeFrom="column">
                  <wp:posOffset>1945005</wp:posOffset>
                </wp:positionH>
                <wp:positionV relativeFrom="paragraph">
                  <wp:posOffset>2569845</wp:posOffset>
                </wp:positionV>
                <wp:extent cx="1752600" cy="1057275"/>
                <wp:effectExtent l="0" t="0" r="19050" b="28575"/>
                <wp:wrapNone/>
                <wp:docPr id="7" name="مستطيل 7"/>
                <wp:cNvGraphicFramePr/>
                <a:graphic xmlns:a="http://schemas.openxmlformats.org/drawingml/2006/main">
                  <a:graphicData uri="http://schemas.microsoft.com/office/word/2010/wordprocessingShape">
                    <wps:wsp>
                      <wps:cNvSpPr/>
                      <wps:spPr>
                        <a:xfrm>
                          <a:off x="0" y="0"/>
                          <a:ext cx="1752600" cy="1057275"/>
                        </a:xfrm>
                        <a:prstGeom prst="rect">
                          <a:avLst/>
                        </a:prstGeom>
                        <a:ln>
                          <a:solidFill>
                            <a:schemeClr val="bg1"/>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3898E1B" id="مستطيل 7" o:spid="_x0000_s1026" style="position:absolute;left:0;text-align:left;margin-left:153.15pt;margin-top:202.35pt;width:138pt;height:83.25pt;z-index:2516561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" fillcolor="white [3201]" strokecolor="white [3212]" strokeweight="1pt"/>
            </w:pict>
          </mc:Fallback>
        </mc:AlternateContent>
      </w:r>
    </w:p>
    <w:p w14:paraId="32D5379C" w14:textId="77777777" w:rsidR="000363C6" w:rsidRPr="00F56CB1" w:rsidRDefault="000363C6" w:rsidP="000363C6">
      <w:pPr>
        <w:bidi/>
        <w:jc w:val="center"/>
        <w:rPr>
          <w:rFonts w:ascii="Simplified Arabic" w:hAnsi="Simplified Arabic" w:cs="Simplified Arabic"/>
          <w:b/>
          <w:bCs/>
          <w:sz w:val="72"/>
          <w:szCs w:val="72"/>
          <w:rtl/>
        </w:rPr>
      </w:pPr>
    </w:p>
    <w:p w14:paraId="11761773" w14:textId="77777777" w:rsidR="00B33442" w:rsidRPr="00F56CB1" w:rsidRDefault="00B33442" w:rsidP="000363C6">
      <w:pPr>
        <w:bidi/>
        <w:jc w:val="both"/>
        <w:rPr>
          <w:rFonts w:ascii="Simplified Arabic" w:hAnsi="Simplified Arabic" w:cs="Simplified Arabic"/>
          <w:sz w:val="32"/>
          <w:szCs w:val="32"/>
          <w:rtl/>
        </w:rPr>
      </w:pPr>
    </w:p>
    <w:p w14:paraId="1ED2BE31" w14:textId="77777777" w:rsidR="00B33442" w:rsidRPr="00F56CB1" w:rsidRDefault="00B33442" w:rsidP="00B33442">
      <w:pPr>
        <w:bidi/>
        <w:jc w:val="both"/>
        <w:rPr>
          <w:rFonts w:ascii="Simplified Arabic" w:hAnsi="Simplified Arabic" w:cs="Simplified Arabic"/>
          <w:sz w:val="32"/>
          <w:szCs w:val="32"/>
          <w:rtl/>
        </w:rPr>
      </w:pPr>
    </w:p>
    <w:p w14:paraId="07D9D2E7" w14:textId="77777777" w:rsidR="00D20CDA" w:rsidRPr="00F56CB1" w:rsidRDefault="00D20CDA" w:rsidP="00D20CDA">
      <w:pPr>
        <w:bidi/>
        <w:jc w:val="both"/>
        <w:rPr>
          <w:rFonts w:ascii="Simplified Arabic" w:hAnsi="Simplified Arabic" w:cs="Simplified Arabic"/>
          <w:sz w:val="32"/>
          <w:szCs w:val="32"/>
          <w:rtl/>
        </w:rPr>
      </w:pPr>
    </w:p>
    <w:p w14:paraId="4A7C9912" w14:textId="77777777" w:rsidR="00D20CDA" w:rsidRPr="00F56CB1" w:rsidRDefault="00D20CDA" w:rsidP="00D20CDA">
      <w:pPr>
        <w:bidi/>
        <w:jc w:val="both"/>
        <w:rPr>
          <w:rFonts w:ascii="Simplified Arabic" w:hAnsi="Simplified Arabic" w:cs="Simplified Arabic"/>
          <w:sz w:val="32"/>
          <w:szCs w:val="32"/>
          <w:rtl/>
        </w:rPr>
      </w:pPr>
    </w:p>
    <w:p w14:paraId="5419E368" w14:textId="32B72713" w:rsidR="00D20CDA" w:rsidRPr="00F56CB1" w:rsidRDefault="00D20CDA" w:rsidP="00D20CDA">
      <w:pPr>
        <w:bidi/>
        <w:spacing w:line="480" w:lineRule="auto"/>
        <w:jc w:val="both"/>
        <w:rPr>
          <w:rFonts w:ascii="Simplified Arabic" w:hAnsi="Simplified Arabic" w:cs="Simplified Arabic"/>
          <w:b/>
          <w:bCs/>
          <w:sz w:val="32"/>
          <w:szCs w:val="32"/>
          <w:u w:val="single"/>
          <w:rtl/>
        </w:rPr>
      </w:pPr>
      <w:r w:rsidRPr="00F56CB1">
        <w:rPr>
          <w:rFonts w:ascii="Simplified Arabic" w:hAnsi="Simplified Arabic" w:cs="Simplified Arabic"/>
          <w:b/>
          <w:bCs/>
          <w:sz w:val="32"/>
          <w:szCs w:val="32"/>
          <w:u w:val="single"/>
          <w:rtl/>
        </w:rPr>
        <w:lastRenderedPageBreak/>
        <w:t>مقدمة:</w:t>
      </w:r>
    </w:p>
    <w:p w14:paraId="38C32D32" w14:textId="334FB83B" w:rsidR="000363C6" w:rsidRPr="00F56CB1" w:rsidRDefault="000363C6" w:rsidP="00E10DA5">
      <w:pPr>
        <w:bidi/>
        <w:spacing w:line="600" w:lineRule="auto"/>
        <w:jc w:val="both"/>
        <w:rPr>
          <w:rFonts w:ascii="Simplified Arabic" w:hAnsi="Simplified Arabic" w:cs="Simplified Arabic"/>
          <w:sz w:val="28"/>
          <w:szCs w:val="28"/>
          <w:rtl/>
        </w:rPr>
      </w:pPr>
      <w:r w:rsidRPr="00F56CB1">
        <w:rPr>
          <w:rFonts w:ascii="Simplified Arabic" w:hAnsi="Simplified Arabic" w:cs="Simplified Arabic"/>
          <w:sz w:val="28"/>
          <w:szCs w:val="28"/>
          <w:rtl/>
        </w:rPr>
        <w:t>يتكون الإطار النظري للبحث من جزين: الاول يتناول</w:t>
      </w:r>
      <w:r w:rsidR="00D20CDA" w:rsidRPr="00F56CB1">
        <w:rPr>
          <w:rFonts w:ascii="Simplified Arabic" w:hAnsi="Simplified Arabic" w:cs="Simplified Arabic"/>
          <w:sz w:val="28"/>
          <w:szCs w:val="28"/>
          <w:rtl/>
        </w:rPr>
        <w:t xml:space="preserve"> مفهوم وتعريف نموذج تسعير الاصول الرأسمالية ،والتاني </w:t>
      </w:r>
      <w:r w:rsidRPr="00F56CB1">
        <w:rPr>
          <w:rFonts w:ascii="Simplified Arabic" w:hAnsi="Simplified Arabic" w:cs="Simplified Arabic"/>
          <w:sz w:val="28"/>
          <w:szCs w:val="28"/>
          <w:rtl/>
        </w:rPr>
        <w:t>الأساس النظري الذي اعتمد عليه بناء نموذج تسعير الأصول الرأ</w:t>
      </w:r>
      <w:r w:rsidR="00D20CDA" w:rsidRPr="00F56CB1">
        <w:rPr>
          <w:rFonts w:ascii="Simplified Arabic" w:hAnsi="Simplified Arabic" w:cs="Simplified Arabic"/>
          <w:sz w:val="28"/>
          <w:szCs w:val="28"/>
          <w:rtl/>
        </w:rPr>
        <w:t>سمالية.</w:t>
      </w:r>
    </w:p>
    <w:p w14:paraId="66D0DE69" w14:textId="508A825F" w:rsidR="005C492A" w:rsidRPr="00F56CB1" w:rsidRDefault="008938B4" w:rsidP="008938B4">
      <w:pPr>
        <w:spacing w:line="600" w:lineRule="auto"/>
        <w:jc w:val="right"/>
        <w:rPr>
          <w:rFonts w:ascii="Simplified Arabic" w:hAnsi="Simplified Arabic" w:cs="Simplified Arabic"/>
          <w:sz w:val="32"/>
          <w:szCs w:val="32"/>
        </w:rPr>
      </w:pPr>
      <w:r w:rsidRPr="00F56CB1">
        <w:rPr>
          <w:rFonts w:ascii="Simplified Arabic" w:hAnsi="Simplified Arabic" w:cs="Simplified Arabic"/>
          <w:sz w:val="32"/>
          <w:szCs w:val="32"/>
          <w:rtl/>
        </w:rPr>
        <w:t>1</w:t>
      </w:r>
      <w:r w:rsidRPr="00F56CB1">
        <w:rPr>
          <w:rFonts w:ascii="Simplified Arabic" w:hAnsi="Simplified Arabic" w:cs="Simplified Arabic"/>
          <w:b/>
          <w:bCs/>
          <w:sz w:val="32"/>
          <w:szCs w:val="32"/>
          <w:rtl/>
        </w:rPr>
        <w:t xml:space="preserve"> </w:t>
      </w:r>
      <w:r w:rsidR="005C492A" w:rsidRPr="00F56CB1">
        <w:rPr>
          <w:rFonts w:ascii="Simplified Arabic" w:hAnsi="Simplified Arabic" w:cs="Simplified Arabic"/>
          <w:b/>
          <w:bCs/>
          <w:sz w:val="32"/>
          <w:szCs w:val="32"/>
          <w:rtl/>
        </w:rPr>
        <w:t>مفهوم وتعر</w:t>
      </w:r>
      <w:r w:rsidRPr="00F56CB1">
        <w:rPr>
          <w:rFonts w:ascii="Simplified Arabic" w:hAnsi="Simplified Arabic" w:cs="Simplified Arabic"/>
          <w:b/>
          <w:bCs/>
          <w:sz w:val="32"/>
          <w:szCs w:val="32"/>
          <w:rtl/>
        </w:rPr>
        <w:t>يف نموذج تسعير الأصول الرأسمالية :</w:t>
      </w:r>
      <w:r w:rsidRPr="00F56CB1">
        <w:rPr>
          <w:rFonts w:ascii="Simplified Arabic" w:hAnsi="Simplified Arabic" w:cs="Simplified Arabic"/>
          <w:sz w:val="32"/>
          <w:szCs w:val="32"/>
        </w:rPr>
        <w:t xml:space="preserve">-2 </w:t>
      </w:r>
    </w:p>
    <w:p w14:paraId="438E3919" w14:textId="7E5E0CC4" w:rsidR="005C492A" w:rsidRPr="00F56CB1" w:rsidRDefault="005C492A" w:rsidP="00E10DA5">
      <w:pPr>
        <w:spacing w:line="600" w:lineRule="auto"/>
        <w:jc w:val="right"/>
        <w:rPr>
          <w:rFonts w:ascii="Simplified Arabic" w:hAnsi="Simplified Arabic" w:cs="Simplified Arabic"/>
          <w:sz w:val="28"/>
          <w:szCs w:val="28"/>
          <w:rtl/>
        </w:rPr>
      </w:pPr>
      <w:r w:rsidRPr="00F56CB1">
        <w:rPr>
          <w:rFonts w:ascii="Simplified Arabic" w:hAnsi="Simplified Arabic" w:cs="Simplified Arabic"/>
          <w:sz w:val="28"/>
          <w:szCs w:val="28"/>
          <w:rtl/>
        </w:rPr>
        <w:t xml:space="preserve">يُعرف نموذج تسعير الأصول الرأسمالية بأنه نموذج مالي يهدف إلى تقدير العائد المتوقع على أصل مالي معيّن من خلال العلاقة بين هذا العائد والمخاطر </w:t>
      </w:r>
      <w:r w:rsidR="008938B4" w:rsidRPr="00F56CB1">
        <w:rPr>
          <w:rFonts w:ascii="Simplified Arabic" w:hAnsi="Simplified Arabic" w:cs="Simplified Arabic"/>
          <w:sz w:val="28"/>
          <w:szCs w:val="28"/>
          <w:rtl/>
        </w:rPr>
        <w:t xml:space="preserve">العامة </w:t>
      </w:r>
      <w:r w:rsidRPr="00F56CB1">
        <w:rPr>
          <w:rFonts w:ascii="Simplified Arabic" w:hAnsi="Simplified Arabic" w:cs="Simplified Arabic"/>
          <w:sz w:val="28"/>
          <w:szCs w:val="28"/>
          <w:rtl/>
        </w:rPr>
        <w:t xml:space="preserve"> المرتبطة بالسوق</w:t>
      </w:r>
      <w:r w:rsidR="008938B4" w:rsidRPr="00F56CB1">
        <w:rPr>
          <w:rFonts w:ascii="Simplified Arabic" w:hAnsi="Simplified Arabic" w:cs="Simplified Arabic"/>
          <w:sz w:val="28"/>
          <w:szCs w:val="28"/>
          <w:rtl/>
        </w:rPr>
        <w:t>.</w:t>
      </w:r>
    </w:p>
    <w:p w14:paraId="771738F5" w14:textId="791CA7C5" w:rsidR="005C492A" w:rsidRPr="00F56CB1" w:rsidRDefault="005C492A" w:rsidP="00E10DA5">
      <w:pPr>
        <w:spacing w:line="600" w:lineRule="auto"/>
        <w:jc w:val="right"/>
        <w:rPr>
          <w:rFonts w:ascii="Simplified Arabic" w:hAnsi="Simplified Arabic" w:cs="Simplified Arabic"/>
          <w:sz w:val="28"/>
          <w:szCs w:val="28"/>
        </w:rPr>
      </w:pPr>
      <w:r w:rsidRPr="00F56CB1">
        <w:rPr>
          <w:rFonts w:ascii="Simplified Arabic" w:hAnsi="Simplified Arabic" w:cs="Simplified Arabic"/>
          <w:sz w:val="28"/>
          <w:szCs w:val="28"/>
          <w:rtl/>
        </w:rPr>
        <w:t>ويتمثل النموذج في المعادلة التالية</w:t>
      </w:r>
      <w:r w:rsidRPr="00F56CB1">
        <w:rPr>
          <w:rFonts w:ascii="Simplified Arabic" w:hAnsi="Simplified Arabic" w:cs="Simplified Arabic"/>
          <w:sz w:val="28"/>
          <w:szCs w:val="28"/>
        </w:rPr>
        <w:t>:</w:t>
      </w:r>
    </w:p>
    <w:p w14:paraId="50F1052A" w14:textId="77777777" w:rsidR="005C492A" w:rsidRPr="00F56CB1" w:rsidRDefault="005C492A" w:rsidP="00E10DA5">
      <w:pPr>
        <w:spacing w:line="600" w:lineRule="auto"/>
        <w:jc w:val="right"/>
        <w:rPr>
          <w:rFonts w:ascii="Simplified Arabic" w:hAnsi="Simplified Arabic" w:cs="Simplified Arabic"/>
          <w:sz w:val="28"/>
          <w:szCs w:val="28"/>
        </w:rPr>
      </w:pPr>
      <w:r w:rsidRPr="00F56CB1">
        <w:rPr>
          <w:rFonts w:ascii="Simplified Arabic" w:hAnsi="Simplified Arabic" w:cs="Simplified Arabic"/>
          <w:sz w:val="28"/>
          <w:szCs w:val="28"/>
          <w:rtl/>
        </w:rPr>
        <w:t>العائد المتوقع = العائد الخالي من المخاطر + [بيتا × (العائد المتوقع للسوق – العائد الخالي من المخاطر</w:t>
      </w:r>
      <w:r w:rsidRPr="00F56CB1">
        <w:rPr>
          <w:rFonts w:ascii="Simplified Arabic" w:hAnsi="Simplified Arabic" w:cs="Simplified Arabic"/>
          <w:sz w:val="28"/>
          <w:szCs w:val="28"/>
        </w:rPr>
        <w:t>)]</w:t>
      </w:r>
    </w:p>
    <w:p w14:paraId="49600755" w14:textId="77777777" w:rsidR="005C492A" w:rsidRDefault="005C492A" w:rsidP="00E10DA5">
      <w:pPr>
        <w:spacing w:line="600" w:lineRule="auto"/>
        <w:jc w:val="right"/>
        <w:rPr>
          <w:rFonts w:ascii="Simplified Arabic" w:hAnsi="Simplified Arabic" w:cs="Simplified Arabic"/>
          <w:sz w:val="28"/>
          <w:szCs w:val="28"/>
        </w:rPr>
      </w:pPr>
    </w:p>
    <w:p w14:paraId="00034B1E" w14:textId="77777777" w:rsidR="00C62E77" w:rsidRDefault="00C62E77" w:rsidP="00E10DA5">
      <w:pPr>
        <w:spacing w:line="600" w:lineRule="auto"/>
        <w:jc w:val="right"/>
        <w:rPr>
          <w:rFonts w:ascii="Simplified Arabic" w:hAnsi="Simplified Arabic" w:cs="Simplified Arabic"/>
          <w:sz w:val="28"/>
          <w:szCs w:val="28"/>
        </w:rPr>
      </w:pPr>
    </w:p>
    <w:p w14:paraId="4A140A44" w14:textId="77777777" w:rsidR="00B02AF4" w:rsidRPr="00F56CB1" w:rsidRDefault="00B02AF4" w:rsidP="00E10DA5">
      <w:pPr>
        <w:spacing w:line="600" w:lineRule="auto"/>
        <w:jc w:val="right"/>
        <w:rPr>
          <w:rFonts w:ascii="Simplified Arabic" w:hAnsi="Simplified Arabic" w:cs="Simplified Arabic"/>
          <w:sz w:val="28"/>
          <w:szCs w:val="28"/>
          <w:rtl/>
        </w:rPr>
      </w:pPr>
    </w:p>
    <w:p w14:paraId="04061103" w14:textId="77777777" w:rsidR="005C492A" w:rsidRPr="00F56CB1" w:rsidRDefault="005C492A" w:rsidP="00603215">
      <w:pPr>
        <w:bidi/>
        <w:spacing w:line="600" w:lineRule="auto"/>
        <w:rPr>
          <w:rFonts w:ascii="Simplified Arabic" w:hAnsi="Simplified Arabic" w:cs="Simplified Arabic"/>
          <w:sz w:val="28"/>
          <w:szCs w:val="28"/>
        </w:rPr>
      </w:pPr>
      <w:r w:rsidRPr="00F56CB1">
        <w:rPr>
          <w:rFonts w:ascii="Simplified Arabic" w:hAnsi="Simplified Arabic" w:cs="Simplified Arabic"/>
          <w:sz w:val="28"/>
          <w:szCs w:val="28"/>
          <w:rtl/>
        </w:rPr>
        <w:lastRenderedPageBreak/>
        <w:t>حيث</w:t>
      </w:r>
      <w:r w:rsidRPr="00F56CB1">
        <w:rPr>
          <w:rFonts w:ascii="Simplified Arabic" w:hAnsi="Simplified Arabic" w:cs="Simplified Arabic"/>
          <w:sz w:val="28"/>
          <w:szCs w:val="28"/>
        </w:rPr>
        <w:t>:</w:t>
      </w:r>
    </w:p>
    <w:p w14:paraId="77C75E5A" w14:textId="70B5B99B" w:rsidR="005C492A" w:rsidRPr="00F56CB1" w:rsidRDefault="005C492A" w:rsidP="00603215">
      <w:pPr>
        <w:bidi/>
        <w:spacing w:line="600" w:lineRule="auto"/>
        <w:ind w:left="-58"/>
        <w:jc w:val="both"/>
        <w:rPr>
          <w:rFonts w:ascii="Simplified Arabic" w:hAnsi="Simplified Arabic" w:cs="Simplified Arabic"/>
          <w:sz w:val="28"/>
          <w:szCs w:val="28"/>
          <w:rtl/>
        </w:rPr>
      </w:pPr>
      <w:r w:rsidRPr="00F56CB1">
        <w:rPr>
          <w:rFonts w:ascii="Simplified Arabic" w:hAnsi="Simplified Arabic" w:cs="Simplified Arabic"/>
          <w:sz w:val="28"/>
          <w:szCs w:val="28"/>
          <w:rtl/>
        </w:rPr>
        <w:t>بيتا</w:t>
      </w:r>
      <w:r w:rsidRPr="00F56CB1">
        <w:rPr>
          <w:rFonts w:ascii="Simplified Arabic" w:hAnsi="Simplified Arabic" w:cs="Simplified Arabic"/>
          <w:sz w:val="28"/>
          <w:szCs w:val="28"/>
        </w:rPr>
        <w:t xml:space="preserve"> (</w:t>
      </w:r>
      <w:r w:rsidRPr="00F56CB1">
        <w:rPr>
          <w:rFonts w:ascii="Times New Roman" w:hAnsi="Times New Roman" w:cs="Times New Roman"/>
          <w:sz w:val="28"/>
          <w:szCs w:val="28"/>
        </w:rPr>
        <w:t>β</w:t>
      </w:r>
      <w:r w:rsidRPr="00F56CB1">
        <w:rPr>
          <w:rFonts w:ascii="Simplified Arabic" w:hAnsi="Simplified Arabic" w:cs="Simplified Arabic"/>
          <w:sz w:val="28"/>
          <w:szCs w:val="28"/>
        </w:rPr>
        <w:t xml:space="preserve">): </w:t>
      </w:r>
      <w:r w:rsidRPr="00F56CB1">
        <w:rPr>
          <w:rFonts w:ascii="Simplified Arabic" w:hAnsi="Simplified Arabic" w:cs="Simplified Arabic"/>
          <w:sz w:val="28"/>
          <w:szCs w:val="28"/>
          <w:rtl/>
        </w:rPr>
        <w:t>تقيس حساسية الأصل تجاه تحركات السوق</w:t>
      </w:r>
      <w:r w:rsidRPr="00F56CB1">
        <w:rPr>
          <w:rFonts w:ascii="Simplified Arabic" w:hAnsi="Simplified Arabic" w:cs="Simplified Arabic"/>
          <w:sz w:val="28"/>
          <w:szCs w:val="28"/>
        </w:rPr>
        <w:t>.</w:t>
      </w:r>
    </w:p>
    <w:p w14:paraId="367BA0BA" w14:textId="4E7B8A87" w:rsidR="005C492A" w:rsidRPr="00F56CB1" w:rsidRDefault="005C492A" w:rsidP="00603215">
      <w:pPr>
        <w:bidi/>
        <w:spacing w:line="600" w:lineRule="auto"/>
        <w:ind w:left="-58"/>
        <w:jc w:val="both"/>
        <w:rPr>
          <w:rFonts w:ascii="Simplified Arabic" w:hAnsi="Simplified Arabic" w:cs="Simplified Arabic"/>
          <w:sz w:val="28"/>
          <w:szCs w:val="28"/>
          <w:rtl/>
        </w:rPr>
      </w:pPr>
      <w:r w:rsidRPr="00F56CB1">
        <w:rPr>
          <w:rFonts w:ascii="Simplified Arabic" w:hAnsi="Simplified Arabic" w:cs="Simplified Arabic"/>
          <w:sz w:val="28"/>
          <w:szCs w:val="28"/>
          <w:rtl/>
        </w:rPr>
        <w:t>العائد المتوقع للسوق: العائد العام المتوقع من الاستثمار في السوق ككل</w:t>
      </w:r>
      <w:r w:rsidRPr="00F56CB1">
        <w:rPr>
          <w:rFonts w:ascii="Simplified Arabic" w:hAnsi="Simplified Arabic" w:cs="Simplified Arabic"/>
          <w:sz w:val="28"/>
          <w:szCs w:val="28"/>
        </w:rPr>
        <w:t>.</w:t>
      </w:r>
    </w:p>
    <w:p w14:paraId="6DD1025F" w14:textId="089D9526" w:rsidR="005C492A" w:rsidRPr="00F56CB1" w:rsidRDefault="005C492A" w:rsidP="00603215">
      <w:pPr>
        <w:bidi/>
        <w:spacing w:line="600" w:lineRule="auto"/>
        <w:ind w:left="-58"/>
        <w:jc w:val="both"/>
        <w:rPr>
          <w:rFonts w:ascii="Simplified Arabic" w:hAnsi="Simplified Arabic" w:cs="Simplified Arabic"/>
          <w:sz w:val="32"/>
          <w:szCs w:val="32"/>
          <w:rtl/>
        </w:rPr>
      </w:pPr>
      <w:r w:rsidRPr="00F56CB1">
        <w:rPr>
          <w:rFonts w:ascii="Simplified Arabic" w:hAnsi="Simplified Arabic" w:cs="Simplified Arabic"/>
          <w:sz w:val="28"/>
          <w:szCs w:val="28"/>
          <w:rtl/>
        </w:rPr>
        <w:t>العائد الخالي من المخاطر: عادة ما يُمثل بعوائد السندات الحكومية</w:t>
      </w:r>
      <w:r w:rsidRPr="00F56CB1">
        <w:rPr>
          <w:rFonts w:ascii="Simplified Arabic" w:hAnsi="Simplified Arabic" w:cs="Simplified Arabic"/>
          <w:sz w:val="32"/>
          <w:szCs w:val="32"/>
        </w:rPr>
        <w:t>.</w:t>
      </w:r>
    </w:p>
    <w:p w14:paraId="2AE84A12" w14:textId="615E1BAA" w:rsidR="005C492A" w:rsidRPr="00F56CB1" w:rsidRDefault="005C492A" w:rsidP="00603215">
      <w:pPr>
        <w:bidi/>
        <w:spacing w:line="600" w:lineRule="auto"/>
        <w:jc w:val="both"/>
        <w:rPr>
          <w:rFonts w:ascii="Simplified Arabic" w:hAnsi="Simplified Arabic" w:cs="Simplified Arabic"/>
          <w:sz w:val="32"/>
          <w:szCs w:val="32"/>
          <w:rtl/>
        </w:rPr>
      </w:pPr>
      <w:r w:rsidRPr="00F56CB1">
        <w:rPr>
          <w:rFonts w:ascii="Simplified Arabic" w:hAnsi="Simplified Arabic" w:cs="Simplified Arabic"/>
          <w:sz w:val="32"/>
          <w:szCs w:val="32"/>
          <w:rtl/>
        </w:rPr>
        <w:t>يُستخدم هذا النموذج في تحليل الاستثمارات، وتقييم الأسهم، وبناء المحافظ</w:t>
      </w:r>
      <w:r w:rsidR="00603215">
        <w:rPr>
          <w:rFonts w:ascii="Simplified Arabic" w:hAnsi="Simplified Arabic" w:cs="Simplified Arabic" w:hint="cs"/>
          <w:sz w:val="32"/>
          <w:szCs w:val="32"/>
          <w:rtl/>
        </w:rPr>
        <w:t xml:space="preserve"> </w:t>
      </w:r>
      <w:r w:rsidRPr="00F56CB1">
        <w:rPr>
          <w:rFonts w:ascii="Simplified Arabic" w:hAnsi="Simplified Arabic" w:cs="Simplified Arabic"/>
          <w:sz w:val="32"/>
          <w:szCs w:val="32"/>
          <w:rtl/>
        </w:rPr>
        <w:t>الاستثمارية، وقياس الأداء الاستثماري بالنسبة إلى المخاطر</w:t>
      </w:r>
    </w:p>
    <w:p w14:paraId="32A9A29E" w14:textId="2249FA20" w:rsidR="000363C6" w:rsidRPr="00603215" w:rsidRDefault="008938B4" w:rsidP="00E10DA5">
      <w:pPr>
        <w:bidi/>
        <w:spacing w:line="600" w:lineRule="auto"/>
        <w:jc w:val="both"/>
        <w:rPr>
          <w:rFonts w:ascii="Simplified Arabic" w:hAnsi="Simplified Arabic" w:cs="Simplified Arabic"/>
          <w:b/>
          <w:bCs/>
          <w:sz w:val="32"/>
          <w:szCs w:val="32"/>
          <w:rtl/>
        </w:rPr>
      </w:pPr>
      <w:r w:rsidRPr="00603215">
        <w:rPr>
          <w:rFonts w:ascii="Simplified Arabic" w:hAnsi="Simplified Arabic" w:cs="Simplified Arabic"/>
          <w:b/>
          <w:bCs/>
          <w:sz w:val="32"/>
          <w:szCs w:val="32"/>
        </w:rPr>
        <w:t>2</w:t>
      </w:r>
      <w:r w:rsidR="000363C6" w:rsidRPr="00603215">
        <w:rPr>
          <w:rFonts w:ascii="Simplified Arabic" w:hAnsi="Simplified Arabic" w:cs="Simplified Arabic"/>
          <w:b/>
          <w:bCs/>
          <w:sz w:val="32"/>
          <w:szCs w:val="32"/>
        </w:rPr>
        <w:t>-2</w:t>
      </w:r>
      <w:r w:rsidR="000363C6" w:rsidRPr="00603215">
        <w:rPr>
          <w:rFonts w:ascii="Simplified Arabic" w:hAnsi="Simplified Arabic" w:cs="Simplified Arabic"/>
          <w:b/>
          <w:bCs/>
          <w:sz w:val="32"/>
          <w:szCs w:val="32"/>
          <w:rtl/>
        </w:rPr>
        <w:t xml:space="preserve"> الأساس النظري لنموذج تسعير الأصول الرأسمالية.</w:t>
      </w:r>
    </w:p>
    <w:p w14:paraId="30D05DDE" w14:textId="4AD22766" w:rsidR="000363C6" w:rsidRPr="00F56CB1" w:rsidRDefault="000363C6" w:rsidP="00E10DA5">
      <w:pPr>
        <w:bidi/>
        <w:spacing w:line="600" w:lineRule="auto"/>
        <w:jc w:val="both"/>
        <w:rPr>
          <w:rFonts w:ascii="Simplified Arabic" w:hAnsi="Simplified Arabic" w:cs="Simplified Arabic"/>
          <w:sz w:val="28"/>
          <w:szCs w:val="28"/>
          <w:rtl/>
        </w:rPr>
      </w:pPr>
      <w:r w:rsidRPr="00F56CB1">
        <w:rPr>
          <w:rFonts w:ascii="Simplified Arabic" w:hAnsi="Simplified Arabic" w:cs="Simplified Arabic"/>
          <w:sz w:val="28"/>
          <w:szCs w:val="28"/>
          <w:rtl/>
        </w:rPr>
        <w:t xml:space="preserve">ثلاث أسس نظرية اعتمد عليها </w:t>
      </w:r>
      <w:sdt>
        <w:sdtPr>
          <w:rPr>
            <w:rFonts w:ascii="Simplified Arabic" w:hAnsi="Simplified Arabic" w:cs="Simplified Arabic"/>
            <w:sz w:val="28"/>
            <w:szCs w:val="28"/>
            <w:rtl/>
          </w:rPr>
          <w:id w:val="254179806"/>
          <w:citation/>
        </w:sdtPr>
        <w:sdtContent>
          <w:r w:rsidRPr="00F56CB1">
            <w:rPr>
              <w:rFonts w:ascii="Simplified Arabic" w:hAnsi="Simplified Arabic" w:cs="Simplified Arabic"/>
              <w:sz w:val="28"/>
              <w:szCs w:val="28"/>
              <w:rtl/>
            </w:rPr>
            <w:fldChar w:fldCharType="begin"/>
          </w:r>
          <w:r w:rsidRPr="00F56CB1">
            <w:rPr>
              <w:rFonts w:ascii="Simplified Arabic" w:hAnsi="Simplified Arabic" w:cs="Simplified Arabic"/>
              <w:sz w:val="28"/>
              <w:szCs w:val="28"/>
            </w:rPr>
            <w:instrText xml:space="preserve"> CITATION Sha64 \l 1033 </w:instrText>
          </w:r>
          <w:r w:rsidRPr="00F56CB1">
            <w:rPr>
              <w:rFonts w:ascii="Simplified Arabic" w:hAnsi="Simplified Arabic" w:cs="Simplified Arabic"/>
              <w:sz w:val="28"/>
              <w:szCs w:val="28"/>
              <w:rtl/>
            </w:rPr>
            <w:fldChar w:fldCharType="separate"/>
          </w:r>
          <w:r w:rsidR="00324C4D" w:rsidRPr="00F56CB1">
            <w:rPr>
              <w:rFonts w:ascii="Simplified Arabic" w:hAnsi="Simplified Arabic" w:cs="Simplified Arabic"/>
              <w:noProof/>
              <w:sz w:val="28"/>
              <w:szCs w:val="28"/>
            </w:rPr>
            <w:t>(Sharpe 1964)</w:t>
          </w:r>
          <w:r w:rsidRPr="00F56CB1">
            <w:rPr>
              <w:rFonts w:ascii="Simplified Arabic" w:hAnsi="Simplified Arabic" w:cs="Simplified Arabic"/>
              <w:sz w:val="28"/>
              <w:szCs w:val="28"/>
              <w:rtl/>
            </w:rPr>
            <w:fldChar w:fldCharType="end"/>
          </w:r>
        </w:sdtContent>
      </w:sdt>
      <w:r w:rsidRPr="00F56CB1">
        <w:rPr>
          <w:rFonts w:ascii="Simplified Arabic" w:hAnsi="Simplified Arabic" w:cs="Simplified Arabic"/>
          <w:sz w:val="28"/>
          <w:szCs w:val="28"/>
          <w:rtl/>
        </w:rPr>
        <w:t xml:space="preserve"> لتطوير نموذج تسعير الأصول الرأسمالية وهي: الحد الكفوء، خط سوق راس المال، وخط سوق الاوراق المالية</w:t>
      </w:r>
      <w:r w:rsidR="009D2B05" w:rsidRPr="00F56CB1">
        <w:rPr>
          <w:rFonts w:ascii="Simplified Arabic" w:hAnsi="Simplified Arabic" w:cs="Simplified Arabic"/>
          <w:sz w:val="28"/>
          <w:szCs w:val="28"/>
          <w:rtl/>
        </w:rPr>
        <w:t xml:space="preserve">، </w:t>
      </w:r>
      <w:r w:rsidR="007E2A0B" w:rsidRPr="00F56CB1">
        <w:rPr>
          <w:rFonts w:ascii="Simplified Arabic" w:hAnsi="Simplified Arabic" w:cs="Simplified Arabic"/>
          <w:sz w:val="28"/>
          <w:szCs w:val="28"/>
          <w:rtl/>
        </w:rPr>
        <w:t>وجميعها</w:t>
      </w:r>
      <w:r w:rsidR="009D2B05" w:rsidRPr="00F56CB1">
        <w:rPr>
          <w:rFonts w:ascii="Simplified Arabic" w:hAnsi="Simplified Arabic" w:cs="Simplified Arabic"/>
          <w:sz w:val="28"/>
          <w:szCs w:val="28"/>
          <w:rtl/>
        </w:rPr>
        <w:t xml:space="preserve"> ترتكز </w:t>
      </w:r>
      <w:r w:rsidR="007E2A0B" w:rsidRPr="00F56CB1">
        <w:rPr>
          <w:rFonts w:ascii="Simplified Arabic" w:hAnsi="Simplified Arabic" w:cs="Simplified Arabic"/>
          <w:sz w:val="28"/>
          <w:szCs w:val="28"/>
          <w:rtl/>
        </w:rPr>
        <w:t>على</w:t>
      </w:r>
      <w:r w:rsidR="009D2B05" w:rsidRPr="00F56CB1">
        <w:rPr>
          <w:rFonts w:ascii="Simplified Arabic" w:hAnsi="Simplified Arabic" w:cs="Simplified Arabic"/>
          <w:sz w:val="28"/>
          <w:szCs w:val="28"/>
          <w:rtl/>
        </w:rPr>
        <w:t xml:space="preserve"> </w:t>
      </w:r>
      <w:r w:rsidR="00741478" w:rsidRPr="00F56CB1">
        <w:rPr>
          <w:rFonts w:ascii="Simplified Arabic" w:hAnsi="Simplified Arabic" w:cs="Simplified Arabic"/>
          <w:sz w:val="28"/>
          <w:szCs w:val="28"/>
          <w:rtl/>
        </w:rPr>
        <w:t>تسع فروض</w:t>
      </w:r>
      <w:r w:rsidR="007E2A0B" w:rsidRPr="00F56CB1">
        <w:rPr>
          <w:rFonts w:ascii="Simplified Arabic" w:hAnsi="Simplified Arabic" w:cs="Simplified Arabic"/>
          <w:sz w:val="28"/>
          <w:szCs w:val="28"/>
          <w:rtl/>
        </w:rPr>
        <w:t xml:space="preserve"> </w:t>
      </w:r>
      <w:sdt>
        <w:sdtPr>
          <w:rPr>
            <w:rFonts w:ascii="Simplified Arabic" w:hAnsi="Simplified Arabic" w:cs="Simplified Arabic"/>
            <w:sz w:val="28"/>
            <w:szCs w:val="28"/>
            <w:rtl/>
          </w:rPr>
          <w:id w:val="1565446002"/>
          <w:citation/>
        </w:sdtPr>
        <w:sdtContent>
          <w:r w:rsidR="007E2A0B" w:rsidRPr="00F56CB1">
            <w:rPr>
              <w:rFonts w:ascii="Simplified Arabic" w:hAnsi="Simplified Arabic" w:cs="Simplified Arabic"/>
              <w:sz w:val="28"/>
              <w:szCs w:val="28"/>
              <w:rtl/>
            </w:rPr>
            <w:fldChar w:fldCharType="begin"/>
          </w:r>
          <w:r w:rsidR="00A75C7A" w:rsidRPr="00F56CB1">
            <w:rPr>
              <w:rFonts w:ascii="Simplified Arabic" w:hAnsi="Simplified Arabic" w:cs="Simplified Arabic"/>
              <w:sz w:val="28"/>
              <w:szCs w:val="28"/>
            </w:rPr>
            <w:instrText xml:space="preserve">CITATION </w:instrText>
          </w:r>
          <w:r w:rsidR="00A75C7A" w:rsidRPr="00F56CB1">
            <w:rPr>
              <w:rFonts w:ascii="Simplified Arabic" w:hAnsi="Simplified Arabic" w:cs="Simplified Arabic"/>
              <w:sz w:val="28"/>
              <w:szCs w:val="28"/>
              <w:rtl/>
            </w:rPr>
            <w:instrText>هند٩٩</w:instrText>
          </w:r>
          <w:r w:rsidR="00A75C7A" w:rsidRPr="00F56CB1">
            <w:rPr>
              <w:rFonts w:ascii="Simplified Arabic" w:hAnsi="Simplified Arabic" w:cs="Simplified Arabic"/>
              <w:sz w:val="28"/>
              <w:szCs w:val="28"/>
            </w:rPr>
            <w:instrText xml:space="preserve"> \l 1025 </w:instrText>
          </w:r>
          <w:r w:rsidR="007E2A0B" w:rsidRPr="00F56CB1">
            <w:rPr>
              <w:rFonts w:ascii="Simplified Arabic" w:hAnsi="Simplified Arabic" w:cs="Simplified Arabic"/>
              <w:sz w:val="28"/>
              <w:szCs w:val="28"/>
              <w:rtl/>
            </w:rPr>
            <w:fldChar w:fldCharType="separate"/>
          </w:r>
          <w:r w:rsidR="00324C4D" w:rsidRPr="00F56CB1">
            <w:rPr>
              <w:rFonts w:ascii="Simplified Arabic" w:hAnsi="Simplified Arabic" w:cs="Simplified Arabic"/>
              <w:noProof/>
              <w:sz w:val="28"/>
              <w:szCs w:val="28"/>
              <w:rtl/>
            </w:rPr>
            <w:t>(هندي 1999)</w:t>
          </w:r>
          <w:r w:rsidR="007E2A0B" w:rsidRPr="00F56CB1">
            <w:rPr>
              <w:rFonts w:ascii="Simplified Arabic" w:hAnsi="Simplified Arabic" w:cs="Simplified Arabic"/>
              <w:sz w:val="28"/>
              <w:szCs w:val="28"/>
              <w:rtl/>
            </w:rPr>
            <w:fldChar w:fldCharType="end"/>
          </w:r>
        </w:sdtContent>
      </w:sdt>
      <w:r w:rsidR="00741478" w:rsidRPr="00F56CB1">
        <w:rPr>
          <w:rFonts w:ascii="Simplified Arabic" w:hAnsi="Simplified Arabic" w:cs="Simplified Arabic"/>
          <w:sz w:val="28"/>
          <w:szCs w:val="28"/>
          <w:rtl/>
        </w:rPr>
        <w:t xml:space="preserve"> وهي:</w:t>
      </w:r>
    </w:p>
    <w:p w14:paraId="6A73D260" w14:textId="2F02BEC6" w:rsidR="00741478" w:rsidRPr="00F56CB1" w:rsidRDefault="00741478" w:rsidP="00E10DA5">
      <w:pPr>
        <w:pStyle w:val="a3"/>
        <w:numPr>
          <w:ilvl w:val="0"/>
          <w:numId w:val="7"/>
        </w:numPr>
        <w:bidi/>
        <w:spacing w:line="600" w:lineRule="auto"/>
        <w:jc w:val="both"/>
        <w:rPr>
          <w:rFonts w:ascii="Simplified Arabic" w:hAnsi="Simplified Arabic" w:cs="Simplified Arabic"/>
          <w:sz w:val="28"/>
          <w:szCs w:val="28"/>
        </w:rPr>
      </w:pPr>
      <w:r w:rsidRPr="00F56CB1">
        <w:rPr>
          <w:rFonts w:ascii="Simplified Arabic" w:hAnsi="Simplified Arabic" w:cs="Simplified Arabic"/>
          <w:sz w:val="28"/>
          <w:szCs w:val="28"/>
          <w:rtl/>
        </w:rPr>
        <w:t xml:space="preserve">تقييم المحافظ يتم </w:t>
      </w:r>
      <w:r w:rsidR="007E2A0B" w:rsidRPr="00F56CB1">
        <w:rPr>
          <w:rFonts w:ascii="Simplified Arabic" w:hAnsi="Simplified Arabic" w:cs="Simplified Arabic"/>
          <w:sz w:val="28"/>
          <w:szCs w:val="28"/>
          <w:rtl/>
        </w:rPr>
        <w:t>على</w:t>
      </w:r>
      <w:r w:rsidRPr="00F56CB1">
        <w:rPr>
          <w:rFonts w:ascii="Simplified Arabic" w:hAnsi="Simplified Arabic" w:cs="Simplified Arabic"/>
          <w:sz w:val="28"/>
          <w:szCs w:val="28"/>
          <w:rtl/>
        </w:rPr>
        <w:t xml:space="preserve"> أساس العائد والمخاطر.</w:t>
      </w:r>
    </w:p>
    <w:p w14:paraId="3D979A10" w14:textId="64F39A20" w:rsidR="00741478" w:rsidRPr="00F56CB1" w:rsidRDefault="00741478" w:rsidP="00E10DA5">
      <w:pPr>
        <w:pStyle w:val="a3"/>
        <w:numPr>
          <w:ilvl w:val="0"/>
          <w:numId w:val="7"/>
        </w:numPr>
        <w:bidi/>
        <w:spacing w:line="600" w:lineRule="auto"/>
        <w:jc w:val="both"/>
        <w:rPr>
          <w:rFonts w:ascii="Simplified Arabic" w:hAnsi="Simplified Arabic" w:cs="Simplified Arabic"/>
          <w:sz w:val="28"/>
          <w:szCs w:val="28"/>
        </w:rPr>
      </w:pPr>
      <w:r w:rsidRPr="00F56CB1">
        <w:rPr>
          <w:rFonts w:ascii="Simplified Arabic" w:hAnsi="Simplified Arabic" w:cs="Simplified Arabic"/>
          <w:sz w:val="28"/>
          <w:szCs w:val="28"/>
          <w:rtl/>
        </w:rPr>
        <w:t>عملية التقييم تمتد لفترة واحدة فقط.</w:t>
      </w:r>
    </w:p>
    <w:p w14:paraId="285BCDD1" w14:textId="3FD41830" w:rsidR="00741478" w:rsidRPr="00F56CB1" w:rsidRDefault="00741478" w:rsidP="00E10DA5">
      <w:pPr>
        <w:pStyle w:val="a3"/>
        <w:numPr>
          <w:ilvl w:val="0"/>
          <w:numId w:val="7"/>
        </w:numPr>
        <w:bidi/>
        <w:spacing w:line="600" w:lineRule="auto"/>
        <w:jc w:val="both"/>
        <w:rPr>
          <w:rFonts w:ascii="Simplified Arabic" w:hAnsi="Simplified Arabic" w:cs="Simplified Arabic"/>
          <w:sz w:val="28"/>
          <w:szCs w:val="28"/>
        </w:rPr>
      </w:pPr>
      <w:r w:rsidRPr="00F56CB1">
        <w:rPr>
          <w:rFonts w:ascii="Simplified Arabic" w:hAnsi="Simplified Arabic" w:cs="Simplified Arabic"/>
          <w:sz w:val="28"/>
          <w:szCs w:val="28"/>
          <w:rtl/>
        </w:rPr>
        <w:lastRenderedPageBreak/>
        <w:t>المستثمر يفضل زيادة العائد.</w:t>
      </w:r>
    </w:p>
    <w:p w14:paraId="50E016B6" w14:textId="7BB419C5" w:rsidR="00741478" w:rsidRPr="00F56CB1" w:rsidRDefault="00741478" w:rsidP="00E10DA5">
      <w:pPr>
        <w:pStyle w:val="a3"/>
        <w:numPr>
          <w:ilvl w:val="0"/>
          <w:numId w:val="7"/>
        </w:numPr>
        <w:bidi/>
        <w:spacing w:line="600" w:lineRule="auto"/>
        <w:jc w:val="both"/>
        <w:rPr>
          <w:rFonts w:ascii="Simplified Arabic" w:hAnsi="Simplified Arabic" w:cs="Simplified Arabic"/>
          <w:sz w:val="28"/>
          <w:szCs w:val="28"/>
        </w:rPr>
      </w:pPr>
      <w:r w:rsidRPr="00F56CB1">
        <w:rPr>
          <w:rFonts w:ascii="Simplified Arabic" w:hAnsi="Simplified Arabic" w:cs="Simplified Arabic"/>
          <w:sz w:val="28"/>
          <w:szCs w:val="28"/>
          <w:rtl/>
        </w:rPr>
        <w:t>المستثمر بطبيعته يبغض المخاطر.</w:t>
      </w:r>
    </w:p>
    <w:p w14:paraId="051B19A9" w14:textId="5CE69B6F" w:rsidR="00741478" w:rsidRPr="00F56CB1" w:rsidRDefault="00741478" w:rsidP="00E10DA5">
      <w:pPr>
        <w:pStyle w:val="a3"/>
        <w:numPr>
          <w:ilvl w:val="0"/>
          <w:numId w:val="7"/>
        </w:numPr>
        <w:bidi/>
        <w:spacing w:line="600" w:lineRule="auto"/>
        <w:jc w:val="both"/>
        <w:rPr>
          <w:rFonts w:ascii="Simplified Arabic" w:hAnsi="Simplified Arabic" w:cs="Simplified Arabic"/>
          <w:sz w:val="28"/>
          <w:szCs w:val="28"/>
        </w:rPr>
      </w:pPr>
      <w:r w:rsidRPr="00F56CB1">
        <w:rPr>
          <w:rFonts w:ascii="Simplified Arabic" w:hAnsi="Simplified Arabic" w:cs="Simplified Arabic"/>
          <w:sz w:val="28"/>
          <w:szCs w:val="28"/>
          <w:rtl/>
        </w:rPr>
        <w:t>المستثمر يمكنه شراء أي كمية من الاوراق المالية مهما قل عددها.</w:t>
      </w:r>
    </w:p>
    <w:p w14:paraId="538CD57A" w14:textId="6D4AFC44" w:rsidR="00741478" w:rsidRPr="00F56CB1" w:rsidRDefault="00741478" w:rsidP="00E10DA5">
      <w:pPr>
        <w:pStyle w:val="a3"/>
        <w:numPr>
          <w:ilvl w:val="0"/>
          <w:numId w:val="7"/>
        </w:numPr>
        <w:bidi/>
        <w:spacing w:line="600" w:lineRule="auto"/>
        <w:jc w:val="both"/>
        <w:rPr>
          <w:rFonts w:ascii="Simplified Arabic" w:hAnsi="Simplified Arabic" w:cs="Simplified Arabic"/>
          <w:sz w:val="28"/>
          <w:szCs w:val="28"/>
        </w:rPr>
      </w:pPr>
      <w:r w:rsidRPr="00F56CB1">
        <w:rPr>
          <w:rFonts w:ascii="Simplified Arabic" w:hAnsi="Simplified Arabic" w:cs="Simplified Arabic"/>
          <w:sz w:val="28"/>
          <w:szCs w:val="28"/>
          <w:rtl/>
        </w:rPr>
        <w:t xml:space="preserve">المستثمر يمكنه ان يقرض ويقترض </w:t>
      </w:r>
      <w:r w:rsidR="007E2A0B" w:rsidRPr="00F56CB1">
        <w:rPr>
          <w:rFonts w:ascii="Simplified Arabic" w:hAnsi="Simplified Arabic" w:cs="Simplified Arabic"/>
          <w:sz w:val="28"/>
          <w:szCs w:val="28"/>
          <w:rtl/>
        </w:rPr>
        <w:t>على أساس معدل يساوي معدل العائد على الاستثمار الخالي من المخاطر.</w:t>
      </w:r>
    </w:p>
    <w:p w14:paraId="096470E0" w14:textId="6732837E" w:rsidR="007E2A0B" w:rsidRPr="00F56CB1" w:rsidRDefault="007E2A0B" w:rsidP="00E10DA5">
      <w:pPr>
        <w:pStyle w:val="a3"/>
        <w:numPr>
          <w:ilvl w:val="0"/>
          <w:numId w:val="7"/>
        </w:numPr>
        <w:bidi/>
        <w:spacing w:line="600" w:lineRule="auto"/>
        <w:jc w:val="both"/>
        <w:rPr>
          <w:rFonts w:ascii="Simplified Arabic" w:hAnsi="Simplified Arabic" w:cs="Simplified Arabic"/>
          <w:sz w:val="28"/>
          <w:szCs w:val="28"/>
        </w:rPr>
      </w:pPr>
      <w:r w:rsidRPr="00F56CB1">
        <w:rPr>
          <w:rFonts w:ascii="Simplified Arabic" w:hAnsi="Simplified Arabic" w:cs="Simplified Arabic"/>
          <w:sz w:val="28"/>
          <w:szCs w:val="28"/>
          <w:rtl/>
        </w:rPr>
        <w:t>لا توجد ضرائب على الأرباح ولا تكلفة للمعاملات.</w:t>
      </w:r>
    </w:p>
    <w:p w14:paraId="6F87C528" w14:textId="4C3392EA" w:rsidR="007E2A0B" w:rsidRPr="00F56CB1" w:rsidRDefault="007E2A0B" w:rsidP="00E10DA5">
      <w:pPr>
        <w:pStyle w:val="a3"/>
        <w:numPr>
          <w:ilvl w:val="0"/>
          <w:numId w:val="7"/>
        </w:numPr>
        <w:bidi/>
        <w:spacing w:line="600" w:lineRule="auto"/>
        <w:jc w:val="both"/>
        <w:rPr>
          <w:rFonts w:ascii="Simplified Arabic" w:hAnsi="Simplified Arabic" w:cs="Simplified Arabic"/>
          <w:sz w:val="28"/>
          <w:szCs w:val="28"/>
        </w:rPr>
      </w:pPr>
      <w:r w:rsidRPr="00F56CB1">
        <w:rPr>
          <w:rFonts w:ascii="Simplified Arabic" w:hAnsi="Simplified Arabic" w:cs="Simplified Arabic"/>
          <w:sz w:val="28"/>
          <w:szCs w:val="28"/>
          <w:rtl/>
        </w:rPr>
        <w:t>المعلومات تصل الي المستثمرين بسرعة وبدون تكلفة.</w:t>
      </w:r>
    </w:p>
    <w:p w14:paraId="2D8308A0" w14:textId="4239D1F5" w:rsidR="007E2A0B" w:rsidRPr="00603215" w:rsidRDefault="007E2A0B" w:rsidP="00603215">
      <w:pPr>
        <w:pStyle w:val="a3"/>
        <w:numPr>
          <w:ilvl w:val="0"/>
          <w:numId w:val="7"/>
        </w:numPr>
        <w:bidi/>
        <w:spacing w:line="600" w:lineRule="auto"/>
        <w:jc w:val="both"/>
        <w:rPr>
          <w:rFonts w:ascii="Simplified Arabic" w:hAnsi="Simplified Arabic" w:cs="Simplified Arabic"/>
          <w:sz w:val="28"/>
          <w:szCs w:val="28"/>
          <w:rtl/>
        </w:rPr>
      </w:pPr>
      <w:r w:rsidRPr="00F56CB1">
        <w:rPr>
          <w:rFonts w:ascii="Simplified Arabic" w:hAnsi="Simplified Arabic" w:cs="Simplified Arabic"/>
          <w:sz w:val="28"/>
          <w:szCs w:val="28"/>
          <w:rtl/>
        </w:rPr>
        <w:t xml:space="preserve">للمستثمرين توقعات متماثلة. </w:t>
      </w:r>
    </w:p>
    <w:p w14:paraId="44ADD8A7" w14:textId="77777777" w:rsidR="000363C6" w:rsidRPr="00F56CB1" w:rsidRDefault="000363C6" w:rsidP="00E10DA5">
      <w:pPr>
        <w:bidi/>
        <w:spacing w:line="600" w:lineRule="auto"/>
        <w:jc w:val="both"/>
        <w:rPr>
          <w:rFonts w:ascii="Simplified Arabic" w:hAnsi="Simplified Arabic" w:cs="Simplified Arabic"/>
          <w:sz w:val="28"/>
          <w:szCs w:val="28"/>
          <w:rtl/>
        </w:rPr>
      </w:pPr>
      <w:r w:rsidRPr="00F56CB1">
        <w:rPr>
          <w:rFonts w:ascii="Simplified Arabic" w:hAnsi="Simplified Arabic" w:cs="Simplified Arabic"/>
          <w:sz w:val="28"/>
          <w:szCs w:val="28"/>
        </w:rPr>
        <w:t>1-1-2</w:t>
      </w:r>
      <w:r w:rsidRPr="00F56CB1">
        <w:rPr>
          <w:rFonts w:ascii="Simplified Arabic" w:hAnsi="Simplified Arabic" w:cs="Simplified Arabic"/>
          <w:sz w:val="28"/>
          <w:szCs w:val="28"/>
          <w:rtl/>
        </w:rPr>
        <w:t xml:space="preserve"> الحد الكفوء.</w:t>
      </w:r>
    </w:p>
    <w:p w14:paraId="5C5D51B0" w14:textId="77777777" w:rsidR="000363C6" w:rsidRPr="00F56CB1" w:rsidRDefault="000363C6" w:rsidP="00E10DA5">
      <w:pPr>
        <w:bidi/>
        <w:spacing w:line="600" w:lineRule="auto"/>
        <w:jc w:val="both"/>
        <w:rPr>
          <w:rFonts w:ascii="Simplified Arabic" w:hAnsi="Simplified Arabic" w:cs="Simplified Arabic"/>
          <w:sz w:val="28"/>
          <w:szCs w:val="28"/>
          <w:rtl/>
        </w:rPr>
      </w:pPr>
      <w:r w:rsidRPr="00F56CB1">
        <w:rPr>
          <w:rFonts w:ascii="Simplified Arabic" w:hAnsi="Simplified Arabic" w:cs="Simplified Arabic"/>
          <w:sz w:val="28"/>
          <w:szCs w:val="28"/>
          <w:rtl/>
        </w:rPr>
        <w:t xml:space="preserve">استنادا الي نظرية المحفظة الاستثمارية التي قدمها </w:t>
      </w:r>
      <w:sdt>
        <w:sdtPr>
          <w:rPr>
            <w:rFonts w:ascii="Simplified Arabic" w:hAnsi="Simplified Arabic" w:cs="Simplified Arabic"/>
            <w:sz w:val="28"/>
            <w:szCs w:val="28"/>
            <w:rtl/>
          </w:rPr>
          <w:id w:val="-941229837"/>
          <w:citation/>
        </w:sdtPr>
        <w:sdtContent>
          <w:r w:rsidRPr="00F56CB1">
            <w:rPr>
              <w:rFonts w:ascii="Simplified Arabic" w:hAnsi="Simplified Arabic" w:cs="Simplified Arabic"/>
              <w:sz w:val="28"/>
              <w:szCs w:val="28"/>
              <w:rtl/>
            </w:rPr>
            <w:fldChar w:fldCharType="begin"/>
          </w:r>
          <w:r w:rsidRPr="00F56CB1">
            <w:rPr>
              <w:rFonts w:ascii="Simplified Arabic" w:hAnsi="Simplified Arabic" w:cs="Simplified Arabic"/>
              <w:sz w:val="28"/>
              <w:szCs w:val="28"/>
            </w:rPr>
            <w:instrText xml:space="preserve"> CITATION Mar52 \l 1033 </w:instrText>
          </w:r>
          <w:r w:rsidRPr="00F56CB1">
            <w:rPr>
              <w:rFonts w:ascii="Simplified Arabic" w:hAnsi="Simplified Arabic" w:cs="Simplified Arabic"/>
              <w:sz w:val="28"/>
              <w:szCs w:val="28"/>
              <w:rtl/>
            </w:rPr>
            <w:fldChar w:fldCharType="separate"/>
          </w:r>
          <w:r w:rsidR="00324C4D" w:rsidRPr="00F56CB1">
            <w:rPr>
              <w:rFonts w:ascii="Simplified Arabic" w:hAnsi="Simplified Arabic" w:cs="Simplified Arabic"/>
              <w:noProof/>
              <w:sz w:val="28"/>
              <w:szCs w:val="28"/>
            </w:rPr>
            <w:t>( Markowitz 1952)</w:t>
          </w:r>
          <w:r w:rsidRPr="00F56CB1">
            <w:rPr>
              <w:rFonts w:ascii="Simplified Arabic" w:hAnsi="Simplified Arabic" w:cs="Simplified Arabic"/>
              <w:sz w:val="28"/>
              <w:szCs w:val="28"/>
              <w:rtl/>
            </w:rPr>
            <w:fldChar w:fldCharType="end"/>
          </w:r>
        </w:sdtContent>
      </w:sdt>
      <w:r w:rsidRPr="00F56CB1">
        <w:rPr>
          <w:rFonts w:ascii="Simplified Arabic" w:hAnsi="Simplified Arabic" w:cs="Simplified Arabic"/>
          <w:sz w:val="28"/>
          <w:szCs w:val="28"/>
          <w:rtl/>
        </w:rPr>
        <w:t>، الحد الكفوء (</w:t>
      </w:r>
      <w:r w:rsidRPr="00F56CB1">
        <w:rPr>
          <w:rFonts w:ascii="Simplified Arabic" w:hAnsi="Simplified Arabic" w:cs="Simplified Arabic"/>
          <w:sz w:val="28"/>
          <w:szCs w:val="28"/>
        </w:rPr>
        <w:t>Efficient Frontier</w:t>
      </w:r>
      <w:r w:rsidRPr="00F56CB1">
        <w:rPr>
          <w:rFonts w:ascii="Simplified Arabic" w:hAnsi="Simplified Arabic" w:cs="Simplified Arabic"/>
          <w:sz w:val="28"/>
          <w:szCs w:val="28"/>
          <w:rtl/>
        </w:rPr>
        <w:t xml:space="preserve">) هو عبارة عن مجموعة المحافظ التي تحقق أقصى عائد متوقع في ظل </w:t>
      </w:r>
      <w:r w:rsidRPr="00F56CB1">
        <w:rPr>
          <w:rFonts w:ascii="Simplified Arabic" w:hAnsi="Simplified Arabic" w:cs="Simplified Arabic"/>
          <w:sz w:val="28"/>
          <w:szCs w:val="28"/>
          <w:rtl/>
        </w:rPr>
        <w:lastRenderedPageBreak/>
        <w:t xml:space="preserve">مستوى معين من المخاطر، او تتعرض لمخاطر اقل في ظل مستوى معين من العائد، كما انها تتفوق على جميع المحافظ الاستثمارية الأخرى. </w:t>
      </w:r>
    </w:p>
    <w:p w14:paraId="0313B0AC" w14:textId="77777777" w:rsidR="000363C6" w:rsidRPr="00F56CB1" w:rsidRDefault="000363C6" w:rsidP="00E10DA5">
      <w:pPr>
        <w:bidi/>
        <w:spacing w:line="600" w:lineRule="auto"/>
        <w:jc w:val="both"/>
        <w:rPr>
          <w:rFonts w:ascii="Simplified Arabic" w:eastAsiaTheme="minorEastAsia" w:hAnsi="Simplified Arabic" w:cs="Simplified Arabic"/>
          <w:sz w:val="28"/>
          <w:szCs w:val="28"/>
          <w:vertAlign w:val="superscript"/>
          <w:rtl/>
        </w:rPr>
      </w:pPr>
      <w:r w:rsidRPr="00F56CB1">
        <w:rPr>
          <w:rFonts w:ascii="Simplified Arabic" w:hAnsi="Simplified Arabic" w:cs="Simplified Arabic"/>
          <w:sz w:val="28"/>
          <w:szCs w:val="28"/>
          <w:rtl/>
        </w:rPr>
        <w:t>ويمكن استخدام الشكل رقم (</w:t>
      </w:r>
      <w:r w:rsidRPr="00F56CB1">
        <w:rPr>
          <w:rFonts w:ascii="Simplified Arabic" w:hAnsi="Simplified Arabic" w:cs="Simplified Arabic"/>
          <w:sz w:val="28"/>
          <w:szCs w:val="28"/>
        </w:rPr>
        <w:t>1</w:t>
      </w:r>
      <w:r w:rsidRPr="00F56CB1">
        <w:rPr>
          <w:rFonts w:ascii="Simplified Arabic" w:hAnsi="Simplified Arabic" w:cs="Simplified Arabic"/>
          <w:sz w:val="28"/>
          <w:szCs w:val="28"/>
          <w:rtl/>
        </w:rPr>
        <w:t>)</w:t>
      </w:r>
      <w:r w:rsidRPr="00F56CB1">
        <w:rPr>
          <w:rFonts w:ascii="Simplified Arabic" w:hAnsi="Simplified Arabic" w:cs="Simplified Arabic"/>
          <w:sz w:val="28"/>
          <w:szCs w:val="28"/>
        </w:rPr>
        <w:t xml:space="preserve"> </w:t>
      </w:r>
      <w:r w:rsidRPr="00F56CB1">
        <w:rPr>
          <w:rFonts w:ascii="Simplified Arabic" w:hAnsi="Simplified Arabic" w:cs="Simplified Arabic"/>
          <w:sz w:val="28"/>
          <w:szCs w:val="28"/>
          <w:rtl/>
        </w:rPr>
        <w:t xml:space="preserve">لتوضيح كيفية تحديد الحد الكفؤ (المحافظ الاستثمارية الكفؤة) </w:t>
      </w:r>
      <w:proofErr w:type="spellStart"/>
      <w:r w:rsidRPr="00F56CB1">
        <w:rPr>
          <w:rFonts w:ascii="Simplified Arabic" w:hAnsi="Simplified Arabic" w:cs="Simplified Arabic"/>
          <w:sz w:val="28"/>
          <w:szCs w:val="28"/>
          <w:rtl/>
        </w:rPr>
        <w:t>بناءاً</w:t>
      </w:r>
      <w:proofErr w:type="spellEnd"/>
      <w:r w:rsidRPr="00F56CB1">
        <w:rPr>
          <w:rFonts w:ascii="Simplified Arabic" w:hAnsi="Simplified Arabic" w:cs="Simplified Arabic"/>
          <w:sz w:val="28"/>
          <w:szCs w:val="28"/>
          <w:rtl/>
        </w:rPr>
        <w:t xml:space="preserve"> العائد المتوقع منها وحجم المخاطر التي تتعرض اليها، بمعني اخر عملية المفاضلة ما بين مجموعة من المحافظ الاستثمارية المتاحة تعتمد على (المتوسط الحسابي للعائد المتوقع منها</w:t>
      </w:r>
      <w:r w:rsidRPr="00F56CB1">
        <w:rPr>
          <w:rFonts w:ascii="Simplified Arabic" w:hAnsi="Simplified Arabic" w:cs="Simplified Arabic"/>
          <w:sz w:val="28"/>
          <w:szCs w:val="28"/>
        </w:rPr>
        <w:t xml:space="preserve"> </w:t>
      </w:r>
      <w:r w:rsidRPr="00F56CB1">
        <w:rPr>
          <w:rFonts w:ascii="Simplified Arabic" w:hAnsi="Simplified Arabic" w:cs="Simplified Arabic"/>
          <w:sz w:val="28"/>
          <w:szCs w:val="28"/>
          <w:rtl/>
        </w:rPr>
        <w:t xml:space="preserve"> </w:t>
      </w:r>
      <m:oMath>
        <m:acc>
          <m:accPr>
            <m:chr m:val="̈"/>
            <m:ctrlPr>
              <w:rPr>
                <w:rFonts w:ascii="Cambria Math" w:hAnsi="Cambria Math" w:cs="Simplified Arabic"/>
                <w:sz w:val="28"/>
                <w:szCs w:val="28"/>
              </w:rPr>
            </m:ctrlPr>
          </m:accPr>
          <m:e>
            <m:r>
              <w:rPr>
                <w:rFonts w:ascii="Cambria Math" w:hAnsi="Cambria Math" w:cs="Simplified Arabic"/>
                <w:sz w:val="28"/>
                <w:szCs w:val="28"/>
              </w:rPr>
              <m:t>Rp</m:t>
            </m:r>
          </m:e>
        </m:acc>
      </m:oMath>
      <w:r w:rsidRPr="00F56CB1">
        <w:rPr>
          <w:rFonts w:ascii="Simplified Arabic" w:eastAsiaTheme="minorEastAsia" w:hAnsi="Simplified Arabic" w:cs="Simplified Arabic"/>
          <w:sz w:val="28"/>
          <w:szCs w:val="28"/>
          <w:rtl/>
        </w:rPr>
        <w:t xml:space="preserve"> وتباين عائد المحفظة </w:t>
      </w:r>
      <w:r w:rsidRPr="00F56CB1">
        <w:rPr>
          <w:rFonts w:ascii="Simplified Arabic" w:eastAsiaTheme="minorEastAsia" w:hAnsi="Simplified Arabic" w:cs="Simplified Arabic"/>
          <w:sz w:val="28"/>
          <w:szCs w:val="28"/>
        </w:rPr>
        <w:sym w:font="Symbol" w:char="F073"/>
      </w:r>
      <w:r w:rsidRPr="00F56CB1">
        <w:rPr>
          <w:rFonts w:ascii="Simplified Arabic" w:eastAsiaTheme="minorEastAsia" w:hAnsi="Simplified Arabic" w:cs="Simplified Arabic"/>
          <w:sz w:val="28"/>
          <w:szCs w:val="28"/>
          <w:vertAlign w:val="superscript"/>
        </w:rPr>
        <w:t>2</w:t>
      </w:r>
      <w:r w:rsidRPr="00F56CB1">
        <w:rPr>
          <w:rFonts w:ascii="Simplified Arabic" w:eastAsiaTheme="minorEastAsia" w:hAnsi="Simplified Arabic" w:cs="Simplified Arabic"/>
          <w:sz w:val="28"/>
          <w:szCs w:val="28"/>
        </w:rPr>
        <w:sym w:font="Symbol" w:char="F052"/>
      </w:r>
      <w:r w:rsidRPr="00F56CB1">
        <w:rPr>
          <w:rFonts w:ascii="Simplified Arabic" w:eastAsiaTheme="minorEastAsia" w:hAnsi="Simplified Arabic" w:cs="Simplified Arabic"/>
          <w:sz w:val="28"/>
          <w:szCs w:val="28"/>
          <w:vertAlign w:val="superscript"/>
        </w:rPr>
        <w:t xml:space="preserve"> </w:t>
      </w:r>
      <w:r w:rsidRPr="00F56CB1">
        <w:rPr>
          <w:rFonts w:ascii="Simplified Arabic" w:eastAsiaTheme="minorEastAsia" w:hAnsi="Simplified Arabic" w:cs="Simplified Arabic"/>
          <w:sz w:val="28"/>
          <w:szCs w:val="28"/>
          <w:vertAlign w:val="superscript"/>
          <w:rtl/>
        </w:rPr>
        <w:t xml:space="preserve"> </w:t>
      </w:r>
    </w:p>
    <w:p w14:paraId="256D60E5" w14:textId="77777777" w:rsidR="000363C6" w:rsidRPr="00F56CB1" w:rsidRDefault="000363C6" w:rsidP="00E10DA5">
      <w:pPr>
        <w:spacing w:line="600" w:lineRule="auto"/>
        <w:jc w:val="center"/>
        <w:rPr>
          <w:rFonts w:ascii="Simplified Arabic" w:eastAsiaTheme="minorEastAsia" w:hAnsi="Simplified Arabic" w:cs="Simplified Arabic"/>
          <w:sz w:val="28"/>
          <w:szCs w:val="28"/>
          <w:vertAlign w:val="superscript"/>
        </w:rPr>
      </w:pPr>
      <w:r w:rsidRPr="00F56CB1">
        <w:rPr>
          <w:rFonts w:ascii="Simplified Arabic" w:hAnsi="Simplified Arabic" w:cs="Simplified Arabic"/>
          <w:noProof/>
          <w:sz w:val="28"/>
          <w:szCs w:val="28"/>
        </w:rPr>
        <w:drawing>
          <wp:inline distT="0" distB="0" distL="0" distR="0" wp14:anchorId="515BD6D5" wp14:editId="4B4D944D">
            <wp:extent cx="4784725" cy="3107779"/>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784725" cy="3107779"/>
                    </a:xfrm>
                    <a:prstGeom prst="rect">
                      <a:avLst/>
                    </a:prstGeom>
                    <a:noFill/>
                    <a:ln>
                      <a:noFill/>
                    </a:ln>
                  </pic:spPr>
                </pic:pic>
              </a:graphicData>
            </a:graphic>
          </wp:inline>
        </w:drawing>
      </w:r>
    </w:p>
    <w:p w14:paraId="69899D97" w14:textId="2254BFEE" w:rsidR="00AD762D" w:rsidRPr="00F56CB1" w:rsidRDefault="00AD762D" w:rsidP="00E10DA5">
      <w:pPr>
        <w:bidi/>
        <w:spacing w:line="600" w:lineRule="auto"/>
        <w:jc w:val="both"/>
        <w:rPr>
          <w:rFonts w:ascii="Simplified Arabic" w:eastAsiaTheme="minorEastAsia" w:hAnsi="Simplified Arabic" w:cs="Simplified Arabic"/>
          <w:sz w:val="28"/>
          <w:szCs w:val="28"/>
        </w:rPr>
      </w:pPr>
      <w:r w:rsidRPr="00F56CB1">
        <w:rPr>
          <w:rFonts w:ascii="Simplified Arabic" w:eastAsiaTheme="minorEastAsia" w:hAnsi="Simplified Arabic" w:cs="Simplified Arabic"/>
          <w:sz w:val="28"/>
          <w:szCs w:val="28"/>
          <w:rtl/>
        </w:rPr>
        <w:t xml:space="preserve">المصدر: </w:t>
      </w:r>
      <w:sdt>
        <w:sdtPr>
          <w:rPr>
            <w:rFonts w:ascii="Simplified Arabic" w:eastAsiaTheme="minorEastAsia" w:hAnsi="Simplified Arabic" w:cs="Simplified Arabic"/>
            <w:sz w:val="28"/>
            <w:szCs w:val="28"/>
            <w:rtl/>
          </w:rPr>
          <w:id w:val="1075242730"/>
          <w:citation/>
        </w:sdtPr>
        <w:sdtContent>
          <w:r w:rsidR="00636C35" w:rsidRPr="00F56CB1">
            <w:rPr>
              <w:rFonts w:ascii="Simplified Arabic" w:eastAsiaTheme="minorEastAsia" w:hAnsi="Simplified Arabic" w:cs="Simplified Arabic"/>
              <w:sz w:val="28"/>
              <w:szCs w:val="28"/>
              <w:rtl/>
            </w:rPr>
            <w:fldChar w:fldCharType="begin"/>
          </w:r>
          <w:r w:rsidR="00636C35" w:rsidRPr="00F56CB1">
            <w:rPr>
              <w:rFonts w:ascii="Simplified Arabic" w:eastAsiaTheme="minorEastAsia" w:hAnsi="Simplified Arabic" w:cs="Simplified Arabic"/>
              <w:sz w:val="28"/>
              <w:szCs w:val="28"/>
            </w:rPr>
            <w:instrText xml:space="preserve">CITATION Pik \l 1033 </w:instrText>
          </w:r>
          <w:r w:rsidR="00636C35" w:rsidRPr="00F56CB1">
            <w:rPr>
              <w:rFonts w:ascii="Simplified Arabic" w:eastAsiaTheme="minorEastAsia" w:hAnsi="Simplified Arabic" w:cs="Simplified Arabic"/>
              <w:sz w:val="28"/>
              <w:szCs w:val="28"/>
              <w:rtl/>
            </w:rPr>
            <w:fldChar w:fldCharType="separate"/>
          </w:r>
          <w:r w:rsidR="00324C4D" w:rsidRPr="00F56CB1">
            <w:rPr>
              <w:rFonts w:ascii="Simplified Arabic" w:eastAsiaTheme="minorEastAsia" w:hAnsi="Simplified Arabic" w:cs="Simplified Arabic"/>
              <w:noProof/>
              <w:sz w:val="28"/>
              <w:szCs w:val="28"/>
            </w:rPr>
            <w:t>(Pike and Neale 2006)</w:t>
          </w:r>
          <w:r w:rsidR="00636C35" w:rsidRPr="00F56CB1">
            <w:rPr>
              <w:rFonts w:ascii="Simplified Arabic" w:eastAsiaTheme="minorEastAsia" w:hAnsi="Simplified Arabic" w:cs="Simplified Arabic"/>
              <w:sz w:val="28"/>
              <w:szCs w:val="28"/>
              <w:rtl/>
            </w:rPr>
            <w:fldChar w:fldCharType="end"/>
          </w:r>
        </w:sdtContent>
      </w:sdt>
    </w:p>
    <w:p w14:paraId="702B03B0" w14:textId="268A49B5" w:rsidR="000363C6" w:rsidRPr="00F56CB1" w:rsidRDefault="000363C6" w:rsidP="00E10DA5">
      <w:pPr>
        <w:bidi/>
        <w:spacing w:line="600" w:lineRule="auto"/>
        <w:jc w:val="both"/>
        <w:rPr>
          <w:rFonts w:ascii="Simplified Arabic" w:hAnsi="Simplified Arabic" w:cs="Simplified Arabic"/>
          <w:sz w:val="28"/>
          <w:szCs w:val="28"/>
        </w:rPr>
      </w:pPr>
      <w:r w:rsidRPr="00F56CB1">
        <w:rPr>
          <w:rFonts w:ascii="Simplified Arabic" w:eastAsiaTheme="minorEastAsia" w:hAnsi="Simplified Arabic" w:cs="Simplified Arabic"/>
          <w:sz w:val="28"/>
          <w:szCs w:val="28"/>
          <w:rtl/>
        </w:rPr>
        <w:lastRenderedPageBreak/>
        <w:t>الشكل رقم (</w:t>
      </w:r>
      <w:r w:rsidRPr="00F56CB1">
        <w:rPr>
          <w:rFonts w:ascii="Simplified Arabic" w:eastAsiaTheme="minorEastAsia" w:hAnsi="Simplified Arabic" w:cs="Simplified Arabic"/>
          <w:sz w:val="28"/>
          <w:szCs w:val="28"/>
        </w:rPr>
        <w:t>1</w:t>
      </w:r>
      <w:r w:rsidRPr="00F56CB1">
        <w:rPr>
          <w:rFonts w:ascii="Simplified Arabic" w:eastAsiaTheme="minorEastAsia" w:hAnsi="Simplified Arabic" w:cs="Simplified Arabic"/>
          <w:sz w:val="28"/>
          <w:szCs w:val="28"/>
          <w:rtl/>
        </w:rPr>
        <w:t>) يوضح عدد المحافظ الممكن تكوينها من قبل المستثمرين، وعملية المفاضلة فيما بينها تعتمد على العائد المتوقع منها وحجم المخاطر المرتبطة بها، استنادا على مبدا السيادة والسيطرة الذي ينص على اختيار المحافظ التي تحقق أقصى عائد في حالة تساوي حجم المخاطر المرتبطة بها، اختيار المحافظ التي تنطوي على اقل قدر من المخاطر في حالة تساوي حجم العائد المتوقع، عليه فان المستثمرين يتجنبون الاستثمار في المحافظ (</w:t>
      </w:r>
      <w:r w:rsidRPr="00F56CB1">
        <w:rPr>
          <w:rFonts w:ascii="Simplified Arabic" w:eastAsiaTheme="minorEastAsia" w:hAnsi="Simplified Arabic" w:cs="Simplified Arabic"/>
          <w:sz w:val="28"/>
          <w:szCs w:val="28"/>
        </w:rPr>
        <w:t>G,F</w:t>
      </w:r>
      <w:r w:rsidRPr="00F56CB1">
        <w:rPr>
          <w:rFonts w:ascii="Simplified Arabic" w:eastAsiaTheme="minorEastAsia" w:hAnsi="Simplified Arabic" w:cs="Simplified Arabic"/>
          <w:sz w:val="28"/>
          <w:szCs w:val="28"/>
          <w:rtl/>
        </w:rPr>
        <w:t>) والسبب في ذلك يرجع الي ان المحافظ (</w:t>
      </w:r>
      <w:r w:rsidRPr="00F56CB1">
        <w:rPr>
          <w:rFonts w:ascii="Simplified Arabic" w:eastAsiaTheme="minorEastAsia" w:hAnsi="Simplified Arabic" w:cs="Simplified Arabic"/>
          <w:sz w:val="28"/>
          <w:szCs w:val="28"/>
        </w:rPr>
        <w:t>A,B, C,D</w:t>
      </w:r>
      <w:r w:rsidRPr="00F56CB1">
        <w:rPr>
          <w:rFonts w:ascii="Simplified Arabic" w:eastAsiaTheme="minorEastAsia" w:hAnsi="Simplified Arabic" w:cs="Simplified Arabic"/>
          <w:sz w:val="28"/>
          <w:szCs w:val="28"/>
          <w:rtl/>
        </w:rPr>
        <w:t>) التي تقع على الخط الممتد من المحفظة (</w:t>
      </w:r>
      <w:r w:rsidRPr="00F56CB1">
        <w:rPr>
          <w:rFonts w:ascii="Simplified Arabic" w:eastAsiaTheme="minorEastAsia" w:hAnsi="Simplified Arabic" w:cs="Simplified Arabic"/>
          <w:sz w:val="28"/>
          <w:szCs w:val="28"/>
        </w:rPr>
        <w:t>A</w:t>
      </w:r>
      <w:r w:rsidRPr="00F56CB1">
        <w:rPr>
          <w:rFonts w:ascii="Simplified Arabic" w:eastAsiaTheme="minorEastAsia" w:hAnsi="Simplified Arabic" w:cs="Simplified Arabic"/>
          <w:sz w:val="28"/>
          <w:szCs w:val="28"/>
          <w:rtl/>
        </w:rPr>
        <w:t>) الي المحفظة (</w:t>
      </w:r>
      <w:r w:rsidRPr="00F56CB1">
        <w:rPr>
          <w:rFonts w:ascii="Simplified Arabic" w:eastAsiaTheme="minorEastAsia" w:hAnsi="Simplified Arabic" w:cs="Simplified Arabic"/>
          <w:sz w:val="28"/>
          <w:szCs w:val="28"/>
        </w:rPr>
        <w:t>D</w:t>
      </w:r>
      <w:r w:rsidRPr="00F56CB1">
        <w:rPr>
          <w:rFonts w:ascii="Simplified Arabic" w:eastAsiaTheme="minorEastAsia" w:hAnsi="Simplified Arabic" w:cs="Simplified Arabic"/>
          <w:sz w:val="28"/>
          <w:szCs w:val="28"/>
          <w:rtl/>
        </w:rPr>
        <w:t>)</w:t>
      </w:r>
      <w:r w:rsidRPr="00F56CB1">
        <w:rPr>
          <w:rFonts w:ascii="Simplified Arabic" w:eastAsiaTheme="minorEastAsia" w:hAnsi="Simplified Arabic" w:cs="Simplified Arabic"/>
          <w:sz w:val="28"/>
          <w:szCs w:val="28"/>
        </w:rPr>
        <w:t xml:space="preserve"> </w:t>
      </w:r>
      <w:r w:rsidRPr="00F56CB1">
        <w:rPr>
          <w:rFonts w:ascii="Simplified Arabic" w:eastAsiaTheme="minorEastAsia" w:hAnsi="Simplified Arabic" w:cs="Simplified Arabic"/>
          <w:sz w:val="28"/>
          <w:szCs w:val="28"/>
          <w:rtl/>
        </w:rPr>
        <w:t xml:space="preserve"> تتفوق على المحفظة (</w:t>
      </w:r>
      <w:r w:rsidRPr="00F56CB1">
        <w:rPr>
          <w:rFonts w:ascii="Simplified Arabic" w:eastAsiaTheme="minorEastAsia" w:hAnsi="Simplified Arabic" w:cs="Simplified Arabic"/>
          <w:sz w:val="28"/>
          <w:szCs w:val="28"/>
        </w:rPr>
        <w:t>G,F</w:t>
      </w:r>
      <w:r w:rsidRPr="00F56CB1">
        <w:rPr>
          <w:rFonts w:ascii="Simplified Arabic" w:eastAsiaTheme="minorEastAsia" w:hAnsi="Simplified Arabic" w:cs="Simplified Arabic"/>
          <w:sz w:val="28"/>
          <w:szCs w:val="28"/>
          <w:rtl/>
        </w:rPr>
        <w:t xml:space="preserve">) اما من حيث مستوي العائد المتوقع او تتعرض لمستوي مخاطر اقل، وبالتالي جميع المحافظ التي تقع على الخط هي محافظ كفؤة وتشكل ما يعرف بالحد </w:t>
      </w:r>
      <w:r w:rsidRPr="00F56CB1">
        <w:rPr>
          <w:rFonts w:ascii="Simplified Arabic" w:hAnsi="Simplified Arabic" w:cs="Simplified Arabic"/>
          <w:sz w:val="28"/>
          <w:szCs w:val="28"/>
          <w:rtl/>
        </w:rPr>
        <w:t>الكفؤ</w:t>
      </w:r>
      <w:sdt>
        <w:sdtPr>
          <w:rPr>
            <w:rFonts w:ascii="Simplified Arabic" w:hAnsi="Simplified Arabic" w:cs="Simplified Arabic"/>
            <w:sz w:val="28"/>
            <w:szCs w:val="28"/>
            <w:rtl/>
          </w:rPr>
          <w:id w:val="-255445278"/>
          <w:citation/>
        </w:sdtPr>
        <w:sdtContent>
          <w:r w:rsidR="00AD762D" w:rsidRPr="00F56CB1">
            <w:rPr>
              <w:rFonts w:ascii="Simplified Arabic" w:hAnsi="Simplified Arabic" w:cs="Simplified Arabic"/>
              <w:sz w:val="28"/>
              <w:szCs w:val="28"/>
              <w:rtl/>
            </w:rPr>
            <w:fldChar w:fldCharType="begin"/>
          </w:r>
          <w:r w:rsidR="00AD762D" w:rsidRPr="00F56CB1">
            <w:rPr>
              <w:rFonts w:ascii="Simplified Arabic" w:hAnsi="Simplified Arabic" w:cs="Simplified Arabic"/>
              <w:sz w:val="28"/>
              <w:szCs w:val="28"/>
              <w:rtl/>
            </w:rPr>
            <w:instrText xml:space="preserve"> </w:instrText>
          </w:r>
          <w:r w:rsidR="00AD762D" w:rsidRPr="00F56CB1">
            <w:rPr>
              <w:rFonts w:ascii="Simplified Arabic" w:hAnsi="Simplified Arabic" w:cs="Simplified Arabic"/>
              <w:sz w:val="28"/>
              <w:szCs w:val="28"/>
            </w:rPr>
            <w:instrText xml:space="preserve">CITATION </w:instrText>
          </w:r>
          <w:r w:rsidR="00AD762D" w:rsidRPr="00F56CB1">
            <w:rPr>
              <w:rFonts w:ascii="Simplified Arabic" w:hAnsi="Simplified Arabic" w:cs="Simplified Arabic"/>
              <w:sz w:val="28"/>
              <w:szCs w:val="28"/>
              <w:rtl/>
            </w:rPr>
            <w:instrText>هند٩٩ \</w:instrText>
          </w:r>
          <w:r w:rsidR="00AD762D" w:rsidRPr="00F56CB1">
            <w:rPr>
              <w:rFonts w:ascii="Simplified Arabic" w:hAnsi="Simplified Arabic" w:cs="Simplified Arabic"/>
              <w:sz w:val="28"/>
              <w:szCs w:val="28"/>
            </w:rPr>
            <w:instrText>l 1025</w:instrText>
          </w:r>
          <w:r w:rsidR="00AD762D" w:rsidRPr="00F56CB1">
            <w:rPr>
              <w:rFonts w:ascii="Simplified Arabic" w:hAnsi="Simplified Arabic" w:cs="Simplified Arabic"/>
              <w:sz w:val="28"/>
              <w:szCs w:val="28"/>
              <w:rtl/>
            </w:rPr>
            <w:instrText xml:space="preserve"> </w:instrText>
          </w:r>
          <w:r w:rsidR="00AD762D" w:rsidRPr="00F56CB1">
            <w:rPr>
              <w:rFonts w:ascii="Simplified Arabic" w:hAnsi="Simplified Arabic" w:cs="Simplified Arabic"/>
              <w:sz w:val="28"/>
              <w:szCs w:val="28"/>
              <w:rtl/>
            </w:rPr>
            <w:fldChar w:fldCharType="separate"/>
          </w:r>
          <w:r w:rsidR="00324C4D" w:rsidRPr="00F56CB1">
            <w:rPr>
              <w:rFonts w:ascii="Simplified Arabic" w:hAnsi="Simplified Arabic" w:cs="Simplified Arabic"/>
              <w:noProof/>
              <w:sz w:val="28"/>
              <w:szCs w:val="28"/>
              <w:rtl/>
            </w:rPr>
            <w:t xml:space="preserve"> (هندي 1999)</w:t>
          </w:r>
          <w:r w:rsidR="00AD762D" w:rsidRPr="00F56CB1">
            <w:rPr>
              <w:rFonts w:ascii="Simplified Arabic" w:hAnsi="Simplified Arabic" w:cs="Simplified Arabic"/>
              <w:sz w:val="28"/>
              <w:szCs w:val="28"/>
              <w:rtl/>
            </w:rPr>
            <w:fldChar w:fldCharType="end"/>
          </w:r>
        </w:sdtContent>
      </w:sdt>
      <w:r w:rsidRPr="00F56CB1">
        <w:rPr>
          <w:rFonts w:ascii="Simplified Arabic" w:hAnsi="Simplified Arabic" w:cs="Simplified Arabic"/>
          <w:sz w:val="28"/>
          <w:szCs w:val="28"/>
          <w:rtl/>
        </w:rPr>
        <w:t>.</w:t>
      </w:r>
    </w:p>
    <w:p w14:paraId="3D396741" w14:textId="77777777" w:rsidR="000363C6" w:rsidRPr="00F56CB1" w:rsidRDefault="000363C6" w:rsidP="00E10DA5">
      <w:pPr>
        <w:bidi/>
        <w:spacing w:line="600" w:lineRule="auto"/>
        <w:jc w:val="both"/>
        <w:rPr>
          <w:rFonts w:ascii="Simplified Arabic" w:hAnsi="Simplified Arabic" w:cs="Simplified Arabic"/>
          <w:sz w:val="28"/>
          <w:szCs w:val="28"/>
          <w:rtl/>
        </w:rPr>
      </w:pPr>
      <w:r w:rsidRPr="00F56CB1">
        <w:rPr>
          <w:rFonts w:ascii="Simplified Arabic" w:hAnsi="Simplified Arabic" w:cs="Simplified Arabic"/>
          <w:sz w:val="28"/>
          <w:szCs w:val="28"/>
          <w:rtl/>
        </w:rPr>
        <w:t xml:space="preserve">اختيار المحفظة الاستثمارية المثلي – وهي المحفظة التي تحقق أكبر عائد ممكن بأقل مخاطر- من بين مجموعة المحافظ الكفؤة، يتحدد </w:t>
      </w:r>
      <w:proofErr w:type="spellStart"/>
      <w:r w:rsidRPr="00F56CB1">
        <w:rPr>
          <w:rFonts w:ascii="Simplified Arabic" w:hAnsi="Simplified Arabic" w:cs="Simplified Arabic"/>
          <w:sz w:val="28"/>
          <w:szCs w:val="28"/>
          <w:rtl/>
        </w:rPr>
        <w:t>بناءا</w:t>
      </w:r>
      <w:proofErr w:type="spellEnd"/>
      <w:r w:rsidRPr="00F56CB1">
        <w:rPr>
          <w:rFonts w:ascii="Simplified Arabic" w:hAnsi="Simplified Arabic" w:cs="Simplified Arabic"/>
          <w:sz w:val="28"/>
          <w:szCs w:val="28"/>
          <w:rtl/>
        </w:rPr>
        <w:t xml:space="preserve"> تفضيلات المستثمر من حيث درجة المخاطر والعائد المتوقع، أي </w:t>
      </w:r>
      <w:proofErr w:type="spellStart"/>
      <w:r w:rsidRPr="00F56CB1">
        <w:rPr>
          <w:rFonts w:ascii="Simplified Arabic" w:hAnsi="Simplified Arabic" w:cs="Simplified Arabic"/>
          <w:sz w:val="28"/>
          <w:szCs w:val="28"/>
          <w:rtl/>
        </w:rPr>
        <w:t>بناءا</w:t>
      </w:r>
      <w:proofErr w:type="spellEnd"/>
      <w:r w:rsidRPr="00F56CB1">
        <w:rPr>
          <w:rFonts w:ascii="Simplified Arabic" w:hAnsi="Simplified Arabic" w:cs="Simplified Arabic"/>
          <w:sz w:val="28"/>
          <w:szCs w:val="28"/>
          <w:rtl/>
        </w:rPr>
        <w:t xml:space="preserve"> على دالة المنفعة الخاصة به والمتمثلة في منحنيات السواء. </w:t>
      </w:r>
    </w:p>
    <w:p w14:paraId="5E3B0D3E" w14:textId="77777777" w:rsidR="000363C6" w:rsidRPr="00F56CB1" w:rsidRDefault="000363C6" w:rsidP="00E10DA5">
      <w:pPr>
        <w:bidi/>
        <w:spacing w:line="600" w:lineRule="auto"/>
        <w:jc w:val="both"/>
        <w:rPr>
          <w:rFonts w:ascii="Simplified Arabic" w:hAnsi="Simplified Arabic" w:cs="Simplified Arabic"/>
          <w:sz w:val="28"/>
          <w:szCs w:val="28"/>
          <w:rtl/>
        </w:rPr>
      </w:pPr>
      <w:r w:rsidRPr="00F56CB1">
        <w:rPr>
          <w:rFonts w:ascii="Simplified Arabic" w:hAnsi="Simplified Arabic" w:cs="Simplified Arabic"/>
          <w:sz w:val="28"/>
          <w:szCs w:val="28"/>
          <w:rtl/>
        </w:rPr>
        <w:lastRenderedPageBreak/>
        <w:t>وعليه فان المحفظة المثلي تحدد عن طريق دمج الحد الكفؤ مع منحنيات السواء، وبالتالي المحفظة المثلي تكون عند نقطة التماس ما بين الحد الكفؤ وأحد منحنيات السواء كما هو موضح في شكل رقم (</w:t>
      </w:r>
      <w:r w:rsidRPr="00F56CB1">
        <w:rPr>
          <w:rFonts w:ascii="Simplified Arabic" w:hAnsi="Simplified Arabic" w:cs="Simplified Arabic"/>
          <w:sz w:val="28"/>
          <w:szCs w:val="28"/>
        </w:rPr>
        <w:t>2</w:t>
      </w:r>
      <w:r w:rsidRPr="00F56CB1">
        <w:rPr>
          <w:rFonts w:ascii="Simplified Arabic" w:hAnsi="Simplified Arabic" w:cs="Simplified Arabic"/>
          <w:sz w:val="28"/>
          <w:szCs w:val="28"/>
          <w:rtl/>
        </w:rPr>
        <w:t>)</w:t>
      </w:r>
      <w:r w:rsidRPr="00F56CB1">
        <w:rPr>
          <w:rFonts w:ascii="Simplified Arabic" w:hAnsi="Simplified Arabic" w:cs="Simplified Arabic"/>
          <w:sz w:val="28"/>
          <w:szCs w:val="28"/>
        </w:rPr>
        <w:t>.</w:t>
      </w:r>
      <w:r w:rsidRPr="00F56CB1">
        <w:rPr>
          <w:rFonts w:ascii="Simplified Arabic" w:hAnsi="Simplified Arabic" w:cs="Simplified Arabic"/>
          <w:sz w:val="28"/>
          <w:szCs w:val="28"/>
          <w:rtl/>
        </w:rPr>
        <w:t xml:space="preserve">   </w:t>
      </w:r>
    </w:p>
    <w:p w14:paraId="1A77DB31" w14:textId="77777777" w:rsidR="000363C6" w:rsidRPr="00F56CB1" w:rsidRDefault="000363C6" w:rsidP="00E10DA5">
      <w:pPr>
        <w:widowControl w:val="0"/>
        <w:autoSpaceDE w:val="0"/>
        <w:autoSpaceDN w:val="0"/>
        <w:adjustRightInd w:val="0"/>
        <w:spacing w:line="600" w:lineRule="auto"/>
        <w:jc w:val="center"/>
        <w:rPr>
          <w:rFonts w:ascii="Simplified Arabic" w:hAnsi="Simplified Arabic" w:cs="Simplified Arabic"/>
          <w:sz w:val="28"/>
          <w:szCs w:val="28"/>
        </w:rPr>
      </w:pPr>
      <w:r w:rsidRPr="00F56CB1">
        <w:rPr>
          <w:rFonts w:ascii="Simplified Arabic" w:hAnsi="Simplified Arabic" w:cs="Simplified Arabic"/>
          <w:noProof/>
          <w:sz w:val="28"/>
          <w:szCs w:val="28"/>
        </w:rPr>
        <w:drawing>
          <wp:inline distT="0" distB="0" distL="0" distR="0" wp14:anchorId="7A3F2F87" wp14:editId="650F3AE9">
            <wp:extent cx="4689475" cy="2455725"/>
            <wp:effectExtent l="0" t="0" r="9525" b="825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712426" cy="2467744"/>
                    </a:xfrm>
                    <a:prstGeom prst="rect">
                      <a:avLst/>
                    </a:prstGeom>
                    <a:noFill/>
                    <a:ln>
                      <a:noFill/>
                    </a:ln>
                  </pic:spPr>
                </pic:pic>
              </a:graphicData>
            </a:graphic>
          </wp:inline>
        </w:drawing>
      </w:r>
    </w:p>
    <w:p w14:paraId="537E0BE2" w14:textId="3F387A9F" w:rsidR="00B33442" w:rsidRPr="00F56CB1" w:rsidRDefault="00B22CD0" w:rsidP="00603215">
      <w:pPr>
        <w:spacing w:line="600" w:lineRule="auto"/>
        <w:jc w:val="right"/>
        <w:rPr>
          <w:rFonts w:ascii="Simplified Arabic" w:hAnsi="Simplified Arabic" w:cs="Simplified Arabic"/>
          <w:sz w:val="28"/>
          <w:szCs w:val="28"/>
          <w:rtl/>
        </w:rPr>
      </w:pPr>
      <w:sdt>
        <w:sdtPr>
          <w:rPr>
            <w:rFonts w:ascii="Simplified Arabic" w:hAnsi="Simplified Arabic" w:cs="Simplified Arabic"/>
            <w:sz w:val="28"/>
            <w:szCs w:val="28"/>
          </w:rPr>
          <w:id w:val="-1841309393"/>
          <w:citation/>
        </w:sdtPr>
        <w:sdtContent>
          <w:r w:rsidR="008C6CEC" w:rsidRPr="00F56CB1">
            <w:rPr>
              <w:rFonts w:ascii="Simplified Arabic" w:hAnsi="Simplified Arabic" w:cs="Simplified Arabic"/>
              <w:sz w:val="28"/>
              <w:szCs w:val="28"/>
              <w:rtl/>
            </w:rPr>
            <w:fldChar w:fldCharType="begin"/>
          </w:r>
          <w:r w:rsidR="008C6CEC" w:rsidRPr="00F56CB1">
            <w:rPr>
              <w:rFonts w:ascii="Simplified Arabic" w:hAnsi="Simplified Arabic" w:cs="Simplified Arabic"/>
              <w:sz w:val="28"/>
              <w:szCs w:val="28"/>
            </w:rPr>
            <w:instrText xml:space="preserve"> CITATION </w:instrText>
          </w:r>
          <w:r w:rsidR="008C6CEC" w:rsidRPr="00F56CB1">
            <w:rPr>
              <w:rFonts w:ascii="Simplified Arabic" w:hAnsi="Simplified Arabic" w:cs="Simplified Arabic"/>
              <w:sz w:val="28"/>
              <w:szCs w:val="28"/>
              <w:rtl/>
            </w:rPr>
            <w:instrText>هند٩٩</w:instrText>
          </w:r>
          <w:r w:rsidR="008C6CEC" w:rsidRPr="00F56CB1">
            <w:rPr>
              <w:rFonts w:ascii="Simplified Arabic" w:hAnsi="Simplified Arabic" w:cs="Simplified Arabic"/>
              <w:sz w:val="28"/>
              <w:szCs w:val="28"/>
            </w:rPr>
            <w:instrText xml:space="preserve"> \l 1033 </w:instrText>
          </w:r>
          <w:r w:rsidR="008C6CEC" w:rsidRPr="00F56CB1">
            <w:rPr>
              <w:rFonts w:ascii="Simplified Arabic" w:hAnsi="Simplified Arabic" w:cs="Simplified Arabic"/>
              <w:sz w:val="28"/>
              <w:szCs w:val="28"/>
              <w:rtl/>
            </w:rPr>
            <w:fldChar w:fldCharType="separate"/>
          </w:r>
          <w:r w:rsidR="00324C4D" w:rsidRPr="00F56CB1">
            <w:rPr>
              <w:rFonts w:ascii="Simplified Arabic" w:hAnsi="Simplified Arabic" w:cs="Simplified Arabic"/>
              <w:noProof/>
              <w:sz w:val="28"/>
              <w:szCs w:val="28"/>
            </w:rPr>
            <w:t>(</w:t>
          </w:r>
          <w:r w:rsidR="00324C4D" w:rsidRPr="00F56CB1">
            <w:rPr>
              <w:rFonts w:ascii="Simplified Arabic" w:hAnsi="Simplified Arabic" w:cs="Simplified Arabic"/>
              <w:noProof/>
              <w:sz w:val="28"/>
              <w:szCs w:val="28"/>
              <w:rtl/>
            </w:rPr>
            <w:t>هندي 1999</w:t>
          </w:r>
          <w:r w:rsidR="00324C4D" w:rsidRPr="00F56CB1">
            <w:rPr>
              <w:rFonts w:ascii="Simplified Arabic" w:hAnsi="Simplified Arabic" w:cs="Simplified Arabic"/>
              <w:noProof/>
              <w:sz w:val="28"/>
              <w:szCs w:val="28"/>
            </w:rPr>
            <w:t>)</w:t>
          </w:r>
          <w:r w:rsidR="008C6CEC" w:rsidRPr="00F56CB1">
            <w:rPr>
              <w:rFonts w:ascii="Simplified Arabic" w:hAnsi="Simplified Arabic" w:cs="Simplified Arabic"/>
              <w:sz w:val="28"/>
              <w:szCs w:val="28"/>
              <w:rtl/>
            </w:rPr>
            <w:fldChar w:fldCharType="end"/>
          </w:r>
        </w:sdtContent>
      </w:sdt>
      <w:r w:rsidR="008C6CEC" w:rsidRPr="00F56CB1">
        <w:rPr>
          <w:rFonts w:ascii="Simplified Arabic" w:hAnsi="Simplified Arabic" w:cs="Simplified Arabic"/>
          <w:sz w:val="28"/>
          <w:szCs w:val="28"/>
          <w:rtl/>
        </w:rPr>
        <w:t>المصدر:</w:t>
      </w:r>
    </w:p>
    <w:p w14:paraId="46F71430" w14:textId="74C4FEB3" w:rsidR="000363C6" w:rsidRDefault="000363C6" w:rsidP="00603215">
      <w:pPr>
        <w:bidi/>
        <w:spacing w:line="600" w:lineRule="auto"/>
        <w:jc w:val="both"/>
        <w:rPr>
          <w:rFonts w:ascii="Simplified Arabic" w:hAnsi="Simplified Arabic" w:cs="Simplified Arabic"/>
          <w:sz w:val="28"/>
          <w:szCs w:val="28"/>
          <w:rtl/>
        </w:rPr>
      </w:pPr>
      <w:r w:rsidRPr="00F56CB1">
        <w:rPr>
          <w:rFonts w:ascii="Simplified Arabic" w:hAnsi="Simplified Arabic" w:cs="Simplified Arabic"/>
          <w:sz w:val="28"/>
          <w:szCs w:val="28"/>
          <w:rtl/>
        </w:rPr>
        <w:t>من خلال الشكل رقم (</w:t>
      </w:r>
      <w:r w:rsidRPr="00F56CB1">
        <w:rPr>
          <w:rFonts w:ascii="Simplified Arabic" w:hAnsi="Simplified Arabic" w:cs="Simplified Arabic"/>
          <w:sz w:val="28"/>
          <w:szCs w:val="28"/>
        </w:rPr>
        <w:t>2</w:t>
      </w:r>
      <w:r w:rsidRPr="00F56CB1">
        <w:rPr>
          <w:rFonts w:ascii="Simplified Arabic" w:hAnsi="Simplified Arabic" w:cs="Simplified Arabic"/>
          <w:sz w:val="28"/>
          <w:szCs w:val="28"/>
          <w:rtl/>
        </w:rPr>
        <w:t>) يتضح بان المحفظة المثلي هي المحفظة (</w:t>
      </w:r>
      <w:r w:rsidRPr="00F56CB1">
        <w:rPr>
          <w:rFonts w:ascii="Simplified Arabic" w:hAnsi="Simplified Arabic" w:cs="Simplified Arabic"/>
          <w:sz w:val="28"/>
          <w:szCs w:val="28"/>
        </w:rPr>
        <w:t>B</w:t>
      </w:r>
      <w:r w:rsidRPr="00F56CB1">
        <w:rPr>
          <w:rFonts w:ascii="Simplified Arabic" w:hAnsi="Simplified Arabic" w:cs="Simplified Arabic"/>
          <w:sz w:val="28"/>
          <w:szCs w:val="28"/>
          <w:rtl/>
        </w:rPr>
        <w:t>) وهي عند نقطة تماس الحد الكفؤ المنحى السواء رقم</w:t>
      </w:r>
      <w:r w:rsidRPr="00F56CB1">
        <w:rPr>
          <w:rFonts w:ascii="Simplified Arabic" w:hAnsi="Simplified Arabic" w:cs="Simplified Arabic"/>
          <w:sz w:val="28"/>
          <w:szCs w:val="28"/>
        </w:rPr>
        <w:t>. III</w:t>
      </w:r>
      <w:r w:rsidRPr="00F56CB1">
        <w:rPr>
          <w:rFonts w:ascii="Simplified Arabic" w:hAnsi="Simplified Arabic" w:cs="Simplified Arabic"/>
          <w:sz w:val="28"/>
          <w:szCs w:val="28"/>
          <w:rtl/>
        </w:rPr>
        <w:t xml:space="preserve"> </w:t>
      </w:r>
    </w:p>
    <w:p w14:paraId="7FCEF83F" w14:textId="77777777" w:rsidR="00603215" w:rsidRDefault="00603215" w:rsidP="00603215">
      <w:pPr>
        <w:bidi/>
        <w:spacing w:line="600" w:lineRule="auto"/>
        <w:jc w:val="both"/>
        <w:rPr>
          <w:rFonts w:ascii="Simplified Arabic" w:hAnsi="Simplified Arabic" w:cs="Simplified Arabic"/>
          <w:sz w:val="28"/>
          <w:szCs w:val="28"/>
          <w:rtl/>
        </w:rPr>
      </w:pPr>
    </w:p>
    <w:p w14:paraId="7542ACED" w14:textId="77777777" w:rsidR="00603215" w:rsidRPr="00F56CB1" w:rsidRDefault="00603215" w:rsidP="00603215">
      <w:pPr>
        <w:bidi/>
        <w:spacing w:line="600" w:lineRule="auto"/>
        <w:jc w:val="both"/>
        <w:rPr>
          <w:rFonts w:ascii="Simplified Arabic" w:hAnsi="Simplified Arabic" w:cs="Simplified Arabic"/>
          <w:sz w:val="28"/>
          <w:szCs w:val="28"/>
        </w:rPr>
      </w:pPr>
    </w:p>
    <w:p w14:paraId="0FCE4E28" w14:textId="77777777" w:rsidR="000363C6" w:rsidRPr="00F56CB1" w:rsidRDefault="000363C6" w:rsidP="00E10DA5">
      <w:pPr>
        <w:bidi/>
        <w:spacing w:line="600" w:lineRule="auto"/>
        <w:jc w:val="both"/>
        <w:rPr>
          <w:rFonts w:ascii="Simplified Arabic" w:hAnsi="Simplified Arabic" w:cs="Simplified Arabic"/>
          <w:sz w:val="28"/>
          <w:szCs w:val="28"/>
          <w:rtl/>
        </w:rPr>
      </w:pPr>
      <w:r w:rsidRPr="00F56CB1">
        <w:rPr>
          <w:rFonts w:ascii="Simplified Arabic" w:hAnsi="Simplified Arabic" w:cs="Simplified Arabic"/>
          <w:sz w:val="28"/>
          <w:szCs w:val="28"/>
        </w:rPr>
        <w:lastRenderedPageBreak/>
        <w:t>2-1-2</w:t>
      </w:r>
      <w:r w:rsidRPr="00F56CB1">
        <w:rPr>
          <w:rFonts w:ascii="Simplified Arabic" w:hAnsi="Simplified Arabic" w:cs="Simplified Arabic"/>
          <w:sz w:val="28"/>
          <w:szCs w:val="28"/>
          <w:rtl/>
        </w:rPr>
        <w:t xml:space="preserve"> خط سوق راس المال.</w:t>
      </w:r>
    </w:p>
    <w:p w14:paraId="78990A67" w14:textId="77777777" w:rsidR="000363C6" w:rsidRPr="00F56CB1" w:rsidRDefault="000363C6" w:rsidP="00E10DA5">
      <w:pPr>
        <w:bidi/>
        <w:spacing w:line="600" w:lineRule="auto"/>
        <w:jc w:val="both"/>
        <w:rPr>
          <w:rFonts w:ascii="Simplified Arabic" w:hAnsi="Simplified Arabic" w:cs="Simplified Arabic"/>
          <w:sz w:val="28"/>
          <w:szCs w:val="28"/>
          <w:rtl/>
        </w:rPr>
      </w:pPr>
      <w:r w:rsidRPr="00F56CB1">
        <w:rPr>
          <w:rFonts w:ascii="Simplified Arabic" w:hAnsi="Simplified Arabic" w:cs="Simplified Arabic"/>
          <w:sz w:val="28"/>
          <w:szCs w:val="28"/>
          <w:rtl/>
        </w:rPr>
        <w:t xml:space="preserve">قام </w:t>
      </w:r>
      <w:sdt>
        <w:sdtPr>
          <w:rPr>
            <w:rFonts w:ascii="Simplified Arabic" w:hAnsi="Simplified Arabic" w:cs="Simplified Arabic"/>
            <w:sz w:val="28"/>
            <w:szCs w:val="28"/>
            <w:rtl/>
          </w:rPr>
          <w:id w:val="1349678244"/>
          <w:citation/>
        </w:sdtPr>
        <w:sdtContent>
          <w:r w:rsidRPr="00F56CB1">
            <w:rPr>
              <w:rFonts w:ascii="Simplified Arabic" w:hAnsi="Simplified Arabic" w:cs="Simplified Arabic"/>
              <w:sz w:val="28"/>
              <w:szCs w:val="28"/>
              <w:rtl/>
            </w:rPr>
            <w:fldChar w:fldCharType="begin"/>
          </w:r>
          <w:r w:rsidRPr="00F56CB1">
            <w:rPr>
              <w:rFonts w:ascii="Simplified Arabic" w:hAnsi="Simplified Arabic" w:cs="Simplified Arabic"/>
              <w:sz w:val="28"/>
              <w:szCs w:val="28"/>
            </w:rPr>
            <w:instrText xml:space="preserve">CITATION Sha64 \l 1033 </w:instrText>
          </w:r>
          <w:r w:rsidRPr="00F56CB1">
            <w:rPr>
              <w:rFonts w:ascii="Simplified Arabic" w:hAnsi="Simplified Arabic" w:cs="Simplified Arabic"/>
              <w:sz w:val="28"/>
              <w:szCs w:val="28"/>
              <w:rtl/>
            </w:rPr>
            <w:fldChar w:fldCharType="separate"/>
          </w:r>
          <w:r w:rsidR="00324C4D" w:rsidRPr="00F56CB1">
            <w:rPr>
              <w:rFonts w:ascii="Simplified Arabic" w:hAnsi="Simplified Arabic" w:cs="Simplified Arabic"/>
              <w:noProof/>
              <w:sz w:val="28"/>
              <w:szCs w:val="28"/>
            </w:rPr>
            <w:t>(Sharpe 1964)</w:t>
          </w:r>
          <w:r w:rsidRPr="00F56CB1">
            <w:rPr>
              <w:rFonts w:ascii="Simplified Arabic" w:hAnsi="Simplified Arabic" w:cs="Simplified Arabic"/>
              <w:sz w:val="28"/>
              <w:szCs w:val="28"/>
              <w:rtl/>
            </w:rPr>
            <w:fldChar w:fldCharType="end"/>
          </w:r>
        </w:sdtContent>
      </w:sdt>
      <w:r w:rsidRPr="00F56CB1">
        <w:rPr>
          <w:rFonts w:ascii="Simplified Arabic" w:hAnsi="Simplified Arabic" w:cs="Simplified Arabic"/>
          <w:sz w:val="28"/>
          <w:szCs w:val="28"/>
          <w:rtl/>
        </w:rPr>
        <w:t xml:space="preserve"> بإضافة افتراضين الي نموذج نظرية المحفظة التي طورها             </w:t>
      </w:r>
      <w:sdt>
        <w:sdtPr>
          <w:rPr>
            <w:rFonts w:ascii="Simplified Arabic" w:hAnsi="Simplified Arabic" w:cs="Simplified Arabic"/>
            <w:sz w:val="28"/>
            <w:szCs w:val="28"/>
            <w:rtl/>
          </w:rPr>
          <w:id w:val="-2115427046"/>
          <w:citation/>
        </w:sdtPr>
        <w:sdtContent>
          <w:r w:rsidRPr="00F56CB1">
            <w:rPr>
              <w:rFonts w:ascii="Simplified Arabic" w:hAnsi="Simplified Arabic" w:cs="Simplified Arabic"/>
              <w:sz w:val="28"/>
              <w:szCs w:val="28"/>
              <w:rtl/>
            </w:rPr>
            <w:fldChar w:fldCharType="begin"/>
          </w:r>
          <w:r w:rsidRPr="00F56CB1">
            <w:rPr>
              <w:rFonts w:ascii="Simplified Arabic" w:hAnsi="Simplified Arabic" w:cs="Simplified Arabic"/>
              <w:sz w:val="28"/>
              <w:szCs w:val="28"/>
            </w:rPr>
            <w:instrText xml:space="preserve"> CITATION Mar52 \l 1033 </w:instrText>
          </w:r>
          <w:r w:rsidRPr="00F56CB1">
            <w:rPr>
              <w:rFonts w:ascii="Simplified Arabic" w:hAnsi="Simplified Arabic" w:cs="Simplified Arabic"/>
              <w:sz w:val="28"/>
              <w:szCs w:val="28"/>
              <w:rtl/>
            </w:rPr>
            <w:fldChar w:fldCharType="separate"/>
          </w:r>
          <w:r w:rsidR="00324C4D" w:rsidRPr="00F56CB1">
            <w:rPr>
              <w:rFonts w:ascii="Simplified Arabic" w:hAnsi="Simplified Arabic" w:cs="Simplified Arabic"/>
              <w:noProof/>
              <w:sz w:val="28"/>
              <w:szCs w:val="28"/>
            </w:rPr>
            <w:t>( Markowitz 1952)</w:t>
          </w:r>
          <w:r w:rsidRPr="00F56CB1">
            <w:rPr>
              <w:rFonts w:ascii="Simplified Arabic" w:hAnsi="Simplified Arabic" w:cs="Simplified Arabic"/>
              <w:sz w:val="28"/>
              <w:szCs w:val="28"/>
              <w:rtl/>
            </w:rPr>
            <w:fldChar w:fldCharType="end"/>
          </w:r>
        </w:sdtContent>
      </w:sdt>
      <w:r w:rsidRPr="00F56CB1">
        <w:rPr>
          <w:rFonts w:ascii="Simplified Arabic" w:hAnsi="Simplified Arabic" w:cs="Simplified Arabic"/>
          <w:sz w:val="28"/>
          <w:szCs w:val="28"/>
          <w:rtl/>
        </w:rPr>
        <w:t xml:space="preserve"> وهما: الاول إمكانية الاقتراض والاقراض عند نفس مستوي سعر الفائدة، والثاني هو ان المستثمرين لديهم نفس التوقعات.  مما يعني إمكانية قيام المستثمر بتوظيف جزء من موارده المالية في المحافظ الاستثمارية الكفؤة والجزء المتبقي في أصول استثمارية عديمة المخاطر (بالنسبة للمستثمر المعتدل)، اما بالنسبة للمستثمر المتحفظ يقوم بتوظيف كل او الجزء الأكبر من موارده المالية في الأصول عديمة المخاطر، وعلى النقيض من ذلك يقوم المستثمر المغامر باستثمار كل موارده المالية في المحفظة المثلي ويقوم باقتراض أموال إضافية لاستثمارها في محافظ استثمارية أكثر مخاطر من المحافظ الاستثمارية الكفؤة.</w:t>
      </w:r>
    </w:p>
    <w:p w14:paraId="22310243" w14:textId="69FAA5B4" w:rsidR="000363C6" w:rsidRPr="00F56CB1" w:rsidRDefault="000363C6" w:rsidP="00E10DA5">
      <w:pPr>
        <w:bidi/>
        <w:spacing w:line="600" w:lineRule="auto"/>
        <w:jc w:val="both"/>
        <w:rPr>
          <w:rFonts w:ascii="Simplified Arabic" w:hAnsi="Simplified Arabic" w:cs="Simplified Arabic"/>
          <w:sz w:val="28"/>
          <w:szCs w:val="28"/>
          <w:rtl/>
        </w:rPr>
      </w:pPr>
      <w:r w:rsidRPr="00F56CB1">
        <w:rPr>
          <w:rFonts w:ascii="Simplified Arabic" w:hAnsi="Simplified Arabic" w:cs="Simplified Arabic"/>
          <w:sz w:val="28"/>
          <w:szCs w:val="28"/>
          <w:rtl/>
        </w:rPr>
        <w:t>بدمج خط سعر الفائدة (</w:t>
      </w:r>
      <w:r w:rsidRPr="00F56CB1">
        <w:rPr>
          <w:rFonts w:ascii="Simplified Arabic" w:hAnsi="Simplified Arabic" w:cs="Simplified Arabic"/>
          <w:sz w:val="28"/>
          <w:szCs w:val="28"/>
        </w:rPr>
        <w:t>RF</w:t>
      </w:r>
      <w:r w:rsidRPr="00F56CB1">
        <w:rPr>
          <w:rFonts w:ascii="Simplified Arabic" w:hAnsi="Simplified Arabic" w:cs="Simplified Arabic"/>
          <w:sz w:val="28"/>
          <w:szCs w:val="28"/>
          <w:rtl/>
        </w:rPr>
        <w:t>) مع الحد الكفؤ او منحي المحافظ الاستثمارية الكفوة يتكون ما يعرف بخط سوق راس المال (</w:t>
      </w:r>
      <w:r w:rsidR="008B0C43" w:rsidRPr="00F56CB1">
        <w:rPr>
          <w:rFonts w:ascii="Simplified Arabic" w:hAnsi="Simplified Arabic" w:cs="Simplified Arabic"/>
          <w:sz w:val="28"/>
          <w:szCs w:val="28"/>
        </w:rPr>
        <w:t>(</w:t>
      </w:r>
      <w:r w:rsidRPr="00F56CB1">
        <w:rPr>
          <w:rFonts w:ascii="Simplified Arabic" w:hAnsi="Simplified Arabic" w:cs="Simplified Arabic"/>
          <w:sz w:val="28"/>
          <w:szCs w:val="28"/>
        </w:rPr>
        <w:t xml:space="preserve">Capital Market </w:t>
      </w:r>
      <w:r w:rsidR="00A36A1E" w:rsidRPr="00F56CB1">
        <w:rPr>
          <w:rFonts w:ascii="Simplified Arabic" w:hAnsi="Simplified Arabic" w:cs="Simplified Arabic"/>
          <w:sz w:val="28"/>
          <w:szCs w:val="28"/>
        </w:rPr>
        <w:t>Lin</w:t>
      </w:r>
      <w:r w:rsidRPr="00F56CB1">
        <w:rPr>
          <w:rFonts w:ascii="Simplified Arabic" w:hAnsi="Simplified Arabic" w:cs="Simplified Arabic"/>
          <w:sz w:val="28"/>
          <w:szCs w:val="28"/>
          <w:rtl/>
        </w:rPr>
        <w:t xml:space="preserve"> </w:t>
      </w:r>
      <w:r w:rsidR="008B0C43" w:rsidRPr="00F56CB1">
        <w:rPr>
          <w:rFonts w:ascii="Simplified Arabic" w:hAnsi="Simplified Arabic" w:cs="Simplified Arabic"/>
          <w:sz w:val="28"/>
          <w:szCs w:val="28"/>
        </w:rPr>
        <w:t xml:space="preserve"> </w:t>
      </w:r>
      <w:sdt>
        <w:sdtPr>
          <w:rPr>
            <w:rFonts w:ascii="Simplified Arabic" w:hAnsi="Simplified Arabic" w:cs="Simplified Arabic"/>
            <w:sz w:val="28"/>
            <w:szCs w:val="28"/>
            <w:rtl/>
          </w:rPr>
          <w:id w:val="1906407306"/>
          <w:citation/>
        </w:sdtPr>
        <w:sdtContent>
          <w:r w:rsidR="008B0C43" w:rsidRPr="00F56CB1">
            <w:rPr>
              <w:rFonts w:ascii="Simplified Arabic" w:hAnsi="Simplified Arabic" w:cs="Simplified Arabic"/>
              <w:sz w:val="28"/>
              <w:szCs w:val="28"/>
              <w:rtl/>
            </w:rPr>
            <w:fldChar w:fldCharType="begin"/>
          </w:r>
          <w:r w:rsidR="008B0C43" w:rsidRPr="00F56CB1">
            <w:rPr>
              <w:rFonts w:ascii="Simplified Arabic" w:hAnsi="Simplified Arabic" w:cs="Simplified Arabic"/>
              <w:sz w:val="28"/>
              <w:szCs w:val="28"/>
            </w:rPr>
            <w:instrText xml:space="preserve"> CITATION Pik \l 1033 </w:instrText>
          </w:r>
          <w:r w:rsidR="008B0C43" w:rsidRPr="00F56CB1">
            <w:rPr>
              <w:rFonts w:ascii="Simplified Arabic" w:hAnsi="Simplified Arabic" w:cs="Simplified Arabic"/>
              <w:sz w:val="28"/>
              <w:szCs w:val="28"/>
              <w:rtl/>
            </w:rPr>
            <w:fldChar w:fldCharType="separate"/>
          </w:r>
          <w:r w:rsidR="00324C4D" w:rsidRPr="00F56CB1">
            <w:rPr>
              <w:rFonts w:ascii="Simplified Arabic" w:hAnsi="Simplified Arabic" w:cs="Simplified Arabic"/>
              <w:noProof/>
              <w:sz w:val="28"/>
              <w:szCs w:val="28"/>
            </w:rPr>
            <w:t>(Pike and Neale 2006)</w:t>
          </w:r>
          <w:r w:rsidR="008B0C43" w:rsidRPr="00F56CB1">
            <w:rPr>
              <w:rFonts w:ascii="Simplified Arabic" w:hAnsi="Simplified Arabic" w:cs="Simplified Arabic"/>
              <w:sz w:val="28"/>
              <w:szCs w:val="28"/>
              <w:rtl/>
            </w:rPr>
            <w:fldChar w:fldCharType="end"/>
          </w:r>
        </w:sdtContent>
      </w:sdt>
      <w:r w:rsidR="008B0C43" w:rsidRPr="00F56CB1">
        <w:rPr>
          <w:rFonts w:ascii="Simplified Arabic" w:hAnsi="Simplified Arabic" w:cs="Simplified Arabic"/>
          <w:sz w:val="28"/>
          <w:szCs w:val="28"/>
        </w:rPr>
        <w:t xml:space="preserve"> </w:t>
      </w:r>
      <w:r w:rsidRPr="00F56CB1">
        <w:rPr>
          <w:rFonts w:ascii="Simplified Arabic" w:hAnsi="Simplified Arabic" w:cs="Simplified Arabic"/>
          <w:sz w:val="28"/>
          <w:szCs w:val="28"/>
          <w:rtl/>
        </w:rPr>
        <w:t>كما هو موضح في الشكل رقم  (</w:t>
      </w:r>
      <w:r w:rsidRPr="00F56CB1">
        <w:rPr>
          <w:rFonts w:ascii="Simplified Arabic" w:hAnsi="Simplified Arabic" w:cs="Simplified Arabic"/>
          <w:sz w:val="28"/>
          <w:szCs w:val="28"/>
        </w:rPr>
        <w:t>3</w:t>
      </w:r>
      <w:r w:rsidRPr="00F56CB1">
        <w:rPr>
          <w:rFonts w:ascii="Simplified Arabic" w:hAnsi="Simplified Arabic" w:cs="Simplified Arabic"/>
          <w:sz w:val="28"/>
          <w:szCs w:val="28"/>
          <w:rtl/>
        </w:rPr>
        <w:t xml:space="preserve">).  </w:t>
      </w:r>
    </w:p>
    <w:p w14:paraId="5AA1B9DE" w14:textId="77777777" w:rsidR="000363C6" w:rsidRPr="00F56CB1" w:rsidRDefault="000363C6" w:rsidP="00E10DA5">
      <w:pPr>
        <w:widowControl w:val="0"/>
        <w:autoSpaceDE w:val="0"/>
        <w:autoSpaceDN w:val="0"/>
        <w:adjustRightInd w:val="0"/>
        <w:spacing w:line="600" w:lineRule="auto"/>
        <w:jc w:val="center"/>
        <w:rPr>
          <w:rFonts w:ascii="Simplified Arabic" w:hAnsi="Simplified Arabic" w:cs="Simplified Arabic"/>
          <w:sz w:val="28"/>
          <w:szCs w:val="28"/>
        </w:rPr>
      </w:pPr>
      <w:r w:rsidRPr="00F56CB1">
        <w:rPr>
          <w:rFonts w:ascii="Simplified Arabic" w:hAnsi="Simplified Arabic" w:cs="Simplified Arabic"/>
          <w:noProof/>
          <w:sz w:val="28"/>
          <w:szCs w:val="28"/>
        </w:rPr>
        <w:lastRenderedPageBreak/>
        <w:drawing>
          <wp:inline distT="0" distB="0" distL="0" distR="0" wp14:anchorId="1453FA01" wp14:editId="74AAA76A">
            <wp:extent cx="4783455" cy="2474491"/>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824529" cy="2495739"/>
                    </a:xfrm>
                    <a:prstGeom prst="rect">
                      <a:avLst/>
                    </a:prstGeom>
                    <a:noFill/>
                    <a:ln>
                      <a:noFill/>
                    </a:ln>
                  </pic:spPr>
                </pic:pic>
              </a:graphicData>
            </a:graphic>
          </wp:inline>
        </w:drawing>
      </w:r>
    </w:p>
    <w:p w14:paraId="096465EC" w14:textId="35A374B4" w:rsidR="000363C6" w:rsidRPr="00F56CB1" w:rsidRDefault="00EB3AC1" w:rsidP="00E10DA5">
      <w:pPr>
        <w:bidi/>
        <w:spacing w:line="600" w:lineRule="auto"/>
        <w:rPr>
          <w:rFonts w:ascii="Simplified Arabic" w:hAnsi="Simplified Arabic" w:cs="Simplified Arabic"/>
          <w:sz w:val="28"/>
          <w:szCs w:val="28"/>
          <w:rtl/>
        </w:rPr>
      </w:pPr>
      <w:r w:rsidRPr="00F56CB1">
        <w:rPr>
          <w:rFonts w:ascii="Simplified Arabic" w:eastAsiaTheme="minorEastAsia" w:hAnsi="Simplified Arabic" w:cs="Simplified Arabic"/>
          <w:sz w:val="28"/>
          <w:szCs w:val="28"/>
          <w:rtl/>
        </w:rPr>
        <w:t xml:space="preserve">المصدر: </w:t>
      </w:r>
      <w:sdt>
        <w:sdtPr>
          <w:rPr>
            <w:rFonts w:ascii="Simplified Arabic" w:eastAsiaTheme="minorEastAsia" w:hAnsi="Simplified Arabic" w:cs="Simplified Arabic"/>
            <w:sz w:val="28"/>
            <w:szCs w:val="28"/>
            <w:rtl/>
          </w:rPr>
          <w:id w:val="129989926"/>
          <w:citation/>
        </w:sdtPr>
        <w:sdtContent>
          <w:r w:rsidRPr="00F56CB1">
            <w:rPr>
              <w:rFonts w:ascii="Simplified Arabic" w:eastAsiaTheme="minorEastAsia" w:hAnsi="Simplified Arabic" w:cs="Simplified Arabic"/>
              <w:sz w:val="28"/>
              <w:szCs w:val="28"/>
              <w:rtl/>
            </w:rPr>
            <w:fldChar w:fldCharType="begin"/>
          </w:r>
          <w:r w:rsidRPr="00F56CB1">
            <w:rPr>
              <w:rFonts w:ascii="Simplified Arabic" w:eastAsiaTheme="minorEastAsia" w:hAnsi="Simplified Arabic" w:cs="Simplified Arabic"/>
              <w:sz w:val="28"/>
              <w:szCs w:val="28"/>
            </w:rPr>
            <w:instrText xml:space="preserve">CITATION Pik \l 1033 </w:instrText>
          </w:r>
          <w:r w:rsidRPr="00F56CB1">
            <w:rPr>
              <w:rFonts w:ascii="Simplified Arabic" w:eastAsiaTheme="minorEastAsia" w:hAnsi="Simplified Arabic" w:cs="Simplified Arabic"/>
              <w:sz w:val="28"/>
              <w:szCs w:val="28"/>
              <w:rtl/>
            </w:rPr>
            <w:fldChar w:fldCharType="separate"/>
          </w:r>
          <w:r w:rsidR="00324C4D" w:rsidRPr="00F56CB1">
            <w:rPr>
              <w:rFonts w:ascii="Simplified Arabic" w:eastAsiaTheme="minorEastAsia" w:hAnsi="Simplified Arabic" w:cs="Simplified Arabic"/>
              <w:noProof/>
              <w:sz w:val="28"/>
              <w:szCs w:val="28"/>
            </w:rPr>
            <w:t>(Pike and Neale 2006)</w:t>
          </w:r>
          <w:r w:rsidRPr="00F56CB1">
            <w:rPr>
              <w:rFonts w:ascii="Simplified Arabic" w:eastAsiaTheme="minorEastAsia" w:hAnsi="Simplified Arabic" w:cs="Simplified Arabic"/>
              <w:sz w:val="28"/>
              <w:szCs w:val="28"/>
              <w:rtl/>
            </w:rPr>
            <w:fldChar w:fldCharType="end"/>
          </w:r>
        </w:sdtContent>
      </w:sdt>
    </w:p>
    <w:p w14:paraId="6BA6D444" w14:textId="77777777" w:rsidR="000363C6" w:rsidRPr="00F56CB1" w:rsidRDefault="000363C6" w:rsidP="00E10DA5">
      <w:pPr>
        <w:bidi/>
        <w:spacing w:line="600" w:lineRule="auto"/>
        <w:jc w:val="both"/>
        <w:rPr>
          <w:rFonts w:ascii="Simplified Arabic" w:hAnsi="Simplified Arabic" w:cs="Simplified Arabic"/>
          <w:sz w:val="28"/>
          <w:szCs w:val="28"/>
          <w:rtl/>
        </w:rPr>
      </w:pPr>
      <w:r w:rsidRPr="00F56CB1">
        <w:rPr>
          <w:rFonts w:ascii="Simplified Arabic" w:hAnsi="Simplified Arabic" w:cs="Simplified Arabic"/>
          <w:sz w:val="28"/>
          <w:szCs w:val="28"/>
          <w:rtl/>
        </w:rPr>
        <w:t>من خلال الشكل رقم (</w:t>
      </w:r>
      <w:r w:rsidRPr="00F56CB1">
        <w:rPr>
          <w:rFonts w:ascii="Simplified Arabic" w:hAnsi="Simplified Arabic" w:cs="Simplified Arabic"/>
          <w:sz w:val="28"/>
          <w:szCs w:val="28"/>
        </w:rPr>
        <w:t>3</w:t>
      </w:r>
      <w:r w:rsidRPr="00F56CB1">
        <w:rPr>
          <w:rFonts w:ascii="Simplified Arabic" w:hAnsi="Simplified Arabic" w:cs="Simplified Arabic"/>
          <w:sz w:val="28"/>
          <w:szCs w:val="28"/>
          <w:rtl/>
        </w:rPr>
        <w:t>) يتضح بان خط سوق راس المال يمتد من (</w:t>
      </w:r>
      <w:proofErr w:type="spellStart"/>
      <w:r w:rsidRPr="00F56CB1">
        <w:rPr>
          <w:rFonts w:ascii="Simplified Arabic" w:hAnsi="Simplified Arabic" w:cs="Simplified Arabic"/>
          <w:sz w:val="28"/>
          <w:szCs w:val="28"/>
        </w:rPr>
        <w:t>rf</w:t>
      </w:r>
      <w:proofErr w:type="spellEnd"/>
      <w:r w:rsidRPr="00F56CB1">
        <w:rPr>
          <w:rFonts w:ascii="Simplified Arabic" w:hAnsi="Simplified Arabic" w:cs="Simplified Arabic"/>
          <w:sz w:val="28"/>
          <w:szCs w:val="28"/>
          <w:rtl/>
        </w:rPr>
        <w:t>) ويمثل سعر الفائدة على الاستثمار الخالي من المخاطر مرورا المحفظة المثلي (</w:t>
      </w:r>
      <w:r w:rsidRPr="00F56CB1">
        <w:rPr>
          <w:rFonts w:ascii="Simplified Arabic" w:hAnsi="Simplified Arabic" w:cs="Simplified Arabic"/>
          <w:sz w:val="28"/>
          <w:szCs w:val="28"/>
        </w:rPr>
        <w:t>M</w:t>
      </w:r>
      <w:r w:rsidRPr="00F56CB1">
        <w:rPr>
          <w:rFonts w:ascii="Simplified Arabic" w:hAnsi="Simplified Arabic" w:cs="Simplified Arabic"/>
          <w:sz w:val="28"/>
          <w:szCs w:val="28"/>
          <w:rtl/>
        </w:rPr>
        <w:t>) وهي نفسها محفظة السوق (</w:t>
      </w:r>
      <w:r w:rsidRPr="00F56CB1">
        <w:rPr>
          <w:rFonts w:ascii="Simplified Arabic" w:hAnsi="Simplified Arabic" w:cs="Simplified Arabic"/>
          <w:sz w:val="28"/>
          <w:szCs w:val="28"/>
        </w:rPr>
        <w:t>Market Portfolio</w:t>
      </w:r>
      <w:r w:rsidRPr="00F56CB1">
        <w:rPr>
          <w:rFonts w:ascii="Simplified Arabic" w:hAnsi="Simplified Arabic" w:cs="Simplified Arabic"/>
          <w:sz w:val="28"/>
          <w:szCs w:val="28"/>
          <w:rtl/>
        </w:rPr>
        <w:t>) والتي يرغب كل المستثمرين في امتلاكها وصولا الي عند أكثر المحافظ مخاطرة. المستثمر المحافظ يستثمر أمواله في أصول عديمة المخاطر عند (</w:t>
      </w:r>
      <w:proofErr w:type="spellStart"/>
      <w:r w:rsidRPr="00F56CB1">
        <w:rPr>
          <w:rFonts w:ascii="Simplified Arabic" w:hAnsi="Simplified Arabic" w:cs="Simplified Arabic"/>
          <w:sz w:val="28"/>
          <w:szCs w:val="28"/>
        </w:rPr>
        <w:t>rf</w:t>
      </w:r>
      <w:proofErr w:type="spellEnd"/>
      <w:r w:rsidRPr="00F56CB1">
        <w:rPr>
          <w:rFonts w:ascii="Simplified Arabic" w:hAnsi="Simplified Arabic" w:cs="Simplified Arabic"/>
          <w:sz w:val="28"/>
          <w:szCs w:val="28"/>
          <w:rtl/>
        </w:rPr>
        <w:t>)، اما بالنسبة للمستثمر المعتدل فيستثمر أمواله ما بين (</w:t>
      </w:r>
      <w:proofErr w:type="spellStart"/>
      <w:r w:rsidRPr="00F56CB1">
        <w:rPr>
          <w:rFonts w:ascii="Simplified Arabic" w:hAnsi="Simplified Arabic" w:cs="Simplified Arabic"/>
          <w:sz w:val="28"/>
          <w:szCs w:val="28"/>
        </w:rPr>
        <w:t>rf</w:t>
      </w:r>
      <w:proofErr w:type="spellEnd"/>
      <w:r w:rsidRPr="00F56CB1">
        <w:rPr>
          <w:rFonts w:ascii="Simplified Arabic" w:hAnsi="Simplified Arabic" w:cs="Simplified Arabic"/>
          <w:sz w:val="28"/>
          <w:szCs w:val="28"/>
          <w:rtl/>
        </w:rPr>
        <w:t>) و (</w:t>
      </w:r>
      <w:r w:rsidRPr="00F56CB1">
        <w:rPr>
          <w:rFonts w:ascii="Simplified Arabic" w:hAnsi="Simplified Arabic" w:cs="Simplified Arabic"/>
          <w:sz w:val="28"/>
          <w:szCs w:val="28"/>
        </w:rPr>
        <w:t>M</w:t>
      </w:r>
      <w:r w:rsidRPr="00F56CB1">
        <w:rPr>
          <w:rFonts w:ascii="Simplified Arabic" w:hAnsi="Simplified Arabic" w:cs="Simplified Arabic"/>
          <w:sz w:val="28"/>
          <w:szCs w:val="28"/>
          <w:rtl/>
        </w:rPr>
        <w:t>)، في حين المستثمر المغامر يستثمر أمواله (</w:t>
      </w:r>
      <w:r w:rsidRPr="00F56CB1">
        <w:rPr>
          <w:rFonts w:ascii="Simplified Arabic" w:hAnsi="Simplified Arabic" w:cs="Simplified Arabic"/>
          <w:sz w:val="28"/>
          <w:szCs w:val="28"/>
        </w:rPr>
        <w:t>M</w:t>
      </w:r>
      <w:r w:rsidRPr="00F56CB1">
        <w:rPr>
          <w:rFonts w:ascii="Simplified Arabic" w:hAnsi="Simplified Arabic" w:cs="Simplified Arabic"/>
          <w:sz w:val="28"/>
          <w:szCs w:val="28"/>
          <w:rtl/>
        </w:rPr>
        <w:t>) ويقترض أموال إضافية لاستثمارها في محافظ أكثر مخاطر من المحافظ الكفؤة او التي تقع على الحد الكفؤ.</w:t>
      </w:r>
    </w:p>
    <w:p w14:paraId="7A2A241E" w14:textId="77777777" w:rsidR="000363C6" w:rsidRPr="00F56CB1" w:rsidRDefault="000363C6" w:rsidP="00E10DA5">
      <w:pPr>
        <w:pStyle w:val="a4"/>
        <w:bidi/>
        <w:spacing w:line="600" w:lineRule="auto"/>
        <w:rPr>
          <w:rFonts w:ascii="Simplified Arabic" w:hAnsi="Simplified Arabic" w:cs="Simplified Arabic"/>
          <w:i/>
          <w:iCs/>
          <w:sz w:val="28"/>
          <w:szCs w:val="28"/>
          <w:rtl/>
        </w:rPr>
      </w:pPr>
      <w:r w:rsidRPr="00F56CB1">
        <w:rPr>
          <w:rFonts w:ascii="Simplified Arabic" w:hAnsi="Simplified Arabic" w:cs="Simplified Arabic"/>
          <w:sz w:val="28"/>
          <w:szCs w:val="28"/>
          <w:rtl/>
        </w:rPr>
        <w:lastRenderedPageBreak/>
        <w:t xml:space="preserve">وعليه فان خط سوق راس المال يحدد معدل العائد المطلوب على الاستثمار بالنسبة للمحافظ الاستثمارية الكفؤة، بمعني اخر معدل العائد المطلوب من قبل المستثمر مقابل المخاطر التي تتعارض اليها المحافظ الكفؤة (مقابل مخاطر الاستثمار في المحافظ الكفؤة) </w:t>
      </w:r>
      <w:sdt>
        <w:sdtPr>
          <w:rPr>
            <w:rFonts w:ascii="Simplified Arabic" w:hAnsi="Simplified Arabic" w:cs="Simplified Arabic"/>
            <w:sz w:val="28"/>
            <w:szCs w:val="28"/>
            <w:rtl/>
          </w:rPr>
          <w:id w:val="-1847310895"/>
          <w:citation/>
        </w:sdtPr>
        <w:sdtContent>
          <w:r w:rsidRPr="00F56CB1">
            <w:rPr>
              <w:rFonts w:ascii="Simplified Arabic" w:hAnsi="Simplified Arabic" w:cs="Simplified Arabic"/>
              <w:sz w:val="28"/>
              <w:szCs w:val="28"/>
              <w:rtl/>
            </w:rPr>
            <w:fldChar w:fldCharType="begin"/>
          </w:r>
          <w:r w:rsidRPr="00F56CB1">
            <w:rPr>
              <w:rFonts w:ascii="Simplified Arabic" w:hAnsi="Simplified Arabic" w:cs="Simplified Arabic"/>
              <w:sz w:val="28"/>
              <w:szCs w:val="28"/>
            </w:rPr>
            <w:instrText xml:space="preserve"> CITATION Fam \l 1033 </w:instrText>
          </w:r>
          <w:r w:rsidRPr="00F56CB1">
            <w:rPr>
              <w:rFonts w:ascii="Simplified Arabic" w:hAnsi="Simplified Arabic" w:cs="Simplified Arabic"/>
              <w:sz w:val="28"/>
              <w:szCs w:val="28"/>
              <w:rtl/>
            </w:rPr>
            <w:fldChar w:fldCharType="separate"/>
          </w:r>
          <w:r w:rsidR="00324C4D" w:rsidRPr="00F56CB1">
            <w:rPr>
              <w:rFonts w:ascii="Simplified Arabic" w:hAnsi="Simplified Arabic" w:cs="Simplified Arabic"/>
              <w:noProof/>
              <w:sz w:val="28"/>
              <w:szCs w:val="28"/>
            </w:rPr>
            <w:t>(Fama and French 2004)</w:t>
          </w:r>
          <w:r w:rsidRPr="00F56CB1">
            <w:rPr>
              <w:rFonts w:ascii="Simplified Arabic" w:hAnsi="Simplified Arabic" w:cs="Simplified Arabic"/>
              <w:sz w:val="28"/>
              <w:szCs w:val="28"/>
              <w:rtl/>
            </w:rPr>
            <w:fldChar w:fldCharType="end"/>
          </w:r>
        </w:sdtContent>
      </w:sdt>
      <w:r w:rsidRPr="00F56CB1">
        <w:rPr>
          <w:rFonts w:ascii="Simplified Arabic" w:hAnsi="Simplified Arabic" w:cs="Simplified Arabic"/>
          <w:i/>
          <w:iCs/>
          <w:sz w:val="28"/>
          <w:szCs w:val="28"/>
        </w:rPr>
        <w:t xml:space="preserve"> </w:t>
      </w:r>
    </w:p>
    <w:p w14:paraId="3DB896FF" w14:textId="41481413" w:rsidR="000363C6" w:rsidRPr="00F56CB1" w:rsidRDefault="000363C6" w:rsidP="00E10DA5">
      <w:pPr>
        <w:bidi/>
        <w:spacing w:line="600" w:lineRule="auto"/>
        <w:jc w:val="both"/>
        <w:rPr>
          <w:rFonts w:ascii="Simplified Arabic" w:hAnsi="Simplified Arabic" w:cs="Simplified Arabic"/>
          <w:sz w:val="28"/>
          <w:szCs w:val="28"/>
          <w:rtl/>
        </w:rPr>
      </w:pPr>
      <w:r w:rsidRPr="00F56CB1">
        <w:rPr>
          <w:rFonts w:ascii="Simplified Arabic" w:hAnsi="Simplified Arabic" w:cs="Simplified Arabic"/>
          <w:sz w:val="28"/>
          <w:szCs w:val="28"/>
          <w:rtl/>
        </w:rPr>
        <w:t>ولكون المخاطر التي يتعرض اليها الاستثمار تتكون من المخاطر الخاصة والمخاطر العامة، وبفضل مبدا التنويع الذي تعتمد عليها نظرية المحفظة، فان المخاطر الخاصة التي تتعرض اليها المحافظ الكفؤة يتم التخلص منها بالكامل. عليه فان معدل العائد المطلوب من قبل المستثمرين وفق نموذج خط سوق راس المال يكون دالة خطية في سعر الفائدة على الاستثمار الخالي من المخاطر، معامل اختلاف محفظة السوق، و</w:t>
      </w:r>
      <w:r w:rsidRPr="00F56CB1">
        <w:rPr>
          <w:rFonts w:ascii="Simplified Arabic" w:eastAsiaTheme="minorEastAsia" w:hAnsi="Simplified Arabic" w:cs="Simplified Arabic"/>
          <w:sz w:val="28"/>
          <w:szCs w:val="28"/>
          <w:rtl/>
        </w:rPr>
        <w:t>الانحراف المعياري</w:t>
      </w:r>
      <w:r w:rsidRPr="00F56CB1">
        <w:rPr>
          <w:rFonts w:ascii="Simplified Arabic" w:hAnsi="Simplified Arabic" w:cs="Simplified Arabic"/>
          <w:sz w:val="28"/>
          <w:szCs w:val="28"/>
          <w:rtl/>
        </w:rPr>
        <w:t xml:space="preserve"> للمحفظة الكفؤة</w:t>
      </w:r>
      <w:sdt>
        <w:sdtPr>
          <w:rPr>
            <w:rFonts w:ascii="Simplified Arabic" w:hAnsi="Simplified Arabic" w:cs="Simplified Arabic"/>
            <w:sz w:val="28"/>
            <w:szCs w:val="28"/>
            <w:rtl/>
          </w:rPr>
          <w:id w:val="-1135875314"/>
          <w:citation/>
        </w:sdtPr>
        <w:sdtContent>
          <w:r w:rsidR="001A7015" w:rsidRPr="00F56CB1">
            <w:rPr>
              <w:rFonts w:ascii="Simplified Arabic" w:hAnsi="Simplified Arabic" w:cs="Simplified Arabic"/>
              <w:sz w:val="28"/>
              <w:szCs w:val="28"/>
              <w:rtl/>
            </w:rPr>
            <w:fldChar w:fldCharType="begin"/>
          </w:r>
          <w:r w:rsidR="001A7015" w:rsidRPr="00F56CB1">
            <w:rPr>
              <w:rFonts w:ascii="Simplified Arabic" w:hAnsi="Simplified Arabic" w:cs="Simplified Arabic"/>
              <w:sz w:val="28"/>
              <w:szCs w:val="28"/>
              <w:rtl/>
            </w:rPr>
            <w:instrText xml:space="preserve"> </w:instrText>
          </w:r>
          <w:r w:rsidR="001A7015" w:rsidRPr="00F56CB1">
            <w:rPr>
              <w:rFonts w:ascii="Simplified Arabic" w:hAnsi="Simplified Arabic" w:cs="Simplified Arabic"/>
              <w:sz w:val="28"/>
              <w:szCs w:val="28"/>
            </w:rPr>
            <w:instrText xml:space="preserve">CITATION </w:instrText>
          </w:r>
          <w:r w:rsidR="001A7015" w:rsidRPr="00F56CB1">
            <w:rPr>
              <w:rFonts w:ascii="Simplified Arabic" w:hAnsi="Simplified Arabic" w:cs="Simplified Arabic"/>
              <w:sz w:val="28"/>
              <w:szCs w:val="28"/>
              <w:rtl/>
            </w:rPr>
            <w:instrText>الش09 \</w:instrText>
          </w:r>
          <w:r w:rsidR="001A7015" w:rsidRPr="00F56CB1">
            <w:rPr>
              <w:rFonts w:ascii="Simplified Arabic" w:hAnsi="Simplified Arabic" w:cs="Simplified Arabic"/>
              <w:sz w:val="28"/>
              <w:szCs w:val="28"/>
            </w:rPr>
            <w:instrText>l 1025</w:instrText>
          </w:r>
          <w:r w:rsidR="001A7015" w:rsidRPr="00F56CB1">
            <w:rPr>
              <w:rFonts w:ascii="Simplified Arabic" w:hAnsi="Simplified Arabic" w:cs="Simplified Arabic"/>
              <w:sz w:val="28"/>
              <w:szCs w:val="28"/>
              <w:rtl/>
            </w:rPr>
            <w:instrText xml:space="preserve"> </w:instrText>
          </w:r>
          <w:r w:rsidR="001A7015" w:rsidRPr="00F56CB1">
            <w:rPr>
              <w:rFonts w:ascii="Simplified Arabic" w:hAnsi="Simplified Arabic" w:cs="Simplified Arabic"/>
              <w:sz w:val="28"/>
              <w:szCs w:val="28"/>
              <w:rtl/>
            </w:rPr>
            <w:fldChar w:fldCharType="separate"/>
          </w:r>
          <w:r w:rsidR="00324C4D" w:rsidRPr="00F56CB1">
            <w:rPr>
              <w:rFonts w:ascii="Simplified Arabic" w:hAnsi="Simplified Arabic" w:cs="Simplified Arabic"/>
              <w:noProof/>
              <w:sz w:val="28"/>
              <w:szCs w:val="28"/>
              <w:rtl/>
            </w:rPr>
            <w:t xml:space="preserve"> (ال شبيب 2009)</w:t>
          </w:r>
          <w:r w:rsidR="001A7015" w:rsidRPr="00F56CB1">
            <w:rPr>
              <w:rFonts w:ascii="Simplified Arabic" w:hAnsi="Simplified Arabic" w:cs="Simplified Arabic"/>
              <w:sz w:val="28"/>
              <w:szCs w:val="28"/>
              <w:rtl/>
            </w:rPr>
            <w:fldChar w:fldCharType="end"/>
          </w:r>
        </w:sdtContent>
      </w:sdt>
      <w:r w:rsidRPr="00F56CB1">
        <w:rPr>
          <w:rFonts w:ascii="Simplified Arabic" w:hAnsi="Simplified Arabic" w:cs="Simplified Arabic"/>
          <w:sz w:val="28"/>
          <w:szCs w:val="28"/>
          <w:rtl/>
        </w:rPr>
        <w:t xml:space="preserve"> كما هو موضح في المعادلة رقم (</w:t>
      </w:r>
      <w:r w:rsidRPr="00F56CB1">
        <w:rPr>
          <w:rFonts w:ascii="Simplified Arabic" w:hAnsi="Simplified Arabic" w:cs="Simplified Arabic"/>
          <w:sz w:val="28"/>
          <w:szCs w:val="28"/>
        </w:rPr>
        <w:t>1</w:t>
      </w:r>
      <w:r w:rsidRPr="00F56CB1">
        <w:rPr>
          <w:rFonts w:ascii="Simplified Arabic" w:hAnsi="Simplified Arabic" w:cs="Simplified Arabic"/>
          <w:sz w:val="28"/>
          <w:szCs w:val="28"/>
          <w:rtl/>
        </w:rPr>
        <w:t>).</w:t>
      </w:r>
    </w:p>
    <w:p w14:paraId="6D859777" w14:textId="77777777" w:rsidR="000363C6" w:rsidRPr="00F56CB1" w:rsidRDefault="00B22CD0" w:rsidP="00E10DA5">
      <w:pPr>
        <w:bidi/>
        <w:spacing w:line="600" w:lineRule="auto"/>
        <w:jc w:val="both"/>
        <w:rPr>
          <w:rFonts w:ascii="Simplified Arabic" w:hAnsi="Simplified Arabic" w:cs="Simplified Arabic"/>
          <w:sz w:val="28"/>
          <w:szCs w:val="28"/>
          <w:rtl/>
        </w:rPr>
      </w:pPr>
      <m:oMathPara>
        <m:oMath>
          <m:borderBox>
            <m:borderBoxPr>
              <m:ctrlPr>
                <w:rPr>
                  <w:rFonts w:ascii="Cambria Math" w:hAnsi="Cambria Math" w:cs="Simplified Arabic"/>
                  <w:i/>
                  <w:sz w:val="28"/>
                  <w:szCs w:val="28"/>
                </w:rPr>
              </m:ctrlPr>
            </m:borderBoxPr>
            <m:e>
              <m:bar>
                <m:barPr>
                  <m:pos m:val="top"/>
                  <m:ctrlPr>
                    <w:rPr>
                      <w:rFonts w:ascii="Cambria Math" w:hAnsi="Cambria Math" w:cs="Simplified Arabic"/>
                      <w:i/>
                      <w:sz w:val="28"/>
                      <w:szCs w:val="28"/>
                    </w:rPr>
                  </m:ctrlPr>
                </m:barPr>
                <m:e>
                  <m:sSub>
                    <m:sSubPr>
                      <m:ctrlPr>
                        <w:rPr>
                          <w:rFonts w:ascii="Cambria Math" w:hAnsi="Cambria Math" w:cs="Simplified Arabic"/>
                          <w:i/>
                          <w:sz w:val="28"/>
                          <w:szCs w:val="28"/>
                        </w:rPr>
                      </m:ctrlPr>
                    </m:sSubPr>
                    <m:e>
                      <m:r>
                        <w:rPr>
                          <w:rFonts w:ascii="Cambria Math" w:hAnsi="Cambria Math" w:cs="Simplified Arabic"/>
                          <w:sz w:val="28"/>
                          <w:szCs w:val="28"/>
                        </w:rPr>
                        <m:t>R</m:t>
                      </m:r>
                    </m:e>
                    <m:sub>
                      <m:r>
                        <w:rPr>
                          <w:rFonts w:ascii="Cambria Math" w:hAnsi="Cambria Math" w:cs="Simplified Arabic"/>
                          <w:sz w:val="28"/>
                          <w:szCs w:val="28"/>
                        </w:rPr>
                        <m:t>p</m:t>
                      </m:r>
                    </m:sub>
                  </m:sSub>
                </m:e>
              </m:bar>
              <m:r>
                <w:rPr>
                  <w:rFonts w:ascii="Cambria Math" w:hAnsi="Cambria Math" w:cs="Simplified Arabic"/>
                  <w:sz w:val="28"/>
                  <w:szCs w:val="28"/>
                </w:rPr>
                <m:t>=</m:t>
              </m:r>
              <m:sSub>
                <m:sSubPr>
                  <m:ctrlPr>
                    <w:rPr>
                      <w:rFonts w:ascii="Cambria Math" w:hAnsi="Cambria Math" w:cs="Simplified Arabic"/>
                      <w:i/>
                      <w:sz w:val="28"/>
                      <w:szCs w:val="28"/>
                    </w:rPr>
                  </m:ctrlPr>
                </m:sSubPr>
                <m:e>
                  <m:r>
                    <w:rPr>
                      <w:rFonts w:ascii="Cambria Math" w:hAnsi="Cambria Math" w:cs="Simplified Arabic"/>
                      <w:sz w:val="28"/>
                      <w:szCs w:val="28"/>
                    </w:rPr>
                    <m:t>R</m:t>
                  </m:r>
                </m:e>
                <m:sub>
                  <m:r>
                    <w:rPr>
                      <w:rFonts w:ascii="Cambria Math" w:hAnsi="Cambria Math" w:cs="Simplified Arabic"/>
                      <w:sz w:val="28"/>
                      <w:szCs w:val="28"/>
                    </w:rPr>
                    <m:t>f</m:t>
                  </m:r>
                </m:sub>
              </m:sSub>
              <m:r>
                <w:rPr>
                  <w:rFonts w:ascii="Cambria Math" w:hAnsi="Cambria Math" w:cs="Simplified Arabic"/>
                  <w:sz w:val="28"/>
                  <w:szCs w:val="28"/>
                </w:rPr>
                <m:t>+</m:t>
              </m:r>
              <m:d>
                <m:dPr>
                  <m:begChr m:val="["/>
                  <m:endChr m:val="]"/>
                  <m:ctrlPr>
                    <w:rPr>
                      <w:rFonts w:ascii="Cambria Math" w:hAnsi="Cambria Math" w:cs="Simplified Arabic"/>
                      <w:i/>
                      <w:sz w:val="28"/>
                      <w:szCs w:val="28"/>
                    </w:rPr>
                  </m:ctrlPr>
                </m:dPr>
                <m:e>
                  <m:box>
                    <m:boxPr>
                      <m:ctrlPr>
                        <w:rPr>
                          <w:rFonts w:ascii="Cambria Math" w:hAnsi="Cambria Math" w:cs="Simplified Arabic"/>
                          <w:i/>
                          <w:sz w:val="28"/>
                          <w:szCs w:val="28"/>
                        </w:rPr>
                      </m:ctrlPr>
                    </m:boxPr>
                    <m:e>
                      <m:argPr>
                        <m:argSz m:val="-1"/>
                      </m:argPr>
                      <m:f>
                        <m:fPr>
                          <m:ctrlPr>
                            <w:rPr>
                              <w:rFonts w:ascii="Cambria Math" w:hAnsi="Cambria Math" w:cs="Simplified Arabic"/>
                              <w:i/>
                              <w:sz w:val="28"/>
                              <w:szCs w:val="28"/>
                            </w:rPr>
                          </m:ctrlPr>
                        </m:fPr>
                        <m:num>
                          <m:sSub>
                            <m:sSubPr>
                              <m:ctrlPr>
                                <w:rPr>
                                  <w:rFonts w:ascii="Cambria Math" w:hAnsi="Cambria Math" w:cs="Simplified Arabic"/>
                                  <w:i/>
                                  <w:sz w:val="28"/>
                                  <w:szCs w:val="28"/>
                                </w:rPr>
                              </m:ctrlPr>
                            </m:sSubPr>
                            <m:e>
                              <m:r>
                                <w:rPr>
                                  <w:rFonts w:ascii="Cambria Math" w:hAnsi="Cambria Math" w:cs="Simplified Arabic"/>
                                  <w:sz w:val="28"/>
                                  <w:szCs w:val="28"/>
                                </w:rPr>
                                <m:t>R</m:t>
                              </m:r>
                            </m:e>
                            <m:sub>
                              <m:r>
                                <w:rPr>
                                  <w:rFonts w:ascii="Cambria Math" w:hAnsi="Cambria Math" w:cs="Simplified Arabic"/>
                                  <w:sz w:val="28"/>
                                  <w:szCs w:val="28"/>
                                </w:rPr>
                                <m:t>M-</m:t>
                              </m:r>
                            </m:sub>
                          </m:sSub>
                          <m:r>
                            <w:rPr>
                              <w:rFonts w:ascii="Cambria Math" w:hAnsi="Cambria Math" w:cs="Simplified Arabic"/>
                              <w:sz w:val="28"/>
                              <w:szCs w:val="28"/>
                            </w:rPr>
                            <m:t xml:space="preserve"> </m:t>
                          </m:r>
                          <m:sSub>
                            <m:sSubPr>
                              <m:ctrlPr>
                                <w:rPr>
                                  <w:rFonts w:ascii="Cambria Math" w:hAnsi="Cambria Math" w:cs="Simplified Arabic"/>
                                  <w:i/>
                                  <w:sz w:val="28"/>
                                  <w:szCs w:val="28"/>
                                </w:rPr>
                              </m:ctrlPr>
                            </m:sSubPr>
                            <m:e>
                              <m:r>
                                <w:rPr>
                                  <w:rFonts w:ascii="Cambria Math" w:hAnsi="Cambria Math" w:cs="Simplified Arabic"/>
                                  <w:sz w:val="28"/>
                                  <w:szCs w:val="28"/>
                                </w:rPr>
                                <m:t>R</m:t>
                              </m:r>
                            </m:e>
                            <m:sub>
                              <m:r>
                                <w:rPr>
                                  <w:rFonts w:ascii="Cambria Math" w:hAnsi="Cambria Math" w:cs="Simplified Arabic"/>
                                  <w:sz w:val="28"/>
                                  <w:szCs w:val="28"/>
                                </w:rPr>
                                <m:t>f</m:t>
                              </m:r>
                            </m:sub>
                          </m:sSub>
                        </m:num>
                        <m:den>
                          <m:sSub>
                            <m:sSubPr>
                              <m:ctrlPr>
                                <w:rPr>
                                  <w:rFonts w:ascii="Cambria Math" w:hAnsi="Cambria Math" w:cs="Simplified Arabic"/>
                                  <w:i/>
                                  <w:sz w:val="28"/>
                                  <w:szCs w:val="28"/>
                                </w:rPr>
                              </m:ctrlPr>
                            </m:sSubPr>
                            <m:e>
                              <m:r>
                                <w:rPr>
                                  <w:rFonts w:ascii="Cambria Math" w:hAnsi="Cambria Math" w:cs="Simplified Arabic"/>
                                  <w:sz w:val="28"/>
                                  <w:szCs w:val="28"/>
                                </w:rPr>
                                <m:t>Q</m:t>
                              </m:r>
                            </m:e>
                            <m:sub>
                              <m:r>
                                <w:rPr>
                                  <w:rFonts w:ascii="Cambria Math" w:hAnsi="Cambria Math" w:cs="Simplified Arabic"/>
                                  <w:sz w:val="28"/>
                                  <w:szCs w:val="28"/>
                                </w:rPr>
                                <m:t>M</m:t>
                              </m:r>
                            </m:sub>
                          </m:sSub>
                        </m:den>
                      </m:f>
                    </m:e>
                  </m:box>
                </m:e>
              </m:d>
              <m:sSub>
                <m:sSubPr>
                  <m:ctrlPr>
                    <w:rPr>
                      <w:rFonts w:ascii="Cambria Math" w:hAnsi="Cambria Math" w:cs="Simplified Arabic"/>
                      <w:i/>
                      <w:sz w:val="28"/>
                      <w:szCs w:val="28"/>
                    </w:rPr>
                  </m:ctrlPr>
                </m:sSubPr>
                <m:e>
                  <m:r>
                    <w:rPr>
                      <w:rFonts w:ascii="Cambria Math" w:hAnsi="Cambria Math" w:cs="Simplified Arabic"/>
                      <w:sz w:val="28"/>
                      <w:szCs w:val="28"/>
                    </w:rPr>
                    <m:t>Q</m:t>
                  </m:r>
                </m:e>
                <m:sub>
                  <m:r>
                    <w:rPr>
                      <w:rFonts w:ascii="Cambria Math" w:hAnsi="Cambria Math" w:cs="Simplified Arabic"/>
                      <w:sz w:val="28"/>
                      <w:szCs w:val="28"/>
                    </w:rPr>
                    <m:t>p</m:t>
                  </m:r>
                </m:sub>
              </m:sSub>
            </m:e>
          </m:borderBox>
        </m:oMath>
      </m:oMathPara>
    </w:p>
    <w:p w14:paraId="3910A079" w14:textId="77777777" w:rsidR="000363C6" w:rsidRPr="00F56CB1" w:rsidRDefault="000363C6" w:rsidP="00E10DA5">
      <w:pPr>
        <w:bidi/>
        <w:spacing w:line="600" w:lineRule="auto"/>
        <w:jc w:val="both"/>
        <w:rPr>
          <w:rFonts w:ascii="Simplified Arabic" w:hAnsi="Simplified Arabic" w:cs="Simplified Arabic"/>
          <w:sz w:val="28"/>
          <w:szCs w:val="28"/>
          <w:rtl/>
        </w:rPr>
      </w:pPr>
      <w:r w:rsidRPr="00F56CB1">
        <w:rPr>
          <w:rFonts w:ascii="Simplified Arabic" w:hAnsi="Simplified Arabic" w:cs="Simplified Arabic"/>
          <w:sz w:val="28"/>
          <w:szCs w:val="28"/>
          <w:rtl/>
        </w:rPr>
        <w:t>حيث</w:t>
      </w:r>
    </w:p>
    <w:p w14:paraId="4DE91FB1" w14:textId="77777777" w:rsidR="000363C6" w:rsidRPr="00F56CB1" w:rsidRDefault="000363C6" w:rsidP="00E10DA5">
      <w:pPr>
        <w:bidi/>
        <w:spacing w:line="600" w:lineRule="auto"/>
        <w:jc w:val="both"/>
        <w:rPr>
          <w:rFonts w:ascii="Simplified Arabic" w:eastAsiaTheme="minorEastAsia" w:hAnsi="Simplified Arabic" w:cs="Simplified Arabic"/>
          <w:sz w:val="28"/>
          <w:szCs w:val="28"/>
        </w:rPr>
      </w:pPr>
      <w:r w:rsidRPr="00F56CB1">
        <w:rPr>
          <w:rFonts w:ascii="Simplified Arabic" w:hAnsi="Simplified Arabic" w:cs="Simplified Arabic"/>
          <w:sz w:val="28"/>
          <w:szCs w:val="28"/>
          <w:rtl/>
        </w:rPr>
        <w:lastRenderedPageBreak/>
        <w:t xml:space="preserve"> </w:t>
      </w:r>
      <m:oMath>
        <m:bar>
          <m:barPr>
            <m:pos m:val="top"/>
            <m:ctrlPr>
              <w:rPr>
                <w:rFonts w:ascii="Cambria Math" w:hAnsi="Cambria Math" w:cs="Simplified Arabic"/>
                <w:i/>
                <w:sz w:val="28"/>
                <w:szCs w:val="28"/>
              </w:rPr>
            </m:ctrlPr>
          </m:barPr>
          <m:e>
            <m:sSub>
              <m:sSubPr>
                <m:ctrlPr>
                  <w:rPr>
                    <w:rFonts w:ascii="Cambria Math" w:hAnsi="Cambria Math" w:cs="Simplified Arabic"/>
                    <w:i/>
                    <w:sz w:val="28"/>
                    <w:szCs w:val="28"/>
                  </w:rPr>
                </m:ctrlPr>
              </m:sSubPr>
              <m:e>
                <m:r>
                  <w:rPr>
                    <w:rFonts w:ascii="Cambria Math" w:hAnsi="Cambria Math" w:cs="Simplified Arabic"/>
                    <w:sz w:val="28"/>
                    <w:szCs w:val="28"/>
                  </w:rPr>
                  <m:t>R</m:t>
                </m:r>
              </m:e>
              <m:sub>
                <m:r>
                  <w:rPr>
                    <w:rFonts w:ascii="Cambria Math" w:hAnsi="Cambria Math" w:cs="Simplified Arabic"/>
                    <w:sz w:val="28"/>
                    <w:szCs w:val="28"/>
                  </w:rPr>
                  <m:t>p</m:t>
                </m:r>
              </m:sub>
            </m:sSub>
          </m:e>
        </m:bar>
      </m:oMath>
      <w:r w:rsidRPr="00F56CB1">
        <w:rPr>
          <w:rFonts w:ascii="Simplified Arabic" w:eastAsiaTheme="minorEastAsia" w:hAnsi="Simplified Arabic" w:cs="Simplified Arabic"/>
          <w:sz w:val="28"/>
          <w:szCs w:val="28"/>
          <w:rtl/>
        </w:rPr>
        <w:t xml:space="preserve"> = العائد المتوقع على المحفظة الكفؤة</w:t>
      </w:r>
    </w:p>
    <w:p w14:paraId="0371AC0F" w14:textId="77777777" w:rsidR="000363C6" w:rsidRPr="00F56CB1" w:rsidRDefault="000363C6" w:rsidP="00E10DA5">
      <w:pPr>
        <w:bidi/>
        <w:spacing w:line="600" w:lineRule="auto"/>
        <w:jc w:val="both"/>
        <w:rPr>
          <w:rFonts w:ascii="Simplified Arabic" w:eastAsiaTheme="minorEastAsia" w:hAnsi="Simplified Arabic" w:cs="Simplified Arabic"/>
          <w:sz w:val="28"/>
          <w:szCs w:val="28"/>
        </w:rPr>
      </w:pPr>
      <w:r w:rsidRPr="00F56CB1">
        <w:rPr>
          <w:rFonts w:ascii="Simplified Arabic" w:eastAsiaTheme="minorEastAsia" w:hAnsi="Simplified Arabic" w:cs="Simplified Arabic"/>
          <w:sz w:val="28"/>
          <w:szCs w:val="28"/>
        </w:rPr>
        <w:t>=</w:t>
      </w:r>
      <m:oMath>
        <m:sSub>
          <m:sSubPr>
            <m:ctrlPr>
              <w:rPr>
                <w:rFonts w:ascii="Cambria Math" w:hAnsi="Cambria Math" w:cs="Simplified Arabic"/>
                <w:i/>
                <w:sz w:val="28"/>
                <w:szCs w:val="28"/>
              </w:rPr>
            </m:ctrlPr>
          </m:sSubPr>
          <m:e>
            <m:r>
              <w:rPr>
                <w:rFonts w:ascii="Cambria Math" w:hAnsi="Cambria Math" w:cs="Simplified Arabic"/>
                <w:sz w:val="28"/>
                <w:szCs w:val="28"/>
              </w:rPr>
              <m:t>R</m:t>
            </m:r>
          </m:e>
          <m:sub>
            <m:r>
              <w:rPr>
                <w:rFonts w:ascii="Cambria Math" w:hAnsi="Cambria Math" w:cs="Simplified Arabic"/>
                <w:sz w:val="28"/>
                <w:szCs w:val="28"/>
              </w:rPr>
              <m:t>f</m:t>
            </m:r>
          </m:sub>
        </m:sSub>
      </m:oMath>
      <w:r w:rsidRPr="00F56CB1">
        <w:rPr>
          <w:rFonts w:ascii="Simplified Arabic" w:eastAsiaTheme="minorEastAsia" w:hAnsi="Simplified Arabic" w:cs="Simplified Arabic"/>
          <w:sz w:val="28"/>
          <w:szCs w:val="28"/>
        </w:rPr>
        <w:t xml:space="preserve"> </w:t>
      </w:r>
      <w:r w:rsidRPr="00F56CB1">
        <w:rPr>
          <w:rFonts w:ascii="Simplified Arabic" w:eastAsiaTheme="minorEastAsia" w:hAnsi="Simplified Arabic" w:cs="Simplified Arabic"/>
          <w:sz w:val="28"/>
          <w:szCs w:val="28"/>
          <w:rtl/>
        </w:rPr>
        <w:t xml:space="preserve"> العائد على الاستثمار الخالي من المخاطر</w:t>
      </w:r>
    </w:p>
    <w:p w14:paraId="3AE27E5C" w14:textId="77777777" w:rsidR="000363C6" w:rsidRPr="00F56CB1" w:rsidRDefault="000363C6" w:rsidP="00E10DA5">
      <w:pPr>
        <w:bidi/>
        <w:spacing w:line="600" w:lineRule="auto"/>
        <w:jc w:val="both"/>
        <w:rPr>
          <w:rFonts w:ascii="Simplified Arabic" w:eastAsiaTheme="minorEastAsia" w:hAnsi="Simplified Arabic" w:cs="Simplified Arabic"/>
          <w:sz w:val="28"/>
          <w:szCs w:val="28"/>
          <w:rtl/>
        </w:rPr>
      </w:pPr>
      <w:r w:rsidRPr="00F56CB1">
        <w:rPr>
          <w:rFonts w:ascii="Simplified Arabic" w:eastAsiaTheme="minorEastAsia" w:hAnsi="Simplified Arabic" w:cs="Simplified Arabic"/>
          <w:sz w:val="28"/>
          <w:szCs w:val="28"/>
        </w:rPr>
        <w:t>=</w:t>
      </w:r>
      <m:oMath>
        <m:sSub>
          <m:sSubPr>
            <m:ctrlPr>
              <w:rPr>
                <w:rFonts w:ascii="Cambria Math" w:hAnsi="Cambria Math" w:cs="Simplified Arabic"/>
                <w:i/>
                <w:sz w:val="28"/>
                <w:szCs w:val="28"/>
              </w:rPr>
            </m:ctrlPr>
          </m:sSubPr>
          <m:e>
            <m:r>
              <w:rPr>
                <w:rFonts w:ascii="Cambria Math" w:hAnsi="Cambria Math" w:cs="Simplified Arabic"/>
                <w:sz w:val="28"/>
                <w:szCs w:val="28"/>
              </w:rPr>
              <m:t>Q</m:t>
            </m:r>
          </m:e>
          <m:sub>
            <m:r>
              <w:rPr>
                <w:rFonts w:ascii="Cambria Math" w:hAnsi="Cambria Math" w:cs="Simplified Arabic"/>
                <w:sz w:val="28"/>
                <w:szCs w:val="28"/>
              </w:rPr>
              <m:t>M</m:t>
            </m:r>
          </m:sub>
        </m:sSub>
      </m:oMath>
      <w:r w:rsidRPr="00F56CB1">
        <w:rPr>
          <w:rFonts w:ascii="Simplified Arabic" w:eastAsiaTheme="minorEastAsia" w:hAnsi="Simplified Arabic" w:cs="Simplified Arabic"/>
          <w:sz w:val="28"/>
          <w:szCs w:val="28"/>
          <w:rtl/>
        </w:rPr>
        <w:t xml:space="preserve"> الانحراف المعياري لعائد محفظة السوق</w:t>
      </w:r>
    </w:p>
    <w:p w14:paraId="389CF2B3" w14:textId="19F0EBD9" w:rsidR="00A75FAA" w:rsidRPr="00F56CB1" w:rsidRDefault="000363C6" w:rsidP="00603215">
      <w:pPr>
        <w:bidi/>
        <w:spacing w:line="600" w:lineRule="auto"/>
        <w:jc w:val="both"/>
        <w:rPr>
          <w:rFonts w:ascii="Simplified Arabic" w:eastAsiaTheme="minorEastAsia" w:hAnsi="Simplified Arabic" w:cs="Simplified Arabic"/>
          <w:sz w:val="28"/>
          <w:szCs w:val="28"/>
          <w:rtl/>
        </w:rPr>
      </w:pPr>
      <w:r w:rsidRPr="00F56CB1">
        <w:rPr>
          <w:rFonts w:ascii="Simplified Arabic" w:eastAsiaTheme="minorEastAsia" w:hAnsi="Simplified Arabic" w:cs="Simplified Arabic"/>
          <w:sz w:val="28"/>
          <w:szCs w:val="28"/>
        </w:rPr>
        <w:t>=</w:t>
      </w:r>
      <m:oMath>
        <m:sSub>
          <m:sSubPr>
            <m:ctrlPr>
              <w:rPr>
                <w:rFonts w:ascii="Cambria Math" w:hAnsi="Cambria Math" w:cs="Simplified Arabic"/>
                <w:i/>
                <w:sz w:val="28"/>
                <w:szCs w:val="28"/>
              </w:rPr>
            </m:ctrlPr>
          </m:sSubPr>
          <m:e>
            <m:r>
              <w:rPr>
                <w:rFonts w:ascii="Cambria Math" w:hAnsi="Cambria Math" w:cs="Simplified Arabic"/>
                <w:sz w:val="28"/>
                <w:szCs w:val="28"/>
              </w:rPr>
              <m:t>Q</m:t>
            </m:r>
          </m:e>
          <m:sub>
            <m:r>
              <w:rPr>
                <w:rFonts w:ascii="Cambria Math" w:hAnsi="Cambria Math" w:cs="Simplified Arabic"/>
                <w:sz w:val="28"/>
                <w:szCs w:val="28"/>
              </w:rPr>
              <m:t>p</m:t>
            </m:r>
          </m:sub>
        </m:sSub>
      </m:oMath>
      <w:r w:rsidRPr="00F56CB1">
        <w:rPr>
          <w:rFonts w:ascii="Simplified Arabic" w:eastAsiaTheme="minorEastAsia" w:hAnsi="Simplified Arabic" w:cs="Simplified Arabic"/>
          <w:sz w:val="28"/>
          <w:szCs w:val="28"/>
          <w:rtl/>
        </w:rPr>
        <w:t xml:space="preserve"> الانحراف المعياري لعائد المحفظة الكفؤة </w:t>
      </w:r>
    </w:p>
    <w:p w14:paraId="49C3CC0C" w14:textId="4A949F1A" w:rsidR="00F514CB" w:rsidRPr="00603215" w:rsidRDefault="000363C6" w:rsidP="00603215">
      <w:pPr>
        <w:bidi/>
        <w:spacing w:line="600" w:lineRule="auto"/>
        <w:jc w:val="both"/>
        <w:rPr>
          <w:rFonts w:ascii="Simplified Arabic" w:hAnsi="Simplified Arabic" w:cs="Simplified Arabic"/>
          <w:b/>
          <w:bCs/>
          <w:sz w:val="32"/>
          <w:szCs w:val="32"/>
          <w:rtl/>
        </w:rPr>
      </w:pPr>
      <w:r w:rsidRPr="00F56CB1">
        <w:rPr>
          <w:rFonts w:ascii="Simplified Arabic" w:hAnsi="Simplified Arabic" w:cs="Simplified Arabic"/>
          <w:b/>
          <w:bCs/>
          <w:sz w:val="32"/>
          <w:szCs w:val="32"/>
        </w:rPr>
        <w:t>3-1-2</w:t>
      </w:r>
      <w:r w:rsidRPr="00F56CB1">
        <w:rPr>
          <w:rFonts w:ascii="Simplified Arabic" w:hAnsi="Simplified Arabic" w:cs="Simplified Arabic"/>
          <w:b/>
          <w:bCs/>
          <w:sz w:val="32"/>
          <w:szCs w:val="32"/>
          <w:rtl/>
        </w:rPr>
        <w:t xml:space="preserve"> خط سوق الورقة المالية.</w:t>
      </w:r>
    </w:p>
    <w:p w14:paraId="14021800" w14:textId="77777777" w:rsidR="000363C6" w:rsidRPr="00F56CB1" w:rsidRDefault="000363C6" w:rsidP="00E10DA5">
      <w:pPr>
        <w:bidi/>
        <w:spacing w:line="600" w:lineRule="auto"/>
        <w:jc w:val="both"/>
        <w:rPr>
          <w:rFonts w:ascii="Simplified Arabic" w:hAnsi="Simplified Arabic" w:cs="Simplified Arabic"/>
          <w:sz w:val="28"/>
          <w:szCs w:val="28"/>
          <w:rtl/>
        </w:rPr>
      </w:pPr>
      <w:r w:rsidRPr="00F56CB1">
        <w:rPr>
          <w:rFonts w:ascii="Simplified Arabic" w:eastAsiaTheme="minorEastAsia" w:hAnsi="Simplified Arabic" w:cs="Simplified Arabic"/>
          <w:sz w:val="28"/>
          <w:szCs w:val="28"/>
          <w:rtl/>
        </w:rPr>
        <w:t>إذا كان خط سوق راس المال يمثل العلاقة الخطية بين معدل العائد المطلوب للمحفظة الاستثمارية الكفؤة والمخاطر المرتبطة بها، فان خط سوق الورقة المالية (</w:t>
      </w:r>
      <w:r w:rsidRPr="00F56CB1">
        <w:rPr>
          <w:rFonts w:ascii="Simplified Arabic" w:eastAsiaTheme="minorEastAsia" w:hAnsi="Simplified Arabic" w:cs="Simplified Arabic"/>
          <w:sz w:val="28"/>
          <w:szCs w:val="28"/>
        </w:rPr>
        <w:t>Security Market Line)</w:t>
      </w:r>
      <w:r w:rsidRPr="00F56CB1">
        <w:rPr>
          <w:rFonts w:ascii="Simplified Arabic" w:eastAsiaTheme="minorEastAsia" w:hAnsi="Simplified Arabic" w:cs="Simplified Arabic"/>
          <w:sz w:val="28"/>
          <w:szCs w:val="28"/>
          <w:rtl/>
        </w:rPr>
        <w:t xml:space="preserve"> اختصارا (</w:t>
      </w:r>
      <w:r w:rsidRPr="00F56CB1">
        <w:rPr>
          <w:rFonts w:ascii="Simplified Arabic" w:eastAsiaTheme="minorEastAsia" w:hAnsi="Simplified Arabic" w:cs="Simplified Arabic"/>
          <w:sz w:val="28"/>
          <w:szCs w:val="28"/>
        </w:rPr>
        <w:t>SML</w:t>
      </w:r>
      <w:r w:rsidRPr="00F56CB1">
        <w:rPr>
          <w:rFonts w:ascii="Simplified Arabic" w:eastAsiaTheme="minorEastAsia" w:hAnsi="Simplified Arabic" w:cs="Simplified Arabic"/>
          <w:sz w:val="28"/>
          <w:szCs w:val="28"/>
          <w:rtl/>
        </w:rPr>
        <w:t xml:space="preserve">) </w:t>
      </w:r>
      <w:r w:rsidRPr="00F56CB1">
        <w:rPr>
          <w:rFonts w:ascii="Simplified Arabic" w:hAnsi="Simplified Arabic" w:cs="Simplified Arabic"/>
          <w:sz w:val="28"/>
          <w:szCs w:val="28"/>
          <w:rtl/>
        </w:rPr>
        <w:t>يمثل العلاقة الخطية بين معدل العائد المطلوب على ورقة مالية او محفظة استثمارية غير كفؤة والمخاطر العامة (غير قابلة للتنويع) المقاسة بمعامل بيتا (</w:t>
      </w:r>
      <m:oMath>
        <m:r>
          <w:rPr>
            <w:rFonts w:ascii="Cambria Math" w:hAnsi="Cambria Math" w:cs="Simplified Arabic"/>
            <w:sz w:val="28"/>
            <w:szCs w:val="28"/>
          </w:rPr>
          <m:t>β</m:t>
        </m:r>
      </m:oMath>
      <w:r w:rsidRPr="00F56CB1">
        <w:rPr>
          <w:rFonts w:ascii="Simplified Arabic" w:hAnsi="Simplified Arabic" w:cs="Simplified Arabic"/>
          <w:sz w:val="28"/>
          <w:szCs w:val="28"/>
          <w:rtl/>
        </w:rPr>
        <w:t>).</w:t>
      </w:r>
    </w:p>
    <w:p w14:paraId="2F5F8733" w14:textId="7526C6E7" w:rsidR="000363C6" w:rsidRPr="00F56CB1" w:rsidRDefault="000363C6" w:rsidP="00E10DA5">
      <w:pPr>
        <w:bidi/>
        <w:spacing w:line="600" w:lineRule="auto"/>
        <w:jc w:val="both"/>
        <w:rPr>
          <w:rFonts w:ascii="Simplified Arabic" w:hAnsi="Simplified Arabic" w:cs="Simplified Arabic"/>
          <w:sz w:val="28"/>
          <w:szCs w:val="28"/>
          <w:rtl/>
        </w:rPr>
      </w:pPr>
      <w:r w:rsidRPr="00F56CB1">
        <w:rPr>
          <w:rFonts w:ascii="Simplified Arabic" w:hAnsi="Simplified Arabic" w:cs="Simplified Arabic"/>
          <w:sz w:val="28"/>
          <w:szCs w:val="28"/>
          <w:rtl/>
        </w:rPr>
        <w:t>وفقا لمعادلة خط سوق الورقة المالية وهي (معادلة نموذج تسعير الأصول الرأسمالية) فان معدل العائد المطلوب على الاستثمار (</w:t>
      </w:r>
      <m:oMath>
        <m:sSub>
          <m:sSubPr>
            <m:ctrlPr>
              <w:rPr>
                <w:rFonts w:ascii="Cambria Math" w:hAnsi="Cambria Math" w:cs="Simplified Arabic"/>
                <w:sz w:val="28"/>
                <w:szCs w:val="28"/>
              </w:rPr>
            </m:ctrlPr>
          </m:sSubPr>
          <m:e>
            <m:r>
              <w:rPr>
                <w:rFonts w:ascii="Cambria Math" w:hAnsi="Cambria Math" w:cs="Simplified Arabic"/>
                <w:sz w:val="28"/>
                <w:szCs w:val="28"/>
              </w:rPr>
              <m:t>E</m:t>
            </m:r>
          </m:e>
          <m:sub>
            <m:r>
              <w:rPr>
                <w:rFonts w:ascii="Cambria Math" w:hAnsi="Cambria Math" w:cs="Simplified Arabic"/>
                <w:sz w:val="28"/>
                <w:szCs w:val="28"/>
              </w:rPr>
              <m:t>I</m:t>
            </m:r>
          </m:sub>
        </m:sSub>
      </m:oMath>
      <w:r w:rsidRPr="00F56CB1">
        <w:rPr>
          <w:rFonts w:ascii="Simplified Arabic" w:hAnsi="Simplified Arabic" w:cs="Simplified Arabic"/>
          <w:sz w:val="28"/>
          <w:szCs w:val="28"/>
          <w:rtl/>
        </w:rPr>
        <w:t>) من قبل المستثمرين يجب ان يعوضهم عن عنصر الزمن من خلال حصولهم عائد يساوي العائد على الاستثمار الخالي من المخاطر (</w:t>
      </w:r>
      <m:oMath>
        <m:sSub>
          <m:sSubPr>
            <m:ctrlPr>
              <w:rPr>
                <w:rFonts w:ascii="Cambria Math" w:hAnsi="Cambria Math" w:cs="Simplified Arabic"/>
                <w:i/>
                <w:sz w:val="28"/>
                <w:szCs w:val="28"/>
              </w:rPr>
            </m:ctrlPr>
          </m:sSubPr>
          <m:e>
            <m:r>
              <w:rPr>
                <w:rFonts w:ascii="Cambria Math" w:hAnsi="Cambria Math" w:cs="Simplified Arabic"/>
                <w:sz w:val="28"/>
                <w:szCs w:val="28"/>
              </w:rPr>
              <m:t>R</m:t>
            </m:r>
          </m:e>
          <m:sub>
            <m:r>
              <w:rPr>
                <w:rFonts w:ascii="Cambria Math" w:hAnsi="Cambria Math" w:cs="Simplified Arabic"/>
                <w:sz w:val="28"/>
                <w:szCs w:val="28"/>
              </w:rPr>
              <m:t>f</m:t>
            </m:r>
          </m:sub>
        </m:sSub>
      </m:oMath>
      <w:r w:rsidRPr="00F56CB1">
        <w:rPr>
          <w:rFonts w:ascii="Simplified Arabic" w:hAnsi="Simplified Arabic" w:cs="Simplified Arabic"/>
          <w:sz w:val="28"/>
          <w:szCs w:val="28"/>
          <w:rtl/>
        </w:rPr>
        <w:t xml:space="preserve">)، بالإضافة </w:t>
      </w:r>
      <w:r w:rsidRPr="00F56CB1">
        <w:rPr>
          <w:rFonts w:ascii="Simplified Arabic" w:hAnsi="Simplified Arabic" w:cs="Simplified Arabic"/>
          <w:sz w:val="28"/>
          <w:szCs w:val="28"/>
          <w:rtl/>
        </w:rPr>
        <w:lastRenderedPageBreak/>
        <w:t>الي عائد إضافي يكفي لتعويضهم عن المخاطر العامة التي لا يمكن تجنبها عن طريق تنويع مكونات المحفظة والمقاسة بمعامل (</w:t>
      </w:r>
      <m:oMath>
        <m:r>
          <w:rPr>
            <w:rFonts w:ascii="Cambria Math" w:hAnsi="Cambria Math" w:cs="Simplified Arabic"/>
            <w:sz w:val="28"/>
            <w:szCs w:val="28"/>
          </w:rPr>
          <m:t>β</m:t>
        </m:r>
      </m:oMath>
      <w:r w:rsidRPr="00F56CB1">
        <w:rPr>
          <w:rFonts w:ascii="Simplified Arabic" w:hAnsi="Simplified Arabic" w:cs="Simplified Arabic"/>
          <w:sz w:val="28"/>
          <w:szCs w:val="28"/>
          <w:rtl/>
        </w:rPr>
        <w:t>)</w:t>
      </w:r>
      <w:sdt>
        <w:sdtPr>
          <w:rPr>
            <w:rFonts w:ascii="Simplified Arabic" w:hAnsi="Simplified Arabic" w:cs="Simplified Arabic"/>
            <w:sz w:val="28"/>
            <w:szCs w:val="28"/>
            <w:rtl/>
          </w:rPr>
          <w:id w:val="535245911"/>
          <w:citation/>
        </w:sdtPr>
        <w:sdtContent>
          <w:r w:rsidR="005C04E3" w:rsidRPr="00F56CB1">
            <w:rPr>
              <w:rFonts w:ascii="Simplified Arabic" w:hAnsi="Simplified Arabic" w:cs="Simplified Arabic"/>
              <w:sz w:val="28"/>
              <w:szCs w:val="28"/>
              <w:rtl/>
            </w:rPr>
            <w:fldChar w:fldCharType="begin"/>
          </w:r>
          <w:r w:rsidR="005C04E3" w:rsidRPr="00F56CB1">
            <w:rPr>
              <w:rFonts w:ascii="Simplified Arabic" w:hAnsi="Simplified Arabic" w:cs="Simplified Arabic"/>
              <w:sz w:val="28"/>
              <w:szCs w:val="28"/>
              <w:rtl/>
            </w:rPr>
            <w:instrText xml:space="preserve"> </w:instrText>
          </w:r>
          <w:r w:rsidR="005C04E3" w:rsidRPr="00F56CB1">
            <w:rPr>
              <w:rFonts w:ascii="Simplified Arabic" w:hAnsi="Simplified Arabic" w:cs="Simplified Arabic"/>
              <w:sz w:val="28"/>
              <w:szCs w:val="28"/>
            </w:rPr>
            <w:instrText xml:space="preserve">CITATION </w:instrText>
          </w:r>
          <w:r w:rsidR="005C04E3" w:rsidRPr="00F56CB1">
            <w:rPr>
              <w:rFonts w:ascii="Simplified Arabic" w:hAnsi="Simplified Arabic" w:cs="Simplified Arabic"/>
              <w:sz w:val="28"/>
              <w:szCs w:val="28"/>
              <w:rtl/>
            </w:rPr>
            <w:instrText>هند٩٩ \</w:instrText>
          </w:r>
          <w:r w:rsidR="005C04E3" w:rsidRPr="00F56CB1">
            <w:rPr>
              <w:rFonts w:ascii="Simplified Arabic" w:hAnsi="Simplified Arabic" w:cs="Simplified Arabic"/>
              <w:sz w:val="28"/>
              <w:szCs w:val="28"/>
            </w:rPr>
            <w:instrText>l 1025</w:instrText>
          </w:r>
          <w:r w:rsidR="005C04E3" w:rsidRPr="00F56CB1">
            <w:rPr>
              <w:rFonts w:ascii="Simplified Arabic" w:hAnsi="Simplified Arabic" w:cs="Simplified Arabic"/>
              <w:sz w:val="28"/>
              <w:szCs w:val="28"/>
              <w:rtl/>
            </w:rPr>
            <w:instrText xml:space="preserve"> </w:instrText>
          </w:r>
          <w:r w:rsidR="005C04E3" w:rsidRPr="00F56CB1">
            <w:rPr>
              <w:rFonts w:ascii="Simplified Arabic" w:hAnsi="Simplified Arabic" w:cs="Simplified Arabic"/>
              <w:sz w:val="28"/>
              <w:szCs w:val="28"/>
              <w:rtl/>
            </w:rPr>
            <w:fldChar w:fldCharType="separate"/>
          </w:r>
          <w:r w:rsidR="00324C4D" w:rsidRPr="00F56CB1">
            <w:rPr>
              <w:rFonts w:ascii="Simplified Arabic" w:hAnsi="Simplified Arabic" w:cs="Simplified Arabic"/>
              <w:noProof/>
              <w:sz w:val="28"/>
              <w:szCs w:val="28"/>
              <w:rtl/>
            </w:rPr>
            <w:t xml:space="preserve"> (هندي 1999)</w:t>
          </w:r>
          <w:r w:rsidR="005C04E3" w:rsidRPr="00F56CB1">
            <w:rPr>
              <w:rFonts w:ascii="Simplified Arabic" w:hAnsi="Simplified Arabic" w:cs="Simplified Arabic"/>
              <w:sz w:val="28"/>
              <w:szCs w:val="28"/>
              <w:rtl/>
            </w:rPr>
            <w:fldChar w:fldCharType="end"/>
          </w:r>
        </w:sdtContent>
      </w:sdt>
      <w:sdt>
        <w:sdtPr>
          <w:rPr>
            <w:rFonts w:ascii="Simplified Arabic" w:hAnsi="Simplified Arabic" w:cs="Simplified Arabic"/>
            <w:sz w:val="28"/>
            <w:szCs w:val="28"/>
            <w:rtl/>
          </w:rPr>
          <w:id w:val="881445351"/>
          <w:citation/>
        </w:sdtPr>
        <w:sdtContent>
          <w:r w:rsidR="005C04E3" w:rsidRPr="00F56CB1">
            <w:rPr>
              <w:rFonts w:ascii="Simplified Arabic" w:hAnsi="Simplified Arabic" w:cs="Simplified Arabic"/>
              <w:sz w:val="28"/>
              <w:szCs w:val="28"/>
              <w:rtl/>
            </w:rPr>
            <w:fldChar w:fldCharType="begin"/>
          </w:r>
          <w:r w:rsidR="005C04E3" w:rsidRPr="00F56CB1">
            <w:rPr>
              <w:rFonts w:ascii="Simplified Arabic" w:hAnsi="Simplified Arabic" w:cs="Simplified Arabic"/>
              <w:sz w:val="28"/>
              <w:szCs w:val="28"/>
              <w:rtl/>
            </w:rPr>
            <w:instrText xml:space="preserve"> </w:instrText>
          </w:r>
          <w:r w:rsidR="005C04E3" w:rsidRPr="00F56CB1">
            <w:rPr>
              <w:rFonts w:ascii="Simplified Arabic" w:hAnsi="Simplified Arabic" w:cs="Simplified Arabic"/>
              <w:sz w:val="28"/>
              <w:szCs w:val="28"/>
            </w:rPr>
            <w:instrText xml:space="preserve">CITATION </w:instrText>
          </w:r>
          <w:r w:rsidR="005C04E3" w:rsidRPr="00F56CB1">
            <w:rPr>
              <w:rFonts w:ascii="Simplified Arabic" w:hAnsi="Simplified Arabic" w:cs="Simplified Arabic"/>
              <w:sz w:val="28"/>
              <w:szCs w:val="28"/>
              <w:rtl/>
            </w:rPr>
            <w:instrText>الش09 \</w:instrText>
          </w:r>
          <w:r w:rsidR="005C04E3" w:rsidRPr="00F56CB1">
            <w:rPr>
              <w:rFonts w:ascii="Simplified Arabic" w:hAnsi="Simplified Arabic" w:cs="Simplified Arabic"/>
              <w:sz w:val="28"/>
              <w:szCs w:val="28"/>
            </w:rPr>
            <w:instrText>l 1025</w:instrText>
          </w:r>
          <w:r w:rsidR="005C04E3" w:rsidRPr="00F56CB1">
            <w:rPr>
              <w:rFonts w:ascii="Simplified Arabic" w:hAnsi="Simplified Arabic" w:cs="Simplified Arabic"/>
              <w:sz w:val="28"/>
              <w:szCs w:val="28"/>
              <w:rtl/>
            </w:rPr>
            <w:instrText xml:space="preserve"> </w:instrText>
          </w:r>
          <w:r w:rsidR="005C04E3" w:rsidRPr="00F56CB1">
            <w:rPr>
              <w:rFonts w:ascii="Simplified Arabic" w:hAnsi="Simplified Arabic" w:cs="Simplified Arabic"/>
              <w:sz w:val="28"/>
              <w:szCs w:val="28"/>
              <w:rtl/>
            </w:rPr>
            <w:fldChar w:fldCharType="separate"/>
          </w:r>
          <w:r w:rsidR="00324C4D" w:rsidRPr="00F56CB1">
            <w:rPr>
              <w:rFonts w:ascii="Simplified Arabic" w:hAnsi="Simplified Arabic" w:cs="Simplified Arabic"/>
              <w:noProof/>
              <w:sz w:val="28"/>
              <w:szCs w:val="28"/>
              <w:rtl/>
            </w:rPr>
            <w:t xml:space="preserve"> (ال شبيب 2009)</w:t>
          </w:r>
          <w:r w:rsidR="005C04E3" w:rsidRPr="00F56CB1">
            <w:rPr>
              <w:rFonts w:ascii="Simplified Arabic" w:hAnsi="Simplified Arabic" w:cs="Simplified Arabic"/>
              <w:sz w:val="28"/>
              <w:szCs w:val="28"/>
              <w:rtl/>
            </w:rPr>
            <w:fldChar w:fldCharType="end"/>
          </w:r>
        </w:sdtContent>
      </w:sdt>
      <w:r w:rsidRPr="00F56CB1">
        <w:rPr>
          <w:rFonts w:ascii="Simplified Arabic" w:hAnsi="Simplified Arabic" w:cs="Simplified Arabic"/>
          <w:sz w:val="28"/>
          <w:szCs w:val="28"/>
          <w:rtl/>
        </w:rPr>
        <w:t xml:space="preserve">. </w:t>
      </w:r>
    </w:p>
    <w:p w14:paraId="7ED28923" w14:textId="77777777" w:rsidR="000363C6" w:rsidRPr="00F56CB1" w:rsidRDefault="000363C6" w:rsidP="00E10DA5">
      <w:pPr>
        <w:bidi/>
        <w:spacing w:line="600" w:lineRule="auto"/>
        <w:jc w:val="both"/>
        <w:rPr>
          <w:rFonts w:ascii="Simplified Arabic" w:hAnsi="Simplified Arabic" w:cs="Simplified Arabic"/>
          <w:sz w:val="28"/>
          <w:szCs w:val="28"/>
          <w:rtl/>
        </w:rPr>
      </w:pPr>
      <w:r w:rsidRPr="00F56CB1">
        <w:rPr>
          <w:rFonts w:ascii="Simplified Arabic" w:hAnsi="Simplified Arabic" w:cs="Simplified Arabic"/>
          <w:sz w:val="28"/>
          <w:szCs w:val="28"/>
          <w:rtl/>
        </w:rPr>
        <w:t>توضح المعادلة رقم (</w:t>
      </w:r>
      <w:r w:rsidRPr="00F56CB1">
        <w:rPr>
          <w:rFonts w:ascii="Simplified Arabic" w:hAnsi="Simplified Arabic" w:cs="Simplified Arabic"/>
          <w:sz w:val="28"/>
          <w:szCs w:val="28"/>
        </w:rPr>
        <w:t>2</w:t>
      </w:r>
      <w:r w:rsidRPr="00F56CB1">
        <w:rPr>
          <w:rFonts w:ascii="Simplified Arabic" w:hAnsi="Simplified Arabic" w:cs="Simplified Arabic"/>
          <w:sz w:val="28"/>
          <w:szCs w:val="28"/>
          <w:rtl/>
        </w:rPr>
        <w:t xml:space="preserve">) معدل العائد المطلوب على الاستثمار وفقا لخط سوق الورقة المالية والمعروف بنموذج تسعير الأصول الرأسمالية. </w:t>
      </w:r>
    </w:p>
    <w:p w14:paraId="6DE40D35" w14:textId="77777777" w:rsidR="000363C6" w:rsidRPr="00F56CB1" w:rsidRDefault="00B22CD0" w:rsidP="00E10DA5">
      <w:pPr>
        <w:bidi/>
        <w:spacing w:line="600" w:lineRule="auto"/>
        <w:jc w:val="both"/>
        <w:rPr>
          <w:rFonts w:ascii="Simplified Arabic" w:hAnsi="Simplified Arabic" w:cs="Simplified Arabic"/>
          <w:i/>
          <w:sz w:val="28"/>
          <w:szCs w:val="28"/>
        </w:rPr>
      </w:pPr>
      <m:oMathPara>
        <m:oMath>
          <m:sSub>
            <m:sSubPr>
              <m:ctrlPr>
                <w:rPr>
                  <w:rFonts w:ascii="Cambria Math" w:hAnsi="Cambria Math" w:cs="Simplified Arabic"/>
                  <w:sz w:val="28"/>
                  <w:szCs w:val="28"/>
                </w:rPr>
              </m:ctrlPr>
            </m:sSubPr>
            <m:e>
              <m:r>
                <w:rPr>
                  <w:rFonts w:ascii="Cambria Math" w:hAnsi="Cambria Math" w:cs="Simplified Arabic"/>
                  <w:sz w:val="28"/>
                  <w:szCs w:val="28"/>
                </w:rPr>
                <m:t>E</m:t>
              </m:r>
            </m:e>
            <m:sub>
              <m:r>
                <w:rPr>
                  <w:rFonts w:ascii="Cambria Math" w:hAnsi="Cambria Math" w:cs="Simplified Arabic"/>
                  <w:sz w:val="28"/>
                  <w:szCs w:val="28"/>
                </w:rPr>
                <m:t>i</m:t>
              </m:r>
            </m:sub>
          </m:sSub>
          <m:r>
            <w:rPr>
              <w:rFonts w:ascii="Cambria Math" w:hAnsi="Cambria Math" w:cs="Simplified Arabic"/>
              <w:sz w:val="28"/>
              <w:szCs w:val="28"/>
            </w:rPr>
            <m:t>=</m:t>
          </m:r>
          <m:sSub>
            <m:sSubPr>
              <m:ctrlPr>
                <w:rPr>
                  <w:rFonts w:ascii="Cambria Math" w:hAnsi="Cambria Math" w:cs="Simplified Arabic"/>
                  <w:i/>
                  <w:sz w:val="28"/>
                  <w:szCs w:val="28"/>
                </w:rPr>
              </m:ctrlPr>
            </m:sSubPr>
            <m:e>
              <m:r>
                <w:rPr>
                  <w:rFonts w:ascii="Cambria Math" w:hAnsi="Cambria Math" w:cs="Simplified Arabic"/>
                  <w:sz w:val="28"/>
                  <w:szCs w:val="28"/>
                </w:rPr>
                <m:t>R</m:t>
              </m:r>
            </m:e>
            <m:sub>
              <m:r>
                <w:rPr>
                  <w:rFonts w:ascii="Cambria Math" w:hAnsi="Cambria Math" w:cs="Simplified Arabic"/>
                  <w:sz w:val="28"/>
                  <w:szCs w:val="28"/>
                </w:rPr>
                <m:t>f</m:t>
              </m:r>
            </m:sub>
          </m:sSub>
          <m:r>
            <w:rPr>
              <w:rFonts w:ascii="Cambria Math" w:hAnsi="Cambria Math" w:cs="Simplified Arabic"/>
              <w:sz w:val="28"/>
              <w:szCs w:val="28"/>
            </w:rPr>
            <m:t>+</m:t>
          </m:r>
          <m:sSub>
            <m:sSubPr>
              <m:ctrlPr>
                <w:rPr>
                  <w:rFonts w:ascii="Cambria Math" w:hAnsi="Cambria Math" w:cs="Simplified Arabic"/>
                  <w:sz w:val="28"/>
                  <w:szCs w:val="28"/>
                </w:rPr>
              </m:ctrlPr>
            </m:sSubPr>
            <m:e>
              <m:r>
                <w:rPr>
                  <w:rFonts w:ascii="Cambria Math" w:hAnsi="Cambria Math" w:cs="Simplified Arabic"/>
                  <w:sz w:val="28"/>
                  <w:szCs w:val="28"/>
                </w:rPr>
                <m:t>β</m:t>
              </m:r>
            </m:e>
            <m:sub>
              <m:r>
                <w:rPr>
                  <w:rFonts w:ascii="Cambria Math" w:hAnsi="Cambria Math" w:cs="Simplified Arabic"/>
                  <w:sz w:val="28"/>
                  <w:szCs w:val="28"/>
                </w:rPr>
                <m:t xml:space="preserve">i </m:t>
              </m:r>
            </m:sub>
          </m:sSub>
          <m:r>
            <w:rPr>
              <w:rFonts w:ascii="Cambria Math" w:hAnsi="Cambria Math" w:cs="Simplified Arabic"/>
              <w:sz w:val="28"/>
              <w:szCs w:val="28"/>
            </w:rPr>
            <m:t>(</m:t>
          </m:r>
          <m:sSub>
            <m:sSubPr>
              <m:ctrlPr>
                <w:rPr>
                  <w:rFonts w:ascii="Cambria Math" w:hAnsi="Cambria Math" w:cs="Simplified Arabic"/>
                  <w:i/>
                  <w:sz w:val="28"/>
                  <w:szCs w:val="28"/>
                </w:rPr>
              </m:ctrlPr>
            </m:sSubPr>
            <m:e>
              <m:r>
                <w:rPr>
                  <w:rFonts w:ascii="Cambria Math" w:hAnsi="Cambria Math" w:cs="Simplified Arabic"/>
                  <w:sz w:val="28"/>
                  <w:szCs w:val="28"/>
                </w:rPr>
                <m:t>R</m:t>
              </m:r>
            </m:e>
            <m:sub>
              <m:r>
                <w:rPr>
                  <w:rFonts w:ascii="Cambria Math" w:hAnsi="Cambria Math" w:cs="Simplified Arabic"/>
                  <w:sz w:val="28"/>
                  <w:szCs w:val="28"/>
                </w:rPr>
                <m:t>m</m:t>
              </m:r>
            </m:sub>
          </m:sSub>
          <m:r>
            <w:rPr>
              <w:rFonts w:ascii="Cambria Math" w:hAnsi="Cambria Math" w:cs="Simplified Arabic"/>
              <w:sz w:val="28"/>
              <w:szCs w:val="28"/>
            </w:rPr>
            <m:t>-</m:t>
          </m:r>
          <m:sSub>
            <m:sSubPr>
              <m:ctrlPr>
                <w:rPr>
                  <w:rFonts w:ascii="Cambria Math" w:hAnsi="Cambria Math" w:cs="Simplified Arabic"/>
                  <w:i/>
                  <w:sz w:val="28"/>
                  <w:szCs w:val="28"/>
                </w:rPr>
              </m:ctrlPr>
            </m:sSubPr>
            <m:e>
              <m:r>
                <w:rPr>
                  <w:rFonts w:ascii="Cambria Math" w:hAnsi="Cambria Math" w:cs="Simplified Arabic"/>
                  <w:sz w:val="28"/>
                  <w:szCs w:val="28"/>
                </w:rPr>
                <m:t>R</m:t>
              </m:r>
            </m:e>
            <m:sub>
              <m:r>
                <w:rPr>
                  <w:rFonts w:ascii="Cambria Math" w:hAnsi="Cambria Math" w:cs="Simplified Arabic"/>
                  <w:sz w:val="28"/>
                  <w:szCs w:val="28"/>
                </w:rPr>
                <m:t>f</m:t>
              </m:r>
            </m:sub>
          </m:sSub>
          <m:r>
            <w:rPr>
              <w:rFonts w:ascii="Cambria Math" w:hAnsi="Cambria Math" w:cs="Simplified Arabic"/>
              <w:sz w:val="28"/>
              <w:szCs w:val="28"/>
            </w:rPr>
            <m:t>)</m:t>
          </m:r>
        </m:oMath>
      </m:oMathPara>
    </w:p>
    <w:p w14:paraId="60DB9014" w14:textId="77777777" w:rsidR="000363C6" w:rsidRPr="00F56CB1" w:rsidRDefault="000363C6" w:rsidP="00E10DA5">
      <w:pPr>
        <w:bidi/>
        <w:spacing w:line="600" w:lineRule="auto"/>
        <w:jc w:val="both"/>
        <w:rPr>
          <w:rFonts w:ascii="Simplified Arabic" w:hAnsi="Simplified Arabic" w:cs="Simplified Arabic"/>
          <w:sz w:val="28"/>
          <w:szCs w:val="28"/>
          <w:rtl/>
        </w:rPr>
      </w:pPr>
      <w:r w:rsidRPr="00F56CB1">
        <w:rPr>
          <w:rFonts w:ascii="Simplified Arabic" w:hAnsi="Simplified Arabic" w:cs="Simplified Arabic"/>
          <w:sz w:val="28"/>
          <w:szCs w:val="28"/>
          <w:rtl/>
        </w:rPr>
        <w:t>حيث</w:t>
      </w:r>
    </w:p>
    <w:p w14:paraId="623349C6" w14:textId="77777777" w:rsidR="000363C6" w:rsidRPr="00F56CB1" w:rsidRDefault="00B22CD0" w:rsidP="00E10DA5">
      <w:pPr>
        <w:widowControl w:val="0"/>
        <w:autoSpaceDE w:val="0"/>
        <w:autoSpaceDN w:val="0"/>
        <w:bidi/>
        <w:adjustRightInd w:val="0"/>
        <w:spacing w:after="240" w:line="600" w:lineRule="auto"/>
        <w:rPr>
          <w:rFonts w:ascii="Simplified Arabic" w:eastAsia="Arial Unicode MS" w:hAnsi="Simplified Arabic" w:cs="Simplified Arabic"/>
          <w:sz w:val="28"/>
          <w:szCs w:val="28"/>
          <w:rtl/>
        </w:rPr>
      </w:pPr>
      <m:oMath>
        <m:sSub>
          <m:sSubPr>
            <m:ctrlPr>
              <w:rPr>
                <w:rFonts w:ascii="Cambria Math" w:hAnsi="Cambria Math" w:cs="Simplified Arabic"/>
                <w:sz w:val="28"/>
                <w:szCs w:val="28"/>
              </w:rPr>
            </m:ctrlPr>
          </m:sSubPr>
          <m:e>
            <m:r>
              <w:rPr>
                <w:rFonts w:ascii="Cambria Math" w:hAnsi="Cambria Math" w:cs="Simplified Arabic"/>
                <w:sz w:val="28"/>
                <w:szCs w:val="28"/>
              </w:rPr>
              <m:t>E</m:t>
            </m:r>
          </m:e>
          <m:sub>
            <m:r>
              <w:rPr>
                <w:rFonts w:ascii="Cambria Math" w:hAnsi="Cambria Math" w:cs="Simplified Arabic"/>
                <w:sz w:val="28"/>
                <w:szCs w:val="28"/>
              </w:rPr>
              <m:t>i</m:t>
            </m:r>
          </m:sub>
        </m:sSub>
      </m:oMath>
      <w:r w:rsidR="000363C6" w:rsidRPr="00F56CB1">
        <w:rPr>
          <w:rFonts w:ascii="Simplified Arabic" w:eastAsia="Arial Unicode MS" w:hAnsi="Simplified Arabic" w:cs="Simplified Arabic"/>
          <w:sz w:val="28"/>
          <w:szCs w:val="28"/>
        </w:rPr>
        <w:t xml:space="preserve"> </w:t>
      </w:r>
      <w:r w:rsidR="000363C6" w:rsidRPr="00F56CB1">
        <w:rPr>
          <w:rFonts w:ascii="Simplified Arabic" w:eastAsia="Arial Unicode MS" w:hAnsi="Simplified Arabic" w:cs="Simplified Arabic"/>
          <w:sz w:val="28"/>
          <w:szCs w:val="28"/>
          <w:rtl/>
        </w:rPr>
        <w:t xml:space="preserve"> = العائد المتوقع للورقة المالية او المحفظة الاستثمارية.</w:t>
      </w:r>
    </w:p>
    <w:p w14:paraId="64A20A18" w14:textId="2A2C5907" w:rsidR="000363C6" w:rsidRPr="00F56CB1" w:rsidRDefault="000363C6" w:rsidP="00E10DA5">
      <w:pPr>
        <w:widowControl w:val="0"/>
        <w:autoSpaceDE w:val="0"/>
        <w:autoSpaceDN w:val="0"/>
        <w:bidi/>
        <w:adjustRightInd w:val="0"/>
        <w:spacing w:after="240" w:line="600" w:lineRule="auto"/>
        <w:rPr>
          <w:rFonts w:ascii="Simplified Arabic" w:eastAsia="Arial Unicode MS" w:hAnsi="Simplified Arabic" w:cs="Simplified Arabic"/>
          <w:sz w:val="28"/>
          <w:szCs w:val="28"/>
          <w:rtl/>
        </w:rPr>
      </w:pPr>
      <w:r w:rsidRPr="00F56CB1">
        <w:rPr>
          <w:rFonts w:ascii="Simplified Arabic" w:eastAsia="Arial Unicode MS" w:hAnsi="Simplified Arabic" w:cs="Simplified Arabic"/>
          <w:sz w:val="28"/>
          <w:szCs w:val="28"/>
          <w:rtl/>
        </w:rPr>
        <w:t xml:space="preserve"> = معدل العائد على الاستثمار الخالي من المخاطر </w:t>
      </w:r>
      <m:oMath>
        <m:r>
          <w:rPr>
            <w:rFonts w:ascii="Cambria Math" w:hAnsi="Cambria Math" w:cs="Simplified Arabic"/>
            <w:sz w:val="28"/>
            <w:szCs w:val="28"/>
          </w:rPr>
          <m:t xml:space="preserve"> </m:t>
        </m:r>
        <m:sSub>
          <m:sSubPr>
            <m:ctrlPr>
              <w:rPr>
                <w:rFonts w:ascii="Cambria Math" w:hAnsi="Cambria Math" w:cs="Simplified Arabic"/>
                <w:i/>
                <w:sz w:val="28"/>
                <w:szCs w:val="28"/>
              </w:rPr>
            </m:ctrlPr>
          </m:sSubPr>
          <m:e>
            <m:r>
              <w:rPr>
                <w:rFonts w:ascii="Cambria Math" w:hAnsi="Cambria Math" w:cs="Simplified Arabic"/>
                <w:sz w:val="28"/>
                <w:szCs w:val="28"/>
              </w:rPr>
              <m:t>R</m:t>
            </m:r>
          </m:e>
          <m:sub>
            <m:r>
              <w:rPr>
                <w:rFonts w:ascii="Cambria Math" w:hAnsi="Cambria Math" w:cs="Simplified Arabic"/>
                <w:sz w:val="28"/>
                <w:szCs w:val="28"/>
              </w:rPr>
              <m:t>f</m:t>
            </m:r>
          </m:sub>
        </m:sSub>
      </m:oMath>
      <w:r w:rsidR="0011704F" w:rsidRPr="00F56CB1">
        <w:rPr>
          <w:rFonts w:ascii="Simplified Arabic" w:eastAsia="Arial Unicode MS" w:hAnsi="Simplified Arabic" w:cs="Simplified Arabic"/>
          <w:sz w:val="28"/>
          <w:szCs w:val="28"/>
          <w:rtl/>
        </w:rPr>
        <w:t>.</w:t>
      </w:r>
    </w:p>
    <w:p w14:paraId="376A1A67" w14:textId="24E13853" w:rsidR="000363C6" w:rsidRPr="00F56CB1" w:rsidRDefault="000363C6" w:rsidP="00E10DA5">
      <w:pPr>
        <w:widowControl w:val="0"/>
        <w:autoSpaceDE w:val="0"/>
        <w:autoSpaceDN w:val="0"/>
        <w:bidi/>
        <w:adjustRightInd w:val="0"/>
        <w:spacing w:after="240" w:line="600" w:lineRule="auto"/>
        <w:rPr>
          <w:rFonts w:ascii="Simplified Arabic" w:eastAsia="Arial Unicode MS" w:hAnsi="Simplified Arabic" w:cs="Simplified Arabic"/>
          <w:sz w:val="28"/>
          <w:szCs w:val="28"/>
          <w:rtl/>
        </w:rPr>
      </w:pPr>
      <w:r w:rsidRPr="00F56CB1">
        <w:rPr>
          <w:rFonts w:ascii="Simplified Arabic" w:eastAsia="Arial Unicode MS" w:hAnsi="Simplified Arabic" w:cs="Simplified Arabic"/>
          <w:sz w:val="28"/>
          <w:szCs w:val="28"/>
          <w:rtl/>
        </w:rPr>
        <w:t xml:space="preserve"> = معامل بيتا الورقة المالية او المحفظة الاستثمارية، وهي قيمة المخاطر العامة </w:t>
      </w:r>
      <m:oMath>
        <m:sSub>
          <m:sSubPr>
            <m:ctrlPr>
              <w:rPr>
                <w:rFonts w:ascii="Cambria Math" w:hAnsi="Cambria Math" w:cs="Simplified Arabic"/>
                <w:sz w:val="28"/>
                <w:szCs w:val="28"/>
              </w:rPr>
            </m:ctrlPr>
          </m:sSubPr>
          <m:e>
            <m:r>
              <w:rPr>
                <w:rFonts w:ascii="Cambria Math" w:hAnsi="Cambria Math" w:cs="Simplified Arabic"/>
                <w:sz w:val="28"/>
                <w:szCs w:val="28"/>
              </w:rPr>
              <m:t>β</m:t>
            </m:r>
          </m:e>
          <m:sub>
            <m:r>
              <w:rPr>
                <w:rFonts w:ascii="Cambria Math" w:hAnsi="Cambria Math" w:cs="Simplified Arabic"/>
                <w:sz w:val="28"/>
                <w:szCs w:val="28"/>
              </w:rPr>
              <m:t xml:space="preserve">i </m:t>
            </m:r>
          </m:sub>
        </m:sSub>
      </m:oMath>
      <w:r w:rsidR="005C289C" w:rsidRPr="00F56CB1">
        <w:rPr>
          <w:rFonts w:ascii="Simplified Arabic" w:eastAsia="Arial Unicode MS" w:hAnsi="Simplified Arabic" w:cs="Simplified Arabic"/>
          <w:sz w:val="28"/>
          <w:szCs w:val="28"/>
          <w:rtl/>
        </w:rPr>
        <w:t>.</w:t>
      </w:r>
    </w:p>
    <w:p w14:paraId="7C83B988" w14:textId="77777777" w:rsidR="000363C6" w:rsidRPr="00F56CB1" w:rsidRDefault="000363C6" w:rsidP="00E10DA5">
      <w:pPr>
        <w:widowControl w:val="0"/>
        <w:autoSpaceDE w:val="0"/>
        <w:autoSpaceDN w:val="0"/>
        <w:bidi/>
        <w:adjustRightInd w:val="0"/>
        <w:spacing w:after="240" w:line="600" w:lineRule="auto"/>
        <w:rPr>
          <w:rFonts w:ascii="Simplified Arabic" w:eastAsia="Arial Unicode MS" w:hAnsi="Simplified Arabic" w:cs="Simplified Arabic"/>
          <w:sz w:val="28"/>
          <w:szCs w:val="28"/>
        </w:rPr>
      </w:pPr>
      <w:r w:rsidRPr="00F56CB1">
        <w:rPr>
          <w:rFonts w:ascii="Simplified Arabic" w:eastAsia="Arial Unicode MS" w:hAnsi="Simplified Arabic" w:cs="Simplified Arabic"/>
          <w:sz w:val="28"/>
          <w:szCs w:val="28"/>
          <w:rtl/>
        </w:rPr>
        <w:t xml:space="preserve"> </w:t>
      </w:r>
      <m:oMath>
        <m:sSub>
          <m:sSubPr>
            <m:ctrlPr>
              <w:rPr>
                <w:rFonts w:ascii="Cambria Math" w:hAnsi="Cambria Math" w:cs="Simplified Arabic"/>
                <w:i/>
                <w:sz w:val="28"/>
                <w:szCs w:val="28"/>
              </w:rPr>
            </m:ctrlPr>
          </m:sSubPr>
          <m:e>
            <m:r>
              <w:rPr>
                <w:rFonts w:ascii="Cambria Math" w:hAnsi="Cambria Math" w:cs="Simplified Arabic"/>
                <w:sz w:val="28"/>
                <w:szCs w:val="28"/>
              </w:rPr>
              <m:t>R</m:t>
            </m:r>
          </m:e>
          <m:sub>
            <m:r>
              <w:rPr>
                <w:rFonts w:ascii="Cambria Math" w:hAnsi="Cambria Math" w:cs="Simplified Arabic"/>
                <w:sz w:val="28"/>
                <w:szCs w:val="28"/>
              </w:rPr>
              <m:t>m</m:t>
            </m:r>
          </m:sub>
        </m:sSub>
      </m:oMath>
      <w:r w:rsidRPr="00F56CB1">
        <w:rPr>
          <w:rFonts w:ascii="Simplified Arabic" w:eastAsia="Arial Unicode MS" w:hAnsi="Simplified Arabic" w:cs="Simplified Arabic"/>
          <w:sz w:val="28"/>
          <w:szCs w:val="28"/>
          <w:rtl/>
        </w:rPr>
        <w:t xml:space="preserve"> = معدل العائد على محفظة السوق (</w:t>
      </w:r>
      <w:r w:rsidRPr="00F56CB1">
        <w:rPr>
          <w:rFonts w:ascii="Simplified Arabic" w:eastAsia="Arial Unicode MS" w:hAnsi="Simplified Arabic" w:cs="Simplified Arabic"/>
          <w:sz w:val="28"/>
          <w:szCs w:val="28"/>
        </w:rPr>
        <w:sym w:font="Symbol" w:char="F04D"/>
      </w:r>
      <w:r w:rsidRPr="00F56CB1">
        <w:rPr>
          <w:rFonts w:ascii="Simplified Arabic" w:eastAsia="Arial Unicode MS" w:hAnsi="Simplified Arabic" w:cs="Simplified Arabic"/>
          <w:sz w:val="28"/>
          <w:szCs w:val="28"/>
          <w:rtl/>
        </w:rPr>
        <w:t xml:space="preserve">). </w:t>
      </w:r>
    </w:p>
    <w:p w14:paraId="6471879F" w14:textId="49292728" w:rsidR="000363C6" w:rsidRPr="00F56CB1" w:rsidRDefault="000363C6" w:rsidP="00E10DA5">
      <w:pPr>
        <w:bidi/>
        <w:spacing w:line="600" w:lineRule="auto"/>
        <w:rPr>
          <w:rFonts w:ascii="Simplified Arabic" w:hAnsi="Simplified Arabic" w:cs="Simplified Arabic"/>
          <w:sz w:val="28"/>
          <w:szCs w:val="28"/>
          <w:rtl/>
        </w:rPr>
      </w:pPr>
      <w:r w:rsidRPr="00F56CB1">
        <w:rPr>
          <w:rFonts w:ascii="Simplified Arabic" w:eastAsia="Arial Unicode MS" w:hAnsi="Simplified Arabic" w:cs="Simplified Arabic"/>
          <w:sz w:val="28"/>
          <w:szCs w:val="28"/>
          <w:rtl/>
        </w:rPr>
        <w:t xml:space="preserve"> = علاوة او مكافأة المخاطر</w:t>
      </w:r>
      <m:oMath>
        <m:r>
          <w:rPr>
            <w:rFonts w:ascii="Cambria Math" w:hAnsi="Cambria Math" w:cs="Simplified Arabic"/>
            <w:sz w:val="28"/>
            <w:szCs w:val="28"/>
          </w:rPr>
          <m:t xml:space="preserve"> (</m:t>
        </m:r>
        <m:sSub>
          <m:sSubPr>
            <m:ctrlPr>
              <w:rPr>
                <w:rFonts w:ascii="Cambria Math" w:hAnsi="Cambria Math" w:cs="Simplified Arabic"/>
                <w:i/>
                <w:sz w:val="28"/>
                <w:szCs w:val="28"/>
              </w:rPr>
            </m:ctrlPr>
          </m:sSubPr>
          <m:e>
            <m:r>
              <w:rPr>
                <w:rFonts w:ascii="Cambria Math" w:hAnsi="Cambria Math" w:cs="Simplified Arabic"/>
                <w:sz w:val="28"/>
                <w:szCs w:val="28"/>
              </w:rPr>
              <m:t>R</m:t>
            </m:r>
          </m:e>
          <m:sub>
            <m:r>
              <w:rPr>
                <w:rFonts w:ascii="Cambria Math" w:hAnsi="Cambria Math" w:cs="Simplified Arabic"/>
                <w:sz w:val="28"/>
                <w:szCs w:val="28"/>
              </w:rPr>
              <m:t>m</m:t>
            </m:r>
          </m:sub>
        </m:sSub>
        <m:r>
          <w:rPr>
            <w:rFonts w:ascii="Cambria Math" w:hAnsi="Cambria Math" w:cs="Simplified Arabic"/>
            <w:sz w:val="28"/>
            <w:szCs w:val="28"/>
          </w:rPr>
          <m:t>-</m:t>
        </m:r>
        <m:sSub>
          <m:sSubPr>
            <m:ctrlPr>
              <w:rPr>
                <w:rFonts w:ascii="Cambria Math" w:hAnsi="Cambria Math" w:cs="Simplified Arabic"/>
                <w:i/>
                <w:sz w:val="28"/>
                <w:szCs w:val="28"/>
              </w:rPr>
            </m:ctrlPr>
          </m:sSubPr>
          <m:e>
            <m:r>
              <w:rPr>
                <w:rFonts w:ascii="Cambria Math" w:hAnsi="Cambria Math" w:cs="Simplified Arabic"/>
                <w:sz w:val="28"/>
                <w:szCs w:val="28"/>
              </w:rPr>
              <m:t>R</m:t>
            </m:r>
          </m:e>
          <m:sub>
            <m:r>
              <w:rPr>
                <w:rFonts w:ascii="Cambria Math" w:hAnsi="Cambria Math" w:cs="Simplified Arabic"/>
                <w:sz w:val="28"/>
                <w:szCs w:val="28"/>
              </w:rPr>
              <m:t>f</m:t>
            </m:r>
          </m:sub>
        </m:sSub>
        <m:r>
          <w:rPr>
            <w:rFonts w:ascii="Cambria Math" w:hAnsi="Cambria Math" w:cs="Simplified Arabic"/>
            <w:sz w:val="28"/>
            <w:szCs w:val="28"/>
          </w:rPr>
          <m:t>)</m:t>
        </m:r>
      </m:oMath>
      <w:r w:rsidR="0011704F" w:rsidRPr="00F56CB1">
        <w:rPr>
          <w:rFonts w:ascii="Simplified Arabic" w:hAnsi="Simplified Arabic" w:cs="Simplified Arabic"/>
          <w:sz w:val="28"/>
          <w:szCs w:val="28"/>
          <w:rtl/>
        </w:rPr>
        <w:t>.</w:t>
      </w:r>
    </w:p>
    <w:p w14:paraId="726CCA48" w14:textId="24F89611" w:rsidR="000363C6" w:rsidRPr="00F56CB1" w:rsidRDefault="000363C6" w:rsidP="00E10DA5">
      <w:pPr>
        <w:bidi/>
        <w:spacing w:line="600" w:lineRule="auto"/>
        <w:jc w:val="both"/>
        <w:rPr>
          <w:rFonts w:ascii="Simplified Arabic" w:hAnsi="Simplified Arabic" w:cs="Simplified Arabic"/>
          <w:sz w:val="28"/>
          <w:szCs w:val="28"/>
          <w:rtl/>
        </w:rPr>
      </w:pPr>
      <w:r w:rsidRPr="00F56CB1">
        <w:rPr>
          <w:rFonts w:ascii="Simplified Arabic" w:hAnsi="Simplified Arabic" w:cs="Simplified Arabic"/>
          <w:sz w:val="28"/>
          <w:szCs w:val="28"/>
          <w:rtl/>
        </w:rPr>
        <w:lastRenderedPageBreak/>
        <w:t xml:space="preserve"> وفقا لنموذج تسعير الأصول الرأسمالية، المخاطر التي يركز عليها المستثمرين هي المخاطر العامة التي لا يمكن تجنبها عن طريق تنويع مكونات المحفظة الاستثمارية، وهي على عكس المخاطر الخاصة التي يمكن التخلص منها عن طريق تنويع مكونات المحفظة الاستثمارية، وعليه فان المستثمرين يطلبون معدل عائد أعلى بالنسبة للورقة المالية التي تتعرض الي قدر أكبر من المخاطر العامة (معامل بيتا مرتفع)، وعلى العكس من ذلك يطالبون بمعدل عائد اقل بالنسبة للورقة المالية التي تتعرض الي قدر اقل من المخاطر العامة (معامل بيتا اقل). وبناءً عليه فان نموذج تسعير الأصول الرأسمالية يفترض بوجود علاقة إيجابية (علاقة طردية) بين معدل العائد المطلوب على الاستثمار ومعامل بيتا، وبأن المخاطر الخاصة ليس لديها أي تأثير في تحديد معدل العائد المطلوب على الاستثمار</w:t>
      </w:r>
      <w:sdt>
        <w:sdtPr>
          <w:rPr>
            <w:rFonts w:ascii="Simplified Arabic" w:hAnsi="Simplified Arabic" w:cs="Simplified Arabic"/>
            <w:sz w:val="28"/>
            <w:szCs w:val="28"/>
            <w:rtl/>
          </w:rPr>
          <w:id w:val="1246684338"/>
          <w:citation/>
        </w:sdtPr>
        <w:sdtContent>
          <w:r w:rsidR="005C04E3" w:rsidRPr="00F56CB1">
            <w:rPr>
              <w:rFonts w:ascii="Simplified Arabic" w:hAnsi="Simplified Arabic" w:cs="Simplified Arabic"/>
              <w:sz w:val="28"/>
              <w:szCs w:val="28"/>
              <w:rtl/>
            </w:rPr>
            <w:fldChar w:fldCharType="begin"/>
          </w:r>
          <w:r w:rsidR="005C04E3" w:rsidRPr="00F56CB1">
            <w:rPr>
              <w:rFonts w:ascii="Simplified Arabic" w:hAnsi="Simplified Arabic" w:cs="Simplified Arabic"/>
              <w:sz w:val="28"/>
              <w:szCs w:val="28"/>
              <w:rtl/>
            </w:rPr>
            <w:instrText xml:space="preserve"> </w:instrText>
          </w:r>
          <w:r w:rsidR="005C04E3" w:rsidRPr="00F56CB1">
            <w:rPr>
              <w:rFonts w:ascii="Simplified Arabic" w:hAnsi="Simplified Arabic" w:cs="Simplified Arabic"/>
              <w:sz w:val="28"/>
              <w:szCs w:val="28"/>
            </w:rPr>
            <w:instrText>CITATION Fam \l 1025</w:instrText>
          </w:r>
          <w:r w:rsidR="005C04E3" w:rsidRPr="00F56CB1">
            <w:rPr>
              <w:rFonts w:ascii="Simplified Arabic" w:hAnsi="Simplified Arabic" w:cs="Simplified Arabic"/>
              <w:sz w:val="28"/>
              <w:szCs w:val="28"/>
              <w:rtl/>
            </w:rPr>
            <w:instrText xml:space="preserve"> </w:instrText>
          </w:r>
          <w:r w:rsidR="005C04E3" w:rsidRPr="00F56CB1">
            <w:rPr>
              <w:rFonts w:ascii="Simplified Arabic" w:hAnsi="Simplified Arabic" w:cs="Simplified Arabic"/>
              <w:sz w:val="28"/>
              <w:szCs w:val="28"/>
              <w:rtl/>
            </w:rPr>
            <w:fldChar w:fldCharType="separate"/>
          </w:r>
          <w:r w:rsidR="00324C4D" w:rsidRPr="00F56CB1">
            <w:rPr>
              <w:rFonts w:ascii="Simplified Arabic" w:hAnsi="Simplified Arabic" w:cs="Simplified Arabic"/>
              <w:noProof/>
              <w:sz w:val="28"/>
              <w:szCs w:val="28"/>
              <w:rtl/>
            </w:rPr>
            <w:t xml:space="preserve"> (</w:t>
          </w:r>
          <w:r w:rsidR="00324C4D" w:rsidRPr="00F56CB1">
            <w:rPr>
              <w:rFonts w:ascii="Simplified Arabic" w:hAnsi="Simplified Arabic" w:cs="Simplified Arabic"/>
              <w:noProof/>
              <w:sz w:val="28"/>
              <w:szCs w:val="28"/>
            </w:rPr>
            <w:t>Fama</w:t>
          </w:r>
          <w:r w:rsidR="00324C4D" w:rsidRPr="00F56CB1">
            <w:rPr>
              <w:rFonts w:ascii="Simplified Arabic" w:hAnsi="Simplified Arabic" w:cs="Simplified Arabic"/>
              <w:noProof/>
              <w:sz w:val="28"/>
              <w:szCs w:val="28"/>
              <w:rtl/>
            </w:rPr>
            <w:t xml:space="preserve"> و </w:t>
          </w:r>
          <w:r w:rsidR="00324C4D" w:rsidRPr="00F56CB1">
            <w:rPr>
              <w:rFonts w:ascii="Simplified Arabic" w:hAnsi="Simplified Arabic" w:cs="Simplified Arabic"/>
              <w:noProof/>
              <w:sz w:val="28"/>
              <w:szCs w:val="28"/>
            </w:rPr>
            <w:t>French</w:t>
          </w:r>
          <w:r w:rsidR="00324C4D" w:rsidRPr="00F56CB1">
            <w:rPr>
              <w:rFonts w:ascii="Simplified Arabic" w:hAnsi="Simplified Arabic" w:cs="Simplified Arabic"/>
              <w:noProof/>
              <w:sz w:val="28"/>
              <w:szCs w:val="28"/>
              <w:rtl/>
            </w:rPr>
            <w:t xml:space="preserve"> 2004)</w:t>
          </w:r>
          <w:r w:rsidR="005C04E3" w:rsidRPr="00F56CB1">
            <w:rPr>
              <w:rFonts w:ascii="Simplified Arabic" w:hAnsi="Simplified Arabic" w:cs="Simplified Arabic"/>
              <w:sz w:val="28"/>
              <w:szCs w:val="28"/>
              <w:rtl/>
            </w:rPr>
            <w:fldChar w:fldCharType="end"/>
          </w:r>
        </w:sdtContent>
      </w:sdt>
      <w:r w:rsidRPr="00F56CB1">
        <w:rPr>
          <w:rFonts w:ascii="Simplified Arabic" w:hAnsi="Simplified Arabic" w:cs="Simplified Arabic"/>
          <w:sz w:val="28"/>
          <w:szCs w:val="28"/>
          <w:rtl/>
        </w:rPr>
        <w:t xml:space="preserve">.   </w:t>
      </w:r>
    </w:p>
    <w:p w14:paraId="6BD2D633" w14:textId="7DDABF58" w:rsidR="000363C6" w:rsidRPr="00F56CB1" w:rsidRDefault="000363C6" w:rsidP="00B02AF4">
      <w:pPr>
        <w:bidi/>
        <w:spacing w:line="600" w:lineRule="auto"/>
        <w:jc w:val="both"/>
        <w:rPr>
          <w:rFonts w:ascii="Simplified Arabic" w:hAnsi="Simplified Arabic" w:cs="Simplified Arabic"/>
          <w:sz w:val="28"/>
          <w:szCs w:val="28"/>
        </w:rPr>
      </w:pPr>
      <w:r w:rsidRPr="00F56CB1">
        <w:rPr>
          <w:rFonts w:ascii="Simplified Arabic" w:hAnsi="Simplified Arabic" w:cs="Simplified Arabic"/>
          <w:sz w:val="28"/>
          <w:szCs w:val="28"/>
          <w:rtl/>
        </w:rPr>
        <w:t>ويوضح الشكل رقم (</w:t>
      </w:r>
      <w:r w:rsidRPr="00F56CB1">
        <w:rPr>
          <w:rFonts w:ascii="Simplified Arabic" w:hAnsi="Simplified Arabic" w:cs="Simplified Arabic"/>
          <w:sz w:val="28"/>
          <w:szCs w:val="28"/>
        </w:rPr>
        <w:t>4</w:t>
      </w:r>
      <w:r w:rsidRPr="00F56CB1">
        <w:rPr>
          <w:rFonts w:ascii="Simplified Arabic" w:hAnsi="Simplified Arabic" w:cs="Simplified Arabic"/>
          <w:sz w:val="28"/>
          <w:szCs w:val="28"/>
          <w:rtl/>
        </w:rPr>
        <w:t xml:space="preserve">) العلاقة بين معدل العائد المطلوب على الاستثمار في الورقة المالية او المحفظة الاستثمارية ومعامل بيتا وفقا لخط سوق الورقة المالية (نموذج تسعير الأصول الرأسمالية). </w:t>
      </w:r>
    </w:p>
    <w:p w14:paraId="1270594B" w14:textId="77777777" w:rsidR="000363C6" w:rsidRPr="00F56CB1" w:rsidRDefault="000363C6" w:rsidP="00E10DA5">
      <w:pPr>
        <w:widowControl w:val="0"/>
        <w:autoSpaceDE w:val="0"/>
        <w:autoSpaceDN w:val="0"/>
        <w:adjustRightInd w:val="0"/>
        <w:spacing w:line="600" w:lineRule="auto"/>
        <w:jc w:val="center"/>
        <w:rPr>
          <w:rFonts w:ascii="Simplified Arabic" w:hAnsi="Simplified Arabic" w:cs="Simplified Arabic"/>
          <w:sz w:val="28"/>
          <w:szCs w:val="28"/>
        </w:rPr>
      </w:pPr>
      <w:r w:rsidRPr="00F56CB1">
        <w:rPr>
          <w:rFonts w:ascii="Simplified Arabic" w:hAnsi="Simplified Arabic" w:cs="Simplified Arabic"/>
          <w:noProof/>
          <w:sz w:val="28"/>
          <w:szCs w:val="28"/>
        </w:rPr>
        <w:lastRenderedPageBreak/>
        <w:drawing>
          <wp:inline distT="0" distB="0" distL="0" distR="0" wp14:anchorId="51E59068" wp14:editId="6EE1CC35">
            <wp:extent cx="4537710" cy="2654300"/>
            <wp:effectExtent l="0" t="0" r="8890" b="1270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537710" cy="2654300"/>
                    </a:xfrm>
                    <a:prstGeom prst="rect">
                      <a:avLst/>
                    </a:prstGeom>
                    <a:noFill/>
                    <a:ln>
                      <a:noFill/>
                    </a:ln>
                  </pic:spPr>
                </pic:pic>
              </a:graphicData>
            </a:graphic>
          </wp:inline>
        </w:drawing>
      </w:r>
    </w:p>
    <w:p w14:paraId="7B1E41F9" w14:textId="66A711D7" w:rsidR="000363C6" w:rsidRPr="00F56CB1" w:rsidRDefault="000363C6" w:rsidP="00E10DA5">
      <w:pPr>
        <w:tabs>
          <w:tab w:val="left" w:pos="7335"/>
        </w:tabs>
        <w:bidi/>
        <w:spacing w:line="600" w:lineRule="auto"/>
        <w:jc w:val="both"/>
        <w:rPr>
          <w:rFonts w:ascii="Simplified Arabic" w:hAnsi="Simplified Arabic" w:cs="Simplified Arabic"/>
          <w:sz w:val="28"/>
          <w:szCs w:val="28"/>
          <w:rtl/>
        </w:rPr>
      </w:pPr>
      <w:r w:rsidRPr="00F56CB1">
        <w:rPr>
          <w:rFonts w:ascii="Simplified Arabic" w:hAnsi="Simplified Arabic" w:cs="Simplified Arabic"/>
          <w:sz w:val="28"/>
          <w:szCs w:val="28"/>
          <w:rtl/>
        </w:rPr>
        <w:t xml:space="preserve"> </w:t>
      </w:r>
      <w:r w:rsidR="00EB3AC1" w:rsidRPr="00F56CB1">
        <w:rPr>
          <w:rFonts w:ascii="Simplified Arabic" w:eastAsiaTheme="minorEastAsia" w:hAnsi="Simplified Arabic" w:cs="Simplified Arabic"/>
          <w:sz w:val="28"/>
          <w:szCs w:val="28"/>
          <w:rtl/>
        </w:rPr>
        <w:t xml:space="preserve">المصدر: </w:t>
      </w:r>
      <w:sdt>
        <w:sdtPr>
          <w:rPr>
            <w:rFonts w:ascii="Simplified Arabic" w:eastAsiaTheme="minorEastAsia" w:hAnsi="Simplified Arabic" w:cs="Simplified Arabic"/>
            <w:sz w:val="28"/>
            <w:szCs w:val="28"/>
            <w:rtl/>
          </w:rPr>
          <w:id w:val="1548958151"/>
          <w:citation/>
        </w:sdtPr>
        <w:sdtContent>
          <w:r w:rsidR="00EB3AC1" w:rsidRPr="00F56CB1">
            <w:rPr>
              <w:rFonts w:ascii="Simplified Arabic" w:eastAsiaTheme="minorEastAsia" w:hAnsi="Simplified Arabic" w:cs="Simplified Arabic"/>
              <w:sz w:val="28"/>
              <w:szCs w:val="28"/>
              <w:rtl/>
            </w:rPr>
            <w:fldChar w:fldCharType="begin"/>
          </w:r>
          <w:r w:rsidR="00EB3AC1" w:rsidRPr="00F56CB1">
            <w:rPr>
              <w:rFonts w:ascii="Simplified Arabic" w:eastAsiaTheme="minorEastAsia" w:hAnsi="Simplified Arabic" w:cs="Simplified Arabic"/>
              <w:sz w:val="28"/>
              <w:szCs w:val="28"/>
            </w:rPr>
            <w:instrText xml:space="preserve">CITATION Pik \l 1033 </w:instrText>
          </w:r>
          <w:r w:rsidR="00EB3AC1" w:rsidRPr="00F56CB1">
            <w:rPr>
              <w:rFonts w:ascii="Simplified Arabic" w:eastAsiaTheme="minorEastAsia" w:hAnsi="Simplified Arabic" w:cs="Simplified Arabic"/>
              <w:sz w:val="28"/>
              <w:szCs w:val="28"/>
              <w:rtl/>
            </w:rPr>
            <w:fldChar w:fldCharType="separate"/>
          </w:r>
          <w:r w:rsidR="00324C4D" w:rsidRPr="00F56CB1">
            <w:rPr>
              <w:rFonts w:ascii="Simplified Arabic" w:eastAsiaTheme="minorEastAsia" w:hAnsi="Simplified Arabic" w:cs="Simplified Arabic"/>
              <w:noProof/>
              <w:sz w:val="28"/>
              <w:szCs w:val="28"/>
            </w:rPr>
            <w:t>(Pike and Neale 2006)</w:t>
          </w:r>
          <w:r w:rsidR="00EB3AC1" w:rsidRPr="00F56CB1">
            <w:rPr>
              <w:rFonts w:ascii="Simplified Arabic" w:eastAsiaTheme="minorEastAsia" w:hAnsi="Simplified Arabic" w:cs="Simplified Arabic"/>
              <w:sz w:val="28"/>
              <w:szCs w:val="28"/>
              <w:rtl/>
            </w:rPr>
            <w:fldChar w:fldCharType="end"/>
          </w:r>
        </w:sdtContent>
      </w:sdt>
      <w:r w:rsidR="00EB3AC1" w:rsidRPr="00F56CB1">
        <w:rPr>
          <w:rFonts w:ascii="Simplified Arabic" w:hAnsi="Simplified Arabic" w:cs="Simplified Arabic"/>
          <w:sz w:val="28"/>
          <w:szCs w:val="28"/>
          <w:rtl/>
        </w:rPr>
        <w:tab/>
      </w:r>
    </w:p>
    <w:p w14:paraId="52D5E258" w14:textId="77777777" w:rsidR="000363C6" w:rsidRPr="00F56CB1" w:rsidRDefault="000363C6" w:rsidP="00E10DA5">
      <w:pPr>
        <w:bidi/>
        <w:spacing w:line="600" w:lineRule="auto"/>
        <w:jc w:val="both"/>
        <w:rPr>
          <w:rFonts w:ascii="Simplified Arabic" w:hAnsi="Simplified Arabic" w:cs="Simplified Arabic"/>
          <w:sz w:val="28"/>
          <w:szCs w:val="28"/>
          <w:rtl/>
        </w:rPr>
      </w:pPr>
      <w:r w:rsidRPr="00F56CB1">
        <w:rPr>
          <w:rFonts w:ascii="Simplified Arabic" w:hAnsi="Simplified Arabic" w:cs="Simplified Arabic"/>
          <w:sz w:val="28"/>
          <w:szCs w:val="28"/>
          <w:rtl/>
        </w:rPr>
        <w:t>حيث</w:t>
      </w:r>
    </w:p>
    <w:p w14:paraId="72593198" w14:textId="77777777" w:rsidR="000363C6" w:rsidRPr="00F56CB1" w:rsidRDefault="000363C6" w:rsidP="00E10DA5">
      <w:pPr>
        <w:bidi/>
        <w:spacing w:line="600" w:lineRule="auto"/>
        <w:jc w:val="both"/>
        <w:rPr>
          <w:rFonts w:ascii="Simplified Arabic" w:hAnsi="Simplified Arabic" w:cs="Simplified Arabic"/>
          <w:sz w:val="28"/>
          <w:szCs w:val="28"/>
        </w:rPr>
      </w:pPr>
      <w:proofErr w:type="spellStart"/>
      <w:r w:rsidRPr="00F56CB1">
        <w:rPr>
          <w:rFonts w:ascii="Simplified Arabic" w:hAnsi="Simplified Arabic" w:cs="Simplified Arabic"/>
          <w:sz w:val="28"/>
          <w:szCs w:val="28"/>
        </w:rPr>
        <w:t>R</w:t>
      </w:r>
      <w:r w:rsidRPr="00F56CB1">
        <w:rPr>
          <w:rFonts w:ascii="Simplified Arabic" w:hAnsi="Simplified Arabic" w:cs="Simplified Arabic"/>
          <w:sz w:val="28"/>
          <w:szCs w:val="28"/>
          <w:vertAlign w:val="subscript"/>
        </w:rPr>
        <w:t>m</w:t>
      </w:r>
      <w:r w:rsidRPr="00F56CB1">
        <w:rPr>
          <w:rFonts w:ascii="Simplified Arabic" w:hAnsi="Simplified Arabic" w:cs="Simplified Arabic"/>
          <w:sz w:val="28"/>
          <w:szCs w:val="28"/>
        </w:rPr>
        <w:t>-R</w:t>
      </w:r>
      <w:r w:rsidRPr="00F56CB1">
        <w:rPr>
          <w:rFonts w:ascii="Simplified Arabic" w:hAnsi="Simplified Arabic" w:cs="Simplified Arabic"/>
          <w:sz w:val="28"/>
          <w:szCs w:val="28"/>
          <w:vertAlign w:val="subscript"/>
        </w:rPr>
        <w:t>f</w:t>
      </w:r>
      <w:proofErr w:type="spellEnd"/>
      <w:r w:rsidRPr="00F56CB1">
        <w:rPr>
          <w:rFonts w:ascii="Simplified Arabic" w:hAnsi="Simplified Arabic" w:cs="Simplified Arabic"/>
          <w:sz w:val="28"/>
          <w:szCs w:val="28"/>
          <w:vertAlign w:val="subscript"/>
        </w:rPr>
        <w:t xml:space="preserve"> </w:t>
      </w:r>
      <w:r w:rsidRPr="00F56CB1">
        <w:rPr>
          <w:rFonts w:ascii="Simplified Arabic" w:hAnsi="Simplified Arabic" w:cs="Simplified Arabic"/>
          <w:sz w:val="28"/>
          <w:szCs w:val="28"/>
        </w:rPr>
        <w:t>= slope of SML</w:t>
      </w:r>
      <w:r w:rsidRPr="00F56CB1">
        <w:rPr>
          <w:rFonts w:ascii="Simplified Arabic" w:hAnsi="Simplified Arabic" w:cs="Simplified Arabic"/>
          <w:sz w:val="28"/>
          <w:szCs w:val="28"/>
          <w:rtl/>
        </w:rPr>
        <w:t xml:space="preserve"> = ميل او انحدار خط سوق الورقة المالية.</w:t>
      </w:r>
    </w:p>
    <w:p w14:paraId="62D07613" w14:textId="77777777" w:rsidR="000363C6" w:rsidRPr="00F56CB1" w:rsidRDefault="000363C6" w:rsidP="00E10DA5">
      <w:pPr>
        <w:bidi/>
        <w:spacing w:line="600" w:lineRule="auto"/>
        <w:jc w:val="both"/>
        <w:rPr>
          <w:rFonts w:ascii="Simplified Arabic" w:hAnsi="Simplified Arabic" w:cs="Simplified Arabic"/>
          <w:sz w:val="28"/>
          <w:szCs w:val="28"/>
          <w:rtl/>
        </w:rPr>
      </w:pPr>
      <w:proofErr w:type="spellStart"/>
      <w:r w:rsidRPr="00F56CB1">
        <w:rPr>
          <w:rFonts w:ascii="Simplified Arabic" w:hAnsi="Simplified Arabic" w:cs="Simplified Arabic"/>
          <w:sz w:val="28"/>
          <w:szCs w:val="28"/>
        </w:rPr>
        <w:t>R</w:t>
      </w:r>
      <w:r w:rsidRPr="00F56CB1">
        <w:rPr>
          <w:rFonts w:ascii="Simplified Arabic" w:hAnsi="Simplified Arabic" w:cs="Simplified Arabic"/>
          <w:sz w:val="28"/>
          <w:szCs w:val="28"/>
          <w:vertAlign w:val="subscript"/>
        </w:rPr>
        <w:t>f</w:t>
      </w:r>
      <w:proofErr w:type="spellEnd"/>
      <w:r w:rsidRPr="00F56CB1">
        <w:rPr>
          <w:rFonts w:ascii="Simplified Arabic" w:hAnsi="Simplified Arabic" w:cs="Simplified Arabic"/>
          <w:sz w:val="28"/>
          <w:szCs w:val="28"/>
          <w:vertAlign w:val="subscript"/>
        </w:rPr>
        <w:t xml:space="preserve"> </w:t>
      </w:r>
      <w:r w:rsidRPr="00F56CB1">
        <w:rPr>
          <w:rFonts w:ascii="Simplified Arabic" w:hAnsi="Simplified Arabic" w:cs="Simplified Arabic"/>
          <w:sz w:val="28"/>
          <w:szCs w:val="28"/>
        </w:rPr>
        <w:t xml:space="preserve">= intercept of SML </w:t>
      </w:r>
      <w:r w:rsidRPr="00F56CB1">
        <w:rPr>
          <w:rFonts w:ascii="Simplified Arabic" w:hAnsi="Simplified Arabic" w:cs="Simplified Arabic"/>
          <w:sz w:val="28"/>
          <w:szCs w:val="28"/>
          <w:rtl/>
        </w:rPr>
        <w:t>= الحد الثابت او المقدار الثابت لخط سوق الورقة المالية، وهو يساوي معدل العائد على الاستثمار الخالي من المخاطر(</w:t>
      </w:r>
      <m:oMath>
        <m:sSub>
          <m:sSubPr>
            <m:ctrlPr>
              <w:rPr>
                <w:rFonts w:ascii="Cambria Math" w:hAnsi="Cambria Math" w:cs="Simplified Arabic"/>
                <w:i/>
                <w:sz w:val="28"/>
                <w:szCs w:val="28"/>
              </w:rPr>
            </m:ctrlPr>
          </m:sSubPr>
          <m:e>
            <m:r>
              <w:rPr>
                <w:rFonts w:ascii="Cambria Math" w:hAnsi="Cambria Math" w:cs="Simplified Arabic"/>
                <w:sz w:val="28"/>
                <w:szCs w:val="28"/>
              </w:rPr>
              <m:t>R</m:t>
            </m:r>
          </m:e>
          <m:sub>
            <m:r>
              <w:rPr>
                <w:rFonts w:ascii="Cambria Math" w:hAnsi="Cambria Math" w:cs="Simplified Arabic"/>
                <w:sz w:val="28"/>
                <w:szCs w:val="28"/>
              </w:rPr>
              <m:t>f</m:t>
            </m:r>
          </m:sub>
        </m:sSub>
      </m:oMath>
      <w:r w:rsidRPr="00F56CB1">
        <w:rPr>
          <w:rFonts w:ascii="Simplified Arabic" w:hAnsi="Simplified Arabic" w:cs="Simplified Arabic"/>
          <w:sz w:val="28"/>
          <w:szCs w:val="28"/>
          <w:rtl/>
        </w:rPr>
        <w:t xml:space="preserve">).   </w:t>
      </w:r>
    </w:p>
    <w:p w14:paraId="724E996E" w14:textId="77777777" w:rsidR="000363C6" w:rsidRPr="00F56CB1" w:rsidRDefault="000363C6" w:rsidP="00E10DA5">
      <w:pPr>
        <w:bidi/>
        <w:spacing w:line="600" w:lineRule="auto"/>
        <w:jc w:val="both"/>
        <w:rPr>
          <w:rFonts w:ascii="Simplified Arabic" w:hAnsi="Simplified Arabic" w:cs="Simplified Arabic"/>
          <w:sz w:val="28"/>
          <w:szCs w:val="28"/>
          <w:rtl/>
        </w:rPr>
      </w:pPr>
      <w:r w:rsidRPr="00F56CB1">
        <w:rPr>
          <w:rFonts w:ascii="Simplified Arabic" w:hAnsi="Simplified Arabic" w:cs="Simplified Arabic"/>
          <w:sz w:val="28"/>
          <w:szCs w:val="28"/>
          <w:rtl/>
        </w:rPr>
        <w:t>ووفقا لشكل رقم (</w:t>
      </w:r>
      <w:r w:rsidRPr="00F56CB1">
        <w:rPr>
          <w:rFonts w:ascii="Simplified Arabic" w:hAnsi="Simplified Arabic" w:cs="Simplified Arabic"/>
          <w:sz w:val="28"/>
          <w:szCs w:val="28"/>
        </w:rPr>
        <w:t>4</w:t>
      </w:r>
      <w:r w:rsidRPr="00F56CB1">
        <w:rPr>
          <w:rFonts w:ascii="Simplified Arabic" w:hAnsi="Simplified Arabic" w:cs="Simplified Arabic"/>
          <w:sz w:val="28"/>
          <w:szCs w:val="28"/>
          <w:rtl/>
        </w:rPr>
        <w:t xml:space="preserve">) فان العلاقة بين معدل العائد المطلوب على الاستثمار ومعامل بيتا هي علاقة خطية موجبة أي كل كلما زاد معامل بيتا زاد معه معدل العائد المطلوب على الاستثمار، وكل ما انخفض معامل بيتا انخفض معه معدل العائد المطلوب على الاستثمار. كما يكشف </w:t>
      </w:r>
      <w:r w:rsidRPr="00F56CB1">
        <w:rPr>
          <w:rFonts w:ascii="Simplified Arabic" w:hAnsi="Simplified Arabic" w:cs="Simplified Arabic"/>
          <w:sz w:val="28"/>
          <w:szCs w:val="28"/>
          <w:rtl/>
        </w:rPr>
        <w:lastRenderedPageBreak/>
        <w:t>الشكل رقم (</w:t>
      </w:r>
      <w:r w:rsidRPr="00F56CB1">
        <w:rPr>
          <w:rFonts w:ascii="Simplified Arabic" w:hAnsi="Simplified Arabic" w:cs="Simplified Arabic"/>
          <w:sz w:val="28"/>
          <w:szCs w:val="28"/>
        </w:rPr>
        <w:t>4</w:t>
      </w:r>
      <w:r w:rsidRPr="00F56CB1">
        <w:rPr>
          <w:rFonts w:ascii="Simplified Arabic" w:hAnsi="Simplified Arabic" w:cs="Simplified Arabic"/>
          <w:sz w:val="28"/>
          <w:szCs w:val="28"/>
          <w:rtl/>
        </w:rPr>
        <w:t>) عن ان معدل العائد على الاستثمار الخالي من المخاطر يبقي ثابت ولا يتغير مع تغير معامل بيتا.</w:t>
      </w:r>
    </w:p>
    <w:p w14:paraId="088DAF69" w14:textId="77777777" w:rsidR="00B02AF4" w:rsidRDefault="000363C6" w:rsidP="00E10DA5">
      <w:pPr>
        <w:bidi/>
        <w:spacing w:line="600" w:lineRule="auto"/>
        <w:jc w:val="both"/>
        <w:rPr>
          <w:rFonts w:ascii="Simplified Arabic" w:hAnsi="Simplified Arabic" w:cs="Simplified Arabic"/>
          <w:sz w:val="28"/>
          <w:szCs w:val="28"/>
          <w:rtl/>
        </w:rPr>
        <w:sectPr w:rsidR="00B02AF4" w:rsidSect="008B68A3">
          <w:pgSz w:w="11900" w:h="16840"/>
          <w:pgMar w:top="1440" w:right="1797" w:bottom="1440" w:left="1797" w:header="851" w:footer="567" w:gutter="0"/>
          <w:pgNumType w:start="20" w:chapStyle="1"/>
          <w:cols w:space="708"/>
          <w:docGrid w:linePitch="360"/>
        </w:sectPr>
      </w:pPr>
      <w:r w:rsidRPr="00F56CB1">
        <w:rPr>
          <w:rFonts w:ascii="Simplified Arabic" w:hAnsi="Simplified Arabic" w:cs="Simplified Arabic"/>
          <w:sz w:val="28"/>
          <w:szCs w:val="28"/>
          <w:rtl/>
        </w:rPr>
        <w:t>العلاقة الخطية الموجبة بين معدل العائد المطلوب على الاستثمار ومعامل بيتا، وعدم اختلاف معدل العائد على الاستثمار الخالي من المخاطر (</w:t>
      </w:r>
      <m:oMath>
        <m:sSub>
          <m:sSubPr>
            <m:ctrlPr>
              <w:rPr>
                <w:rFonts w:ascii="Cambria Math" w:hAnsi="Cambria Math" w:cs="Simplified Arabic"/>
                <w:i/>
                <w:sz w:val="28"/>
                <w:szCs w:val="28"/>
              </w:rPr>
            </m:ctrlPr>
          </m:sSubPr>
          <m:e>
            <m:r>
              <w:rPr>
                <w:rFonts w:ascii="Cambria Math" w:hAnsi="Cambria Math" w:cs="Simplified Arabic"/>
                <w:sz w:val="28"/>
                <w:szCs w:val="28"/>
              </w:rPr>
              <m:t>R</m:t>
            </m:r>
          </m:e>
          <m:sub>
            <m:r>
              <w:rPr>
                <w:rFonts w:ascii="Cambria Math" w:hAnsi="Cambria Math" w:cs="Simplified Arabic"/>
                <w:sz w:val="28"/>
                <w:szCs w:val="28"/>
              </w:rPr>
              <m:t>f</m:t>
            </m:r>
          </m:sub>
        </m:sSub>
      </m:oMath>
      <w:r w:rsidRPr="00F56CB1">
        <w:rPr>
          <w:rFonts w:ascii="Simplified Arabic" w:hAnsi="Simplified Arabic" w:cs="Simplified Arabic"/>
          <w:sz w:val="28"/>
          <w:szCs w:val="28"/>
          <w:rtl/>
        </w:rPr>
        <w:t>) او الحد الثابت عن الصفر كما هو موضح في الشكل رقم (</w:t>
      </w:r>
      <w:r w:rsidRPr="00F56CB1">
        <w:rPr>
          <w:rFonts w:ascii="Simplified Arabic" w:hAnsi="Simplified Arabic" w:cs="Simplified Arabic"/>
          <w:sz w:val="28"/>
          <w:szCs w:val="28"/>
        </w:rPr>
        <w:t>4</w:t>
      </w:r>
      <w:r w:rsidRPr="00F56CB1">
        <w:rPr>
          <w:rFonts w:ascii="Simplified Arabic" w:hAnsi="Simplified Arabic" w:cs="Simplified Arabic"/>
          <w:sz w:val="28"/>
          <w:szCs w:val="28"/>
          <w:rtl/>
        </w:rPr>
        <w:t>)، تعتبر من اهم الفرضيات التي ركزت الدراسات التطبيقية على اختبارها عند اختبار نموذج تسعير الأصول الرأسمالية، كما يتبين ذلك عند تناول الدراسات السابقة التي اختبرت نموذج تسعير الأصول الرأسمالية في الجزء</w:t>
      </w:r>
      <w:r w:rsidR="00534EBE" w:rsidRPr="00F56CB1">
        <w:rPr>
          <w:rFonts w:ascii="Simplified Arabic" w:hAnsi="Simplified Arabic" w:cs="Simplified Arabic"/>
          <w:sz w:val="28"/>
          <w:szCs w:val="28"/>
          <w:rtl/>
        </w:rPr>
        <w:t xml:space="preserve"> الاول</w:t>
      </w:r>
      <w:r w:rsidRPr="00F56CB1">
        <w:rPr>
          <w:rFonts w:ascii="Simplified Arabic" w:hAnsi="Simplified Arabic" w:cs="Simplified Arabic"/>
          <w:sz w:val="28"/>
          <w:szCs w:val="28"/>
          <w:rtl/>
        </w:rPr>
        <w:t xml:space="preserve">.  </w:t>
      </w:r>
    </w:p>
    <w:p w14:paraId="370D3EFB" w14:textId="77777777" w:rsidR="0056584E" w:rsidRDefault="0056584E" w:rsidP="0056584E">
      <w:pPr>
        <w:bidi/>
        <w:spacing w:line="600" w:lineRule="auto"/>
        <w:jc w:val="both"/>
        <w:rPr>
          <w:rFonts w:ascii="Simplified Arabic" w:hAnsi="Simplified Arabic" w:cs="Simplified Arabic"/>
          <w:i/>
          <w:sz w:val="28"/>
          <w:szCs w:val="28"/>
          <w:vertAlign w:val="superscript"/>
          <w:rtl/>
        </w:rPr>
      </w:pPr>
    </w:p>
    <w:p w14:paraId="068BEF36" w14:textId="77777777" w:rsidR="00C6400B" w:rsidRDefault="00C6400B" w:rsidP="00E10DA5">
      <w:pPr>
        <w:bidi/>
        <w:spacing w:line="600" w:lineRule="auto"/>
        <w:rPr>
          <w:rFonts w:ascii="Simplified Arabic" w:hAnsi="Simplified Arabic" w:cs="Simplified Arabic"/>
          <w:i/>
          <w:sz w:val="28"/>
          <w:szCs w:val="28"/>
          <w:vertAlign w:val="superscript"/>
          <w:rtl/>
        </w:rPr>
      </w:pPr>
    </w:p>
    <w:p w14:paraId="53C0B187" w14:textId="77777777" w:rsidR="00603215" w:rsidRDefault="00603215" w:rsidP="00603215">
      <w:pPr>
        <w:bidi/>
        <w:spacing w:line="600" w:lineRule="auto"/>
        <w:rPr>
          <w:rFonts w:ascii="Simplified Arabic" w:hAnsi="Simplified Arabic" w:cs="Simplified Arabic"/>
          <w:i/>
          <w:sz w:val="28"/>
          <w:szCs w:val="28"/>
          <w:vertAlign w:val="superscript"/>
          <w:rtl/>
        </w:rPr>
      </w:pPr>
    </w:p>
    <w:p w14:paraId="4BEBA1B5" w14:textId="77777777" w:rsidR="00B02AF4" w:rsidRPr="00F56CB1" w:rsidRDefault="00B02AF4" w:rsidP="00B02AF4">
      <w:pPr>
        <w:bidi/>
        <w:spacing w:line="600" w:lineRule="auto"/>
        <w:rPr>
          <w:rFonts w:ascii="Simplified Arabic" w:hAnsi="Simplified Arabic" w:cs="Simplified Arabic"/>
          <w:sz w:val="28"/>
          <w:szCs w:val="28"/>
          <w:rtl/>
        </w:rPr>
      </w:pPr>
    </w:p>
    <w:p w14:paraId="4C5D2D38" w14:textId="7B1A3ECB" w:rsidR="00042482" w:rsidRPr="00F56CB1" w:rsidRDefault="00042482" w:rsidP="00E10DA5">
      <w:pPr>
        <w:pBdr>
          <w:top w:val="single" w:sz="4" w:space="10" w:color="4F81BD"/>
          <w:bottom w:val="single" w:sz="4" w:space="11" w:color="4F81BD"/>
        </w:pBdr>
        <w:bidi/>
        <w:spacing w:before="360" w:after="360" w:line="276" w:lineRule="auto"/>
        <w:ind w:left="864" w:right="864"/>
        <w:jc w:val="center"/>
        <w:rPr>
          <w:rFonts w:ascii="Simplified Arabic" w:eastAsia="Calibri" w:hAnsi="Simplified Arabic" w:cs="Simplified Arabic"/>
          <w:b/>
          <w:bCs/>
          <w:color w:val="000000"/>
          <w:sz w:val="32"/>
          <w:szCs w:val="32"/>
          <w:rtl/>
        </w:rPr>
      </w:pPr>
      <w:r w:rsidRPr="00F56CB1">
        <w:rPr>
          <w:rFonts w:ascii="Simplified Arabic" w:eastAsia="Calibri" w:hAnsi="Simplified Arabic" w:cs="Simplified Arabic"/>
          <w:b/>
          <w:bCs/>
          <w:color w:val="000000"/>
          <w:sz w:val="32"/>
          <w:szCs w:val="32"/>
          <w:shd w:val="clear" w:color="auto" w:fill="A6A6A6"/>
          <w:rtl/>
        </w:rPr>
        <w:t xml:space="preserve">الفصل الثالث </w:t>
      </w:r>
      <w:r w:rsidRPr="00F56CB1">
        <w:rPr>
          <w:rFonts w:ascii="Simplified Arabic" w:eastAsia="Calibri" w:hAnsi="Simplified Arabic" w:cs="Simplified Arabic"/>
          <w:b/>
          <w:bCs/>
          <w:color w:val="000000"/>
          <w:sz w:val="32"/>
          <w:szCs w:val="32"/>
          <w:rtl/>
        </w:rPr>
        <w:t xml:space="preserve">: </w:t>
      </w:r>
    </w:p>
    <w:p w14:paraId="563F5455" w14:textId="32B05443" w:rsidR="00042482" w:rsidRPr="00F56CB1" w:rsidRDefault="00535734" w:rsidP="00E10DA5">
      <w:pPr>
        <w:pBdr>
          <w:top w:val="single" w:sz="4" w:space="10" w:color="4F81BD"/>
          <w:bottom w:val="single" w:sz="4" w:space="11" w:color="4F81BD"/>
        </w:pBdr>
        <w:bidi/>
        <w:spacing w:before="360" w:after="360" w:line="276" w:lineRule="auto"/>
        <w:ind w:left="864" w:right="864"/>
        <w:jc w:val="center"/>
        <w:rPr>
          <w:rFonts w:ascii="Simplified Arabic" w:eastAsia="Calibri" w:hAnsi="Simplified Arabic" w:cs="Simplified Arabic"/>
          <w:b/>
          <w:bCs/>
          <w:color w:val="000000"/>
          <w:sz w:val="32"/>
          <w:szCs w:val="32"/>
          <w:rtl/>
        </w:rPr>
      </w:pPr>
      <w:r w:rsidRPr="00F56CB1">
        <w:rPr>
          <w:rFonts w:ascii="Simplified Arabic" w:eastAsia="Calibri" w:hAnsi="Simplified Arabic" w:cs="Simplified Arabic"/>
          <w:b/>
          <w:bCs/>
          <w:color w:val="000000"/>
          <w:sz w:val="32"/>
          <w:szCs w:val="32"/>
          <w:rtl/>
        </w:rPr>
        <w:t>الجانب العملي</w:t>
      </w:r>
    </w:p>
    <w:p w14:paraId="41D60D0A" w14:textId="777758EE" w:rsidR="00042482" w:rsidRPr="00F56CB1" w:rsidRDefault="00042482" w:rsidP="00E10DA5">
      <w:pPr>
        <w:bidi/>
        <w:spacing w:line="600" w:lineRule="auto"/>
        <w:jc w:val="center"/>
        <w:rPr>
          <w:rFonts w:ascii="Simplified Arabic" w:hAnsi="Simplified Arabic" w:cs="Simplified Arabic"/>
          <w:sz w:val="28"/>
          <w:szCs w:val="28"/>
          <w:rtl/>
        </w:rPr>
      </w:pPr>
    </w:p>
    <w:p w14:paraId="58473B69" w14:textId="77777777" w:rsidR="00603215" w:rsidRDefault="00603215" w:rsidP="00603215">
      <w:pPr>
        <w:bidi/>
        <w:spacing w:line="600" w:lineRule="auto"/>
        <w:rPr>
          <w:rFonts w:ascii="Simplified Arabic" w:hAnsi="Simplified Arabic" w:cs="Simplified Arabic"/>
          <w:sz w:val="28"/>
          <w:szCs w:val="28"/>
          <w:rtl/>
        </w:rPr>
      </w:pPr>
    </w:p>
    <w:p w14:paraId="2517F77E" w14:textId="78FB1ED5" w:rsidR="00C6400B" w:rsidRPr="00F56CB1" w:rsidRDefault="00C6400B" w:rsidP="00603215">
      <w:pPr>
        <w:bidi/>
        <w:spacing w:line="600" w:lineRule="auto"/>
        <w:rPr>
          <w:rFonts w:ascii="Simplified Arabic" w:hAnsi="Simplified Arabic" w:cs="Simplified Arabic"/>
          <w:sz w:val="28"/>
          <w:szCs w:val="28"/>
          <w:rtl/>
        </w:rPr>
      </w:pPr>
    </w:p>
    <w:p w14:paraId="237E539F" w14:textId="77777777" w:rsidR="00C6400B" w:rsidRPr="00F56CB1" w:rsidRDefault="00C6400B" w:rsidP="00E10DA5">
      <w:pPr>
        <w:bidi/>
        <w:spacing w:line="600" w:lineRule="auto"/>
        <w:rPr>
          <w:rFonts w:ascii="Simplified Arabic" w:hAnsi="Simplified Arabic" w:cs="Simplified Arabic"/>
          <w:sz w:val="28"/>
          <w:szCs w:val="28"/>
          <w:rtl/>
        </w:rPr>
      </w:pPr>
    </w:p>
    <w:p w14:paraId="534D615E" w14:textId="3F23A641" w:rsidR="00597C0B" w:rsidRPr="00F56CB1" w:rsidRDefault="00597C0B" w:rsidP="00597C0B">
      <w:pPr>
        <w:bidi/>
        <w:spacing w:line="600" w:lineRule="auto"/>
        <w:rPr>
          <w:rFonts w:ascii="Simplified Arabic" w:hAnsi="Simplified Arabic" w:cs="Simplified Arabic"/>
          <w:sz w:val="28"/>
          <w:szCs w:val="28"/>
          <w:rtl/>
        </w:rPr>
      </w:pPr>
    </w:p>
    <w:p w14:paraId="01B7E2FF" w14:textId="54DADB65" w:rsidR="00C6400B" w:rsidRPr="00F56CB1" w:rsidRDefault="00603215" w:rsidP="00E10DA5">
      <w:pPr>
        <w:bidi/>
        <w:spacing w:line="600" w:lineRule="auto"/>
        <w:rPr>
          <w:rFonts w:ascii="Simplified Arabic" w:hAnsi="Simplified Arabic" w:cs="Simplified Arabic"/>
          <w:sz w:val="28"/>
          <w:szCs w:val="28"/>
          <w:rtl/>
        </w:rPr>
      </w:pPr>
      <w:r>
        <w:rPr>
          <w:rFonts w:ascii="Simplified Arabic" w:hAnsi="Simplified Arabic" w:cs="Simplified Arabic"/>
          <w:noProof/>
          <w:sz w:val="36"/>
          <w:szCs w:val="36"/>
          <w:rtl/>
        </w:rPr>
        <mc:AlternateContent>
          <mc:Choice Requires="wps">
            <w:drawing>
              <wp:anchor distT="0" distB="0" distL="114300" distR="114300" simplePos="0" relativeHeight="251658240" behindDoc="0" locked="0" layoutInCell="1" allowOverlap="1" wp14:anchorId="29DD92AD" wp14:editId="49D3E51A">
                <wp:simplePos x="0" y="0"/>
                <wp:positionH relativeFrom="column">
                  <wp:posOffset>1848023</wp:posOffset>
                </wp:positionH>
                <wp:positionV relativeFrom="paragraph">
                  <wp:posOffset>13780</wp:posOffset>
                </wp:positionV>
                <wp:extent cx="1752600" cy="1057275"/>
                <wp:effectExtent l="0" t="0" r="19050" b="28575"/>
                <wp:wrapNone/>
                <wp:docPr id="9" name="مستطيل 9"/>
                <wp:cNvGraphicFramePr/>
                <a:graphic xmlns:a="http://schemas.openxmlformats.org/drawingml/2006/main">
                  <a:graphicData uri="http://schemas.microsoft.com/office/word/2010/wordprocessingShape">
                    <wps:wsp>
                      <wps:cNvSpPr/>
                      <wps:spPr>
                        <a:xfrm>
                          <a:off x="0" y="0"/>
                          <a:ext cx="1752600" cy="1057275"/>
                        </a:xfrm>
                        <a:prstGeom prst="rect">
                          <a:avLst/>
                        </a:prstGeom>
                        <a:ln>
                          <a:solidFill>
                            <a:schemeClr val="bg1"/>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3CA3AC6" id="مستطيل 9" o:spid="_x0000_s1026" style="position:absolute;left:0;text-align:left;margin-left:145.5pt;margin-top:1.1pt;width:138pt;height:83.25pt;z-index:251658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" fillcolor="white [3201]" strokecolor="white [3212]" strokeweight="1pt"/>
            </w:pict>
          </mc:Fallback>
        </mc:AlternateContent>
      </w:r>
    </w:p>
    <w:p w14:paraId="1E806542" w14:textId="3E8F0FF5" w:rsidR="007A158B" w:rsidRPr="00F56CB1" w:rsidRDefault="007A158B" w:rsidP="00E10DA5">
      <w:pPr>
        <w:bidi/>
        <w:spacing w:line="600" w:lineRule="auto"/>
        <w:ind w:left="360"/>
        <w:jc w:val="both"/>
        <w:rPr>
          <w:rFonts w:ascii="Simplified Arabic" w:hAnsi="Simplified Arabic" w:cs="Simplified Arabic"/>
          <w:b/>
          <w:bCs/>
          <w:sz w:val="32"/>
          <w:szCs w:val="32"/>
          <w:u w:val="single"/>
          <w:rtl/>
        </w:rPr>
      </w:pPr>
      <w:r w:rsidRPr="00F56CB1">
        <w:rPr>
          <w:rFonts w:ascii="Simplified Arabic" w:hAnsi="Simplified Arabic" w:cs="Simplified Arabic"/>
          <w:b/>
          <w:bCs/>
          <w:sz w:val="32"/>
          <w:szCs w:val="32"/>
          <w:u w:val="single"/>
          <w:rtl/>
        </w:rPr>
        <w:lastRenderedPageBreak/>
        <w:t xml:space="preserve">مقدمة الفصل </w:t>
      </w:r>
    </w:p>
    <w:p w14:paraId="227F9878" w14:textId="3EB9526B" w:rsidR="00A20C5B" w:rsidRPr="00F56CB1" w:rsidRDefault="00A20C5B" w:rsidP="00E10DA5">
      <w:pPr>
        <w:bidi/>
        <w:spacing w:line="600" w:lineRule="auto"/>
        <w:ind w:left="360"/>
        <w:jc w:val="both"/>
        <w:rPr>
          <w:rFonts w:ascii="Simplified Arabic" w:hAnsi="Simplified Arabic" w:cs="Simplified Arabic"/>
          <w:sz w:val="28"/>
          <w:szCs w:val="28"/>
          <w:lang w:val="en-GB"/>
        </w:rPr>
      </w:pPr>
      <w:r w:rsidRPr="00F56CB1">
        <w:rPr>
          <w:rFonts w:ascii="Simplified Arabic" w:hAnsi="Simplified Arabic" w:cs="Simplified Arabic"/>
          <w:sz w:val="28"/>
          <w:szCs w:val="28"/>
          <w:rtl/>
        </w:rPr>
        <w:t>في هذا الفصل سيتم عرض المنهجية المتبعة لاختبار نموذج تسعير الاصول الرأسمالية من الناحية العملية</w:t>
      </w:r>
      <w:r w:rsidR="00BE46A2" w:rsidRPr="00F56CB1">
        <w:rPr>
          <w:rFonts w:ascii="Simplified Arabic" w:hAnsi="Simplified Arabic" w:cs="Simplified Arabic"/>
          <w:sz w:val="28"/>
          <w:szCs w:val="28"/>
          <w:rtl/>
        </w:rPr>
        <w:t>،</w:t>
      </w:r>
      <w:r w:rsidRPr="00F56CB1">
        <w:rPr>
          <w:rFonts w:ascii="Simplified Arabic" w:hAnsi="Simplified Arabic" w:cs="Simplified Arabic"/>
          <w:sz w:val="28"/>
          <w:szCs w:val="28"/>
          <w:rtl/>
        </w:rPr>
        <w:t xml:space="preserve"> وذلك بهدف التحقق من مدي صحة الافتراضات التي يقوم عليها. لتحقيق </w:t>
      </w:r>
      <w:r w:rsidR="00BE46A2" w:rsidRPr="00F56CB1">
        <w:rPr>
          <w:rFonts w:ascii="Simplified Arabic" w:hAnsi="Simplified Arabic" w:cs="Simplified Arabic"/>
          <w:sz w:val="28"/>
          <w:szCs w:val="28"/>
          <w:rtl/>
        </w:rPr>
        <w:t>ذلك يجب</w:t>
      </w:r>
      <w:r w:rsidRPr="00F56CB1">
        <w:rPr>
          <w:rFonts w:ascii="Simplified Arabic" w:hAnsi="Simplified Arabic" w:cs="Simplified Arabic"/>
          <w:sz w:val="28"/>
          <w:szCs w:val="28"/>
          <w:rtl/>
        </w:rPr>
        <w:t xml:space="preserve"> اتباع الخطوات المنهجية التالية:</w:t>
      </w:r>
    </w:p>
    <w:p w14:paraId="1408F216" w14:textId="4ABF9B82" w:rsidR="00A20C5B" w:rsidRPr="00F56CB1" w:rsidRDefault="00A20C5B" w:rsidP="00E10DA5">
      <w:pPr>
        <w:bidi/>
        <w:spacing w:line="600" w:lineRule="auto"/>
        <w:ind w:left="360"/>
        <w:jc w:val="both"/>
        <w:rPr>
          <w:rFonts w:ascii="Simplified Arabic" w:hAnsi="Simplified Arabic" w:cs="Simplified Arabic"/>
          <w:b/>
          <w:bCs/>
          <w:sz w:val="32"/>
          <w:szCs w:val="32"/>
          <w:rtl/>
        </w:rPr>
      </w:pPr>
      <w:r w:rsidRPr="00F56CB1">
        <w:rPr>
          <w:rFonts w:ascii="Simplified Arabic" w:hAnsi="Simplified Arabic" w:cs="Simplified Arabic"/>
          <w:b/>
          <w:bCs/>
          <w:sz w:val="32"/>
          <w:szCs w:val="32"/>
          <w:rtl/>
        </w:rPr>
        <w:t>3-</w:t>
      </w:r>
      <w:r w:rsidR="00BE46A2" w:rsidRPr="00F56CB1">
        <w:rPr>
          <w:rFonts w:ascii="Simplified Arabic" w:hAnsi="Simplified Arabic" w:cs="Simplified Arabic"/>
          <w:b/>
          <w:bCs/>
          <w:sz w:val="32"/>
          <w:szCs w:val="32"/>
          <w:rtl/>
        </w:rPr>
        <w:t>1: المنهج العلمي</w:t>
      </w:r>
      <w:r w:rsidRPr="00F56CB1">
        <w:rPr>
          <w:rFonts w:ascii="Simplified Arabic" w:hAnsi="Simplified Arabic" w:cs="Simplified Arabic"/>
          <w:b/>
          <w:bCs/>
          <w:sz w:val="32"/>
          <w:szCs w:val="32"/>
          <w:rtl/>
        </w:rPr>
        <w:t xml:space="preserve"> المتبع.</w:t>
      </w:r>
    </w:p>
    <w:p w14:paraId="363BFC33" w14:textId="71D0FF5D" w:rsidR="00A20C5B" w:rsidRPr="00F56CB1" w:rsidRDefault="00A20C5B" w:rsidP="00E10DA5">
      <w:pPr>
        <w:bidi/>
        <w:spacing w:line="600" w:lineRule="auto"/>
        <w:ind w:left="360"/>
        <w:jc w:val="both"/>
        <w:rPr>
          <w:rFonts w:ascii="Simplified Arabic" w:hAnsi="Simplified Arabic" w:cs="Simplified Arabic"/>
          <w:sz w:val="28"/>
          <w:szCs w:val="28"/>
          <w:rtl/>
        </w:rPr>
      </w:pPr>
      <w:r w:rsidRPr="00F56CB1">
        <w:rPr>
          <w:rFonts w:ascii="Simplified Arabic" w:hAnsi="Simplified Arabic" w:cs="Simplified Arabic"/>
          <w:sz w:val="28"/>
          <w:szCs w:val="28"/>
          <w:rtl/>
        </w:rPr>
        <w:t>يعتمد البحث على</w:t>
      </w:r>
      <w:r w:rsidR="007A158B" w:rsidRPr="00F56CB1">
        <w:rPr>
          <w:rFonts w:ascii="Simplified Arabic" w:hAnsi="Simplified Arabic" w:cs="Simplified Arabic"/>
          <w:sz w:val="28"/>
          <w:szCs w:val="28"/>
          <w:rtl/>
        </w:rPr>
        <w:t xml:space="preserve"> </w:t>
      </w:r>
      <w:r w:rsidR="00444802" w:rsidRPr="00F56CB1">
        <w:rPr>
          <w:rFonts w:ascii="Simplified Arabic" w:hAnsi="Simplified Arabic" w:cs="Simplified Arabic"/>
          <w:sz w:val="28"/>
          <w:szCs w:val="28"/>
          <w:rtl/>
        </w:rPr>
        <w:t>المنهج التحليلي الوصفي لا</w:t>
      </w:r>
      <w:r w:rsidRPr="00F56CB1">
        <w:rPr>
          <w:rFonts w:ascii="Simplified Arabic" w:hAnsi="Simplified Arabic" w:cs="Simplified Arabic"/>
          <w:sz w:val="28"/>
          <w:szCs w:val="28"/>
          <w:rtl/>
        </w:rPr>
        <w:t>ختبار فروض نظرية محددة لنموذج تسعير الاصول الرأسمالية مشتقة في الاساس من نظرية المحفظة (افتراضات نظرية عامة</w:t>
      </w:r>
      <w:r w:rsidR="00BE46A2" w:rsidRPr="00F56CB1">
        <w:rPr>
          <w:rFonts w:ascii="Simplified Arabic" w:hAnsi="Simplified Arabic" w:cs="Simplified Arabic"/>
          <w:sz w:val="28"/>
          <w:szCs w:val="28"/>
          <w:rtl/>
        </w:rPr>
        <w:t>)،</w:t>
      </w:r>
      <w:r w:rsidRPr="00F56CB1">
        <w:rPr>
          <w:rFonts w:ascii="Simplified Arabic" w:hAnsi="Simplified Arabic" w:cs="Simplified Arabic"/>
          <w:sz w:val="28"/>
          <w:szCs w:val="28"/>
          <w:rtl/>
        </w:rPr>
        <w:t xml:space="preserve"> باستخدام بيانات اسهم ومحافظ من سوق عمان للأوراق المالية (بيانات خاصة بسوق عمان للأوراق المالية</w:t>
      </w:r>
      <w:r w:rsidR="00BE46A2" w:rsidRPr="00F56CB1">
        <w:rPr>
          <w:rFonts w:ascii="Simplified Arabic" w:hAnsi="Simplified Arabic" w:cs="Simplified Arabic"/>
          <w:sz w:val="28"/>
          <w:szCs w:val="28"/>
          <w:rtl/>
        </w:rPr>
        <w:t>)،</w:t>
      </w:r>
      <w:r w:rsidRPr="00F56CB1">
        <w:rPr>
          <w:rFonts w:ascii="Simplified Arabic" w:hAnsi="Simplified Arabic" w:cs="Simplified Arabic"/>
          <w:sz w:val="28"/>
          <w:szCs w:val="28"/>
          <w:rtl/>
        </w:rPr>
        <w:t xml:space="preserve"> وعليه يكون المنهج الاستنباطي الذي ينطلق من العام الي الخاص أي من النظرية للتطبيق وهو </w:t>
      </w:r>
      <w:r w:rsidR="00BE46A2" w:rsidRPr="00F56CB1">
        <w:rPr>
          <w:rFonts w:ascii="Simplified Arabic" w:hAnsi="Simplified Arabic" w:cs="Simplified Arabic"/>
          <w:sz w:val="28"/>
          <w:szCs w:val="28"/>
          <w:rtl/>
        </w:rPr>
        <w:t>المنهج العلمي</w:t>
      </w:r>
      <w:r w:rsidRPr="00F56CB1">
        <w:rPr>
          <w:rFonts w:ascii="Simplified Arabic" w:hAnsi="Simplified Arabic" w:cs="Simplified Arabic"/>
          <w:sz w:val="28"/>
          <w:szCs w:val="28"/>
          <w:rtl/>
        </w:rPr>
        <w:t xml:space="preserve"> المتبع في هذا البحث.</w:t>
      </w:r>
    </w:p>
    <w:p w14:paraId="054300B7" w14:textId="6B1FA202" w:rsidR="00006F63" w:rsidRPr="00F56CB1" w:rsidRDefault="00A20C5B" w:rsidP="00603215">
      <w:pPr>
        <w:bidi/>
        <w:spacing w:line="600" w:lineRule="auto"/>
        <w:ind w:left="360"/>
        <w:jc w:val="both"/>
        <w:rPr>
          <w:rFonts w:ascii="Simplified Arabic" w:hAnsi="Simplified Arabic" w:cs="Simplified Arabic"/>
          <w:sz w:val="28"/>
          <w:szCs w:val="28"/>
          <w:rtl/>
        </w:rPr>
      </w:pPr>
      <w:r w:rsidRPr="00F56CB1">
        <w:rPr>
          <w:rFonts w:ascii="Simplified Arabic" w:hAnsi="Simplified Arabic" w:cs="Simplified Arabic"/>
          <w:sz w:val="28"/>
          <w:szCs w:val="28"/>
          <w:rtl/>
        </w:rPr>
        <w:lastRenderedPageBreak/>
        <w:t xml:space="preserve">هذا بالإضافة الي كون البحث يهدف الي اختبار العلاقات الكمية ما بين المتغير التابع </w:t>
      </w:r>
      <w:r w:rsidR="00B16050" w:rsidRPr="00F56CB1">
        <w:rPr>
          <w:rFonts w:ascii="Simplified Arabic" w:hAnsi="Simplified Arabic" w:cs="Simplified Arabic"/>
          <w:sz w:val="28"/>
          <w:szCs w:val="28"/>
          <w:rtl/>
        </w:rPr>
        <w:t>و</w:t>
      </w:r>
      <w:r w:rsidRPr="00F56CB1">
        <w:rPr>
          <w:rFonts w:ascii="Simplified Arabic" w:hAnsi="Simplified Arabic" w:cs="Simplified Arabic"/>
          <w:sz w:val="28"/>
          <w:szCs w:val="28"/>
          <w:rtl/>
        </w:rPr>
        <w:t xml:space="preserve">المتغيرات </w:t>
      </w:r>
      <w:r w:rsidR="00BE46A2" w:rsidRPr="00F56CB1">
        <w:rPr>
          <w:rFonts w:ascii="Simplified Arabic" w:hAnsi="Simplified Arabic" w:cs="Simplified Arabic"/>
          <w:sz w:val="28"/>
          <w:szCs w:val="28"/>
          <w:rtl/>
        </w:rPr>
        <w:t>المستقلة،</w:t>
      </w:r>
      <w:r w:rsidRPr="00F56CB1">
        <w:rPr>
          <w:rFonts w:ascii="Simplified Arabic" w:hAnsi="Simplified Arabic" w:cs="Simplified Arabic"/>
          <w:sz w:val="28"/>
          <w:szCs w:val="28"/>
          <w:rtl/>
        </w:rPr>
        <w:t xml:space="preserve"> باستخدام الاساليب الاحصائية لتأكد من صحة الافتراضات التي يعتمد عليها النموذج، والي عدم وجود تأثير للباحث على ما يقوم بدراسته (استقلالية الباحث).</w:t>
      </w:r>
    </w:p>
    <w:p w14:paraId="5F87DCC2" w14:textId="77389262" w:rsidR="00A20C5B" w:rsidRPr="00F56CB1" w:rsidRDefault="00A20C5B" w:rsidP="00E10DA5">
      <w:pPr>
        <w:bidi/>
        <w:spacing w:line="600" w:lineRule="auto"/>
        <w:ind w:left="360"/>
        <w:jc w:val="both"/>
        <w:rPr>
          <w:rFonts w:ascii="Simplified Arabic" w:hAnsi="Simplified Arabic" w:cs="Simplified Arabic"/>
          <w:b/>
          <w:bCs/>
          <w:sz w:val="32"/>
          <w:szCs w:val="32"/>
          <w:rtl/>
        </w:rPr>
      </w:pPr>
      <w:r w:rsidRPr="00F56CB1">
        <w:rPr>
          <w:rFonts w:ascii="Simplified Arabic" w:hAnsi="Simplified Arabic" w:cs="Simplified Arabic"/>
          <w:b/>
          <w:bCs/>
          <w:sz w:val="32"/>
          <w:szCs w:val="32"/>
          <w:rtl/>
        </w:rPr>
        <w:t>3-2: عينة البح</w:t>
      </w:r>
      <w:r w:rsidR="00647807" w:rsidRPr="00F56CB1">
        <w:rPr>
          <w:rFonts w:ascii="Simplified Arabic" w:hAnsi="Simplified Arabic" w:cs="Simplified Arabic"/>
          <w:b/>
          <w:bCs/>
          <w:sz w:val="32"/>
          <w:szCs w:val="32"/>
          <w:rtl/>
        </w:rPr>
        <w:t>ث</w:t>
      </w:r>
      <w:r w:rsidRPr="00F56CB1">
        <w:rPr>
          <w:rFonts w:ascii="Simplified Arabic" w:hAnsi="Simplified Arabic" w:cs="Simplified Arabic"/>
          <w:b/>
          <w:bCs/>
          <w:sz w:val="32"/>
          <w:szCs w:val="32"/>
        </w:rPr>
        <w:t xml:space="preserve"> </w:t>
      </w:r>
      <w:r w:rsidRPr="00F56CB1">
        <w:rPr>
          <w:rFonts w:ascii="Simplified Arabic" w:hAnsi="Simplified Arabic" w:cs="Simplified Arabic"/>
          <w:b/>
          <w:bCs/>
          <w:sz w:val="32"/>
          <w:szCs w:val="32"/>
          <w:rtl/>
        </w:rPr>
        <w:t>.</w:t>
      </w:r>
    </w:p>
    <w:p w14:paraId="7A2CDDA2" w14:textId="7F8A1656" w:rsidR="00A20C5B" w:rsidRPr="00F56CB1" w:rsidRDefault="00A20C5B" w:rsidP="00E10DA5">
      <w:pPr>
        <w:bidi/>
        <w:spacing w:line="600" w:lineRule="auto"/>
        <w:ind w:left="360"/>
        <w:jc w:val="both"/>
        <w:rPr>
          <w:rFonts w:ascii="Simplified Arabic" w:hAnsi="Simplified Arabic" w:cs="Simplified Arabic"/>
          <w:sz w:val="28"/>
          <w:szCs w:val="28"/>
          <w:rtl/>
        </w:rPr>
      </w:pPr>
      <w:r w:rsidRPr="00F56CB1">
        <w:rPr>
          <w:rFonts w:ascii="Simplified Arabic" w:hAnsi="Simplified Arabic" w:cs="Simplified Arabic"/>
          <w:sz w:val="28"/>
          <w:szCs w:val="28"/>
          <w:rtl/>
        </w:rPr>
        <w:t xml:space="preserve">تعددت اراء الباحثين حول حجم ونوع العينة المستخدمة لاختبار نموذج تسعير الاصول الرأسمالية، البعض يستخدم بيانات الاسهم </w:t>
      </w:r>
      <w:r w:rsidR="00647807" w:rsidRPr="00F56CB1">
        <w:rPr>
          <w:rFonts w:ascii="Simplified Arabic" w:hAnsi="Simplified Arabic" w:cs="Simplified Arabic"/>
          <w:sz w:val="28"/>
          <w:szCs w:val="28"/>
          <w:rtl/>
        </w:rPr>
        <w:t>الفردية،</w:t>
      </w:r>
      <w:r w:rsidRPr="00F56CB1">
        <w:rPr>
          <w:rFonts w:ascii="Simplified Arabic" w:hAnsi="Simplified Arabic" w:cs="Simplified Arabic"/>
          <w:sz w:val="28"/>
          <w:szCs w:val="28"/>
          <w:rtl/>
        </w:rPr>
        <w:t xml:space="preserve"> البعض الاخر يستخدم بيانات المحافظ (المحفظة تتكون من مجموعة اسهم) معللين ذلك بان عوائد المحافظ يتميز بدرجة استقرار اكثر من عوائد الاسهم </w:t>
      </w:r>
      <w:r w:rsidR="00647807" w:rsidRPr="00F56CB1">
        <w:rPr>
          <w:rFonts w:ascii="Simplified Arabic" w:hAnsi="Simplified Arabic" w:cs="Simplified Arabic"/>
          <w:sz w:val="28"/>
          <w:szCs w:val="28"/>
          <w:rtl/>
        </w:rPr>
        <w:t>الفردية،</w:t>
      </w:r>
      <w:r w:rsidRPr="00F56CB1">
        <w:rPr>
          <w:rFonts w:ascii="Simplified Arabic" w:hAnsi="Simplified Arabic" w:cs="Simplified Arabic"/>
          <w:sz w:val="28"/>
          <w:szCs w:val="28"/>
          <w:rtl/>
        </w:rPr>
        <w:t xml:space="preserve"> وبالتالي تكون درجة تقدير العلاقة </w:t>
      </w:r>
      <w:r w:rsidR="00647807" w:rsidRPr="00F56CB1">
        <w:rPr>
          <w:rFonts w:ascii="Simplified Arabic" w:hAnsi="Simplified Arabic" w:cs="Simplified Arabic"/>
          <w:sz w:val="28"/>
          <w:szCs w:val="28"/>
          <w:rtl/>
        </w:rPr>
        <w:t>اكثر دقة</w:t>
      </w:r>
      <w:r w:rsidRPr="00F56CB1">
        <w:rPr>
          <w:rFonts w:ascii="Simplified Arabic" w:hAnsi="Simplified Arabic" w:cs="Simplified Arabic"/>
          <w:sz w:val="28"/>
          <w:szCs w:val="28"/>
          <w:rtl/>
        </w:rPr>
        <w:t>.</w:t>
      </w:r>
    </w:p>
    <w:p w14:paraId="263F83EB" w14:textId="75BE0522" w:rsidR="00A20C5B" w:rsidRDefault="00A20C5B" w:rsidP="00E10DA5">
      <w:pPr>
        <w:bidi/>
        <w:spacing w:line="600" w:lineRule="auto"/>
        <w:ind w:left="360"/>
        <w:jc w:val="both"/>
        <w:rPr>
          <w:rFonts w:ascii="Simplified Arabic" w:hAnsi="Simplified Arabic" w:cs="Simplified Arabic"/>
          <w:sz w:val="28"/>
          <w:szCs w:val="28"/>
          <w:rtl/>
        </w:rPr>
      </w:pPr>
      <w:r w:rsidRPr="00F56CB1">
        <w:rPr>
          <w:rFonts w:ascii="Simplified Arabic" w:hAnsi="Simplified Arabic" w:cs="Simplified Arabic"/>
          <w:sz w:val="28"/>
          <w:szCs w:val="28"/>
          <w:rtl/>
        </w:rPr>
        <w:t xml:space="preserve">ولحصول على نتائج اختبار </w:t>
      </w:r>
      <w:r w:rsidR="00647807" w:rsidRPr="00F56CB1">
        <w:rPr>
          <w:rFonts w:ascii="Simplified Arabic" w:hAnsi="Simplified Arabic" w:cs="Simplified Arabic"/>
          <w:sz w:val="28"/>
          <w:szCs w:val="28"/>
          <w:rtl/>
        </w:rPr>
        <w:t>أكثر</w:t>
      </w:r>
      <w:r w:rsidRPr="00F56CB1">
        <w:rPr>
          <w:rFonts w:ascii="Simplified Arabic" w:hAnsi="Simplified Arabic" w:cs="Simplified Arabic"/>
          <w:sz w:val="28"/>
          <w:szCs w:val="28"/>
          <w:rtl/>
        </w:rPr>
        <w:t xml:space="preserve"> دقة، في هذا البحث سيتم استخدام نوعين من العينات</w:t>
      </w:r>
      <w:r w:rsidRPr="00F56CB1">
        <w:rPr>
          <w:rFonts w:ascii="Simplified Arabic" w:hAnsi="Simplified Arabic" w:cs="Simplified Arabic"/>
          <w:b/>
          <w:bCs/>
          <w:sz w:val="28"/>
          <w:szCs w:val="28"/>
          <w:rtl/>
        </w:rPr>
        <w:t>:</w:t>
      </w:r>
      <w:r w:rsidRPr="00F56CB1">
        <w:rPr>
          <w:rFonts w:ascii="Simplified Arabic" w:hAnsi="Simplified Arabic" w:cs="Simplified Arabic"/>
          <w:sz w:val="28"/>
          <w:szCs w:val="28"/>
          <w:rtl/>
        </w:rPr>
        <w:t xml:space="preserve"> الاولي عينة تتكون من الاسهم الفردية وعددها 31 سهم الاكثر تداولا ونشاط في </w:t>
      </w:r>
      <w:r w:rsidR="00647807" w:rsidRPr="00F56CB1">
        <w:rPr>
          <w:rFonts w:ascii="Simplified Arabic" w:hAnsi="Simplified Arabic" w:cs="Simplified Arabic"/>
          <w:sz w:val="28"/>
          <w:szCs w:val="28"/>
          <w:rtl/>
        </w:rPr>
        <w:t>السوق،</w:t>
      </w:r>
      <w:r w:rsidRPr="00F56CB1">
        <w:rPr>
          <w:rFonts w:ascii="Simplified Arabic" w:hAnsi="Simplified Arabic" w:cs="Simplified Arabic"/>
          <w:sz w:val="28"/>
          <w:szCs w:val="28"/>
          <w:rtl/>
        </w:rPr>
        <w:t xml:space="preserve"> الثانية تتكون من 22 محفظة تمثل 22 قطاع.</w:t>
      </w:r>
    </w:p>
    <w:p w14:paraId="38989A01" w14:textId="77777777" w:rsidR="00603215" w:rsidRPr="00F56CB1" w:rsidRDefault="00603215" w:rsidP="00603215">
      <w:pPr>
        <w:bidi/>
        <w:spacing w:line="600" w:lineRule="auto"/>
        <w:ind w:left="360"/>
        <w:jc w:val="both"/>
        <w:rPr>
          <w:rFonts w:ascii="Simplified Arabic" w:hAnsi="Simplified Arabic" w:cs="Simplified Arabic"/>
          <w:sz w:val="28"/>
          <w:szCs w:val="28"/>
          <w:rtl/>
        </w:rPr>
      </w:pPr>
    </w:p>
    <w:p w14:paraId="6DB48FC8" w14:textId="77777777" w:rsidR="00A20C5B" w:rsidRPr="00F56CB1" w:rsidRDefault="00A20C5B" w:rsidP="00E10DA5">
      <w:pPr>
        <w:bidi/>
        <w:spacing w:line="600" w:lineRule="auto"/>
        <w:ind w:left="360"/>
        <w:jc w:val="both"/>
        <w:rPr>
          <w:rFonts w:ascii="Simplified Arabic" w:hAnsi="Simplified Arabic" w:cs="Simplified Arabic"/>
          <w:b/>
          <w:bCs/>
          <w:sz w:val="28"/>
          <w:szCs w:val="28"/>
          <w:rtl/>
        </w:rPr>
      </w:pPr>
      <w:r w:rsidRPr="00F56CB1">
        <w:rPr>
          <w:rFonts w:ascii="Simplified Arabic" w:hAnsi="Simplified Arabic" w:cs="Simplified Arabic"/>
          <w:b/>
          <w:bCs/>
          <w:sz w:val="32"/>
          <w:szCs w:val="32"/>
          <w:rtl/>
        </w:rPr>
        <w:lastRenderedPageBreak/>
        <w:t>3-3: الفترة الزمنية ومصادر الحصول على البيانات.</w:t>
      </w:r>
    </w:p>
    <w:p w14:paraId="42FCDB73" w14:textId="3F7000D2" w:rsidR="00A20C5B" w:rsidRPr="00F56CB1" w:rsidRDefault="00A20C5B" w:rsidP="00E10DA5">
      <w:pPr>
        <w:bidi/>
        <w:spacing w:line="600" w:lineRule="auto"/>
        <w:ind w:left="360"/>
        <w:jc w:val="both"/>
        <w:rPr>
          <w:rFonts w:ascii="Simplified Arabic" w:hAnsi="Simplified Arabic" w:cs="Simplified Arabic"/>
          <w:sz w:val="28"/>
          <w:szCs w:val="28"/>
          <w:rtl/>
        </w:rPr>
      </w:pPr>
      <w:r w:rsidRPr="00F56CB1">
        <w:rPr>
          <w:rFonts w:ascii="Simplified Arabic" w:hAnsi="Simplified Arabic" w:cs="Simplified Arabic"/>
          <w:sz w:val="28"/>
          <w:szCs w:val="28"/>
          <w:rtl/>
        </w:rPr>
        <w:t xml:space="preserve">الفترة الزمنية لبيانات الاسهم الفردية تغطي الفترة من يناير 2018 الي ديسمبر 2022، في المقابل الفترة الزمنية لبيانات المحافظ تمتد من يناير 2004 الي ديسمبر </w:t>
      </w:r>
      <w:r w:rsidR="000A4E1B" w:rsidRPr="00F56CB1">
        <w:rPr>
          <w:rFonts w:ascii="Simplified Arabic" w:hAnsi="Simplified Arabic" w:cs="Simplified Arabic"/>
          <w:sz w:val="28"/>
          <w:szCs w:val="28"/>
        </w:rPr>
        <w:t>2018</w:t>
      </w:r>
      <w:r w:rsidRPr="00F56CB1">
        <w:rPr>
          <w:rFonts w:ascii="Simplified Arabic" w:hAnsi="Simplified Arabic" w:cs="Simplified Arabic"/>
          <w:sz w:val="28"/>
          <w:szCs w:val="28"/>
          <w:rtl/>
        </w:rPr>
        <w:t>. تتمثل البيانات في معدل العوائد لكلا من الاسهم الفردية، المحافظ، ومؤشر السوق والتي تم احتسابها على اساس التغير في اسعار الاغلاق. بالإضافة الي البيانات الخاصة بمعدل الفائدة على اذونات الخزانة قصيرة الاجل المستخدم لقياس معدل العائد على الاستثمار الخالي من المخاطر.</w:t>
      </w:r>
    </w:p>
    <w:p w14:paraId="2CC48E7A" w14:textId="25DD09C1" w:rsidR="000A08CC" w:rsidRPr="00F56CB1" w:rsidRDefault="00A20C5B" w:rsidP="00E10DA5">
      <w:pPr>
        <w:bidi/>
        <w:spacing w:line="600" w:lineRule="auto"/>
        <w:ind w:left="360"/>
        <w:jc w:val="both"/>
        <w:rPr>
          <w:rFonts w:ascii="Simplified Arabic" w:hAnsi="Simplified Arabic" w:cs="Simplified Arabic"/>
          <w:sz w:val="28"/>
          <w:szCs w:val="28"/>
          <w:rtl/>
        </w:rPr>
      </w:pPr>
      <w:r w:rsidRPr="00F56CB1">
        <w:rPr>
          <w:rFonts w:ascii="Simplified Arabic" w:hAnsi="Simplified Arabic" w:cs="Simplified Arabic"/>
          <w:sz w:val="28"/>
          <w:szCs w:val="28"/>
          <w:rtl/>
        </w:rPr>
        <w:t xml:space="preserve">تم الحصول </w:t>
      </w:r>
      <w:r w:rsidR="00647807" w:rsidRPr="00F56CB1">
        <w:rPr>
          <w:rFonts w:ascii="Simplified Arabic" w:hAnsi="Simplified Arabic" w:cs="Simplified Arabic"/>
          <w:sz w:val="28"/>
          <w:szCs w:val="28"/>
          <w:rtl/>
        </w:rPr>
        <w:t>على</w:t>
      </w:r>
      <w:r w:rsidRPr="00F56CB1">
        <w:rPr>
          <w:rFonts w:ascii="Simplified Arabic" w:hAnsi="Simplified Arabic" w:cs="Simplified Arabic"/>
          <w:sz w:val="28"/>
          <w:szCs w:val="28"/>
          <w:rtl/>
        </w:rPr>
        <w:t xml:space="preserve"> بيانات اسعار الاسهم، المحافظ، مؤشر السوق </w:t>
      </w:r>
      <w:r w:rsidR="00647807" w:rsidRPr="00F56CB1">
        <w:rPr>
          <w:rFonts w:ascii="Simplified Arabic" w:hAnsi="Simplified Arabic" w:cs="Simplified Arabic"/>
          <w:sz w:val="28"/>
          <w:szCs w:val="28"/>
          <w:rtl/>
        </w:rPr>
        <w:t>المالي،</w:t>
      </w:r>
      <w:r w:rsidRPr="00F56CB1">
        <w:rPr>
          <w:rFonts w:ascii="Simplified Arabic" w:hAnsi="Simplified Arabic" w:cs="Simplified Arabic"/>
          <w:sz w:val="28"/>
          <w:szCs w:val="28"/>
          <w:rtl/>
        </w:rPr>
        <w:t xml:space="preserve"> ومعدل الفائدة على اذونات الخزانة من الموقع الالكتروني لبورصة عمان للأوراق المالية، والموقع الالكتروني للبنك المركزي الاردني</w:t>
      </w:r>
    </w:p>
    <w:p w14:paraId="1772928E" w14:textId="6D8EED33" w:rsidR="00A20C5B" w:rsidRPr="00F56CB1" w:rsidRDefault="00A20C5B" w:rsidP="00E10DA5">
      <w:pPr>
        <w:bidi/>
        <w:spacing w:line="600" w:lineRule="auto"/>
        <w:ind w:left="360"/>
        <w:jc w:val="both"/>
        <w:rPr>
          <w:rFonts w:ascii="Simplified Arabic" w:hAnsi="Simplified Arabic" w:cs="Simplified Arabic"/>
          <w:b/>
          <w:bCs/>
          <w:sz w:val="32"/>
          <w:szCs w:val="32"/>
          <w:rtl/>
        </w:rPr>
      </w:pPr>
      <w:r w:rsidRPr="00F56CB1">
        <w:rPr>
          <w:rFonts w:ascii="Simplified Arabic" w:hAnsi="Simplified Arabic" w:cs="Simplified Arabic"/>
          <w:b/>
          <w:bCs/>
          <w:sz w:val="32"/>
          <w:szCs w:val="32"/>
          <w:rtl/>
        </w:rPr>
        <w:t>3-4: متغيرات البحث</w:t>
      </w:r>
    </w:p>
    <w:p w14:paraId="2BCBFB98" w14:textId="5158F1D4" w:rsidR="00647807" w:rsidRPr="00F56CB1" w:rsidRDefault="00A20C5B" w:rsidP="00603215">
      <w:pPr>
        <w:bidi/>
        <w:spacing w:line="600" w:lineRule="auto"/>
        <w:ind w:left="360"/>
        <w:jc w:val="both"/>
        <w:rPr>
          <w:rFonts w:ascii="Simplified Arabic" w:hAnsi="Simplified Arabic" w:cs="Simplified Arabic"/>
          <w:sz w:val="28"/>
          <w:szCs w:val="28"/>
          <w:rtl/>
        </w:rPr>
      </w:pPr>
      <w:r w:rsidRPr="00F56CB1">
        <w:rPr>
          <w:rFonts w:ascii="Simplified Arabic" w:hAnsi="Simplified Arabic" w:cs="Simplified Arabic"/>
          <w:sz w:val="28"/>
          <w:szCs w:val="28"/>
          <w:rtl/>
        </w:rPr>
        <w:t>تتكون متغيرات البحث من اربعة متغيرات، متغير واحد تابع وثلاثة متغيرات مستقلة.</w:t>
      </w:r>
    </w:p>
    <w:p w14:paraId="71A3E33C" w14:textId="77777777" w:rsidR="00A20C5B" w:rsidRPr="00F56CB1" w:rsidRDefault="00A20C5B" w:rsidP="00E10DA5">
      <w:pPr>
        <w:bidi/>
        <w:spacing w:line="600" w:lineRule="auto"/>
        <w:ind w:left="360"/>
        <w:jc w:val="both"/>
        <w:rPr>
          <w:rFonts w:ascii="Simplified Arabic" w:hAnsi="Simplified Arabic" w:cs="Simplified Arabic"/>
          <w:sz w:val="28"/>
          <w:szCs w:val="28"/>
          <w:u w:val="single"/>
          <w:rtl/>
        </w:rPr>
      </w:pPr>
      <w:r w:rsidRPr="00F56CB1">
        <w:rPr>
          <w:rFonts w:ascii="Simplified Arabic" w:hAnsi="Simplified Arabic" w:cs="Simplified Arabic"/>
          <w:sz w:val="28"/>
          <w:szCs w:val="28"/>
          <w:u w:val="single"/>
          <w:rtl/>
        </w:rPr>
        <w:lastRenderedPageBreak/>
        <w:t>المتغير التابع:</w:t>
      </w:r>
    </w:p>
    <w:p w14:paraId="375176F3" w14:textId="6CB7D8CC" w:rsidR="00A20C5B" w:rsidRPr="00F56CB1" w:rsidRDefault="00A20C5B" w:rsidP="00E10DA5">
      <w:pPr>
        <w:bidi/>
        <w:spacing w:line="600" w:lineRule="auto"/>
        <w:ind w:left="360"/>
        <w:jc w:val="both"/>
        <w:rPr>
          <w:rFonts w:ascii="Simplified Arabic" w:hAnsi="Simplified Arabic" w:cs="Simplified Arabic"/>
          <w:sz w:val="28"/>
          <w:szCs w:val="28"/>
          <w:rtl/>
        </w:rPr>
      </w:pPr>
      <w:r w:rsidRPr="00F56CB1">
        <w:rPr>
          <w:rFonts w:ascii="Simplified Arabic" w:hAnsi="Simplified Arabic" w:cs="Simplified Arabic"/>
          <w:sz w:val="28"/>
          <w:szCs w:val="28"/>
          <w:rtl/>
        </w:rPr>
        <w:t xml:space="preserve">ويتمثل في معدل العائد على السهم، وكذلك معدل العائد على </w:t>
      </w:r>
      <w:r w:rsidR="00647807" w:rsidRPr="00F56CB1">
        <w:rPr>
          <w:rFonts w:ascii="Simplified Arabic" w:hAnsi="Simplified Arabic" w:cs="Simplified Arabic"/>
          <w:sz w:val="28"/>
          <w:szCs w:val="28"/>
          <w:rtl/>
        </w:rPr>
        <w:t>المحفظة،</w:t>
      </w:r>
      <w:r w:rsidRPr="00F56CB1">
        <w:rPr>
          <w:rFonts w:ascii="Simplified Arabic" w:hAnsi="Simplified Arabic" w:cs="Simplified Arabic"/>
          <w:sz w:val="28"/>
          <w:szCs w:val="28"/>
          <w:rtl/>
        </w:rPr>
        <w:t xml:space="preserve"> ويتم حساب</w:t>
      </w:r>
      <w:r w:rsidRPr="00F56CB1">
        <w:rPr>
          <w:rFonts w:ascii="Simplified Arabic" w:hAnsi="Simplified Arabic" w:cs="Simplified Arabic"/>
          <w:sz w:val="28"/>
          <w:szCs w:val="28"/>
          <w:rtl/>
          <w:lang w:bidi="ar-LY"/>
        </w:rPr>
        <w:t>ه</w:t>
      </w:r>
      <w:r w:rsidRPr="00F56CB1">
        <w:rPr>
          <w:rFonts w:ascii="Simplified Arabic" w:hAnsi="Simplified Arabic" w:cs="Simplified Arabic"/>
          <w:sz w:val="28"/>
          <w:szCs w:val="28"/>
          <w:rtl/>
        </w:rPr>
        <w:t xml:space="preserve"> باستخدام المعادلة التالية:</w:t>
      </w:r>
    </w:p>
    <w:p w14:paraId="4B4D0F62" w14:textId="43B2BBB9" w:rsidR="00A20C5B" w:rsidRPr="00F56CB1" w:rsidRDefault="00B22CD0" w:rsidP="00E10DA5">
      <w:pPr>
        <w:bidi/>
        <w:spacing w:line="600" w:lineRule="auto"/>
        <w:ind w:left="360"/>
        <w:jc w:val="both"/>
        <w:rPr>
          <w:rFonts w:ascii="Simplified Arabic" w:hAnsi="Simplified Arabic" w:cs="Simplified Arabic"/>
          <w:sz w:val="28"/>
          <w:szCs w:val="28"/>
          <w:rtl/>
        </w:rPr>
      </w:pPr>
      <m:oMathPara>
        <m:oMath>
          <m:sSub>
            <m:sSubPr>
              <m:ctrlPr>
                <w:rPr>
                  <w:rFonts w:ascii="Cambria Math" w:hAnsi="Cambria Math" w:cs="Simplified Arabic"/>
                  <w:i/>
                  <w:sz w:val="28"/>
                  <w:szCs w:val="28"/>
                </w:rPr>
              </m:ctrlPr>
            </m:sSubPr>
            <m:e>
              <m:r>
                <w:rPr>
                  <w:rFonts w:ascii="Cambria Math" w:hAnsi="Cambria Math" w:cs="Simplified Arabic"/>
                  <w:sz w:val="28"/>
                  <w:szCs w:val="28"/>
                </w:rPr>
                <m:t>R</m:t>
              </m:r>
            </m:e>
            <m:sub>
              <m:r>
                <w:rPr>
                  <w:rFonts w:ascii="Cambria Math" w:hAnsi="Cambria Math" w:cs="Simplified Arabic"/>
                  <w:sz w:val="28"/>
                  <w:szCs w:val="28"/>
                </w:rPr>
                <m:t>i</m:t>
              </m:r>
            </m:sub>
          </m:sSub>
          <m:r>
            <w:rPr>
              <w:rFonts w:ascii="Cambria Math" w:hAnsi="Cambria Math" w:cs="Simplified Arabic"/>
              <w:sz w:val="28"/>
              <w:szCs w:val="28"/>
            </w:rPr>
            <m:t>=</m:t>
          </m:r>
          <m:f>
            <m:fPr>
              <m:ctrlPr>
                <w:rPr>
                  <w:rFonts w:ascii="Cambria Math" w:hAnsi="Cambria Math" w:cs="Simplified Arabic"/>
                  <w:i/>
                  <w:sz w:val="28"/>
                  <w:szCs w:val="28"/>
                </w:rPr>
              </m:ctrlPr>
            </m:fPr>
            <m:num>
              <m:sSub>
                <m:sSubPr>
                  <m:ctrlPr>
                    <w:rPr>
                      <w:rFonts w:ascii="Cambria Math" w:hAnsi="Cambria Math" w:cs="Simplified Arabic"/>
                      <w:i/>
                      <w:sz w:val="28"/>
                      <w:szCs w:val="28"/>
                    </w:rPr>
                  </m:ctrlPr>
                </m:sSubPr>
                <m:e>
                  <m:r>
                    <w:rPr>
                      <w:rFonts w:ascii="Cambria Math" w:hAnsi="Cambria Math" w:cs="Simplified Arabic"/>
                      <w:sz w:val="28"/>
                      <w:szCs w:val="28"/>
                    </w:rPr>
                    <m:t>R</m:t>
                  </m:r>
                </m:e>
                <m:sub>
                  <m:r>
                    <w:rPr>
                      <w:rFonts w:ascii="Cambria Math" w:hAnsi="Cambria Math" w:cs="Simplified Arabic"/>
                      <w:sz w:val="28"/>
                      <w:szCs w:val="28"/>
                    </w:rPr>
                    <m:t>t</m:t>
                  </m:r>
                </m:sub>
              </m:sSub>
              <m:r>
                <w:rPr>
                  <w:rFonts w:ascii="Cambria Math" w:hAnsi="Cambria Math" w:cs="Simplified Arabic"/>
                  <w:sz w:val="28"/>
                  <w:szCs w:val="28"/>
                </w:rPr>
                <m:t>-</m:t>
              </m:r>
              <m:sSub>
                <m:sSubPr>
                  <m:ctrlPr>
                    <w:rPr>
                      <w:rFonts w:ascii="Cambria Math" w:hAnsi="Cambria Math" w:cs="Simplified Arabic"/>
                      <w:i/>
                      <w:sz w:val="28"/>
                      <w:szCs w:val="28"/>
                    </w:rPr>
                  </m:ctrlPr>
                </m:sSubPr>
                <m:e>
                  <m:r>
                    <w:rPr>
                      <w:rFonts w:ascii="Cambria Math" w:hAnsi="Cambria Math" w:cs="Simplified Arabic"/>
                      <w:sz w:val="28"/>
                      <w:szCs w:val="28"/>
                    </w:rPr>
                    <m:t>R</m:t>
                  </m:r>
                </m:e>
                <m:sub>
                  <m:r>
                    <w:rPr>
                      <w:rFonts w:ascii="Cambria Math" w:hAnsi="Cambria Math" w:cs="Simplified Arabic"/>
                      <w:sz w:val="28"/>
                      <w:szCs w:val="28"/>
                    </w:rPr>
                    <m:t>t-1</m:t>
                  </m:r>
                </m:sub>
              </m:sSub>
            </m:num>
            <m:den>
              <m:sSub>
                <m:sSubPr>
                  <m:ctrlPr>
                    <w:rPr>
                      <w:rFonts w:ascii="Cambria Math" w:hAnsi="Cambria Math" w:cs="Simplified Arabic"/>
                      <w:i/>
                      <w:sz w:val="28"/>
                      <w:szCs w:val="28"/>
                    </w:rPr>
                  </m:ctrlPr>
                </m:sSubPr>
                <m:e>
                  <m:r>
                    <w:rPr>
                      <w:rFonts w:ascii="Cambria Math" w:hAnsi="Cambria Math" w:cs="Simplified Arabic"/>
                      <w:sz w:val="28"/>
                      <w:szCs w:val="28"/>
                    </w:rPr>
                    <m:t>R</m:t>
                  </m:r>
                </m:e>
                <m:sub>
                  <m:r>
                    <w:rPr>
                      <w:rFonts w:ascii="Cambria Math" w:hAnsi="Cambria Math" w:cs="Simplified Arabic"/>
                      <w:sz w:val="28"/>
                      <w:szCs w:val="28"/>
                    </w:rPr>
                    <m:t>t-1</m:t>
                  </m:r>
                </m:sub>
              </m:sSub>
            </m:den>
          </m:f>
        </m:oMath>
      </m:oMathPara>
    </w:p>
    <w:p w14:paraId="66540AE6" w14:textId="77777777" w:rsidR="00A20C5B" w:rsidRPr="00F56CB1" w:rsidRDefault="00A20C5B" w:rsidP="00E10DA5">
      <w:pPr>
        <w:bidi/>
        <w:spacing w:line="600" w:lineRule="auto"/>
        <w:ind w:left="360"/>
        <w:jc w:val="both"/>
        <w:rPr>
          <w:rFonts w:ascii="Simplified Arabic" w:hAnsi="Simplified Arabic" w:cs="Simplified Arabic"/>
          <w:sz w:val="28"/>
          <w:szCs w:val="28"/>
          <w:rtl/>
          <w:lang w:bidi="ar-LY"/>
        </w:rPr>
      </w:pPr>
      <w:r w:rsidRPr="00F56CB1">
        <w:rPr>
          <w:rFonts w:ascii="Simplified Arabic" w:hAnsi="Simplified Arabic" w:cs="Simplified Arabic"/>
          <w:sz w:val="28"/>
          <w:szCs w:val="28"/>
          <w:rtl/>
          <w:lang w:bidi="ar-LY"/>
        </w:rPr>
        <w:t>حيث:</w:t>
      </w:r>
    </w:p>
    <w:p w14:paraId="413313C3" w14:textId="7F26A2B5" w:rsidR="00A20C5B" w:rsidRPr="00F56CB1" w:rsidRDefault="00B22CD0" w:rsidP="00E10DA5">
      <w:pPr>
        <w:bidi/>
        <w:spacing w:line="600" w:lineRule="auto"/>
        <w:ind w:left="360"/>
        <w:jc w:val="both"/>
        <w:rPr>
          <w:rFonts w:ascii="Simplified Arabic" w:hAnsi="Simplified Arabic" w:cs="Simplified Arabic"/>
          <w:sz w:val="28"/>
          <w:szCs w:val="28"/>
          <w:rtl/>
        </w:rPr>
      </w:pPr>
      <m:oMath>
        <m:sSub>
          <m:sSubPr>
            <m:ctrlPr>
              <w:rPr>
                <w:rFonts w:ascii="Cambria Math" w:hAnsi="Cambria Math" w:cs="Simplified Arabic"/>
                <w:i/>
                <w:sz w:val="28"/>
                <w:szCs w:val="28"/>
              </w:rPr>
            </m:ctrlPr>
          </m:sSubPr>
          <m:e>
            <m:r>
              <w:rPr>
                <w:rFonts w:ascii="Cambria Math" w:hAnsi="Cambria Math" w:cs="Simplified Arabic"/>
                <w:sz w:val="28"/>
                <w:szCs w:val="28"/>
              </w:rPr>
              <m:t>R</m:t>
            </m:r>
          </m:e>
          <m:sub>
            <m:r>
              <w:rPr>
                <w:rFonts w:ascii="Cambria Math" w:hAnsi="Cambria Math" w:cs="Simplified Arabic"/>
                <w:sz w:val="28"/>
                <w:szCs w:val="28"/>
              </w:rPr>
              <m:t>i</m:t>
            </m:r>
          </m:sub>
        </m:sSub>
      </m:oMath>
      <w:r w:rsidR="00A20C5B" w:rsidRPr="00F56CB1">
        <w:rPr>
          <w:rFonts w:ascii="Simplified Arabic" w:hAnsi="Simplified Arabic" w:cs="Simplified Arabic"/>
          <w:sz w:val="28"/>
          <w:szCs w:val="28"/>
          <w:rtl/>
        </w:rPr>
        <w:t>= معدل العائد على السهم او المحفظة</w:t>
      </w:r>
    </w:p>
    <w:p w14:paraId="5F8A037E" w14:textId="672A434C" w:rsidR="00A20C5B" w:rsidRPr="00F56CB1" w:rsidRDefault="00B22CD0" w:rsidP="00E10DA5">
      <w:pPr>
        <w:bidi/>
        <w:spacing w:line="600" w:lineRule="auto"/>
        <w:ind w:left="360"/>
        <w:jc w:val="both"/>
        <w:rPr>
          <w:rFonts w:ascii="Simplified Arabic" w:hAnsi="Simplified Arabic" w:cs="Simplified Arabic"/>
          <w:sz w:val="28"/>
          <w:szCs w:val="28"/>
          <w:rtl/>
        </w:rPr>
      </w:pPr>
      <m:oMath>
        <m:sSub>
          <m:sSubPr>
            <m:ctrlPr>
              <w:rPr>
                <w:rFonts w:ascii="Cambria Math" w:hAnsi="Cambria Math" w:cs="Simplified Arabic"/>
                <w:i/>
                <w:sz w:val="28"/>
                <w:szCs w:val="28"/>
              </w:rPr>
            </m:ctrlPr>
          </m:sSubPr>
          <m:e>
            <m:r>
              <w:rPr>
                <w:rFonts w:ascii="Cambria Math" w:hAnsi="Cambria Math" w:cs="Simplified Arabic"/>
                <w:sz w:val="28"/>
                <w:szCs w:val="28"/>
              </w:rPr>
              <m:t>R</m:t>
            </m:r>
          </m:e>
          <m:sub>
            <m:r>
              <w:rPr>
                <w:rFonts w:ascii="Cambria Math" w:hAnsi="Cambria Math" w:cs="Simplified Arabic"/>
                <w:sz w:val="28"/>
                <w:szCs w:val="28"/>
              </w:rPr>
              <m:t>t</m:t>
            </m:r>
          </m:sub>
        </m:sSub>
      </m:oMath>
      <w:r w:rsidR="00A20C5B" w:rsidRPr="00F56CB1">
        <w:rPr>
          <w:rFonts w:ascii="Simplified Arabic" w:hAnsi="Simplified Arabic" w:cs="Simplified Arabic"/>
          <w:sz w:val="28"/>
          <w:szCs w:val="28"/>
          <w:rtl/>
        </w:rPr>
        <w:t xml:space="preserve"> = سعر السهم في نهاية المدة</w:t>
      </w:r>
    </w:p>
    <w:p w14:paraId="4CB4E8F1" w14:textId="66FF07A7" w:rsidR="00A20C5B" w:rsidRPr="00F56CB1" w:rsidRDefault="00B22CD0" w:rsidP="00E10DA5">
      <w:pPr>
        <w:bidi/>
        <w:spacing w:line="600" w:lineRule="auto"/>
        <w:ind w:left="360"/>
        <w:jc w:val="both"/>
        <w:rPr>
          <w:rFonts w:ascii="Simplified Arabic" w:hAnsi="Simplified Arabic" w:cs="Simplified Arabic"/>
          <w:sz w:val="28"/>
          <w:szCs w:val="28"/>
          <w:rtl/>
        </w:rPr>
      </w:pPr>
      <m:oMath>
        <m:sSub>
          <m:sSubPr>
            <m:ctrlPr>
              <w:rPr>
                <w:rFonts w:ascii="Cambria Math" w:hAnsi="Cambria Math" w:cs="Simplified Arabic"/>
                <w:i/>
                <w:sz w:val="28"/>
                <w:szCs w:val="28"/>
              </w:rPr>
            </m:ctrlPr>
          </m:sSubPr>
          <m:e>
            <m:r>
              <w:rPr>
                <w:rFonts w:ascii="Cambria Math" w:hAnsi="Cambria Math" w:cs="Simplified Arabic"/>
                <w:sz w:val="28"/>
                <w:szCs w:val="28"/>
              </w:rPr>
              <m:t>R</m:t>
            </m:r>
          </m:e>
          <m:sub>
            <m:r>
              <w:rPr>
                <w:rFonts w:ascii="Cambria Math" w:hAnsi="Cambria Math" w:cs="Simplified Arabic"/>
                <w:sz w:val="28"/>
                <w:szCs w:val="28"/>
              </w:rPr>
              <m:t>t-1</m:t>
            </m:r>
          </m:sub>
        </m:sSub>
      </m:oMath>
      <w:r w:rsidR="00A20C5B" w:rsidRPr="00F56CB1">
        <w:rPr>
          <w:rFonts w:ascii="Simplified Arabic" w:hAnsi="Simplified Arabic" w:cs="Simplified Arabic"/>
          <w:sz w:val="28"/>
          <w:szCs w:val="28"/>
          <w:rtl/>
        </w:rPr>
        <w:t xml:space="preserve"> = سعر السهم في اول المدة</w:t>
      </w:r>
    </w:p>
    <w:p w14:paraId="53593C2B" w14:textId="2D449506" w:rsidR="00A20C5B" w:rsidRPr="00F56CB1" w:rsidRDefault="00A20C5B" w:rsidP="00E10DA5">
      <w:pPr>
        <w:bidi/>
        <w:spacing w:line="600" w:lineRule="auto"/>
        <w:ind w:left="360"/>
        <w:jc w:val="both"/>
        <w:rPr>
          <w:rFonts w:ascii="Simplified Arabic" w:hAnsi="Simplified Arabic" w:cs="Simplified Arabic"/>
          <w:sz w:val="28"/>
          <w:szCs w:val="28"/>
          <w:rtl/>
        </w:rPr>
      </w:pPr>
      <w:r w:rsidRPr="00F56CB1">
        <w:rPr>
          <w:rFonts w:ascii="Simplified Arabic" w:hAnsi="Simplified Arabic" w:cs="Simplified Arabic"/>
          <w:sz w:val="28"/>
          <w:szCs w:val="28"/>
          <w:u w:val="single"/>
          <w:rtl/>
        </w:rPr>
        <w:t xml:space="preserve">المتغيرات </w:t>
      </w:r>
      <w:r w:rsidR="00647807" w:rsidRPr="00F56CB1">
        <w:rPr>
          <w:rFonts w:ascii="Simplified Arabic" w:hAnsi="Simplified Arabic" w:cs="Simplified Arabic"/>
          <w:sz w:val="28"/>
          <w:szCs w:val="28"/>
          <w:u w:val="single"/>
          <w:rtl/>
        </w:rPr>
        <w:t>المستقلة</w:t>
      </w:r>
      <w:r w:rsidR="00647807" w:rsidRPr="00F56CB1">
        <w:rPr>
          <w:rFonts w:ascii="Simplified Arabic" w:hAnsi="Simplified Arabic" w:cs="Simplified Arabic"/>
          <w:sz w:val="28"/>
          <w:szCs w:val="28"/>
          <w:rtl/>
        </w:rPr>
        <w:t>:</w:t>
      </w:r>
      <w:r w:rsidRPr="00F56CB1">
        <w:rPr>
          <w:rFonts w:ascii="Simplified Arabic" w:hAnsi="Simplified Arabic" w:cs="Simplified Arabic"/>
          <w:sz w:val="28"/>
          <w:szCs w:val="28"/>
          <w:rtl/>
        </w:rPr>
        <w:t xml:space="preserve"> وتتكون من ثلاثة متغيرات وهي:</w:t>
      </w:r>
    </w:p>
    <w:p w14:paraId="21661690" w14:textId="77777777" w:rsidR="00A20C5B" w:rsidRPr="00F56CB1" w:rsidRDefault="00A20C5B" w:rsidP="00E10DA5">
      <w:pPr>
        <w:bidi/>
        <w:spacing w:line="600" w:lineRule="auto"/>
        <w:ind w:left="360"/>
        <w:jc w:val="both"/>
        <w:rPr>
          <w:rFonts w:ascii="Simplified Arabic" w:hAnsi="Simplified Arabic" w:cs="Simplified Arabic"/>
          <w:sz w:val="28"/>
          <w:szCs w:val="28"/>
          <w:rtl/>
        </w:rPr>
      </w:pPr>
      <w:r w:rsidRPr="00F56CB1">
        <w:rPr>
          <w:rFonts w:ascii="Simplified Arabic" w:hAnsi="Simplified Arabic" w:cs="Simplified Arabic"/>
          <w:sz w:val="28"/>
          <w:szCs w:val="28"/>
          <w:u w:val="single"/>
          <w:rtl/>
        </w:rPr>
        <w:t>المخاطر العامة:</w:t>
      </w:r>
      <w:r w:rsidRPr="00F56CB1">
        <w:rPr>
          <w:rFonts w:ascii="Simplified Arabic" w:hAnsi="Simplified Arabic" w:cs="Simplified Arabic"/>
          <w:sz w:val="28"/>
          <w:szCs w:val="28"/>
          <w:rtl/>
        </w:rPr>
        <w:t xml:space="preserve"> وهي المخاطر التي تؤثر في جميع القطاعات الاقتصادية ولا يمكن للمستثمر تجنبها باستخدام تنويع مكونات المحفظة. يتم قياس تلك المخاطر باستخدام معامل بيتا.</w:t>
      </w:r>
    </w:p>
    <w:p w14:paraId="647C5D17" w14:textId="5C422735" w:rsidR="00A20C5B" w:rsidRPr="00F56CB1" w:rsidRDefault="00B22CD0" w:rsidP="00E10DA5">
      <w:pPr>
        <w:bidi/>
        <w:spacing w:line="600" w:lineRule="auto"/>
        <w:ind w:left="360"/>
        <w:rPr>
          <w:rFonts w:ascii="Simplified Arabic" w:hAnsi="Simplified Arabic" w:cs="Simplified Arabic"/>
          <w:sz w:val="28"/>
          <w:szCs w:val="28"/>
          <w:rtl/>
          <w:lang w:bidi="ar-LY"/>
        </w:rPr>
      </w:pPr>
      <w:r>
        <w:rPr>
          <w:rFonts w:ascii="Simplified Arabic" w:hAnsi="Simplified Arabic" w:cs="Simplified Arabic"/>
          <w:noProof/>
          <w:sz w:val="28"/>
          <w:szCs w:val="28"/>
          <w:rtl/>
        </w:rPr>
        <w:lastRenderedPageBreak/>
        <w:pict w14:anchorId="1F56D83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2" type="#_x0000_t75" style="position:absolute;left:0;text-align:left;margin-left:148.2pt;margin-top:-.05pt;width:87pt;height:33.6pt;z-index:251660288;mso-position-horizontal:absolute;mso-position-horizontal-relative:text;mso-position-vertical-relative:text">
            <v:imagedata r:id="rId17" o:title=""/>
            <w10:wrap type="square" side="right"/>
          </v:shape>
        </w:pict>
      </w:r>
    </w:p>
    <w:p w14:paraId="120C1FD6" w14:textId="77777777" w:rsidR="00A20C5B" w:rsidRPr="00F56CB1" w:rsidRDefault="00A20C5B" w:rsidP="00E10DA5">
      <w:pPr>
        <w:bidi/>
        <w:spacing w:line="600" w:lineRule="auto"/>
        <w:ind w:left="360"/>
        <w:jc w:val="both"/>
        <w:rPr>
          <w:rFonts w:ascii="Simplified Arabic" w:hAnsi="Simplified Arabic" w:cs="Simplified Arabic" w:hint="cs"/>
          <w:sz w:val="28"/>
          <w:szCs w:val="28"/>
          <w:rtl/>
          <w:lang w:bidi="ar-LY"/>
        </w:rPr>
      </w:pPr>
      <w:r w:rsidRPr="00F56CB1">
        <w:rPr>
          <w:rFonts w:ascii="Simplified Arabic" w:hAnsi="Simplified Arabic" w:cs="Simplified Arabic"/>
          <w:sz w:val="28"/>
          <w:szCs w:val="28"/>
          <w:rtl/>
          <w:lang w:bidi="ar-LY"/>
        </w:rPr>
        <w:t>حيث:</w:t>
      </w:r>
    </w:p>
    <w:p w14:paraId="762E1E78" w14:textId="77777777" w:rsidR="00A20C5B" w:rsidRPr="00F56CB1" w:rsidRDefault="00B22CD0" w:rsidP="00E10DA5">
      <w:pPr>
        <w:bidi/>
        <w:spacing w:line="600" w:lineRule="auto"/>
        <w:ind w:left="360"/>
        <w:jc w:val="both"/>
        <w:rPr>
          <w:rFonts w:ascii="Simplified Arabic" w:hAnsi="Simplified Arabic" w:cs="Simplified Arabic" w:hint="cs"/>
          <w:sz w:val="28"/>
          <w:szCs w:val="28"/>
          <w:rtl/>
        </w:rPr>
      </w:pPr>
      <w:r>
        <w:rPr>
          <w:rFonts w:ascii="Simplified Arabic" w:hAnsi="Simplified Arabic" w:cs="Simplified Arabic"/>
          <w:sz w:val="28"/>
          <w:szCs w:val="28"/>
        </w:rPr>
        <w:pict w14:anchorId="12A901D5">
          <v:shape id="_x0000_i1025" type="#_x0000_t75" style="width:13.25pt;height:18.95pt">
            <v:imagedata r:id="rId18" o:title=""/>
          </v:shape>
        </w:pict>
      </w:r>
      <w:r w:rsidR="00A20C5B" w:rsidRPr="00F56CB1">
        <w:rPr>
          <w:rFonts w:ascii="Simplified Arabic" w:hAnsi="Simplified Arabic" w:cs="Simplified Arabic"/>
          <w:sz w:val="28"/>
          <w:szCs w:val="28"/>
          <w:rtl/>
          <w:lang w:bidi="ar-LY"/>
        </w:rPr>
        <w:t>= بيتا.</w:t>
      </w:r>
    </w:p>
    <w:p w14:paraId="6253D79B" w14:textId="77777777" w:rsidR="00A20C5B" w:rsidRPr="00F56CB1" w:rsidRDefault="00B22CD0" w:rsidP="00E10DA5">
      <w:pPr>
        <w:bidi/>
        <w:spacing w:line="600" w:lineRule="auto"/>
        <w:ind w:left="360"/>
        <w:jc w:val="both"/>
        <w:rPr>
          <w:rFonts w:ascii="Simplified Arabic" w:hAnsi="Simplified Arabic" w:cs="Simplified Arabic"/>
          <w:sz w:val="28"/>
          <w:szCs w:val="28"/>
          <w:rtl/>
          <w:lang w:bidi="ar-LY"/>
        </w:rPr>
      </w:pPr>
      <w:r>
        <w:rPr>
          <w:rFonts w:ascii="Simplified Arabic" w:hAnsi="Simplified Arabic" w:cs="Simplified Arabic"/>
          <w:sz w:val="28"/>
          <w:szCs w:val="28"/>
        </w:rPr>
        <w:pict w14:anchorId="78B80764">
          <v:shape id="_x0000_i1026" type="#_x0000_t75" style="width:59.7pt;height:18.95pt">
            <v:imagedata r:id="rId19" o:title=""/>
          </v:shape>
        </w:pict>
      </w:r>
      <w:r w:rsidR="00A20C5B" w:rsidRPr="00F56CB1">
        <w:rPr>
          <w:rFonts w:ascii="Simplified Arabic" w:hAnsi="Simplified Arabic" w:cs="Simplified Arabic"/>
          <w:sz w:val="28"/>
          <w:szCs w:val="28"/>
          <w:rtl/>
          <w:lang w:bidi="ar-LY"/>
        </w:rPr>
        <w:t>= تغاير عائد الاستثمار مع عائد السوق او التباين المشترك ما بين عائد الاستثمار و عائد السوق .</w:t>
      </w:r>
    </w:p>
    <w:p w14:paraId="16EFC5AB" w14:textId="71249D83" w:rsidR="00C6419E" w:rsidRPr="00F56CB1" w:rsidRDefault="00B22CD0" w:rsidP="00E10DA5">
      <w:pPr>
        <w:bidi/>
        <w:spacing w:line="600" w:lineRule="auto"/>
        <w:ind w:left="360"/>
        <w:jc w:val="center"/>
        <w:rPr>
          <w:rFonts w:ascii="Simplified Arabic" w:hAnsi="Simplified Arabic" w:cs="Simplified Arabic"/>
          <w:sz w:val="28"/>
          <w:szCs w:val="28"/>
          <w:lang w:bidi="ar-LY"/>
        </w:rPr>
      </w:pPr>
      <w:r>
        <w:rPr>
          <w:rFonts w:ascii="Simplified Arabic" w:hAnsi="Simplified Arabic" w:cs="Simplified Arabic"/>
          <w:sz w:val="28"/>
          <w:szCs w:val="28"/>
        </w:rPr>
        <w:pict w14:anchorId="47007E50">
          <v:shape id="_x0000_i1027" type="#_x0000_t75" style="width:167.7pt;height:36pt" o:bordertopcolor="this" o:borderleftcolor="this" o:borderbottomcolor="this" o:borderrightcolor="this">
            <v:imagedata r:id="rId20" o:title=""/>
          </v:shape>
        </w:pict>
      </w:r>
    </w:p>
    <w:p w14:paraId="1C26C8BD" w14:textId="490439F3" w:rsidR="00C6419E" w:rsidRPr="00F56CB1" w:rsidRDefault="00B22CD0" w:rsidP="00E10DA5">
      <w:pPr>
        <w:bidi/>
        <w:spacing w:line="600" w:lineRule="auto"/>
        <w:ind w:left="360"/>
        <w:jc w:val="both"/>
        <w:rPr>
          <w:rFonts w:ascii="Simplified Arabic" w:hAnsi="Simplified Arabic" w:cs="Simplified Arabic" w:hint="cs"/>
          <w:sz w:val="28"/>
          <w:szCs w:val="28"/>
          <w:rtl/>
          <w:lang w:bidi="ar-LY"/>
        </w:rPr>
      </w:pPr>
      <w:r>
        <w:rPr>
          <w:rFonts w:ascii="Simplified Arabic" w:hAnsi="Simplified Arabic" w:cs="Simplified Arabic"/>
          <w:sz w:val="28"/>
          <w:szCs w:val="28"/>
        </w:rPr>
        <w:pict w14:anchorId="78FAADFB">
          <v:shape id="_x0000_i1028" type="#_x0000_t75" style="width:23.7pt;height:18.95pt">
            <v:imagedata r:id="rId21" o:title=""/>
          </v:shape>
        </w:pict>
      </w:r>
      <w:r w:rsidR="00A20C5B" w:rsidRPr="00F56CB1">
        <w:rPr>
          <w:rFonts w:ascii="Simplified Arabic" w:hAnsi="Simplified Arabic" w:cs="Simplified Arabic"/>
          <w:sz w:val="28"/>
          <w:szCs w:val="28"/>
          <w:rtl/>
          <w:lang w:bidi="ar-LY"/>
        </w:rPr>
        <w:t>= تباين عائد السوق.</w:t>
      </w:r>
    </w:p>
    <w:p w14:paraId="2317D2E7" w14:textId="77777777" w:rsidR="00A20C5B" w:rsidRPr="00F56CB1" w:rsidRDefault="00A20C5B" w:rsidP="00E10DA5">
      <w:pPr>
        <w:bidi/>
        <w:spacing w:line="600" w:lineRule="auto"/>
        <w:ind w:left="360"/>
        <w:jc w:val="both"/>
        <w:rPr>
          <w:rFonts w:ascii="Simplified Arabic" w:hAnsi="Simplified Arabic" w:cs="Simplified Arabic"/>
          <w:sz w:val="28"/>
          <w:szCs w:val="28"/>
          <w:rtl/>
        </w:rPr>
      </w:pPr>
      <w:r w:rsidRPr="00F56CB1">
        <w:rPr>
          <w:rFonts w:ascii="Simplified Arabic" w:hAnsi="Simplified Arabic" w:cs="Simplified Arabic"/>
          <w:sz w:val="28"/>
          <w:szCs w:val="28"/>
          <w:rtl/>
        </w:rPr>
        <w:t>المخاطر العامة يمكن حسابها باستخدام المعادلة التالية:</w:t>
      </w:r>
    </w:p>
    <w:p w14:paraId="7A4089C0" w14:textId="170B2E94" w:rsidR="00A20C5B" w:rsidRPr="00F56CB1" w:rsidRDefault="00A20C5B" w:rsidP="00E10DA5">
      <w:pPr>
        <w:bidi/>
        <w:spacing w:line="600" w:lineRule="auto"/>
        <w:ind w:left="360"/>
        <w:jc w:val="center"/>
        <w:rPr>
          <w:rFonts w:ascii="Simplified Arabic" w:hAnsi="Simplified Arabic" w:cs="Simplified Arabic"/>
          <w:sz w:val="28"/>
          <w:szCs w:val="28"/>
          <w:vertAlign w:val="subscript"/>
          <w:rtl/>
        </w:rPr>
      </w:pPr>
      <w:r w:rsidRPr="00F56CB1">
        <w:rPr>
          <w:rFonts w:ascii="Simplified Arabic" w:hAnsi="Simplified Arabic" w:cs="Simplified Arabic"/>
          <w:sz w:val="28"/>
          <w:szCs w:val="28"/>
        </w:rPr>
        <w:t>Systematic Risk= B</w:t>
      </w:r>
      <w:r w:rsidRPr="00F56CB1">
        <w:rPr>
          <w:rFonts w:ascii="Simplified Arabic" w:hAnsi="Simplified Arabic" w:cs="Simplified Arabic"/>
          <w:sz w:val="28"/>
          <w:szCs w:val="28"/>
          <w:vertAlign w:val="superscript"/>
        </w:rPr>
        <w:t>2</w:t>
      </w:r>
      <w:r w:rsidRPr="00F56CB1">
        <w:rPr>
          <w:rFonts w:ascii="Simplified Arabic" w:hAnsi="Simplified Arabic" w:cs="Simplified Arabic"/>
          <w:sz w:val="28"/>
          <w:szCs w:val="28"/>
        </w:rPr>
        <w:t>×Var</w:t>
      </w:r>
      <w:r w:rsidRPr="00F56CB1">
        <w:rPr>
          <w:rFonts w:ascii="Simplified Arabic" w:hAnsi="Simplified Arabic" w:cs="Simplified Arabic"/>
          <w:sz w:val="28"/>
          <w:szCs w:val="28"/>
          <w:vertAlign w:val="subscript"/>
        </w:rPr>
        <w:t>m</w:t>
      </w:r>
    </w:p>
    <w:p w14:paraId="18F17E24" w14:textId="77777777" w:rsidR="00A20C5B" w:rsidRPr="00F56CB1" w:rsidRDefault="00A20C5B" w:rsidP="00E10DA5">
      <w:pPr>
        <w:bidi/>
        <w:spacing w:line="600" w:lineRule="auto"/>
        <w:ind w:left="360"/>
        <w:jc w:val="both"/>
        <w:rPr>
          <w:rFonts w:ascii="Simplified Arabic" w:hAnsi="Simplified Arabic" w:cs="Simplified Arabic"/>
          <w:sz w:val="28"/>
          <w:szCs w:val="28"/>
          <w:rtl/>
        </w:rPr>
      </w:pPr>
      <w:r w:rsidRPr="00F56CB1">
        <w:rPr>
          <w:rFonts w:ascii="Simplified Arabic" w:hAnsi="Simplified Arabic" w:cs="Simplified Arabic"/>
          <w:sz w:val="28"/>
          <w:szCs w:val="28"/>
          <w:u w:val="single"/>
          <w:rtl/>
        </w:rPr>
        <w:t>المخاطر الخاصة:</w:t>
      </w:r>
      <w:r w:rsidRPr="00F56CB1">
        <w:rPr>
          <w:rFonts w:ascii="Simplified Arabic" w:hAnsi="Simplified Arabic" w:cs="Simplified Arabic"/>
          <w:sz w:val="28"/>
          <w:szCs w:val="28"/>
          <w:rtl/>
        </w:rPr>
        <w:t xml:space="preserve"> وهي المخاطر التي تؤثر على شركة بعينها او قطاع بعينه، يمكن للمستثمر تجنب هذا النوع من المخاطر عن طريق تنويع مكونات المحفظة. يتم قياس هذا </w:t>
      </w:r>
      <w:r w:rsidRPr="00F56CB1">
        <w:rPr>
          <w:rFonts w:ascii="Simplified Arabic" w:hAnsi="Simplified Arabic" w:cs="Simplified Arabic"/>
          <w:sz w:val="28"/>
          <w:szCs w:val="28"/>
          <w:rtl/>
        </w:rPr>
        <w:lastRenderedPageBreak/>
        <w:t>النوع من المخاطر باستخدام الخطأ العشوائي، او عن طريق ايجاد الفرق ما بين المخاطر الكلية والمخاطر العامة.</w:t>
      </w:r>
    </w:p>
    <w:p w14:paraId="0380FA6E" w14:textId="77777777" w:rsidR="00A20C5B" w:rsidRPr="00F56CB1" w:rsidRDefault="00A20C5B" w:rsidP="00E10DA5">
      <w:pPr>
        <w:bidi/>
        <w:spacing w:line="600" w:lineRule="auto"/>
        <w:ind w:left="360"/>
        <w:jc w:val="both"/>
        <w:rPr>
          <w:rFonts w:ascii="Simplified Arabic" w:hAnsi="Simplified Arabic" w:cs="Simplified Arabic"/>
          <w:sz w:val="28"/>
          <w:szCs w:val="28"/>
        </w:rPr>
      </w:pPr>
      <w:r w:rsidRPr="00F56CB1">
        <w:rPr>
          <w:rFonts w:ascii="Simplified Arabic" w:hAnsi="Simplified Arabic" w:cs="Simplified Arabic"/>
          <w:sz w:val="28"/>
          <w:szCs w:val="28"/>
          <w:lang w:val="en-GB"/>
        </w:rPr>
        <w:t>Unsystematic risk= Total risk- Systematic risk</w:t>
      </w:r>
    </w:p>
    <w:p w14:paraId="06140F27" w14:textId="767853A7" w:rsidR="00A20C5B" w:rsidRPr="00F56CB1" w:rsidRDefault="00A20C5B" w:rsidP="00E10DA5">
      <w:pPr>
        <w:bidi/>
        <w:spacing w:line="600" w:lineRule="auto"/>
        <w:ind w:left="360"/>
        <w:jc w:val="both"/>
        <w:rPr>
          <w:rFonts w:ascii="Simplified Arabic" w:hAnsi="Simplified Arabic" w:cs="Simplified Arabic"/>
          <w:sz w:val="28"/>
          <w:szCs w:val="28"/>
          <w:rtl/>
        </w:rPr>
      </w:pPr>
      <w:r w:rsidRPr="00F56CB1">
        <w:rPr>
          <w:rFonts w:ascii="Simplified Arabic" w:hAnsi="Simplified Arabic" w:cs="Simplified Arabic"/>
          <w:sz w:val="28"/>
          <w:szCs w:val="28"/>
          <w:u w:val="single"/>
          <w:rtl/>
        </w:rPr>
        <w:t xml:space="preserve">المخاطر </w:t>
      </w:r>
      <w:r w:rsidR="00647807" w:rsidRPr="00F56CB1">
        <w:rPr>
          <w:rFonts w:ascii="Simplified Arabic" w:hAnsi="Simplified Arabic" w:cs="Simplified Arabic"/>
          <w:sz w:val="28"/>
          <w:szCs w:val="28"/>
          <w:u w:val="single"/>
          <w:rtl/>
        </w:rPr>
        <w:t>الكلية</w:t>
      </w:r>
      <w:r w:rsidR="00647807" w:rsidRPr="00F56CB1">
        <w:rPr>
          <w:rFonts w:ascii="Simplified Arabic" w:hAnsi="Simplified Arabic" w:cs="Simplified Arabic"/>
          <w:sz w:val="28"/>
          <w:szCs w:val="28"/>
          <w:u w:val="single"/>
        </w:rPr>
        <w:t>:</w:t>
      </w:r>
      <w:r w:rsidR="00647807" w:rsidRPr="00F56CB1">
        <w:rPr>
          <w:rFonts w:ascii="Simplified Arabic" w:hAnsi="Simplified Arabic" w:cs="Simplified Arabic"/>
          <w:sz w:val="28"/>
          <w:szCs w:val="28"/>
          <w:rtl/>
        </w:rPr>
        <w:t xml:space="preserve"> وتتكون</w:t>
      </w:r>
      <w:r w:rsidRPr="00F56CB1">
        <w:rPr>
          <w:rFonts w:ascii="Simplified Arabic" w:hAnsi="Simplified Arabic" w:cs="Simplified Arabic"/>
          <w:sz w:val="28"/>
          <w:szCs w:val="28"/>
          <w:rtl/>
        </w:rPr>
        <w:t xml:space="preserve"> من مجموع المخاطر العامة والمخاطر الخاصة. يتم قياس المخاطر الكلية باستخدام التباين وذلك على النحو التالي.</w:t>
      </w:r>
    </w:p>
    <w:p w14:paraId="4A95FFB1" w14:textId="77777777" w:rsidR="00A20C5B" w:rsidRPr="00F56CB1" w:rsidRDefault="00B22CD0" w:rsidP="00E10DA5">
      <w:pPr>
        <w:bidi/>
        <w:spacing w:line="600" w:lineRule="auto"/>
        <w:ind w:left="360"/>
        <w:jc w:val="center"/>
        <w:rPr>
          <w:rFonts w:ascii="Simplified Arabic" w:hAnsi="Simplified Arabic" w:cs="Simplified Arabic"/>
          <w:sz w:val="28"/>
          <w:szCs w:val="28"/>
          <w:rtl/>
        </w:rPr>
      </w:pPr>
      <w:r>
        <w:rPr>
          <w:rFonts w:ascii="Simplified Arabic" w:hAnsi="Simplified Arabic" w:cs="Simplified Arabic"/>
          <w:sz w:val="28"/>
          <w:szCs w:val="28"/>
        </w:rPr>
        <w:pict w14:anchorId="43F17E1B">
          <v:shape id="_x0000_i1029" type="#_x0000_t75" style="width:90.95pt;height:49.25pt">
            <v:imagedata r:id="rId22" o:title=""/>
          </v:shape>
        </w:pict>
      </w:r>
    </w:p>
    <w:p w14:paraId="777F0FCD" w14:textId="43FB8925" w:rsidR="00A20C5B" w:rsidRPr="00F56CB1" w:rsidRDefault="00A20C5B" w:rsidP="00E10DA5">
      <w:pPr>
        <w:bidi/>
        <w:spacing w:line="600" w:lineRule="auto"/>
        <w:ind w:left="360"/>
        <w:jc w:val="both"/>
        <w:rPr>
          <w:rFonts w:ascii="Simplified Arabic" w:hAnsi="Simplified Arabic" w:cs="Simplified Arabic"/>
          <w:b/>
          <w:bCs/>
          <w:sz w:val="32"/>
          <w:szCs w:val="32"/>
          <w:rtl/>
        </w:rPr>
      </w:pPr>
      <w:r w:rsidRPr="00F56CB1">
        <w:rPr>
          <w:rFonts w:ascii="Simplified Arabic" w:hAnsi="Simplified Arabic" w:cs="Simplified Arabic"/>
          <w:b/>
          <w:bCs/>
          <w:sz w:val="28"/>
          <w:szCs w:val="28"/>
          <w:rtl/>
        </w:rPr>
        <w:t>5.</w:t>
      </w:r>
      <w:r w:rsidRPr="00F56CB1">
        <w:rPr>
          <w:rFonts w:ascii="Simplified Arabic" w:hAnsi="Simplified Arabic" w:cs="Simplified Arabic"/>
          <w:b/>
          <w:bCs/>
          <w:sz w:val="32"/>
          <w:szCs w:val="32"/>
          <w:rtl/>
        </w:rPr>
        <w:t xml:space="preserve">3 خطوات إجراء </w:t>
      </w:r>
      <w:r w:rsidR="00EF280A" w:rsidRPr="00F56CB1">
        <w:rPr>
          <w:rFonts w:ascii="Simplified Arabic" w:hAnsi="Simplified Arabic" w:cs="Simplified Arabic"/>
          <w:b/>
          <w:bCs/>
          <w:sz w:val="32"/>
          <w:szCs w:val="32"/>
          <w:rtl/>
        </w:rPr>
        <w:t>ال</w:t>
      </w:r>
      <w:r w:rsidRPr="00F56CB1">
        <w:rPr>
          <w:rFonts w:ascii="Simplified Arabic" w:hAnsi="Simplified Arabic" w:cs="Simplified Arabic"/>
          <w:b/>
          <w:bCs/>
          <w:sz w:val="32"/>
          <w:szCs w:val="32"/>
          <w:rtl/>
        </w:rPr>
        <w:t>دراسة التطبيقية.</w:t>
      </w:r>
    </w:p>
    <w:p w14:paraId="608E17E4" w14:textId="60191E6B" w:rsidR="00A20C5B" w:rsidRPr="00F56CB1" w:rsidRDefault="00A20C5B" w:rsidP="00E10DA5">
      <w:pPr>
        <w:bidi/>
        <w:spacing w:line="600" w:lineRule="auto"/>
        <w:ind w:left="360"/>
        <w:jc w:val="both"/>
        <w:rPr>
          <w:rFonts w:ascii="Simplified Arabic" w:hAnsi="Simplified Arabic" w:cs="Simplified Arabic"/>
          <w:sz w:val="28"/>
          <w:szCs w:val="28"/>
          <w:rtl/>
        </w:rPr>
      </w:pPr>
      <w:r w:rsidRPr="00F56CB1">
        <w:rPr>
          <w:rFonts w:ascii="Simplified Arabic" w:hAnsi="Simplified Arabic" w:cs="Simplified Arabic"/>
          <w:sz w:val="28"/>
          <w:szCs w:val="28"/>
          <w:rtl/>
        </w:rPr>
        <w:t>لتقدير المتغيرات المستقلة الثلاث وهي: المخاطر الكلية، المخاطر العامة،</w:t>
      </w:r>
      <w:r w:rsidR="006C006B" w:rsidRPr="00F56CB1">
        <w:rPr>
          <w:rFonts w:ascii="Simplified Arabic" w:hAnsi="Simplified Arabic" w:cs="Simplified Arabic"/>
          <w:sz w:val="28"/>
          <w:szCs w:val="28"/>
          <w:rtl/>
        </w:rPr>
        <w:t xml:space="preserve"> </w:t>
      </w:r>
      <w:r w:rsidRPr="00F56CB1">
        <w:rPr>
          <w:rFonts w:ascii="Simplified Arabic" w:hAnsi="Simplified Arabic" w:cs="Simplified Arabic"/>
          <w:sz w:val="28"/>
          <w:szCs w:val="28"/>
          <w:rtl/>
        </w:rPr>
        <w:t xml:space="preserve">المخاطر الخاصة. واختبار العلاقة بين العائد ومقاييس المخاطر الثلاث في </w:t>
      </w:r>
      <w:r w:rsidR="00647807" w:rsidRPr="00F56CB1">
        <w:rPr>
          <w:rFonts w:ascii="Simplified Arabic" w:hAnsi="Simplified Arabic" w:cs="Simplified Arabic"/>
          <w:sz w:val="28"/>
          <w:szCs w:val="28"/>
          <w:rtl/>
        </w:rPr>
        <w:t>إطار</w:t>
      </w:r>
      <w:r w:rsidRPr="00F56CB1">
        <w:rPr>
          <w:rFonts w:ascii="Simplified Arabic" w:hAnsi="Simplified Arabic" w:cs="Simplified Arabic"/>
          <w:sz w:val="28"/>
          <w:szCs w:val="28"/>
          <w:rtl/>
        </w:rPr>
        <w:t xml:space="preserve"> نموذج تسعير الاصول الرأسمالية، خطوات التحليل تمر بمرحلتين.</w:t>
      </w:r>
    </w:p>
    <w:p w14:paraId="23D0B48D" w14:textId="77777777" w:rsidR="00647807" w:rsidRDefault="00647807" w:rsidP="00E10DA5">
      <w:pPr>
        <w:bidi/>
        <w:spacing w:line="600" w:lineRule="auto"/>
        <w:ind w:left="360"/>
        <w:jc w:val="both"/>
        <w:rPr>
          <w:rFonts w:ascii="Simplified Arabic" w:hAnsi="Simplified Arabic" w:cs="Simplified Arabic"/>
          <w:sz w:val="28"/>
          <w:szCs w:val="28"/>
          <w:rtl/>
        </w:rPr>
      </w:pPr>
    </w:p>
    <w:p w14:paraId="6A81059A" w14:textId="77777777" w:rsidR="00603215" w:rsidRPr="00F56CB1" w:rsidRDefault="00603215" w:rsidP="00603215">
      <w:pPr>
        <w:bidi/>
        <w:spacing w:line="600" w:lineRule="auto"/>
        <w:ind w:left="360"/>
        <w:jc w:val="both"/>
        <w:rPr>
          <w:rFonts w:ascii="Simplified Arabic" w:hAnsi="Simplified Arabic" w:cs="Simplified Arabic"/>
          <w:sz w:val="28"/>
          <w:szCs w:val="28"/>
          <w:rtl/>
        </w:rPr>
      </w:pPr>
    </w:p>
    <w:p w14:paraId="46377FBD" w14:textId="65856695" w:rsidR="00A20C5B" w:rsidRPr="00F56CB1" w:rsidRDefault="00A20C5B" w:rsidP="00E10DA5">
      <w:pPr>
        <w:bidi/>
        <w:spacing w:line="600" w:lineRule="auto"/>
        <w:ind w:left="360"/>
        <w:jc w:val="both"/>
        <w:rPr>
          <w:rFonts w:ascii="Simplified Arabic" w:hAnsi="Simplified Arabic" w:cs="Simplified Arabic"/>
          <w:sz w:val="28"/>
          <w:szCs w:val="28"/>
          <w:rtl/>
        </w:rPr>
      </w:pPr>
      <w:r w:rsidRPr="00F56CB1">
        <w:rPr>
          <w:rFonts w:ascii="Simplified Arabic" w:hAnsi="Simplified Arabic" w:cs="Simplified Arabic"/>
          <w:sz w:val="28"/>
          <w:szCs w:val="28"/>
          <w:u w:val="single"/>
          <w:rtl/>
        </w:rPr>
        <w:lastRenderedPageBreak/>
        <w:t>المرحلة الاولي</w:t>
      </w:r>
      <w:r w:rsidRPr="00F56CB1">
        <w:rPr>
          <w:rFonts w:ascii="Simplified Arabic" w:hAnsi="Simplified Arabic" w:cs="Simplified Arabic"/>
          <w:sz w:val="28"/>
          <w:szCs w:val="28"/>
          <w:rtl/>
        </w:rPr>
        <w:t>: مرحلة التقدير</w:t>
      </w:r>
    </w:p>
    <w:p w14:paraId="6E3DF256" w14:textId="0EFA01AC" w:rsidR="00A20C5B" w:rsidRDefault="00A20C5B" w:rsidP="00E10DA5">
      <w:pPr>
        <w:bidi/>
        <w:spacing w:line="600" w:lineRule="auto"/>
        <w:ind w:left="360"/>
        <w:jc w:val="both"/>
        <w:rPr>
          <w:rFonts w:ascii="Simplified Arabic" w:hAnsi="Simplified Arabic" w:cs="Simplified Arabic"/>
          <w:sz w:val="28"/>
          <w:szCs w:val="28"/>
          <w:rtl/>
        </w:rPr>
      </w:pPr>
      <w:r w:rsidRPr="00F56CB1">
        <w:rPr>
          <w:rFonts w:ascii="Simplified Arabic" w:hAnsi="Simplified Arabic" w:cs="Simplified Arabic"/>
          <w:sz w:val="28"/>
          <w:szCs w:val="28"/>
          <w:rtl/>
        </w:rPr>
        <w:t>وفيها يتم اجراء تحليل الانحدار الخطي البسيط باستخدام السلاسل الزمنية لمعدل العائد على السهم او المحفظة ومعدل العائد على مؤشر السوق لحساب (تقدير): معامل بيتا لكل سهم او محفظة، والخطأ العشوائي لتقدير المخاطر الخاصة لكل سهم او محفظة. كما يتم في هذه المرحلة استخدام السلاسل الزمنية لمعدل العائد على السهم او المحفظة لحساب التباين وا</w:t>
      </w:r>
      <w:r w:rsidR="004965F9" w:rsidRPr="00F56CB1">
        <w:rPr>
          <w:rFonts w:ascii="Simplified Arabic" w:hAnsi="Simplified Arabic" w:cs="Simplified Arabic"/>
          <w:sz w:val="28"/>
          <w:szCs w:val="28"/>
          <w:rtl/>
        </w:rPr>
        <w:t>لمستخدم في قياس المخاطر الكلية.</w:t>
      </w:r>
      <w:r w:rsidR="00D1157A" w:rsidRPr="00F56CB1">
        <w:rPr>
          <w:rFonts w:ascii="Simplified Arabic" w:hAnsi="Simplified Arabic" w:cs="Simplified Arabic"/>
          <w:sz w:val="28"/>
          <w:szCs w:val="28"/>
          <w:rtl/>
        </w:rPr>
        <w:t xml:space="preserve"> بالنسبة لتقدير المخاطر العامة، الخاصة، والكلية </w:t>
      </w:r>
      <w:r w:rsidR="000472AD" w:rsidRPr="00F56CB1">
        <w:rPr>
          <w:rFonts w:ascii="Simplified Arabic" w:hAnsi="Simplified Arabic" w:cs="Simplified Arabic"/>
          <w:sz w:val="28"/>
          <w:szCs w:val="28"/>
          <w:rtl/>
        </w:rPr>
        <w:t>للأسهم</w:t>
      </w:r>
      <w:r w:rsidR="00D1157A" w:rsidRPr="00F56CB1">
        <w:rPr>
          <w:rFonts w:ascii="Simplified Arabic" w:hAnsi="Simplified Arabic" w:cs="Simplified Arabic"/>
          <w:sz w:val="28"/>
          <w:szCs w:val="28"/>
          <w:rtl/>
        </w:rPr>
        <w:t xml:space="preserve"> الفردية تم </w:t>
      </w:r>
      <w:r w:rsidR="00205842" w:rsidRPr="00F56CB1">
        <w:rPr>
          <w:rFonts w:ascii="Simplified Arabic" w:hAnsi="Simplified Arabic" w:cs="Simplified Arabic"/>
          <w:sz w:val="28"/>
          <w:szCs w:val="28"/>
          <w:rtl/>
        </w:rPr>
        <w:t xml:space="preserve">استخدام بيانات عوائد الأسهم الفردية من يناير </w:t>
      </w:r>
      <w:r w:rsidR="000472AD" w:rsidRPr="00F56CB1">
        <w:rPr>
          <w:rFonts w:ascii="Simplified Arabic" w:hAnsi="Simplified Arabic" w:cs="Simplified Arabic"/>
          <w:sz w:val="28"/>
          <w:szCs w:val="28"/>
        </w:rPr>
        <w:t xml:space="preserve">2018 </w:t>
      </w:r>
      <w:r w:rsidR="000472AD" w:rsidRPr="00F56CB1">
        <w:rPr>
          <w:rFonts w:ascii="Simplified Arabic" w:hAnsi="Simplified Arabic" w:cs="Simplified Arabic"/>
          <w:sz w:val="28"/>
          <w:szCs w:val="28"/>
          <w:rtl/>
        </w:rPr>
        <w:t>الي</w:t>
      </w:r>
      <w:r w:rsidR="00205842" w:rsidRPr="00F56CB1">
        <w:rPr>
          <w:rFonts w:ascii="Simplified Arabic" w:hAnsi="Simplified Arabic" w:cs="Simplified Arabic"/>
          <w:sz w:val="28"/>
          <w:szCs w:val="28"/>
          <w:rtl/>
        </w:rPr>
        <w:t xml:space="preserve"> غاية ديسمبر </w:t>
      </w:r>
      <w:r w:rsidR="00205842" w:rsidRPr="00F56CB1">
        <w:rPr>
          <w:rFonts w:ascii="Simplified Arabic" w:hAnsi="Simplified Arabic" w:cs="Simplified Arabic"/>
          <w:sz w:val="28"/>
          <w:szCs w:val="28"/>
        </w:rPr>
        <w:t>2020</w:t>
      </w:r>
      <w:r w:rsidR="000472AD" w:rsidRPr="00F56CB1">
        <w:rPr>
          <w:rFonts w:ascii="Simplified Arabic" w:hAnsi="Simplified Arabic" w:cs="Simplified Arabic"/>
          <w:sz w:val="28"/>
          <w:szCs w:val="28"/>
          <w:rtl/>
        </w:rPr>
        <w:t xml:space="preserve">. </w:t>
      </w:r>
      <w:r w:rsidR="000B3AC1" w:rsidRPr="00F56CB1">
        <w:rPr>
          <w:rFonts w:ascii="Simplified Arabic" w:hAnsi="Simplified Arabic" w:cs="Simplified Arabic"/>
          <w:sz w:val="28"/>
          <w:szCs w:val="28"/>
          <w:rtl/>
        </w:rPr>
        <w:t xml:space="preserve">اما </w:t>
      </w:r>
      <w:r w:rsidR="004131F5" w:rsidRPr="00F56CB1">
        <w:rPr>
          <w:rFonts w:ascii="Simplified Arabic" w:hAnsi="Simplified Arabic" w:cs="Simplified Arabic"/>
          <w:sz w:val="28"/>
          <w:szCs w:val="28"/>
          <w:rtl/>
        </w:rPr>
        <w:t xml:space="preserve">فيما يتعلق بتقدير المخاطر العامة، الخاصة، الكلية الخاصة بالمحافظ، تم استخدام بيانات عوائد المحافظ عن ثلاث فترات زمنية وذلك نظرا لتوفر زمنية كافية. الفترة الاولي من يناير </w:t>
      </w:r>
      <w:r w:rsidR="004131F5" w:rsidRPr="00F56CB1">
        <w:rPr>
          <w:rFonts w:ascii="Simplified Arabic" w:hAnsi="Simplified Arabic" w:cs="Simplified Arabic"/>
          <w:sz w:val="28"/>
          <w:szCs w:val="28"/>
        </w:rPr>
        <w:t>2004</w:t>
      </w:r>
      <w:r w:rsidR="004131F5" w:rsidRPr="00F56CB1">
        <w:rPr>
          <w:rFonts w:ascii="Simplified Arabic" w:hAnsi="Simplified Arabic" w:cs="Simplified Arabic"/>
          <w:sz w:val="28"/>
          <w:szCs w:val="28"/>
          <w:rtl/>
        </w:rPr>
        <w:t xml:space="preserve"> الي ديسمبر </w:t>
      </w:r>
      <w:r w:rsidR="004131F5" w:rsidRPr="00F56CB1">
        <w:rPr>
          <w:rFonts w:ascii="Simplified Arabic" w:hAnsi="Simplified Arabic" w:cs="Simplified Arabic"/>
          <w:sz w:val="28"/>
          <w:szCs w:val="28"/>
        </w:rPr>
        <w:t>2007</w:t>
      </w:r>
      <w:r w:rsidR="004131F5" w:rsidRPr="00F56CB1">
        <w:rPr>
          <w:rFonts w:ascii="Simplified Arabic" w:hAnsi="Simplified Arabic" w:cs="Simplified Arabic"/>
          <w:sz w:val="28"/>
          <w:szCs w:val="28"/>
          <w:rtl/>
        </w:rPr>
        <w:t xml:space="preserve">، الفترة الثانية من يناير </w:t>
      </w:r>
      <w:r w:rsidR="004131F5" w:rsidRPr="00F56CB1">
        <w:rPr>
          <w:rFonts w:ascii="Simplified Arabic" w:hAnsi="Simplified Arabic" w:cs="Simplified Arabic"/>
          <w:sz w:val="28"/>
          <w:szCs w:val="28"/>
        </w:rPr>
        <w:t>2009</w:t>
      </w:r>
      <w:r w:rsidR="004131F5" w:rsidRPr="00F56CB1">
        <w:rPr>
          <w:rFonts w:ascii="Simplified Arabic" w:hAnsi="Simplified Arabic" w:cs="Simplified Arabic"/>
          <w:sz w:val="28"/>
          <w:szCs w:val="28"/>
          <w:rtl/>
        </w:rPr>
        <w:t xml:space="preserve"> الي ديسمبر</w:t>
      </w:r>
      <w:r w:rsidR="004131F5" w:rsidRPr="00F56CB1">
        <w:rPr>
          <w:rFonts w:ascii="Simplified Arabic" w:hAnsi="Simplified Arabic" w:cs="Simplified Arabic"/>
          <w:sz w:val="28"/>
          <w:szCs w:val="28"/>
        </w:rPr>
        <w:t>2012</w:t>
      </w:r>
      <w:r w:rsidR="004131F5" w:rsidRPr="00F56CB1">
        <w:rPr>
          <w:rFonts w:ascii="Simplified Arabic" w:hAnsi="Simplified Arabic" w:cs="Simplified Arabic"/>
          <w:sz w:val="28"/>
          <w:szCs w:val="28"/>
          <w:rtl/>
        </w:rPr>
        <w:t xml:space="preserve">، الفترة الثالثة من يناير </w:t>
      </w:r>
      <w:r w:rsidR="004131F5" w:rsidRPr="00F56CB1">
        <w:rPr>
          <w:rFonts w:ascii="Simplified Arabic" w:hAnsi="Simplified Arabic" w:cs="Simplified Arabic"/>
          <w:sz w:val="28"/>
          <w:szCs w:val="28"/>
        </w:rPr>
        <w:t>2014</w:t>
      </w:r>
      <w:r w:rsidR="00A04C19" w:rsidRPr="00F56CB1">
        <w:rPr>
          <w:rFonts w:ascii="Simplified Arabic" w:hAnsi="Simplified Arabic" w:cs="Simplified Arabic"/>
          <w:sz w:val="28"/>
          <w:szCs w:val="28"/>
          <w:rtl/>
        </w:rPr>
        <w:t xml:space="preserve"> الي ديسمبر </w:t>
      </w:r>
      <w:r w:rsidR="00A04C19" w:rsidRPr="00F56CB1">
        <w:rPr>
          <w:rFonts w:ascii="Simplified Arabic" w:hAnsi="Simplified Arabic" w:cs="Simplified Arabic"/>
          <w:sz w:val="28"/>
          <w:szCs w:val="28"/>
        </w:rPr>
        <w:t>2017</w:t>
      </w:r>
      <w:r w:rsidR="00A04C19" w:rsidRPr="00F56CB1">
        <w:rPr>
          <w:rFonts w:ascii="Simplified Arabic" w:hAnsi="Simplified Arabic" w:cs="Simplified Arabic"/>
          <w:sz w:val="28"/>
          <w:szCs w:val="28"/>
          <w:rtl/>
        </w:rPr>
        <w:t>.</w:t>
      </w:r>
    </w:p>
    <w:p w14:paraId="67EDF07B" w14:textId="77777777" w:rsidR="00603215" w:rsidRPr="00F56CB1" w:rsidRDefault="00603215" w:rsidP="00603215">
      <w:pPr>
        <w:bidi/>
        <w:spacing w:line="600" w:lineRule="auto"/>
        <w:ind w:left="360"/>
        <w:jc w:val="both"/>
        <w:rPr>
          <w:rFonts w:ascii="Simplified Arabic" w:hAnsi="Simplified Arabic" w:cs="Simplified Arabic" w:hint="cs"/>
          <w:sz w:val="28"/>
          <w:szCs w:val="28"/>
          <w:rtl/>
        </w:rPr>
      </w:pPr>
    </w:p>
    <w:p w14:paraId="5986C8B9" w14:textId="77777777" w:rsidR="00A20C5B" w:rsidRPr="00F56CB1" w:rsidRDefault="00A20C5B" w:rsidP="00E10DA5">
      <w:pPr>
        <w:bidi/>
        <w:spacing w:line="600" w:lineRule="auto"/>
        <w:ind w:left="360"/>
        <w:jc w:val="both"/>
        <w:rPr>
          <w:rFonts w:ascii="Simplified Arabic" w:hAnsi="Simplified Arabic" w:cs="Simplified Arabic"/>
          <w:sz w:val="28"/>
          <w:szCs w:val="28"/>
          <w:rtl/>
        </w:rPr>
      </w:pPr>
      <w:r w:rsidRPr="00F56CB1">
        <w:rPr>
          <w:rFonts w:ascii="Simplified Arabic" w:hAnsi="Simplified Arabic" w:cs="Simplified Arabic"/>
          <w:sz w:val="28"/>
          <w:szCs w:val="28"/>
          <w:u w:val="single"/>
          <w:rtl/>
        </w:rPr>
        <w:lastRenderedPageBreak/>
        <w:t>المرحلة الثانية</w:t>
      </w:r>
      <w:r w:rsidRPr="00F56CB1">
        <w:rPr>
          <w:rFonts w:ascii="Simplified Arabic" w:hAnsi="Simplified Arabic" w:cs="Simplified Arabic"/>
          <w:sz w:val="28"/>
          <w:szCs w:val="28"/>
          <w:rtl/>
        </w:rPr>
        <w:t>: مرحلة الاختبار</w:t>
      </w:r>
    </w:p>
    <w:p w14:paraId="22CF483C" w14:textId="771D3586" w:rsidR="00A20C5B" w:rsidRPr="00F56CB1" w:rsidRDefault="00A20C5B" w:rsidP="00E10DA5">
      <w:pPr>
        <w:bidi/>
        <w:spacing w:line="600" w:lineRule="auto"/>
        <w:ind w:left="360"/>
        <w:jc w:val="both"/>
        <w:rPr>
          <w:rFonts w:ascii="Simplified Arabic" w:hAnsi="Simplified Arabic" w:cs="Simplified Arabic"/>
          <w:sz w:val="28"/>
          <w:szCs w:val="28"/>
          <w:rtl/>
        </w:rPr>
      </w:pPr>
      <w:r w:rsidRPr="00F56CB1">
        <w:rPr>
          <w:rFonts w:ascii="Simplified Arabic" w:hAnsi="Simplified Arabic" w:cs="Simplified Arabic"/>
          <w:sz w:val="28"/>
          <w:szCs w:val="28"/>
          <w:rtl/>
        </w:rPr>
        <w:t xml:space="preserve">في هذه المرحلة يتم اجراء تحليل الانحدار المقطعي ما بين المتغيرات مستقلة التي تم تقديرها في المرحلة الاولى بهدف اختبار العلاقة ما بين معدل العائد لسهم او المحفظة وكل من معامل بيتا والمخاطر الخاصة والكلية في </w:t>
      </w:r>
      <w:r w:rsidR="00C352D5" w:rsidRPr="00F56CB1">
        <w:rPr>
          <w:rFonts w:ascii="Simplified Arabic" w:hAnsi="Simplified Arabic" w:cs="Simplified Arabic"/>
          <w:sz w:val="28"/>
          <w:szCs w:val="28"/>
          <w:rtl/>
        </w:rPr>
        <w:t>إطار</w:t>
      </w:r>
      <w:r w:rsidRPr="00F56CB1">
        <w:rPr>
          <w:rFonts w:ascii="Simplified Arabic" w:hAnsi="Simplified Arabic" w:cs="Simplified Arabic"/>
          <w:sz w:val="28"/>
          <w:szCs w:val="28"/>
          <w:rtl/>
        </w:rPr>
        <w:t xml:space="preserve"> نموذج تسعير الاصول الرأسمالية. وعملية الاختبار تتم باستخدام صيغتين لنموذج تسعير الاصول الرأسمالية.</w:t>
      </w:r>
    </w:p>
    <w:p w14:paraId="0512F646" w14:textId="0EEC22EF" w:rsidR="00A20C5B" w:rsidRPr="00F56CB1" w:rsidRDefault="00A20C5B" w:rsidP="00E10DA5">
      <w:pPr>
        <w:bidi/>
        <w:spacing w:line="600" w:lineRule="auto"/>
        <w:ind w:left="360"/>
        <w:jc w:val="both"/>
        <w:rPr>
          <w:rFonts w:ascii="Simplified Arabic" w:hAnsi="Simplified Arabic" w:cs="Simplified Arabic"/>
          <w:sz w:val="28"/>
          <w:szCs w:val="28"/>
          <w:rtl/>
        </w:rPr>
      </w:pPr>
      <w:r w:rsidRPr="00F56CB1">
        <w:rPr>
          <w:rFonts w:ascii="Simplified Arabic" w:hAnsi="Simplified Arabic" w:cs="Simplified Arabic"/>
          <w:sz w:val="28"/>
          <w:szCs w:val="28"/>
          <w:rtl/>
        </w:rPr>
        <w:t>الاولي</w:t>
      </w:r>
      <w:r w:rsidRPr="00F56CB1">
        <w:rPr>
          <w:rFonts w:ascii="Simplified Arabic" w:hAnsi="Simplified Arabic" w:cs="Simplified Arabic"/>
          <w:sz w:val="28"/>
          <w:szCs w:val="28"/>
        </w:rPr>
        <w:t>:</w:t>
      </w:r>
      <w:r w:rsidRPr="00F56CB1">
        <w:rPr>
          <w:rFonts w:ascii="Simplified Arabic" w:hAnsi="Simplified Arabic" w:cs="Simplified Arabic"/>
          <w:sz w:val="28"/>
          <w:szCs w:val="28"/>
          <w:rtl/>
        </w:rPr>
        <w:t xml:space="preserve"> صيغة نموذج تسعير الاصول الرأسمالية </w:t>
      </w:r>
      <w:r w:rsidR="00315402" w:rsidRPr="00F56CB1">
        <w:rPr>
          <w:rFonts w:ascii="Simplified Arabic" w:hAnsi="Simplified Arabic" w:cs="Simplified Arabic"/>
          <w:sz w:val="28"/>
          <w:szCs w:val="28"/>
          <w:rtl/>
        </w:rPr>
        <w:t>أحادي</w:t>
      </w:r>
      <w:r w:rsidRPr="00F56CB1">
        <w:rPr>
          <w:rFonts w:ascii="Simplified Arabic" w:hAnsi="Simplified Arabic" w:cs="Simplified Arabic"/>
          <w:sz w:val="28"/>
          <w:szCs w:val="28"/>
          <w:rtl/>
        </w:rPr>
        <w:t xml:space="preserve"> العلاقة والذي يأخذ الصيغة التالية:</w:t>
      </w:r>
    </w:p>
    <w:p w14:paraId="437E920D" w14:textId="77777777" w:rsidR="00A20C5B" w:rsidRPr="000718C7" w:rsidRDefault="00A20C5B" w:rsidP="00E10DA5">
      <w:pPr>
        <w:bidi/>
        <w:spacing w:line="600" w:lineRule="auto"/>
        <w:ind w:left="360"/>
        <w:jc w:val="center"/>
        <w:rPr>
          <w:rFonts w:ascii="Simplified Arabic" w:hAnsi="Simplified Arabic" w:cs="Simplified Arabic"/>
          <w:sz w:val="28"/>
          <w:szCs w:val="28"/>
        </w:rPr>
      </w:pPr>
      <w:proofErr w:type="spellStart"/>
      <w:r w:rsidRPr="00F56CB1">
        <w:rPr>
          <w:rFonts w:ascii="Simplified Arabic" w:hAnsi="Simplified Arabic" w:cs="Simplified Arabic"/>
          <w:sz w:val="28"/>
          <w:szCs w:val="28"/>
          <w:lang w:val="en-GB"/>
        </w:rPr>
        <w:t>R</w:t>
      </w:r>
      <w:r w:rsidRPr="00F56CB1">
        <w:rPr>
          <w:rFonts w:ascii="Simplified Arabic" w:hAnsi="Simplified Arabic" w:cs="Simplified Arabic"/>
          <w:sz w:val="28"/>
          <w:szCs w:val="28"/>
          <w:vertAlign w:val="subscript"/>
          <w:lang w:val="en-GB"/>
        </w:rPr>
        <w:t>i</w:t>
      </w:r>
      <w:proofErr w:type="spellEnd"/>
      <w:r w:rsidRPr="00F56CB1">
        <w:rPr>
          <w:rFonts w:ascii="Simplified Arabic" w:hAnsi="Simplified Arabic" w:cs="Simplified Arabic"/>
          <w:sz w:val="28"/>
          <w:szCs w:val="28"/>
          <w:lang w:val="en-GB"/>
        </w:rPr>
        <w:t>=Y</w:t>
      </w:r>
      <w:r w:rsidRPr="00F56CB1">
        <w:rPr>
          <w:rFonts w:ascii="Simplified Arabic" w:hAnsi="Simplified Arabic" w:cs="Simplified Arabic"/>
          <w:sz w:val="28"/>
          <w:szCs w:val="28"/>
          <w:vertAlign w:val="subscript"/>
          <w:lang w:val="en-GB"/>
        </w:rPr>
        <w:t>0</w:t>
      </w:r>
      <w:r w:rsidRPr="00F56CB1">
        <w:rPr>
          <w:rFonts w:ascii="Simplified Arabic" w:hAnsi="Simplified Arabic" w:cs="Simplified Arabic"/>
          <w:sz w:val="28"/>
          <w:szCs w:val="28"/>
          <w:lang w:val="en-GB"/>
        </w:rPr>
        <w:t>+Y</w:t>
      </w:r>
      <w:r w:rsidRPr="00F56CB1">
        <w:rPr>
          <w:rFonts w:ascii="Simplified Arabic" w:hAnsi="Simplified Arabic" w:cs="Simplified Arabic"/>
          <w:sz w:val="28"/>
          <w:szCs w:val="28"/>
          <w:vertAlign w:val="subscript"/>
          <w:lang w:val="en-GB"/>
        </w:rPr>
        <w:t>1</w:t>
      </w:r>
      <w:r w:rsidRPr="00F56CB1">
        <w:rPr>
          <w:rFonts w:ascii="Simplified Arabic" w:hAnsi="Simplified Arabic" w:cs="Simplified Arabic"/>
          <w:sz w:val="28"/>
          <w:szCs w:val="28"/>
          <w:lang w:val="en-GB"/>
        </w:rPr>
        <w:t>B+Y</w:t>
      </w:r>
      <w:r w:rsidRPr="00F56CB1">
        <w:rPr>
          <w:rFonts w:ascii="Simplified Arabic" w:hAnsi="Simplified Arabic" w:cs="Simplified Arabic"/>
          <w:sz w:val="28"/>
          <w:szCs w:val="28"/>
          <w:vertAlign w:val="subscript"/>
          <w:lang w:val="en-GB"/>
        </w:rPr>
        <w:t>2</w:t>
      </w:r>
      <w:r w:rsidRPr="00F56CB1">
        <w:rPr>
          <w:rFonts w:ascii="Simplified Arabic" w:hAnsi="Simplified Arabic" w:cs="Simplified Arabic"/>
          <w:sz w:val="28"/>
          <w:szCs w:val="28"/>
          <w:lang w:val="en-GB"/>
        </w:rPr>
        <w:t>B</w:t>
      </w:r>
      <w:r w:rsidRPr="00F56CB1">
        <w:rPr>
          <w:rFonts w:ascii="Simplified Arabic" w:hAnsi="Simplified Arabic" w:cs="Simplified Arabic"/>
          <w:sz w:val="28"/>
          <w:szCs w:val="28"/>
          <w:vertAlign w:val="superscript"/>
          <w:lang w:val="en-GB"/>
        </w:rPr>
        <w:t>2</w:t>
      </w:r>
      <w:r w:rsidRPr="00F56CB1">
        <w:rPr>
          <w:rFonts w:ascii="Simplified Arabic" w:hAnsi="Simplified Arabic" w:cs="Simplified Arabic"/>
          <w:sz w:val="28"/>
          <w:szCs w:val="28"/>
          <w:lang w:val="en-GB"/>
        </w:rPr>
        <w:t>+Y</w:t>
      </w:r>
      <w:r w:rsidRPr="00F56CB1">
        <w:rPr>
          <w:rFonts w:ascii="Simplified Arabic" w:hAnsi="Simplified Arabic" w:cs="Simplified Arabic"/>
          <w:sz w:val="28"/>
          <w:szCs w:val="28"/>
          <w:vertAlign w:val="subscript"/>
          <w:lang w:val="en-GB"/>
        </w:rPr>
        <w:t>3</w:t>
      </w:r>
      <w:r w:rsidRPr="00F56CB1">
        <w:rPr>
          <w:rFonts w:ascii="Simplified Arabic" w:hAnsi="Simplified Arabic" w:cs="Simplified Arabic"/>
          <w:sz w:val="28"/>
          <w:szCs w:val="28"/>
          <w:lang w:val="en-GB"/>
        </w:rPr>
        <w:t>Q</w:t>
      </w:r>
      <w:r w:rsidRPr="00F56CB1">
        <w:rPr>
          <w:rFonts w:ascii="Simplified Arabic" w:hAnsi="Simplified Arabic" w:cs="Simplified Arabic"/>
          <w:sz w:val="28"/>
          <w:szCs w:val="28"/>
          <w:vertAlign w:val="superscript"/>
          <w:lang w:val="en-GB"/>
        </w:rPr>
        <w:t>2</w:t>
      </w:r>
      <w:r w:rsidRPr="00F56CB1">
        <w:rPr>
          <w:rFonts w:ascii="Simplified Arabic" w:hAnsi="Simplified Arabic" w:cs="Simplified Arabic"/>
          <w:sz w:val="28"/>
          <w:szCs w:val="28"/>
          <w:lang w:val="en-GB"/>
        </w:rPr>
        <w:t>+Y</w:t>
      </w:r>
      <w:r w:rsidRPr="00F56CB1">
        <w:rPr>
          <w:rFonts w:ascii="Simplified Arabic" w:hAnsi="Simplified Arabic" w:cs="Simplified Arabic"/>
          <w:sz w:val="28"/>
          <w:szCs w:val="28"/>
          <w:vertAlign w:val="subscript"/>
          <w:lang w:val="en-GB"/>
        </w:rPr>
        <w:t>4</w:t>
      </w:r>
      <w:r w:rsidRPr="00F56CB1">
        <w:rPr>
          <w:rFonts w:ascii="Simplified Arabic" w:hAnsi="Simplified Arabic" w:cs="Simplified Arabic"/>
          <w:sz w:val="28"/>
          <w:szCs w:val="28"/>
          <w:lang w:val="en-GB"/>
        </w:rPr>
        <w:t>E</w:t>
      </w:r>
    </w:p>
    <w:p w14:paraId="57BDE3BB" w14:textId="2E2F9898" w:rsidR="00D122EF" w:rsidRPr="00F56CB1" w:rsidRDefault="00A20C5B" w:rsidP="00603215">
      <w:pPr>
        <w:bidi/>
        <w:spacing w:line="600" w:lineRule="auto"/>
        <w:ind w:left="360"/>
        <w:jc w:val="both"/>
        <w:rPr>
          <w:rFonts w:ascii="Simplified Arabic" w:hAnsi="Simplified Arabic" w:cs="Simplified Arabic"/>
          <w:sz w:val="28"/>
          <w:szCs w:val="28"/>
          <w:rtl/>
          <w:lang w:bidi="ar-LY"/>
        </w:rPr>
      </w:pPr>
      <w:r w:rsidRPr="00F56CB1">
        <w:rPr>
          <w:rFonts w:ascii="Simplified Arabic" w:hAnsi="Simplified Arabic" w:cs="Simplified Arabic"/>
          <w:sz w:val="28"/>
          <w:szCs w:val="28"/>
          <w:rtl/>
          <w:lang w:bidi="ar-LY"/>
        </w:rPr>
        <w:t>في مرحلة الاختبار سيتم اختبار خمسة فروض باستخدام الصيغة الاحادية وهذه الفروض هي:</w:t>
      </w:r>
    </w:p>
    <w:p w14:paraId="02596871" w14:textId="77777777" w:rsidR="00A20C5B" w:rsidRPr="00F56CB1" w:rsidRDefault="00A20C5B" w:rsidP="00E10DA5">
      <w:pPr>
        <w:bidi/>
        <w:spacing w:line="600" w:lineRule="auto"/>
        <w:ind w:left="360"/>
        <w:jc w:val="both"/>
        <w:rPr>
          <w:rFonts w:ascii="Simplified Arabic" w:hAnsi="Simplified Arabic" w:cs="Simplified Arabic"/>
          <w:sz w:val="28"/>
          <w:szCs w:val="28"/>
          <w:rtl/>
          <w:lang w:val="en-GB"/>
        </w:rPr>
      </w:pPr>
      <w:r w:rsidRPr="00F56CB1">
        <w:rPr>
          <w:rFonts w:ascii="Simplified Arabic" w:hAnsi="Simplified Arabic" w:cs="Simplified Arabic"/>
          <w:sz w:val="28"/>
          <w:szCs w:val="28"/>
          <w:u w:val="single"/>
          <w:rtl/>
          <w:lang w:bidi="ar-LY"/>
        </w:rPr>
        <w:t>الفرض الاول</w:t>
      </w:r>
      <w:r w:rsidRPr="00F56CB1">
        <w:rPr>
          <w:rFonts w:ascii="Simplified Arabic" w:hAnsi="Simplified Arabic" w:cs="Simplified Arabic"/>
          <w:sz w:val="28"/>
          <w:szCs w:val="28"/>
          <w:rtl/>
          <w:lang w:bidi="ar-LY"/>
        </w:rPr>
        <w:t>: قيمة الحد الثابت تساوي 0 (</w:t>
      </w:r>
      <w:proofErr w:type="spellStart"/>
      <w:r w:rsidRPr="00F56CB1">
        <w:rPr>
          <w:rFonts w:ascii="Simplified Arabic" w:hAnsi="Simplified Arabic" w:cs="Simplified Arabic"/>
          <w:sz w:val="28"/>
          <w:szCs w:val="28"/>
          <w:lang w:val="en-GB"/>
        </w:rPr>
        <w:t>R</w:t>
      </w:r>
      <w:r w:rsidRPr="00F56CB1">
        <w:rPr>
          <w:rFonts w:ascii="Simplified Arabic" w:hAnsi="Simplified Arabic" w:cs="Simplified Arabic"/>
          <w:sz w:val="28"/>
          <w:szCs w:val="28"/>
          <w:vertAlign w:val="subscript"/>
          <w:lang w:val="en-GB"/>
        </w:rPr>
        <w:t>f</w:t>
      </w:r>
      <w:proofErr w:type="spellEnd"/>
      <w:r w:rsidRPr="00F56CB1">
        <w:rPr>
          <w:rFonts w:ascii="Simplified Arabic" w:hAnsi="Simplified Arabic" w:cs="Simplified Arabic"/>
          <w:sz w:val="28"/>
          <w:szCs w:val="28"/>
          <w:lang w:val="en-GB"/>
        </w:rPr>
        <w:t>=Y</w:t>
      </w:r>
      <w:r w:rsidRPr="00F56CB1">
        <w:rPr>
          <w:rFonts w:ascii="Simplified Arabic" w:hAnsi="Simplified Arabic" w:cs="Simplified Arabic"/>
          <w:sz w:val="28"/>
          <w:szCs w:val="28"/>
          <w:vertAlign w:val="subscript"/>
          <w:lang w:val="en-GB"/>
        </w:rPr>
        <w:t>0</w:t>
      </w:r>
      <w:r w:rsidRPr="00F56CB1">
        <w:rPr>
          <w:rFonts w:ascii="Simplified Arabic" w:hAnsi="Simplified Arabic" w:cs="Simplified Arabic"/>
          <w:sz w:val="28"/>
          <w:szCs w:val="28"/>
          <w:rtl/>
          <w:lang w:bidi="ar-LY"/>
        </w:rPr>
        <w:t>).</w:t>
      </w:r>
    </w:p>
    <w:p w14:paraId="3B086EA6" w14:textId="77777777" w:rsidR="00A20C5B" w:rsidRPr="00F56CB1" w:rsidRDefault="00A20C5B" w:rsidP="00E10DA5">
      <w:pPr>
        <w:bidi/>
        <w:spacing w:line="600" w:lineRule="auto"/>
        <w:ind w:left="360"/>
        <w:jc w:val="both"/>
        <w:rPr>
          <w:rFonts w:ascii="Simplified Arabic" w:hAnsi="Simplified Arabic" w:cs="Simplified Arabic"/>
          <w:sz w:val="28"/>
          <w:szCs w:val="28"/>
          <w:rtl/>
        </w:rPr>
      </w:pPr>
      <w:r w:rsidRPr="00F56CB1">
        <w:rPr>
          <w:rFonts w:ascii="Simplified Arabic" w:hAnsi="Simplified Arabic" w:cs="Simplified Arabic"/>
          <w:sz w:val="28"/>
          <w:szCs w:val="28"/>
          <w:lang w:val="en-GB"/>
        </w:rPr>
        <w:t>H</w:t>
      </w:r>
      <w:r w:rsidRPr="00F56CB1">
        <w:rPr>
          <w:rFonts w:ascii="Simplified Arabic" w:hAnsi="Simplified Arabic" w:cs="Simplified Arabic"/>
          <w:sz w:val="28"/>
          <w:szCs w:val="28"/>
          <w:vertAlign w:val="subscript"/>
          <w:lang w:val="en-GB"/>
        </w:rPr>
        <w:t>0</w:t>
      </w:r>
      <w:r w:rsidRPr="00F56CB1">
        <w:rPr>
          <w:rFonts w:ascii="Simplified Arabic" w:hAnsi="Simplified Arabic" w:cs="Simplified Arabic"/>
          <w:sz w:val="28"/>
          <w:szCs w:val="28"/>
          <w:lang w:val="en-GB"/>
        </w:rPr>
        <w:t>:Y</w:t>
      </w:r>
      <w:r w:rsidRPr="00F56CB1">
        <w:rPr>
          <w:rFonts w:ascii="Simplified Arabic" w:hAnsi="Simplified Arabic" w:cs="Simplified Arabic"/>
          <w:sz w:val="28"/>
          <w:szCs w:val="28"/>
          <w:vertAlign w:val="subscript"/>
          <w:lang w:val="en-GB"/>
        </w:rPr>
        <w:t>0</w:t>
      </w:r>
      <w:r w:rsidRPr="00F56CB1">
        <w:rPr>
          <w:rFonts w:ascii="Simplified Arabic" w:hAnsi="Simplified Arabic" w:cs="Simplified Arabic"/>
          <w:sz w:val="28"/>
          <w:szCs w:val="28"/>
          <w:lang w:val="en-GB"/>
        </w:rPr>
        <w:t>=0</w:t>
      </w:r>
    </w:p>
    <w:p w14:paraId="4D89A79B" w14:textId="77777777" w:rsidR="00A20C5B" w:rsidRPr="00F56CB1" w:rsidRDefault="00A20C5B" w:rsidP="00E10DA5">
      <w:pPr>
        <w:bidi/>
        <w:spacing w:line="600" w:lineRule="auto"/>
        <w:ind w:left="360"/>
        <w:jc w:val="both"/>
        <w:rPr>
          <w:rFonts w:ascii="Simplified Arabic" w:hAnsi="Simplified Arabic" w:cs="Simplified Arabic"/>
          <w:sz w:val="28"/>
          <w:szCs w:val="28"/>
          <w:rtl/>
        </w:rPr>
      </w:pPr>
      <w:r w:rsidRPr="00F56CB1">
        <w:rPr>
          <w:rFonts w:ascii="Simplified Arabic" w:hAnsi="Simplified Arabic" w:cs="Simplified Arabic"/>
          <w:sz w:val="28"/>
          <w:szCs w:val="28"/>
          <w:lang w:val="en-GB"/>
        </w:rPr>
        <w:t>H</w:t>
      </w:r>
      <w:r w:rsidRPr="00F56CB1">
        <w:rPr>
          <w:rFonts w:ascii="Simplified Arabic" w:hAnsi="Simplified Arabic" w:cs="Simplified Arabic"/>
          <w:sz w:val="28"/>
          <w:szCs w:val="28"/>
          <w:vertAlign w:val="subscript"/>
          <w:lang w:val="en-GB"/>
        </w:rPr>
        <w:t>1</w:t>
      </w:r>
      <w:r w:rsidRPr="00F56CB1">
        <w:rPr>
          <w:rFonts w:ascii="Simplified Arabic" w:hAnsi="Simplified Arabic" w:cs="Simplified Arabic"/>
          <w:sz w:val="28"/>
          <w:szCs w:val="28"/>
          <w:lang w:val="en-GB"/>
        </w:rPr>
        <w:t>:Y</w:t>
      </w:r>
      <w:r w:rsidRPr="00F56CB1">
        <w:rPr>
          <w:rFonts w:ascii="Simplified Arabic" w:hAnsi="Simplified Arabic" w:cs="Simplified Arabic"/>
          <w:sz w:val="28"/>
          <w:szCs w:val="28"/>
          <w:vertAlign w:val="subscript"/>
          <w:lang w:val="en-GB"/>
        </w:rPr>
        <w:t>0</w:t>
      </w:r>
      <w:r w:rsidRPr="00F56CB1">
        <w:rPr>
          <w:rFonts w:ascii="Times New Roman" w:hAnsi="Times New Roman" w:cs="Times New Roman"/>
          <w:sz w:val="28"/>
          <w:szCs w:val="28"/>
          <w:lang w:val="en-GB"/>
        </w:rPr>
        <w:t>≠</w:t>
      </w:r>
      <w:r w:rsidRPr="00F56CB1">
        <w:rPr>
          <w:rFonts w:ascii="Simplified Arabic" w:hAnsi="Simplified Arabic" w:cs="Simplified Arabic"/>
          <w:sz w:val="28"/>
          <w:szCs w:val="28"/>
          <w:lang w:val="en-GB"/>
        </w:rPr>
        <w:t>0</w:t>
      </w:r>
    </w:p>
    <w:p w14:paraId="34EFB2DC" w14:textId="77777777" w:rsidR="00A20C5B" w:rsidRPr="00F56CB1" w:rsidRDefault="00A20C5B" w:rsidP="00E10DA5">
      <w:pPr>
        <w:bidi/>
        <w:spacing w:line="600" w:lineRule="auto"/>
        <w:ind w:left="360"/>
        <w:jc w:val="both"/>
        <w:rPr>
          <w:rFonts w:ascii="Simplified Arabic" w:hAnsi="Simplified Arabic" w:cs="Simplified Arabic"/>
          <w:sz w:val="28"/>
          <w:szCs w:val="28"/>
          <w:rtl/>
          <w:lang w:bidi="ar-LY"/>
        </w:rPr>
      </w:pPr>
      <w:r w:rsidRPr="00F56CB1">
        <w:rPr>
          <w:rFonts w:ascii="Simplified Arabic" w:hAnsi="Simplified Arabic" w:cs="Simplified Arabic"/>
          <w:sz w:val="28"/>
          <w:szCs w:val="28"/>
          <w:u w:val="single"/>
          <w:rtl/>
          <w:lang w:bidi="ar-LY"/>
        </w:rPr>
        <w:lastRenderedPageBreak/>
        <w:t>الفرض الثاني</w:t>
      </w:r>
      <w:r w:rsidRPr="00F56CB1">
        <w:rPr>
          <w:rFonts w:ascii="Simplified Arabic" w:hAnsi="Simplified Arabic" w:cs="Simplified Arabic"/>
          <w:sz w:val="28"/>
          <w:szCs w:val="28"/>
          <w:rtl/>
          <w:lang w:bidi="ar-LY"/>
        </w:rPr>
        <w:t>: العلاقة بين معدل العائد وبيتا ايجابية.</w:t>
      </w:r>
    </w:p>
    <w:p w14:paraId="6AAD7BAF" w14:textId="77777777" w:rsidR="00A20C5B" w:rsidRPr="008B68A3" w:rsidRDefault="00A20C5B" w:rsidP="00E10DA5">
      <w:pPr>
        <w:bidi/>
        <w:spacing w:line="600" w:lineRule="auto"/>
        <w:ind w:left="360"/>
        <w:jc w:val="both"/>
        <w:rPr>
          <w:rFonts w:ascii="Simplified Arabic" w:hAnsi="Simplified Arabic" w:cs="Simplified Arabic"/>
          <w:sz w:val="28"/>
          <w:szCs w:val="28"/>
          <w:rtl/>
        </w:rPr>
      </w:pPr>
      <w:r w:rsidRPr="00F56CB1">
        <w:rPr>
          <w:rFonts w:ascii="Simplified Arabic" w:hAnsi="Simplified Arabic" w:cs="Simplified Arabic"/>
          <w:sz w:val="28"/>
          <w:szCs w:val="28"/>
          <w:lang w:val="en-GB"/>
        </w:rPr>
        <w:t>H</w:t>
      </w:r>
      <w:r w:rsidRPr="00F56CB1">
        <w:rPr>
          <w:rFonts w:ascii="Simplified Arabic" w:hAnsi="Simplified Arabic" w:cs="Simplified Arabic"/>
          <w:sz w:val="28"/>
          <w:szCs w:val="28"/>
          <w:vertAlign w:val="subscript"/>
          <w:lang w:val="en-GB"/>
        </w:rPr>
        <w:t>0</w:t>
      </w:r>
      <w:r w:rsidRPr="00F56CB1">
        <w:rPr>
          <w:rFonts w:ascii="Simplified Arabic" w:hAnsi="Simplified Arabic" w:cs="Simplified Arabic"/>
          <w:sz w:val="28"/>
          <w:szCs w:val="28"/>
          <w:lang w:val="en-GB"/>
        </w:rPr>
        <w:t>:Y</w:t>
      </w:r>
      <w:r w:rsidRPr="00F56CB1">
        <w:rPr>
          <w:rFonts w:ascii="Simplified Arabic" w:hAnsi="Simplified Arabic" w:cs="Simplified Arabic"/>
          <w:sz w:val="28"/>
          <w:szCs w:val="28"/>
          <w:vertAlign w:val="subscript"/>
          <w:lang w:val="en-GB"/>
        </w:rPr>
        <w:t>1</w:t>
      </w:r>
      <w:r w:rsidRPr="00F56CB1">
        <w:rPr>
          <w:rFonts w:ascii="Simplified Arabic" w:hAnsi="Simplified Arabic" w:cs="Simplified Arabic"/>
          <w:sz w:val="28"/>
          <w:szCs w:val="28"/>
          <w:lang w:val="en-GB"/>
        </w:rPr>
        <w:t>=0</w:t>
      </w:r>
    </w:p>
    <w:p w14:paraId="1C6ED9A5" w14:textId="77777777" w:rsidR="00A20C5B" w:rsidRPr="00F56CB1" w:rsidRDefault="00A20C5B" w:rsidP="00E10DA5">
      <w:pPr>
        <w:bidi/>
        <w:spacing w:line="600" w:lineRule="auto"/>
        <w:ind w:left="360"/>
        <w:jc w:val="both"/>
        <w:rPr>
          <w:rFonts w:ascii="Simplified Arabic" w:hAnsi="Simplified Arabic" w:cs="Simplified Arabic" w:hint="cs"/>
          <w:sz w:val="28"/>
          <w:szCs w:val="28"/>
          <w:rtl/>
        </w:rPr>
      </w:pPr>
      <w:r w:rsidRPr="00F56CB1">
        <w:rPr>
          <w:rFonts w:ascii="Simplified Arabic" w:hAnsi="Simplified Arabic" w:cs="Simplified Arabic"/>
          <w:sz w:val="28"/>
          <w:szCs w:val="28"/>
          <w:lang w:val="en-GB"/>
        </w:rPr>
        <w:t>H</w:t>
      </w:r>
      <w:r w:rsidRPr="00F56CB1">
        <w:rPr>
          <w:rFonts w:ascii="Simplified Arabic" w:hAnsi="Simplified Arabic" w:cs="Simplified Arabic"/>
          <w:sz w:val="28"/>
          <w:szCs w:val="28"/>
          <w:vertAlign w:val="subscript"/>
          <w:lang w:val="en-GB"/>
        </w:rPr>
        <w:t>1</w:t>
      </w:r>
      <w:r w:rsidRPr="00F56CB1">
        <w:rPr>
          <w:rFonts w:ascii="Simplified Arabic" w:hAnsi="Simplified Arabic" w:cs="Simplified Arabic"/>
          <w:sz w:val="28"/>
          <w:szCs w:val="28"/>
          <w:lang w:val="en-GB"/>
        </w:rPr>
        <w:t>:Y</w:t>
      </w:r>
      <w:r w:rsidRPr="00F56CB1">
        <w:rPr>
          <w:rFonts w:ascii="Simplified Arabic" w:hAnsi="Simplified Arabic" w:cs="Simplified Arabic"/>
          <w:sz w:val="28"/>
          <w:szCs w:val="28"/>
          <w:vertAlign w:val="subscript"/>
          <w:lang w:val="en-GB"/>
        </w:rPr>
        <w:t>1</w:t>
      </w:r>
      <w:r w:rsidRPr="00F56CB1">
        <w:rPr>
          <w:rFonts w:ascii="Simplified Arabic" w:hAnsi="Simplified Arabic" w:cs="Simplified Arabic"/>
          <w:sz w:val="28"/>
          <w:szCs w:val="28"/>
          <w:lang w:val="en-GB"/>
        </w:rPr>
        <w:t>&gt;0</w:t>
      </w:r>
    </w:p>
    <w:p w14:paraId="63A04616" w14:textId="77777777" w:rsidR="00A20C5B" w:rsidRPr="00F56CB1" w:rsidRDefault="00A20C5B" w:rsidP="00E10DA5">
      <w:pPr>
        <w:bidi/>
        <w:spacing w:line="600" w:lineRule="auto"/>
        <w:ind w:left="360"/>
        <w:jc w:val="both"/>
        <w:rPr>
          <w:rFonts w:ascii="Simplified Arabic" w:hAnsi="Simplified Arabic" w:cs="Simplified Arabic"/>
          <w:sz w:val="28"/>
          <w:szCs w:val="28"/>
          <w:rtl/>
          <w:lang w:bidi="ar-LY"/>
        </w:rPr>
      </w:pPr>
      <w:r w:rsidRPr="00F56CB1">
        <w:rPr>
          <w:rFonts w:ascii="Simplified Arabic" w:hAnsi="Simplified Arabic" w:cs="Simplified Arabic"/>
          <w:sz w:val="28"/>
          <w:szCs w:val="28"/>
          <w:u w:val="single"/>
          <w:rtl/>
          <w:lang w:bidi="ar-LY"/>
        </w:rPr>
        <w:t>الفرض الثالث</w:t>
      </w:r>
      <w:r w:rsidRPr="00F56CB1">
        <w:rPr>
          <w:rFonts w:ascii="Simplified Arabic" w:hAnsi="Simplified Arabic" w:cs="Simplified Arabic"/>
          <w:sz w:val="28"/>
          <w:szCs w:val="28"/>
          <w:rtl/>
          <w:lang w:bidi="ar-LY"/>
        </w:rPr>
        <w:t>: العلاقة بين معدل العائد وبيتا علاقة خطية.</w:t>
      </w:r>
    </w:p>
    <w:p w14:paraId="16ADAE35" w14:textId="77777777" w:rsidR="00A20C5B" w:rsidRPr="008B68A3" w:rsidRDefault="00A20C5B" w:rsidP="00E10DA5">
      <w:pPr>
        <w:bidi/>
        <w:spacing w:line="600" w:lineRule="auto"/>
        <w:ind w:left="360"/>
        <w:jc w:val="both"/>
        <w:rPr>
          <w:rFonts w:ascii="Simplified Arabic" w:hAnsi="Simplified Arabic" w:cs="Simplified Arabic"/>
          <w:sz w:val="28"/>
          <w:szCs w:val="28"/>
          <w:rtl/>
        </w:rPr>
      </w:pPr>
      <w:r w:rsidRPr="00F56CB1">
        <w:rPr>
          <w:rFonts w:ascii="Simplified Arabic" w:hAnsi="Simplified Arabic" w:cs="Simplified Arabic"/>
          <w:sz w:val="28"/>
          <w:szCs w:val="28"/>
          <w:lang w:val="en-GB"/>
        </w:rPr>
        <w:t>H</w:t>
      </w:r>
      <w:r w:rsidRPr="00F56CB1">
        <w:rPr>
          <w:rFonts w:ascii="Simplified Arabic" w:hAnsi="Simplified Arabic" w:cs="Simplified Arabic"/>
          <w:sz w:val="28"/>
          <w:szCs w:val="28"/>
          <w:vertAlign w:val="subscript"/>
          <w:lang w:val="en-GB"/>
        </w:rPr>
        <w:t>0</w:t>
      </w:r>
      <w:r w:rsidRPr="00F56CB1">
        <w:rPr>
          <w:rFonts w:ascii="Simplified Arabic" w:hAnsi="Simplified Arabic" w:cs="Simplified Arabic"/>
          <w:sz w:val="28"/>
          <w:szCs w:val="28"/>
          <w:lang w:val="en-GB"/>
        </w:rPr>
        <w:t>:Y</w:t>
      </w:r>
      <w:r w:rsidRPr="00F56CB1">
        <w:rPr>
          <w:rFonts w:ascii="Simplified Arabic" w:hAnsi="Simplified Arabic" w:cs="Simplified Arabic"/>
          <w:sz w:val="28"/>
          <w:szCs w:val="28"/>
          <w:vertAlign w:val="subscript"/>
          <w:lang w:val="en-GB"/>
        </w:rPr>
        <w:t>2</w:t>
      </w:r>
      <w:r w:rsidRPr="00F56CB1">
        <w:rPr>
          <w:rFonts w:ascii="Simplified Arabic" w:hAnsi="Simplified Arabic" w:cs="Simplified Arabic"/>
          <w:sz w:val="28"/>
          <w:szCs w:val="28"/>
          <w:lang w:val="en-GB"/>
        </w:rPr>
        <w:t>=0</w:t>
      </w:r>
    </w:p>
    <w:p w14:paraId="2000F688" w14:textId="77777777" w:rsidR="00A20C5B" w:rsidRPr="00F56CB1" w:rsidRDefault="00A20C5B" w:rsidP="00E10DA5">
      <w:pPr>
        <w:bidi/>
        <w:spacing w:line="600" w:lineRule="auto"/>
        <w:ind w:left="360"/>
        <w:jc w:val="both"/>
        <w:rPr>
          <w:rFonts w:ascii="Simplified Arabic" w:hAnsi="Simplified Arabic" w:cs="Simplified Arabic" w:hint="cs"/>
          <w:sz w:val="28"/>
          <w:szCs w:val="28"/>
          <w:rtl/>
        </w:rPr>
      </w:pPr>
      <w:r w:rsidRPr="00F56CB1">
        <w:rPr>
          <w:rFonts w:ascii="Simplified Arabic" w:hAnsi="Simplified Arabic" w:cs="Simplified Arabic"/>
          <w:sz w:val="28"/>
          <w:szCs w:val="28"/>
          <w:lang w:val="en-GB"/>
        </w:rPr>
        <w:t>H</w:t>
      </w:r>
      <w:r w:rsidRPr="00F56CB1">
        <w:rPr>
          <w:rFonts w:ascii="Simplified Arabic" w:hAnsi="Simplified Arabic" w:cs="Simplified Arabic"/>
          <w:sz w:val="28"/>
          <w:szCs w:val="28"/>
          <w:vertAlign w:val="subscript"/>
          <w:lang w:val="en-GB"/>
        </w:rPr>
        <w:t>1</w:t>
      </w:r>
      <w:r w:rsidRPr="00F56CB1">
        <w:rPr>
          <w:rFonts w:ascii="Simplified Arabic" w:hAnsi="Simplified Arabic" w:cs="Simplified Arabic"/>
          <w:sz w:val="28"/>
          <w:szCs w:val="28"/>
          <w:lang w:val="en-GB"/>
        </w:rPr>
        <w:t>:Y</w:t>
      </w:r>
      <w:r w:rsidRPr="00F56CB1">
        <w:rPr>
          <w:rFonts w:ascii="Simplified Arabic" w:hAnsi="Simplified Arabic" w:cs="Simplified Arabic"/>
          <w:sz w:val="28"/>
          <w:szCs w:val="28"/>
          <w:vertAlign w:val="subscript"/>
          <w:lang w:val="en-GB"/>
        </w:rPr>
        <w:t>2</w:t>
      </w:r>
      <w:r w:rsidRPr="00F56CB1">
        <w:rPr>
          <w:rFonts w:ascii="Times New Roman" w:hAnsi="Times New Roman" w:cs="Times New Roman"/>
          <w:sz w:val="28"/>
          <w:szCs w:val="28"/>
          <w:lang w:val="en-GB"/>
        </w:rPr>
        <w:t>≠</w:t>
      </w:r>
      <w:r w:rsidRPr="00F56CB1">
        <w:rPr>
          <w:rFonts w:ascii="Simplified Arabic" w:hAnsi="Simplified Arabic" w:cs="Simplified Arabic"/>
          <w:sz w:val="28"/>
          <w:szCs w:val="28"/>
          <w:lang w:val="en-GB"/>
        </w:rPr>
        <w:t>0</w:t>
      </w:r>
    </w:p>
    <w:p w14:paraId="5FFE79A0" w14:textId="77777777" w:rsidR="00A20C5B" w:rsidRPr="00F56CB1" w:rsidRDefault="00A20C5B" w:rsidP="00E10DA5">
      <w:pPr>
        <w:bidi/>
        <w:spacing w:line="600" w:lineRule="auto"/>
        <w:ind w:left="360"/>
        <w:jc w:val="both"/>
        <w:rPr>
          <w:rFonts w:ascii="Simplified Arabic" w:hAnsi="Simplified Arabic" w:cs="Simplified Arabic" w:hint="cs"/>
          <w:sz w:val="28"/>
          <w:szCs w:val="28"/>
          <w:rtl/>
          <w:lang w:bidi="ar-LY"/>
        </w:rPr>
      </w:pPr>
      <w:r w:rsidRPr="00F56CB1">
        <w:rPr>
          <w:rFonts w:ascii="Simplified Arabic" w:hAnsi="Simplified Arabic" w:cs="Simplified Arabic"/>
          <w:sz w:val="28"/>
          <w:szCs w:val="28"/>
          <w:u w:val="single"/>
          <w:rtl/>
          <w:lang w:bidi="ar-LY"/>
        </w:rPr>
        <w:t>الفرض الرابع</w:t>
      </w:r>
      <w:r w:rsidRPr="00F56CB1">
        <w:rPr>
          <w:rFonts w:ascii="Simplified Arabic" w:hAnsi="Simplified Arabic" w:cs="Simplified Arabic"/>
          <w:sz w:val="28"/>
          <w:szCs w:val="28"/>
          <w:rtl/>
          <w:lang w:bidi="ar-LY"/>
        </w:rPr>
        <w:t>: يعوض المستثمر عن المخاطر الكلية ( توجد علاقة ايجابية بين معدل العائد والمخاطر الكلية).</w:t>
      </w:r>
    </w:p>
    <w:p w14:paraId="408CCE22" w14:textId="77777777" w:rsidR="00A20C5B" w:rsidRPr="008B68A3" w:rsidRDefault="00A20C5B" w:rsidP="00E10DA5">
      <w:pPr>
        <w:bidi/>
        <w:spacing w:line="600" w:lineRule="auto"/>
        <w:ind w:left="360"/>
        <w:jc w:val="both"/>
        <w:rPr>
          <w:rFonts w:ascii="Simplified Arabic" w:hAnsi="Simplified Arabic" w:cs="Simplified Arabic"/>
          <w:sz w:val="28"/>
          <w:szCs w:val="28"/>
          <w:rtl/>
        </w:rPr>
      </w:pPr>
      <w:r w:rsidRPr="00F56CB1">
        <w:rPr>
          <w:rFonts w:ascii="Simplified Arabic" w:hAnsi="Simplified Arabic" w:cs="Simplified Arabic"/>
          <w:sz w:val="28"/>
          <w:szCs w:val="28"/>
          <w:lang w:val="en-GB"/>
        </w:rPr>
        <w:t>H</w:t>
      </w:r>
      <w:r w:rsidRPr="00F56CB1">
        <w:rPr>
          <w:rFonts w:ascii="Simplified Arabic" w:hAnsi="Simplified Arabic" w:cs="Simplified Arabic"/>
          <w:sz w:val="28"/>
          <w:szCs w:val="28"/>
          <w:vertAlign w:val="subscript"/>
          <w:lang w:val="en-GB"/>
        </w:rPr>
        <w:t>0</w:t>
      </w:r>
      <w:r w:rsidRPr="00F56CB1">
        <w:rPr>
          <w:rFonts w:ascii="Simplified Arabic" w:hAnsi="Simplified Arabic" w:cs="Simplified Arabic"/>
          <w:sz w:val="28"/>
          <w:szCs w:val="28"/>
          <w:lang w:val="en-GB"/>
        </w:rPr>
        <w:t>:Y</w:t>
      </w:r>
      <w:r w:rsidRPr="00F56CB1">
        <w:rPr>
          <w:rFonts w:ascii="Simplified Arabic" w:hAnsi="Simplified Arabic" w:cs="Simplified Arabic"/>
          <w:sz w:val="28"/>
          <w:szCs w:val="28"/>
          <w:vertAlign w:val="subscript"/>
          <w:lang w:val="en-GB"/>
        </w:rPr>
        <w:t>3</w:t>
      </w:r>
      <w:r w:rsidRPr="00F56CB1">
        <w:rPr>
          <w:rFonts w:ascii="Simplified Arabic" w:hAnsi="Simplified Arabic" w:cs="Simplified Arabic"/>
          <w:sz w:val="28"/>
          <w:szCs w:val="28"/>
          <w:lang w:val="en-GB"/>
        </w:rPr>
        <w:t>=0</w:t>
      </w:r>
    </w:p>
    <w:p w14:paraId="74CCD47A" w14:textId="77777777" w:rsidR="00A20C5B" w:rsidRPr="00F56CB1" w:rsidRDefault="00A20C5B" w:rsidP="00E10DA5">
      <w:pPr>
        <w:bidi/>
        <w:spacing w:line="600" w:lineRule="auto"/>
        <w:ind w:left="360"/>
        <w:jc w:val="both"/>
        <w:rPr>
          <w:rFonts w:ascii="Simplified Arabic" w:hAnsi="Simplified Arabic" w:cs="Simplified Arabic" w:hint="cs"/>
          <w:sz w:val="28"/>
          <w:szCs w:val="28"/>
          <w:rtl/>
        </w:rPr>
      </w:pPr>
      <w:r w:rsidRPr="00F56CB1">
        <w:rPr>
          <w:rFonts w:ascii="Simplified Arabic" w:hAnsi="Simplified Arabic" w:cs="Simplified Arabic"/>
          <w:sz w:val="28"/>
          <w:szCs w:val="28"/>
          <w:lang w:val="en-GB"/>
        </w:rPr>
        <w:t>H</w:t>
      </w:r>
      <w:r w:rsidRPr="00F56CB1">
        <w:rPr>
          <w:rFonts w:ascii="Simplified Arabic" w:hAnsi="Simplified Arabic" w:cs="Simplified Arabic"/>
          <w:sz w:val="28"/>
          <w:szCs w:val="28"/>
          <w:vertAlign w:val="subscript"/>
          <w:lang w:val="en-GB"/>
        </w:rPr>
        <w:t>1</w:t>
      </w:r>
      <w:r w:rsidRPr="00F56CB1">
        <w:rPr>
          <w:rFonts w:ascii="Simplified Arabic" w:hAnsi="Simplified Arabic" w:cs="Simplified Arabic"/>
          <w:sz w:val="28"/>
          <w:szCs w:val="28"/>
          <w:lang w:val="en-GB"/>
        </w:rPr>
        <w:t>:Y</w:t>
      </w:r>
      <w:r w:rsidRPr="00F56CB1">
        <w:rPr>
          <w:rFonts w:ascii="Simplified Arabic" w:hAnsi="Simplified Arabic" w:cs="Simplified Arabic"/>
          <w:sz w:val="28"/>
          <w:szCs w:val="28"/>
          <w:vertAlign w:val="subscript"/>
          <w:lang w:val="en-GB"/>
        </w:rPr>
        <w:t>3</w:t>
      </w:r>
      <w:r w:rsidRPr="00F56CB1">
        <w:rPr>
          <w:rFonts w:ascii="Simplified Arabic" w:hAnsi="Simplified Arabic" w:cs="Simplified Arabic"/>
          <w:sz w:val="28"/>
          <w:szCs w:val="28"/>
          <w:lang w:val="en-GB"/>
        </w:rPr>
        <w:t>&gt;0</w:t>
      </w:r>
    </w:p>
    <w:p w14:paraId="71003C43" w14:textId="77777777" w:rsidR="00A20C5B" w:rsidRPr="00F56CB1" w:rsidRDefault="00A20C5B" w:rsidP="00E10DA5">
      <w:pPr>
        <w:bidi/>
        <w:spacing w:line="600" w:lineRule="auto"/>
        <w:ind w:left="360"/>
        <w:jc w:val="both"/>
        <w:rPr>
          <w:rFonts w:ascii="Simplified Arabic" w:hAnsi="Simplified Arabic" w:cs="Simplified Arabic"/>
          <w:sz w:val="28"/>
          <w:szCs w:val="28"/>
          <w:rtl/>
          <w:lang w:bidi="ar-LY"/>
        </w:rPr>
      </w:pPr>
      <w:r w:rsidRPr="00F56CB1">
        <w:rPr>
          <w:rFonts w:ascii="Simplified Arabic" w:hAnsi="Simplified Arabic" w:cs="Simplified Arabic"/>
          <w:sz w:val="28"/>
          <w:szCs w:val="28"/>
          <w:u w:val="single"/>
          <w:rtl/>
          <w:lang w:bidi="ar-LY"/>
        </w:rPr>
        <w:t>الفرص الخامس</w:t>
      </w:r>
      <w:r w:rsidRPr="00F56CB1">
        <w:rPr>
          <w:rFonts w:ascii="Simplified Arabic" w:hAnsi="Simplified Arabic" w:cs="Simplified Arabic"/>
          <w:sz w:val="28"/>
          <w:szCs w:val="28"/>
          <w:rtl/>
          <w:lang w:bidi="ar-LY"/>
        </w:rPr>
        <w:t>: المستثمر لا يملك محفظة منوعة تنويع جيد ويعوض عن المخاطر الخاصة (توجد علاقة ايجابية بين معدل العائد والمخاطر الخاصة).</w:t>
      </w:r>
    </w:p>
    <w:p w14:paraId="3114BE91" w14:textId="77777777" w:rsidR="00A20C5B" w:rsidRPr="00F56CB1" w:rsidRDefault="00A20C5B" w:rsidP="00E10DA5">
      <w:pPr>
        <w:bidi/>
        <w:spacing w:line="600" w:lineRule="auto"/>
        <w:ind w:left="360"/>
        <w:jc w:val="both"/>
        <w:rPr>
          <w:rFonts w:ascii="Simplified Arabic" w:hAnsi="Simplified Arabic" w:cs="Simplified Arabic"/>
          <w:sz w:val="28"/>
          <w:szCs w:val="28"/>
          <w:rtl/>
        </w:rPr>
      </w:pPr>
      <w:r w:rsidRPr="00F56CB1">
        <w:rPr>
          <w:rFonts w:ascii="Simplified Arabic" w:hAnsi="Simplified Arabic" w:cs="Simplified Arabic"/>
          <w:sz w:val="28"/>
          <w:szCs w:val="28"/>
          <w:lang w:val="en-GB"/>
        </w:rPr>
        <w:lastRenderedPageBreak/>
        <w:t>H</w:t>
      </w:r>
      <w:r w:rsidRPr="00F56CB1">
        <w:rPr>
          <w:rFonts w:ascii="Simplified Arabic" w:hAnsi="Simplified Arabic" w:cs="Simplified Arabic"/>
          <w:sz w:val="28"/>
          <w:szCs w:val="28"/>
          <w:vertAlign w:val="subscript"/>
          <w:lang w:val="en-GB"/>
        </w:rPr>
        <w:t>0</w:t>
      </w:r>
      <w:r w:rsidRPr="00F56CB1">
        <w:rPr>
          <w:rFonts w:ascii="Simplified Arabic" w:hAnsi="Simplified Arabic" w:cs="Simplified Arabic"/>
          <w:sz w:val="28"/>
          <w:szCs w:val="28"/>
          <w:lang w:val="en-GB"/>
        </w:rPr>
        <w:t>:Y</w:t>
      </w:r>
      <w:r w:rsidRPr="00F56CB1">
        <w:rPr>
          <w:rFonts w:ascii="Simplified Arabic" w:hAnsi="Simplified Arabic" w:cs="Simplified Arabic"/>
          <w:sz w:val="28"/>
          <w:szCs w:val="28"/>
          <w:vertAlign w:val="subscript"/>
          <w:lang w:val="en-GB"/>
        </w:rPr>
        <w:t>4</w:t>
      </w:r>
      <w:r w:rsidRPr="00F56CB1">
        <w:rPr>
          <w:rFonts w:ascii="Simplified Arabic" w:hAnsi="Simplified Arabic" w:cs="Simplified Arabic"/>
          <w:sz w:val="28"/>
          <w:szCs w:val="28"/>
          <w:lang w:val="en-GB"/>
        </w:rPr>
        <w:t>=0</w:t>
      </w:r>
    </w:p>
    <w:p w14:paraId="03DF8DA2" w14:textId="77777777" w:rsidR="00A20C5B" w:rsidRPr="00F56CB1" w:rsidRDefault="00A20C5B" w:rsidP="00E10DA5">
      <w:pPr>
        <w:bidi/>
        <w:spacing w:line="600" w:lineRule="auto"/>
        <w:ind w:left="360"/>
        <w:jc w:val="both"/>
        <w:rPr>
          <w:rFonts w:ascii="Simplified Arabic" w:hAnsi="Simplified Arabic" w:cs="Simplified Arabic"/>
          <w:sz w:val="28"/>
          <w:szCs w:val="28"/>
          <w:rtl/>
        </w:rPr>
      </w:pPr>
      <w:r w:rsidRPr="00F56CB1">
        <w:rPr>
          <w:rFonts w:ascii="Simplified Arabic" w:hAnsi="Simplified Arabic" w:cs="Simplified Arabic"/>
          <w:sz w:val="28"/>
          <w:szCs w:val="28"/>
          <w:lang w:val="en-GB"/>
        </w:rPr>
        <w:t>H</w:t>
      </w:r>
      <w:r w:rsidRPr="00F56CB1">
        <w:rPr>
          <w:rFonts w:ascii="Simplified Arabic" w:hAnsi="Simplified Arabic" w:cs="Simplified Arabic"/>
          <w:sz w:val="28"/>
          <w:szCs w:val="28"/>
          <w:vertAlign w:val="subscript"/>
          <w:lang w:val="en-GB"/>
        </w:rPr>
        <w:t>1</w:t>
      </w:r>
      <w:r w:rsidRPr="00F56CB1">
        <w:rPr>
          <w:rFonts w:ascii="Simplified Arabic" w:hAnsi="Simplified Arabic" w:cs="Simplified Arabic"/>
          <w:sz w:val="28"/>
          <w:szCs w:val="28"/>
          <w:lang w:val="en-GB"/>
        </w:rPr>
        <w:t>:Y</w:t>
      </w:r>
      <w:r w:rsidRPr="00F56CB1">
        <w:rPr>
          <w:rFonts w:ascii="Simplified Arabic" w:hAnsi="Simplified Arabic" w:cs="Simplified Arabic"/>
          <w:sz w:val="28"/>
          <w:szCs w:val="28"/>
          <w:vertAlign w:val="subscript"/>
          <w:lang w:val="en-GB"/>
        </w:rPr>
        <w:t>4</w:t>
      </w:r>
      <w:r w:rsidRPr="00F56CB1">
        <w:rPr>
          <w:rFonts w:ascii="Simplified Arabic" w:hAnsi="Simplified Arabic" w:cs="Simplified Arabic"/>
          <w:sz w:val="28"/>
          <w:szCs w:val="28"/>
          <w:lang w:val="en-GB"/>
        </w:rPr>
        <w:t>&gt;0</w:t>
      </w:r>
    </w:p>
    <w:p w14:paraId="324921DF" w14:textId="49BD5CC9" w:rsidR="00A20C5B" w:rsidRPr="00F56CB1" w:rsidRDefault="00A20C5B" w:rsidP="00E10DA5">
      <w:pPr>
        <w:bidi/>
        <w:spacing w:line="600" w:lineRule="auto"/>
        <w:ind w:left="360"/>
        <w:jc w:val="both"/>
        <w:rPr>
          <w:rFonts w:ascii="Simplified Arabic" w:hAnsi="Simplified Arabic" w:cs="Simplified Arabic"/>
          <w:sz w:val="28"/>
          <w:szCs w:val="28"/>
          <w:rtl/>
          <w:lang w:val="en-GB"/>
        </w:rPr>
      </w:pPr>
      <w:r w:rsidRPr="00F56CB1">
        <w:rPr>
          <w:rFonts w:ascii="Simplified Arabic" w:hAnsi="Simplified Arabic" w:cs="Simplified Arabic"/>
          <w:sz w:val="28"/>
          <w:szCs w:val="28"/>
          <w:rtl/>
          <w:lang w:bidi="ar-LY"/>
        </w:rPr>
        <w:t xml:space="preserve">الصيغة الثانية: وهي الصيغة الثنائية لنموذج تسعير الاصول </w:t>
      </w:r>
      <w:proofErr w:type="spellStart"/>
      <w:r w:rsidRPr="00F56CB1">
        <w:rPr>
          <w:rFonts w:ascii="Simplified Arabic" w:hAnsi="Simplified Arabic" w:cs="Simplified Arabic"/>
          <w:sz w:val="28"/>
          <w:szCs w:val="28"/>
          <w:rtl/>
          <w:lang w:bidi="ar-LY"/>
        </w:rPr>
        <w:t>الراسمالية</w:t>
      </w:r>
      <w:proofErr w:type="spellEnd"/>
      <w:r w:rsidRPr="00F56CB1">
        <w:rPr>
          <w:rFonts w:ascii="Simplified Arabic" w:hAnsi="Simplified Arabic" w:cs="Simplified Arabic"/>
          <w:sz w:val="28"/>
          <w:szCs w:val="28"/>
          <w:rtl/>
          <w:lang w:bidi="ar-LY"/>
        </w:rPr>
        <w:t>, وتحتوي على نوعين من العلاقة بين معدل العائد وبيتا. الاولي علاقة ايجابية ما بين معدل العائد وبيتا وفي حالة معدل العائد على محفظة السوق يفوق معدل العائد على الاستثمار الخالي من المخاطر (</w:t>
      </w:r>
      <w:proofErr w:type="spellStart"/>
      <w:r w:rsidRPr="00F56CB1">
        <w:rPr>
          <w:rFonts w:ascii="Simplified Arabic" w:hAnsi="Simplified Arabic" w:cs="Simplified Arabic"/>
          <w:sz w:val="28"/>
          <w:szCs w:val="28"/>
          <w:lang w:val="en-GB"/>
        </w:rPr>
        <w:t>R</w:t>
      </w:r>
      <w:r w:rsidRPr="00F56CB1">
        <w:rPr>
          <w:rFonts w:ascii="Simplified Arabic" w:hAnsi="Simplified Arabic" w:cs="Simplified Arabic"/>
          <w:sz w:val="28"/>
          <w:szCs w:val="28"/>
          <w:vertAlign w:val="subscript"/>
          <w:lang w:val="en-GB"/>
        </w:rPr>
        <w:t>m</w:t>
      </w:r>
      <w:proofErr w:type="spellEnd"/>
      <w:r w:rsidRPr="00F56CB1">
        <w:rPr>
          <w:rFonts w:ascii="Simplified Arabic" w:hAnsi="Simplified Arabic" w:cs="Simplified Arabic"/>
          <w:sz w:val="28"/>
          <w:szCs w:val="28"/>
          <w:lang w:val="en-GB"/>
        </w:rPr>
        <w:t>&gt;</w:t>
      </w:r>
      <w:proofErr w:type="spellStart"/>
      <w:r w:rsidRPr="00F56CB1">
        <w:rPr>
          <w:rFonts w:ascii="Simplified Arabic" w:hAnsi="Simplified Arabic" w:cs="Simplified Arabic"/>
          <w:sz w:val="28"/>
          <w:szCs w:val="28"/>
          <w:lang w:val="en-GB"/>
        </w:rPr>
        <w:t>R</w:t>
      </w:r>
      <w:r w:rsidRPr="00F56CB1">
        <w:rPr>
          <w:rFonts w:ascii="Simplified Arabic" w:hAnsi="Simplified Arabic" w:cs="Simplified Arabic"/>
          <w:sz w:val="28"/>
          <w:szCs w:val="28"/>
          <w:vertAlign w:val="subscript"/>
          <w:lang w:val="en-GB"/>
        </w:rPr>
        <w:t>f</w:t>
      </w:r>
      <w:proofErr w:type="spellEnd"/>
      <w:r w:rsidRPr="00F56CB1">
        <w:rPr>
          <w:rFonts w:ascii="Simplified Arabic" w:hAnsi="Simplified Arabic" w:cs="Simplified Arabic"/>
          <w:sz w:val="28"/>
          <w:szCs w:val="28"/>
          <w:rtl/>
          <w:lang w:bidi="ar-LY"/>
        </w:rPr>
        <w:t>)</w:t>
      </w:r>
      <w:r w:rsidRPr="00F56CB1">
        <w:rPr>
          <w:rFonts w:ascii="Simplified Arabic" w:hAnsi="Simplified Arabic" w:cs="Simplified Arabic"/>
          <w:sz w:val="28"/>
          <w:szCs w:val="28"/>
          <w:lang w:val="en-GB"/>
        </w:rPr>
        <w:t>.</w:t>
      </w:r>
      <w:r w:rsidRPr="00F56CB1">
        <w:rPr>
          <w:rFonts w:ascii="Simplified Arabic" w:hAnsi="Simplified Arabic" w:cs="Simplified Arabic"/>
          <w:sz w:val="28"/>
          <w:szCs w:val="28"/>
          <w:rtl/>
          <w:lang w:bidi="ar-LY"/>
        </w:rPr>
        <w:t xml:space="preserve"> والثانية علاقة عكسية ما بين معدل العائد وبيتا وفي حالة معدل العائد على محفظة السوق يقل عن معدل العائد على الاستثمار الخالي من المخاطر (</w:t>
      </w:r>
      <w:proofErr w:type="spellStart"/>
      <w:r w:rsidRPr="00F56CB1">
        <w:rPr>
          <w:rFonts w:ascii="Simplified Arabic" w:hAnsi="Simplified Arabic" w:cs="Simplified Arabic"/>
          <w:sz w:val="28"/>
          <w:szCs w:val="28"/>
          <w:lang w:val="en-GB"/>
        </w:rPr>
        <w:t>R</w:t>
      </w:r>
      <w:r w:rsidRPr="00F56CB1">
        <w:rPr>
          <w:rFonts w:ascii="Simplified Arabic" w:hAnsi="Simplified Arabic" w:cs="Simplified Arabic"/>
          <w:sz w:val="28"/>
          <w:szCs w:val="28"/>
          <w:vertAlign w:val="subscript"/>
          <w:lang w:val="en-GB"/>
        </w:rPr>
        <w:t>m</w:t>
      </w:r>
      <w:proofErr w:type="spellEnd"/>
      <w:r w:rsidRPr="00F56CB1">
        <w:rPr>
          <w:rFonts w:ascii="Simplified Arabic" w:hAnsi="Simplified Arabic" w:cs="Simplified Arabic"/>
          <w:sz w:val="28"/>
          <w:szCs w:val="28"/>
          <w:lang w:val="en-GB"/>
        </w:rPr>
        <w:t>&lt;</w:t>
      </w:r>
      <w:proofErr w:type="spellStart"/>
      <w:r w:rsidRPr="00F56CB1">
        <w:rPr>
          <w:rFonts w:ascii="Simplified Arabic" w:hAnsi="Simplified Arabic" w:cs="Simplified Arabic"/>
          <w:sz w:val="28"/>
          <w:szCs w:val="28"/>
          <w:lang w:val="en-GB"/>
        </w:rPr>
        <w:t>R</w:t>
      </w:r>
      <w:r w:rsidRPr="00F56CB1">
        <w:rPr>
          <w:rFonts w:ascii="Simplified Arabic" w:hAnsi="Simplified Arabic" w:cs="Simplified Arabic"/>
          <w:sz w:val="28"/>
          <w:szCs w:val="28"/>
          <w:vertAlign w:val="subscript"/>
          <w:lang w:val="en-GB"/>
        </w:rPr>
        <w:t>f</w:t>
      </w:r>
      <w:proofErr w:type="spellEnd"/>
      <w:r w:rsidRPr="00F56CB1">
        <w:rPr>
          <w:rFonts w:ascii="Simplified Arabic" w:hAnsi="Simplified Arabic" w:cs="Simplified Arabic"/>
          <w:sz w:val="28"/>
          <w:szCs w:val="28"/>
          <w:rtl/>
          <w:lang w:bidi="ar-LY"/>
        </w:rPr>
        <w:t>)</w:t>
      </w:r>
      <w:r w:rsidRPr="00F56CB1">
        <w:rPr>
          <w:rFonts w:ascii="Simplified Arabic" w:hAnsi="Simplified Arabic" w:cs="Simplified Arabic"/>
          <w:sz w:val="28"/>
          <w:szCs w:val="28"/>
          <w:lang w:val="en-GB"/>
        </w:rPr>
        <w:t>.</w:t>
      </w:r>
    </w:p>
    <w:p w14:paraId="3AA52D52" w14:textId="44B29D6F" w:rsidR="00A20C5B" w:rsidRPr="00F56CB1" w:rsidRDefault="00C22307" w:rsidP="00E10DA5">
      <w:pPr>
        <w:bidi/>
        <w:spacing w:line="600" w:lineRule="auto"/>
        <w:ind w:left="360"/>
        <w:jc w:val="both"/>
        <w:rPr>
          <w:rFonts w:ascii="Simplified Arabic" w:hAnsi="Simplified Arabic" w:cs="Simplified Arabic"/>
          <w:sz w:val="28"/>
          <w:szCs w:val="28"/>
          <w:rtl/>
          <w:lang w:bidi="ar-LY"/>
        </w:rPr>
      </w:pPr>
      <w:r w:rsidRPr="00F56CB1">
        <w:rPr>
          <w:rFonts w:ascii="Simplified Arabic" w:hAnsi="Simplified Arabic" w:cs="Simplified Arabic"/>
          <w:sz w:val="28"/>
          <w:szCs w:val="28"/>
          <w:rtl/>
          <w:lang w:bidi="ar-LY"/>
        </w:rPr>
        <w:t>ويأخذ</w:t>
      </w:r>
      <w:r w:rsidR="00A20C5B" w:rsidRPr="00F56CB1">
        <w:rPr>
          <w:rFonts w:ascii="Simplified Arabic" w:hAnsi="Simplified Arabic" w:cs="Simplified Arabic"/>
          <w:sz w:val="28"/>
          <w:szCs w:val="28"/>
          <w:rtl/>
          <w:lang w:bidi="ar-LY"/>
        </w:rPr>
        <w:t xml:space="preserve"> نموذج تسعير الاصول </w:t>
      </w:r>
      <w:r w:rsidRPr="00F56CB1">
        <w:rPr>
          <w:rFonts w:ascii="Simplified Arabic" w:hAnsi="Simplified Arabic" w:cs="Simplified Arabic"/>
          <w:sz w:val="28"/>
          <w:szCs w:val="28"/>
          <w:rtl/>
          <w:lang w:bidi="ar-LY"/>
        </w:rPr>
        <w:t>الرأسمالية</w:t>
      </w:r>
      <w:r w:rsidR="00A20C5B" w:rsidRPr="00F56CB1">
        <w:rPr>
          <w:rFonts w:ascii="Simplified Arabic" w:hAnsi="Simplified Arabic" w:cs="Simplified Arabic"/>
          <w:sz w:val="28"/>
          <w:szCs w:val="28"/>
          <w:rtl/>
          <w:lang w:bidi="ar-LY"/>
        </w:rPr>
        <w:t xml:space="preserve"> ثنائي العلاقة الصيغة التالية:</w:t>
      </w:r>
    </w:p>
    <w:p w14:paraId="6DC87D4D" w14:textId="77777777" w:rsidR="00A20C5B" w:rsidRPr="00F54E07" w:rsidRDefault="00A20C5B" w:rsidP="00E10DA5">
      <w:pPr>
        <w:bidi/>
        <w:spacing w:line="600" w:lineRule="auto"/>
        <w:ind w:left="360"/>
        <w:jc w:val="center"/>
        <w:rPr>
          <w:rFonts w:ascii="Simplified Arabic" w:hAnsi="Simplified Arabic" w:cs="Simplified Arabic"/>
          <w:sz w:val="28"/>
          <w:szCs w:val="28"/>
          <w:rtl/>
        </w:rPr>
      </w:pPr>
      <w:proofErr w:type="spellStart"/>
      <w:r w:rsidRPr="00F56CB1">
        <w:rPr>
          <w:rFonts w:ascii="Simplified Arabic" w:hAnsi="Simplified Arabic" w:cs="Simplified Arabic"/>
          <w:sz w:val="28"/>
          <w:szCs w:val="28"/>
          <w:lang w:val="en-GB"/>
        </w:rPr>
        <w:t>R</w:t>
      </w:r>
      <w:r w:rsidRPr="00F56CB1">
        <w:rPr>
          <w:rFonts w:ascii="Simplified Arabic" w:hAnsi="Simplified Arabic" w:cs="Simplified Arabic"/>
          <w:sz w:val="28"/>
          <w:szCs w:val="28"/>
          <w:vertAlign w:val="subscript"/>
          <w:lang w:val="en-GB"/>
        </w:rPr>
        <w:t>i</w:t>
      </w:r>
      <w:proofErr w:type="spellEnd"/>
      <w:r w:rsidRPr="00F56CB1">
        <w:rPr>
          <w:rFonts w:ascii="Simplified Arabic" w:hAnsi="Simplified Arabic" w:cs="Simplified Arabic"/>
          <w:sz w:val="28"/>
          <w:szCs w:val="28"/>
          <w:lang w:val="en-GB"/>
        </w:rPr>
        <w:t>=Y</w:t>
      </w:r>
      <w:r w:rsidRPr="00F56CB1">
        <w:rPr>
          <w:rFonts w:ascii="Simplified Arabic" w:hAnsi="Simplified Arabic" w:cs="Simplified Arabic"/>
          <w:sz w:val="28"/>
          <w:szCs w:val="28"/>
          <w:vertAlign w:val="subscript"/>
          <w:lang w:val="en-GB"/>
        </w:rPr>
        <w:t>0</w:t>
      </w:r>
      <w:r w:rsidRPr="00F56CB1">
        <w:rPr>
          <w:rFonts w:ascii="Simplified Arabic" w:hAnsi="Simplified Arabic" w:cs="Simplified Arabic"/>
          <w:sz w:val="28"/>
          <w:szCs w:val="28"/>
          <w:lang w:val="en-GB"/>
        </w:rPr>
        <w:t>+Y</w:t>
      </w:r>
      <w:r w:rsidRPr="00F56CB1">
        <w:rPr>
          <w:rFonts w:ascii="Simplified Arabic" w:hAnsi="Simplified Arabic" w:cs="Simplified Arabic"/>
          <w:sz w:val="28"/>
          <w:szCs w:val="28"/>
          <w:vertAlign w:val="subscript"/>
          <w:lang w:val="en-GB"/>
        </w:rPr>
        <w:t>1</w:t>
      </w:r>
      <w:r w:rsidRPr="00F56CB1">
        <w:rPr>
          <w:rFonts w:ascii="Simplified Arabic" w:hAnsi="Simplified Arabic" w:cs="Simplified Arabic"/>
          <w:sz w:val="28"/>
          <w:szCs w:val="28"/>
          <w:lang w:val="en-GB"/>
        </w:rPr>
        <w:t>×D×B+Y</w:t>
      </w:r>
      <w:r w:rsidRPr="00F56CB1">
        <w:rPr>
          <w:rFonts w:ascii="Simplified Arabic" w:hAnsi="Simplified Arabic" w:cs="Simplified Arabic"/>
          <w:sz w:val="28"/>
          <w:szCs w:val="28"/>
          <w:vertAlign w:val="subscript"/>
          <w:lang w:val="en-GB"/>
        </w:rPr>
        <w:t>2</w:t>
      </w:r>
      <w:r w:rsidRPr="00F56CB1">
        <w:rPr>
          <w:rFonts w:ascii="Simplified Arabic" w:hAnsi="Simplified Arabic" w:cs="Simplified Arabic"/>
          <w:sz w:val="28"/>
          <w:szCs w:val="28"/>
          <w:lang w:val="en-GB"/>
        </w:rPr>
        <w:t>×(1-D)×B</w:t>
      </w:r>
    </w:p>
    <w:p w14:paraId="3F7BDCFF" w14:textId="77777777" w:rsidR="00A20C5B" w:rsidRPr="00F56CB1" w:rsidRDefault="00A20C5B" w:rsidP="00E10DA5">
      <w:pPr>
        <w:bidi/>
        <w:spacing w:line="600" w:lineRule="auto"/>
        <w:ind w:left="360"/>
        <w:jc w:val="both"/>
        <w:rPr>
          <w:rFonts w:ascii="Simplified Arabic" w:hAnsi="Simplified Arabic" w:cs="Simplified Arabic"/>
          <w:sz w:val="28"/>
          <w:szCs w:val="28"/>
          <w:rtl/>
          <w:lang w:bidi="ar-LY"/>
        </w:rPr>
      </w:pPr>
      <w:r w:rsidRPr="00F56CB1">
        <w:rPr>
          <w:rFonts w:ascii="Simplified Arabic" w:hAnsi="Simplified Arabic" w:cs="Simplified Arabic"/>
          <w:sz w:val="28"/>
          <w:szCs w:val="28"/>
          <w:rtl/>
          <w:lang w:bidi="ar-LY"/>
        </w:rPr>
        <w:t>حيث:</w:t>
      </w:r>
    </w:p>
    <w:p w14:paraId="0DD9FD61" w14:textId="134E7236" w:rsidR="00A20C5B" w:rsidRPr="00F56CB1" w:rsidRDefault="00A20C5B" w:rsidP="00E10DA5">
      <w:pPr>
        <w:bidi/>
        <w:spacing w:line="600" w:lineRule="auto"/>
        <w:ind w:left="360"/>
        <w:jc w:val="both"/>
        <w:rPr>
          <w:rFonts w:ascii="Simplified Arabic" w:hAnsi="Simplified Arabic" w:cs="Simplified Arabic"/>
          <w:sz w:val="28"/>
          <w:szCs w:val="28"/>
          <w:rtl/>
          <w:lang w:val="en-GB"/>
        </w:rPr>
      </w:pPr>
      <w:r w:rsidRPr="00F56CB1">
        <w:rPr>
          <w:rFonts w:ascii="Simplified Arabic" w:hAnsi="Simplified Arabic" w:cs="Simplified Arabic"/>
          <w:sz w:val="28"/>
          <w:szCs w:val="28"/>
          <w:lang w:val="en-GB"/>
        </w:rPr>
        <w:t>D</w:t>
      </w:r>
      <w:r w:rsidRPr="00F56CB1">
        <w:rPr>
          <w:rFonts w:ascii="Simplified Arabic" w:hAnsi="Simplified Arabic" w:cs="Simplified Arabic"/>
          <w:sz w:val="28"/>
          <w:szCs w:val="28"/>
          <w:rtl/>
          <w:lang w:bidi="ar-LY"/>
        </w:rPr>
        <w:t xml:space="preserve">= متغير وهمي يساوي 1 في حالة السوق مرتفع </w:t>
      </w:r>
      <w:r w:rsidRPr="00F56CB1">
        <w:rPr>
          <w:rFonts w:ascii="Simplified Arabic" w:hAnsi="Simplified Arabic" w:cs="Simplified Arabic"/>
          <w:sz w:val="28"/>
          <w:szCs w:val="28"/>
          <w:lang w:val="en-GB"/>
        </w:rPr>
        <w:t>Up Market</w:t>
      </w:r>
      <w:r w:rsidRPr="00F56CB1">
        <w:rPr>
          <w:rFonts w:ascii="Simplified Arabic" w:hAnsi="Simplified Arabic" w:cs="Simplified Arabic"/>
          <w:sz w:val="28"/>
          <w:szCs w:val="28"/>
          <w:rtl/>
          <w:lang w:bidi="ar-LY"/>
        </w:rPr>
        <w:t xml:space="preserve"> (</w:t>
      </w:r>
      <w:proofErr w:type="spellStart"/>
      <w:r w:rsidRPr="00F56CB1">
        <w:rPr>
          <w:rFonts w:ascii="Simplified Arabic" w:hAnsi="Simplified Arabic" w:cs="Simplified Arabic"/>
          <w:sz w:val="28"/>
          <w:szCs w:val="28"/>
          <w:lang w:val="en-GB"/>
        </w:rPr>
        <w:t>R</w:t>
      </w:r>
      <w:r w:rsidRPr="00F56CB1">
        <w:rPr>
          <w:rFonts w:ascii="Simplified Arabic" w:hAnsi="Simplified Arabic" w:cs="Simplified Arabic"/>
          <w:sz w:val="28"/>
          <w:szCs w:val="28"/>
          <w:vertAlign w:val="subscript"/>
          <w:lang w:val="en-GB"/>
        </w:rPr>
        <w:t>m</w:t>
      </w:r>
      <w:proofErr w:type="spellEnd"/>
      <w:r w:rsidRPr="00F56CB1">
        <w:rPr>
          <w:rFonts w:ascii="Simplified Arabic" w:hAnsi="Simplified Arabic" w:cs="Simplified Arabic"/>
          <w:sz w:val="28"/>
          <w:szCs w:val="28"/>
          <w:lang w:val="en-GB"/>
        </w:rPr>
        <w:t>&gt;</w:t>
      </w:r>
      <w:r w:rsidR="00C22307" w:rsidRPr="00F56CB1">
        <w:rPr>
          <w:rFonts w:ascii="Simplified Arabic" w:hAnsi="Simplified Arabic" w:cs="Simplified Arabic"/>
          <w:sz w:val="28"/>
          <w:szCs w:val="28"/>
          <w:lang w:val="en-GB"/>
        </w:rPr>
        <w:t xml:space="preserve"> </w:t>
      </w:r>
      <w:proofErr w:type="spellStart"/>
      <w:r w:rsidRPr="00F56CB1">
        <w:rPr>
          <w:rFonts w:ascii="Simplified Arabic" w:hAnsi="Simplified Arabic" w:cs="Simplified Arabic"/>
          <w:sz w:val="28"/>
          <w:szCs w:val="28"/>
          <w:lang w:val="en-GB"/>
        </w:rPr>
        <w:t>R</w:t>
      </w:r>
      <w:r w:rsidRPr="00F56CB1">
        <w:rPr>
          <w:rFonts w:ascii="Simplified Arabic" w:hAnsi="Simplified Arabic" w:cs="Simplified Arabic"/>
          <w:sz w:val="28"/>
          <w:szCs w:val="28"/>
          <w:vertAlign w:val="subscript"/>
          <w:lang w:val="en-GB"/>
        </w:rPr>
        <w:t>f</w:t>
      </w:r>
      <w:proofErr w:type="spellEnd"/>
      <w:r w:rsidRPr="00F56CB1">
        <w:rPr>
          <w:rFonts w:ascii="Simplified Arabic" w:hAnsi="Simplified Arabic" w:cs="Simplified Arabic"/>
          <w:sz w:val="28"/>
          <w:szCs w:val="28"/>
          <w:rtl/>
          <w:lang w:bidi="ar-LY"/>
        </w:rPr>
        <w:t>), ويساوي 0 في حالة السوق منخفض</w:t>
      </w:r>
      <w:r w:rsidRPr="00F56CB1">
        <w:rPr>
          <w:rFonts w:ascii="Simplified Arabic" w:hAnsi="Simplified Arabic" w:cs="Simplified Arabic"/>
          <w:sz w:val="28"/>
          <w:szCs w:val="28"/>
          <w:lang w:val="en-GB"/>
        </w:rPr>
        <w:t xml:space="preserve">Down Market </w:t>
      </w:r>
      <w:r w:rsidRPr="00F56CB1">
        <w:rPr>
          <w:rFonts w:ascii="Simplified Arabic" w:hAnsi="Simplified Arabic" w:cs="Simplified Arabic"/>
          <w:sz w:val="28"/>
          <w:szCs w:val="28"/>
          <w:rtl/>
          <w:lang w:bidi="ar-LY"/>
        </w:rPr>
        <w:t xml:space="preserve"> (</w:t>
      </w:r>
      <w:proofErr w:type="spellStart"/>
      <w:r w:rsidRPr="00F56CB1">
        <w:rPr>
          <w:rFonts w:ascii="Simplified Arabic" w:hAnsi="Simplified Arabic" w:cs="Simplified Arabic"/>
          <w:sz w:val="28"/>
          <w:szCs w:val="28"/>
          <w:lang w:val="en-GB"/>
        </w:rPr>
        <w:t>R</w:t>
      </w:r>
      <w:r w:rsidRPr="00F56CB1">
        <w:rPr>
          <w:rFonts w:ascii="Simplified Arabic" w:hAnsi="Simplified Arabic" w:cs="Simplified Arabic"/>
          <w:sz w:val="28"/>
          <w:szCs w:val="28"/>
          <w:vertAlign w:val="subscript"/>
          <w:lang w:val="en-GB"/>
        </w:rPr>
        <w:t>m</w:t>
      </w:r>
      <w:proofErr w:type="spellEnd"/>
      <w:r w:rsidRPr="00F56CB1">
        <w:rPr>
          <w:rFonts w:ascii="Simplified Arabic" w:hAnsi="Simplified Arabic" w:cs="Simplified Arabic"/>
          <w:sz w:val="28"/>
          <w:szCs w:val="28"/>
          <w:lang w:val="en-GB"/>
        </w:rPr>
        <w:t>&lt;</w:t>
      </w:r>
      <w:proofErr w:type="spellStart"/>
      <w:r w:rsidRPr="00F56CB1">
        <w:rPr>
          <w:rFonts w:ascii="Simplified Arabic" w:hAnsi="Simplified Arabic" w:cs="Simplified Arabic"/>
          <w:sz w:val="28"/>
          <w:szCs w:val="28"/>
          <w:lang w:val="en-GB"/>
        </w:rPr>
        <w:t>R</w:t>
      </w:r>
      <w:r w:rsidRPr="00F56CB1">
        <w:rPr>
          <w:rFonts w:ascii="Simplified Arabic" w:hAnsi="Simplified Arabic" w:cs="Simplified Arabic"/>
          <w:sz w:val="28"/>
          <w:szCs w:val="28"/>
          <w:vertAlign w:val="subscript"/>
          <w:lang w:val="en-GB"/>
        </w:rPr>
        <w:t>f</w:t>
      </w:r>
      <w:proofErr w:type="spellEnd"/>
      <w:r w:rsidRPr="00F56CB1">
        <w:rPr>
          <w:rFonts w:ascii="Simplified Arabic" w:hAnsi="Simplified Arabic" w:cs="Simplified Arabic"/>
          <w:sz w:val="28"/>
          <w:szCs w:val="28"/>
          <w:rtl/>
          <w:lang w:bidi="ar-LY"/>
        </w:rPr>
        <w:t>)</w:t>
      </w:r>
      <w:r w:rsidRPr="00F56CB1">
        <w:rPr>
          <w:rFonts w:ascii="Simplified Arabic" w:hAnsi="Simplified Arabic" w:cs="Simplified Arabic"/>
          <w:sz w:val="28"/>
          <w:szCs w:val="28"/>
          <w:lang w:val="en-GB"/>
        </w:rPr>
        <w:t>.</w:t>
      </w:r>
    </w:p>
    <w:p w14:paraId="7EDA2470" w14:textId="4AFB2A4E" w:rsidR="00A20C5B" w:rsidRPr="00F56CB1" w:rsidRDefault="00A20C5B" w:rsidP="00E10DA5">
      <w:pPr>
        <w:bidi/>
        <w:spacing w:line="600" w:lineRule="auto"/>
        <w:ind w:left="360"/>
        <w:jc w:val="both"/>
        <w:rPr>
          <w:rFonts w:ascii="Simplified Arabic" w:hAnsi="Simplified Arabic" w:cs="Simplified Arabic"/>
          <w:sz w:val="28"/>
          <w:szCs w:val="28"/>
          <w:rtl/>
          <w:lang w:bidi="ar-LY"/>
        </w:rPr>
      </w:pPr>
      <w:r w:rsidRPr="00F56CB1">
        <w:rPr>
          <w:rFonts w:ascii="Simplified Arabic" w:hAnsi="Simplified Arabic" w:cs="Simplified Arabic"/>
          <w:sz w:val="28"/>
          <w:szCs w:val="28"/>
          <w:rtl/>
          <w:lang w:bidi="ar-LY"/>
        </w:rPr>
        <w:lastRenderedPageBreak/>
        <w:t xml:space="preserve">ويركز نموذج تسعير الاصول </w:t>
      </w:r>
      <w:r w:rsidR="00C22307" w:rsidRPr="00F56CB1">
        <w:rPr>
          <w:rFonts w:ascii="Simplified Arabic" w:hAnsi="Simplified Arabic" w:cs="Simplified Arabic"/>
          <w:sz w:val="28"/>
          <w:szCs w:val="28"/>
          <w:rtl/>
          <w:lang w:bidi="ar-LY"/>
        </w:rPr>
        <w:t>الرأسمالية</w:t>
      </w:r>
      <w:r w:rsidRPr="00F56CB1">
        <w:rPr>
          <w:rFonts w:ascii="Simplified Arabic" w:hAnsi="Simplified Arabic" w:cs="Simplified Arabic"/>
          <w:sz w:val="28"/>
          <w:szCs w:val="28"/>
          <w:rtl/>
          <w:lang w:bidi="ar-LY"/>
        </w:rPr>
        <w:t xml:space="preserve"> ثنائي ال</w:t>
      </w:r>
      <w:r w:rsidR="00C22307" w:rsidRPr="00F56CB1">
        <w:rPr>
          <w:rFonts w:ascii="Simplified Arabic" w:hAnsi="Simplified Arabic" w:cs="Simplified Arabic"/>
          <w:sz w:val="28"/>
          <w:szCs w:val="28"/>
          <w:rtl/>
          <w:lang w:bidi="ar-LY"/>
        </w:rPr>
        <w:t>علاقة في الاساس على اختبار الفرض</w:t>
      </w:r>
      <w:r w:rsidRPr="00F56CB1">
        <w:rPr>
          <w:rFonts w:ascii="Simplified Arabic" w:hAnsi="Simplified Arabic" w:cs="Simplified Arabic"/>
          <w:sz w:val="28"/>
          <w:szCs w:val="28"/>
          <w:rtl/>
          <w:lang w:bidi="ar-LY"/>
        </w:rPr>
        <w:t xml:space="preserve">ية المتعلقة بالعلاقة ما بين معدل العائد وبيتا, فهو نموذج مصمم </w:t>
      </w:r>
      <w:r w:rsidR="00C22307" w:rsidRPr="00F56CB1">
        <w:rPr>
          <w:rFonts w:ascii="Simplified Arabic" w:hAnsi="Simplified Arabic" w:cs="Simplified Arabic"/>
          <w:sz w:val="28"/>
          <w:szCs w:val="28"/>
          <w:rtl/>
          <w:lang w:bidi="ar-LY"/>
        </w:rPr>
        <w:t>لأثبات</w:t>
      </w:r>
      <w:r w:rsidRPr="00F56CB1">
        <w:rPr>
          <w:rFonts w:ascii="Simplified Arabic" w:hAnsi="Simplified Arabic" w:cs="Simplified Arabic"/>
          <w:sz w:val="28"/>
          <w:szCs w:val="28"/>
          <w:rtl/>
          <w:lang w:bidi="ar-LY"/>
        </w:rPr>
        <w:t xml:space="preserve"> بان المخاطر العامة (بيتا) هي المتغير المفسر لاختلاف معدل عوائد الاسهم.</w:t>
      </w:r>
    </w:p>
    <w:p w14:paraId="11B4D15B" w14:textId="41F551F3" w:rsidR="00A20C5B" w:rsidRPr="00F56CB1" w:rsidRDefault="00A20C5B" w:rsidP="00E10DA5">
      <w:pPr>
        <w:bidi/>
        <w:spacing w:line="600" w:lineRule="auto"/>
        <w:ind w:left="360"/>
        <w:jc w:val="both"/>
        <w:rPr>
          <w:rFonts w:ascii="Simplified Arabic" w:hAnsi="Simplified Arabic" w:cs="Simplified Arabic" w:hint="cs"/>
          <w:sz w:val="28"/>
          <w:szCs w:val="28"/>
          <w:rtl/>
          <w:lang w:bidi="ar-LY"/>
        </w:rPr>
      </w:pPr>
      <w:r w:rsidRPr="00F56CB1">
        <w:rPr>
          <w:rFonts w:ascii="Simplified Arabic" w:hAnsi="Simplified Arabic" w:cs="Simplified Arabic"/>
          <w:sz w:val="28"/>
          <w:szCs w:val="28"/>
          <w:rtl/>
          <w:lang w:bidi="ar-LY"/>
        </w:rPr>
        <w:t xml:space="preserve">بحسب نموذج تسعير الاصول </w:t>
      </w:r>
      <w:r w:rsidR="00E26317" w:rsidRPr="00F56CB1">
        <w:rPr>
          <w:rFonts w:ascii="Simplified Arabic" w:hAnsi="Simplified Arabic" w:cs="Simplified Arabic"/>
          <w:sz w:val="28"/>
          <w:szCs w:val="28"/>
          <w:rtl/>
          <w:lang w:bidi="ar-LY"/>
        </w:rPr>
        <w:t>الرأسمالية</w:t>
      </w:r>
      <w:r w:rsidRPr="00F56CB1">
        <w:rPr>
          <w:rFonts w:ascii="Simplified Arabic" w:hAnsi="Simplified Arabic" w:cs="Simplified Arabic"/>
          <w:sz w:val="28"/>
          <w:szCs w:val="28"/>
          <w:rtl/>
          <w:lang w:bidi="ar-LY"/>
        </w:rPr>
        <w:t xml:space="preserve"> ثنائي العلاقة بين معدل العائد وبيتا تكون طردية في حالة السوق مرتفع.</w:t>
      </w:r>
    </w:p>
    <w:p w14:paraId="60D03C7D" w14:textId="77777777" w:rsidR="00A20C5B" w:rsidRPr="008B68A3" w:rsidRDefault="00A20C5B" w:rsidP="00E10DA5">
      <w:pPr>
        <w:bidi/>
        <w:spacing w:line="600" w:lineRule="auto"/>
        <w:ind w:left="360"/>
        <w:jc w:val="both"/>
        <w:rPr>
          <w:rFonts w:ascii="Simplified Arabic" w:hAnsi="Simplified Arabic" w:cs="Simplified Arabic" w:hint="cs"/>
          <w:sz w:val="28"/>
          <w:szCs w:val="28"/>
          <w:rtl/>
        </w:rPr>
      </w:pPr>
      <w:r w:rsidRPr="00F56CB1">
        <w:rPr>
          <w:rFonts w:ascii="Simplified Arabic" w:hAnsi="Simplified Arabic" w:cs="Simplified Arabic"/>
          <w:sz w:val="28"/>
          <w:szCs w:val="28"/>
          <w:lang w:val="en-GB"/>
        </w:rPr>
        <w:t>H</w:t>
      </w:r>
      <w:r w:rsidRPr="00F56CB1">
        <w:rPr>
          <w:rFonts w:ascii="Simplified Arabic" w:hAnsi="Simplified Arabic" w:cs="Simplified Arabic"/>
          <w:sz w:val="28"/>
          <w:szCs w:val="28"/>
          <w:vertAlign w:val="subscript"/>
          <w:lang w:val="en-GB"/>
        </w:rPr>
        <w:t>0</w:t>
      </w:r>
      <w:r w:rsidRPr="00F56CB1">
        <w:rPr>
          <w:rFonts w:ascii="Simplified Arabic" w:hAnsi="Simplified Arabic" w:cs="Simplified Arabic"/>
          <w:sz w:val="28"/>
          <w:szCs w:val="28"/>
          <w:lang w:val="en-GB"/>
        </w:rPr>
        <w:t>:Y</w:t>
      </w:r>
      <w:r w:rsidRPr="00F56CB1">
        <w:rPr>
          <w:rFonts w:ascii="Simplified Arabic" w:hAnsi="Simplified Arabic" w:cs="Simplified Arabic"/>
          <w:sz w:val="28"/>
          <w:szCs w:val="28"/>
          <w:vertAlign w:val="subscript"/>
          <w:lang w:val="en-GB"/>
        </w:rPr>
        <w:t>1</w:t>
      </w:r>
      <w:r w:rsidRPr="00F56CB1">
        <w:rPr>
          <w:rFonts w:ascii="Simplified Arabic" w:hAnsi="Simplified Arabic" w:cs="Simplified Arabic"/>
          <w:sz w:val="28"/>
          <w:szCs w:val="28"/>
          <w:lang w:val="en-GB"/>
        </w:rPr>
        <w:t>=0</w:t>
      </w:r>
    </w:p>
    <w:p w14:paraId="2FAD7C99" w14:textId="77777777" w:rsidR="00A20C5B" w:rsidRPr="00F56CB1" w:rsidRDefault="00A20C5B" w:rsidP="00E10DA5">
      <w:pPr>
        <w:bidi/>
        <w:spacing w:line="600" w:lineRule="auto"/>
        <w:ind w:left="360"/>
        <w:jc w:val="both"/>
        <w:rPr>
          <w:rFonts w:ascii="Simplified Arabic" w:hAnsi="Simplified Arabic" w:cs="Simplified Arabic"/>
          <w:sz w:val="28"/>
          <w:szCs w:val="28"/>
          <w:rtl/>
          <w:lang w:bidi="ar-LY"/>
        </w:rPr>
      </w:pPr>
      <w:r w:rsidRPr="00F56CB1">
        <w:rPr>
          <w:rFonts w:ascii="Simplified Arabic" w:hAnsi="Simplified Arabic" w:cs="Simplified Arabic"/>
          <w:sz w:val="28"/>
          <w:szCs w:val="28"/>
          <w:lang w:val="en-GB"/>
        </w:rPr>
        <w:t>H</w:t>
      </w:r>
      <w:r w:rsidRPr="00F56CB1">
        <w:rPr>
          <w:rFonts w:ascii="Simplified Arabic" w:hAnsi="Simplified Arabic" w:cs="Simplified Arabic"/>
          <w:sz w:val="28"/>
          <w:szCs w:val="28"/>
          <w:vertAlign w:val="subscript"/>
          <w:lang w:val="en-GB"/>
        </w:rPr>
        <w:t>1</w:t>
      </w:r>
      <w:r w:rsidRPr="00F56CB1">
        <w:rPr>
          <w:rFonts w:ascii="Simplified Arabic" w:hAnsi="Simplified Arabic" w:cs="Simplified Arabic"/>
          <w:sz w:val="28"/>
          <w:szCs w:val="28"/>
          <w:lang w:val="en-GB"/>
        </w:rPr>
        <w:t>:Y</w:t>
      </w:r>
      <w:r w:rsidRPr="00F56CB1">
        <w:rPr>
          <w:rFonts w:ascii="Simplified Arabic" w:hAnsi="Simplified Arabic" w:cs="Simplified Arabic"/>
          <w:sz w:val="28"/>
          <w:szCs w:val="28"/>
          <w:vertAlign w:val="subscript"/>
          <w:lang w:val="en-GB"/>
        </w:rPr>
        <w:t>1</w:t>
      </w:r>
      <w:r w:rsidRPr="00F56CB1">
        <w:rPr>
          <w:rFonts w:ascii="Simplified Arabic" w:hAnsi="Simplified Arabic" w:cs="Simplified Arabic"/>
          <w:sz w:val="28"/>
          <w:szCs w:val="28"/>
          <w:lang w:val="en-GB"/>
        </w:rPr>
        <w:t>&gt;0</w:t>
      </w:r>
    </w:p>
    <w:p w14:paraId="2D91D6B8" w14:textId="77777777" w:rsidR="00A20C5B" w:rsidRPr="00F56CB1" w:rsidRDefault="00A20C5B" w:rsidP="00E10DA5">
      <w:pPr>
        <w:bidi/>
        <w:spacing w:line="600" w:lineRule="auto"/>
        <w:ind w:left="360"/>
        <w:jc w:val="both"/>
        <w:rPr>
          <w:rFonts w:ascii="Simplified Arabic" w:hAnsi="Simplified Arabic" w:cs="Simplified Arabic"/>
          <w:sz w:val="28"/>
          <w:szCs w:val="28"/>
          <w:rtl/>
          <w:lang w:bidi="ar-LY"/>
        </w:rPr>
      </w:pPr>
      <w:r w:rsidRPr="00F56CB1">
        <w:rPr>
          <w:rFonts w:ascii="Simplified Arabic" w:hAnsi="Simplified Arabic" w:cs="Simplified Arabic"/>
          <w:sz w:val="28"/>
          <w:szCs w:val="28"/>
          <w:rtl/>
          <w:lang w:bidi="ar-LY"/>
        </w:rPr>
        <w:t>العلاقة بين معدل العائد وبيتا تكون عكسية في حالة السوق منخفض.</w:t>
      </w:r>
    </w:p>
    <w:p w14:paraId="4EE72237" w14:textId="77777777" w:rsidR="00A20C5B" w:rsidRPr="008B68A3" w:rsidRDefault="00A20C5B" w:rsidP="00E10DA5">
      <w:pPr>
        <w:bidi/>
        <w:spacing w:line="600" w:lineRule="auto"/>
        <w:ind w:left="360"/>
        <w:jc w:val="both"/>
        <w:rPr>
          <w:rFonts w:ascii="Simplified Arabic" w:hAnsi="Simplified Arabic" w:cs="Simplified Arabic"/>
          <w:sz w:val="28"/>
          <w:szCs w:val="28"/>
          <w:rtl/>
        </w:rPr>
      </w:pPr>
      <w:r w:rsidRPr="00F56CB1">
        <w:rPr>
          <w:rFonts w:ascii="Simplified Arabic" w:hAnsi="Simplified Arabic" w:cs="Simplified Arabic"/>
          <w:sz w:val="28"/>
          <w:szCs w:val="28"/>
          <w:lang w:val="en-GB"/>
        </w:rPr>
        <w:t>H</w:t>
      </w:r>
      <w:r w:rsidRPr="00F56CB1">
        <w:rPr>
          <w:rFonts w:ascii="Simplified Arabic" w:hAnsi="Simplified Arabic" w:cs="Simplified Arabic"/>
          <w:sz w:val="28"/>
          <w:szCs w:val="28"/>
          <w:vertAlign w:val="subscript"/>
          <w:lang w:val="en-GB"/>
        </w:rPr>
        <w:t>0</w:t>
      </w:r>
      <w:r w:rsidRPr="00F56CB1">
        <w:rPr>
          <w:rFonts w:ascii="Simplified Arabic" w:hAnsi="Simplified Arabic" w:cs="Simplified Arabic"/>
          <w:sz w:val="28"/>
          <w:szCs w:val="28"/>
          <w:lang w:val="en-GB"/>
        </w:rPr>
        <w:t>:Y</w:t>
      </w:r>
      <w:r w:rsidRPr="00F56CB1">
        <w:rPr>
          <w:rFonts w:ascii="Simplified Arabic" w:hAnsi="Simplified Arabic" w:cs="Simplified Arabic"/>
          <w:sz w:val="28"/>
          <w:szCs w:val="28"/>
          <w:vertAlign w:val="subscript"/>
          <w:lang w:val="en-GB"/>
        </w:rPr>
        <w:t>2</w:t>
      </w:r>
      <w:r w:rsidRPr="00F56CB1">
        <w:rPr>
          <w:rFonts w:ascii="Simplified Arabic" w:hAnsi="Simplified Arabic" w:cs="Simplified Arabic"/>
          <w:sz w:val="28"/>
          <w:szCs w:val="28"/>
          <w:lang w:val="en-GB"/>
        </w:rPr>
        <w:t>=0</w:t>
      </w:r>
    </w:p>
    <w:p w14:paraId="14187BDD" w14:textId="77777777" w:rsidR="00A20C5B" w:rsidRPr="00F56CB1" w:rsidRDefault="00A20C5B" w:rsidP="00E10DA5">
      <w:pPr>
        <w:bidi/>
        <w:spacing w:line="600" w:lineRule="auto"/>
        <w:ind w:left="360"/>
        <w:jc w:val="both"/>
        <w:rPr>
          <w:rFonts w:ascii="Simplified Arabic" w:hAnsi="Simplified Arabic" w:cs="Simplified Arabic"/>
          <w:sz w:val="28"/>
          <w:szCs w:val="28"/>
          <w:rtl/>
        </w:rPr>
      </w:pPr>
      <w:r w:rsidRPr="00F56CB1">
        <w:rPr>
          <w:rFonts w:ascii="Simplified Arabic" w:hAnsi="Simplified Arabic" w:cs="Simplified Arabic"/>
          <w:sz w:val="28"/>
          <w:szCs w:val="28"/>
          <w:lang w:val="en-GB"/>
        </w:rPr>
        <w:t>H</w:t>
      </w:r>
      <w:r w:rsidRPr="00F56CB1">
        <w:rPr>
          <w:rFonts w:ascii="Simplified Arabic" w:hAnsi="Simplified Arabic" w:cs="Simplified Arabic"/>
          <w:sz w:val="28"/>
          <w:szCs w:val="28"/>
          <w:vertAlign w:val="subscript"/>
          <w:lang w:val="en-GB"/>
        </w:rPr>
        <w:t>1</w:t>
      </w:r>
      <w:r w:rsidRPr="00F56CB1">
        <w:rPr>
          <w:rFonts w:ascii="Simplified Arabic" w:hAnsi="Simplified Arabic" w:cs="Simplified Arabic"/>
          <w:sz w:val="28"/>
          <w:szCs w:val="28"/>
          <w:lang w:val="en-GB"/>
        </w:rPr>
        <w:t>:Y</w:t>
      </w:r>
      <w:r w:rsidRPr="00F56CB1">
        <w:rPr>
          <w:rFonts w:ascii="Simplified Arabic" w:hAnsi="Simplified Arabic" w:cs="Simplified Arabic"/>
          <w:sz w:val="28"/>
          <w:szCs w:val="28"/>
          <w:vertAlign w:val="subscript"/>
          <w:lang w:val="en-GB"/>
        </w:rPr>
        <w:t>2</w:t>
      </w:r>
      <w:r w:rsidRPr="00F56CB1">
        <w:rPr>
          <w:rFonts w:ascii="Simplified Arabic" w:hAnsi="Simplified Arabic" w:cs="Simplified Arabic"/>
          <w:sz w:val="28"/>
          <w:szCs w:val="28"/>
          <w:lang w:val="en-GB"/>
        </w:rPr>
        <w:t>&lt;0</w:t>
      </w:r>
    </w:p>
    <w:p w14:paraId="29FD0C2F" w14:textId="5E476CD2" w:rsidR="00160CE9" w:rsidRPr="0056584E" w:rsidRDefault="005A4B30" w:rsidP="0056584E">
      <w:pPr>
        <w:bidi/>
        <w:spacing w:line="600" w:lineRule="auto"/>
        <w:ind w:left="360"/>
        <w:jc w:val="both"/>
        <w:rPr>
          <w:rFonts w:ascii="Simplified Arabic" w:hAnsi="Simplified Arabic" w:cs="Simplified Arabic"/>
          <w:sz w:val="28"/>
          <w:szCs w:val="28"/>
          <w:rtl/>
          <w:lang w:bidi="ar-LY"/>
        </w:rPr>
      </w:pPr>
      <w:r w:rsidRPr="00F56CB1">
        <w:rPr>
          <w:rFonts w:ascii="Simplified Arabic" w:hAnsi="Simplified Arabic" w:cs="Simplified Arabic"/>
          <w:sz w:val="28"/>
          <w:szCs w:val="28"/>
          <w:rtl/>
          <w:lang w:val="en-GB"/>
        </w:rPr>
        <w:t xml:space="preserve">الفترة الزمنية لاختبار العلاقة ما بين معدل على </w:t>
      </w:r>
      <w:r w:rsidR="00DB3C2C" w:rsidRPr="00F56CB1">
        <w:rPr>
          <w:rFonts w:ascii="Simplified Arabic" w:hAnsi="Simplified Arabic" w:cs="Simplified Arabic"/>
          <w:sz w:val="28"/>
          <w:szCs w:val="28"/>
          <w:rtl/>
          <w:lang w:val="en-GB"/>
        </w:rPr>
        <w:t>الاسهم</w:t>
      </w:r>
      <w:r w:rsidRPr="00F56CB1">
        <w:rPr>
          <w:rFonts w:ascii="Simplified Arabic" w:hAnsi="Simplified Arabic" w:cs="Simplified Arabic"/>
          <w:sz w:val="28"/>
          <w:szCs w:val="28"/>
          <w:rtl/>
          <w:lang w:val="en-GB"/>
        </w:rPr>
        <w:t xml:space="preserve"> ومقاييس المخاطر الثلاث العامة، الخاصة، الكلية </w:t>
      </w:r>
      <w:r w:rsidR="00DB3C2C" w:rsidRPr="00F56CB1">
        <w:rPr>
          <w:rFonts w:ascii="Simplified Arabic" w:hAnsi="Simplified Arabic" w:cs="Simplified Arabic"/>
          <w:sz w:val="28"/>
          <w:szCs w:val="28"/>
          <w:rtl/>
          <w:lang w:val="en-GB"/>
        </w:rPr>
        <w:t>تمتد</w:t>
      </w:r>
      <w:r w:rsidRPr="00F56CB1">
        <w:rPr>
          <w:rFonts w:ascii="Simplified Arabic" w:hAnsi="Simplified Arabic" w:cs="Simplified Arabic"/>
          <w:sz w:val="28"/>
          <w:szCs w:val="28"/>
          <w:rtl/>
          <w:lang w:val="en-GB"/>
        </w:rPr>
        <w:t xml:space="preserve"> من يناير </w:t>
      </w:r>
      <w:r w:rsidRPr="00F56CB1">
        <w:rPr>
          <w:rFonts w:ascii="Simplified Arabic" w:hAnsi="Simplified Arabic" w:cs="Simplified Arabic"/>
          <w:sz w:val="28"/>
          <w:szCs w:val="28"/>
        </w:rPr>
        <w:t>2021</w:t>
      </w:r>
      <w:r w:rsidRPr="00F56CB1">
        <w:rPr>
          <w:rFonts w:ascii="Simplified Arabic" w:hAnsi="Simplified Arabic" w:cs="Simplified Arabic"/>
          <w:sz w:val="28"/>
          <w:szCs w:val="28"/>
          <w:rtl/>
        </w:rPr>
        <w:t xml:space="preserve"> الي ديسمبر </w:t>
      </w:r>
      <w:r w:rsidRPr="00F56CB1">
        <w:rPr>
          <w:rFonts w:ascii="Simplified Arabic" w:hAnsi="Simplified Arabic" w:cs="Simplified Arabic"/>
          <w:sz w:val="28"/>
          <w:szCs w:val="28"/>
        </w:rPr>
        <w:t>2022</w:t>
      </w:r>
      <w:r w:rsidR="00DB3C2C" w:rsidRPr="00F56CB1">
        <w:rPr>
          <w:rFonts w:ascii="Simplified Arabic" w:hAnsi="Simplified Arabic" w:cs="Simplified Arabic"/>
          <w:sz w:val="28"/>
          <w:szCs w:val="28"/>
          <w:rtl/>
        </w:rPr>
        <w:t xml:space="preserve">، في تم تقسيم الفترة الزمنية </w:t>
      </w:r>
      <w:r w:rsidR="00DB3C2C" w:rsidRPr="00F56CB1">
        <w:rPr>
          <w:rFonts w:ascii="Simplified Arabic" w:hAnsi="Simplified Arabic" w:cs="Simplified Arabic"/>
          <w:sz w:val="28"/>
          <w:szCs w:val="28"/>
          <w:rtl/>
        </w:rPr>
        <w:lastRenderedPageBreak/>
        <w:t xml:space="preserve">لاختبار العلاقة ما بين معدل العائد على المحافظ </w:t>
      </w:r>
      <w:r w:rsidR="00DB3C2C" w:rsidRPr="00F56CB1">
        <w:rPr>
          <w:rFonts w:ascii="Simplified Arabic" w:hAnsi="Simplified Arabic" w:cs="Simplified Arabic"/>
          <w:sz w:val="28"/>
          <w:szCs w:val="28"/>
          <w:rtl/>
          <w:lang w:val="en-GB"/>
        </w:rPr>
        <w:t xml:space="preserve">ومقاييس المخاطر الثلاث الي الفترات الزمنية التالية: الاولي من يناير </w:t>
      </w:r>
      <w:r w:rsidR="00BD2EE2" w:rsidRPr="00F56CB1">
        <w:rPr>
          <w:rFonts w:ascii="Simplified Arabic" w:hAnsi="Simplified Arabic" w:cs="Simplified Arabic"/>
          <w:sz w:val="28"/>
          <w:szCs w:val="28"/>
        </w:rPr>
        <w:t>2008</w:t>
      </w:r>
      <w:r w:rsidR="00DB3C2C" w:rsidRPr="00F56CB1">
        <w:rPr>
          <w:rFonts w:ascii="Simplified Arabic" w:hAnsi="Simplified Arabic" w:cs="Simplified Arabic"/>
          <w:sz w:val="28"/>
          <w:szCs w:val="28"/>
          <w:rtl/>
        </w:rPr>
        <w:t xml:space="preserve"> </w:t>
      </w:r>
      <w:r w:rsidR="00BD2EE2" w:rsidRPr="00F56CB1">
        <w:rPr>
          <w:rFonts w:ascii="Simplified Arabic" w:hAnsi="Simplified Arabic" w:cs="Simplified Arabic"/>
          <w:sz w:val="28"/>
          <w:szCs w:val="28"/>
          <w:rtl/>
        </w:rPr>
        <w:t xml:space="preserve">الي ديسمبر </w:t>
      </w:r>
      <w:r w:rsidR="00BD2EE2" w:rsidRPr="00F56CB1">
        <w:rPr>
          <w:rFonts w:ascii="Simplified Arabic" w:hAnsi="Simplified Arabic" w:cs="Simplified Arabic"/>
          <w:sz w:val="28"/>
          <w:szCs w:val="28"/>
        </w:rPr>
        <w:t>2008</w:t>
      </w:r>
      <w:r w:rsidR="00BD2EE2" w:rsidRPr="00F56CB1">
        <w:rPr>
          <w:rFonts w:ascii="Simplified Arabic" w:hAnsi="Simplified Arabic" w:cs="Simplified Arabic"/>
          <w:sz w:val="28"/>
          <w:szCs w:val="28"/>
          <w:rtl/>
        </w:rPr>
        <w:t xml:space="preserve">، الثانية </w:t>
      </w:r>
      <w:r w:rsidR="00BD2EE2" w:rsidRPr="00F56CB1">
        <w:rPr>
          <w:rFonts w:ascii="Simplified Arabic" w:hAnsi="Simplified Arabic" w:cs="Simplified Arabic"/>
          <w:sz w:val="28"/>
          <w:szCs w:val="28"/>
          <w:rtl/>
          <w:lang w:val="en-GB"/>
        </w:rPr>
        <w:t xml:space="preserve">من يناير </w:t>
      </w:r>
      <w:r w:rsidR="00BD2EE2" w:rsidRPr="00F56CB1">
        <w:rPr>
          <w:rFonts w:ascii="Simplified Arabic" w:hAnsi="Simplified Arabic" w:cs="Simplified Arabic"/>
          <w:sz w:val="28"/>
          <w:szCs w:val="28"/>
        </w:rPr>
        <w:t>2013</w:t>
      </w:r>
      <w:r w:rsidR="00BD2EE2" w:rsidRPr="00F56CB1">
        <w:rPr>
          <w:rFonts w:ascii="Simplified Arabic" w:hAnsi="Simplified Arabic" w:cs="Simplified Arabic"/>
          <w:sz w:val="28"/>
          <w:szCs w:val="28"/>
          <w:rtl/>
        </w:rPr>
        <w:t xml:space="preserve"> الي ديسمبر </w:t>
      </w:r>
      <w:r w:rsidR="00BD2EE2" w:rsidRPr="00F56CB1">
        <w:rPr>
          <w:rFonts w:ascii="Simplified Arabic" w:hAnsi="Simplified Arabic" w:cs="Simplified Arabic"/>
          <w:sz w:val="28"/>
          <w:szCs w:val="28"/>
        </w:rPr>
        <w:t>2013</w:t>
      </w:r>
      <w:r w:rsidR="00BD2EE2" w:rsidRPr="00F56CB1">
        <w:rPr>
          <w:rFonts w:ascii="Simplified Arabic" w:hAnsi="Simplified Arabic" w:cs="Simplified Arabic"/>
          <w:sz w:val="28"/>
          <w:szCs w:val="28"/>
          <w:rtl/>
        </w:rPr>
        <w:t>،</w:t>
      </w:r>
      <w:r w:rsidR="00BD2EE2" w:rsidRPr="00F56CB1">
        <w:rPr>
          <w:rFonts w:ascii="Simplified Arabic" w:hAnsi="Simplified Arabic" w:cs="Simplified Arabic"/>
          <w:sz w:val="28"/>
          <w:szCs w:val="28"/>
        </w:rPr>
        <w:t xml:space="preserve"> </w:t>
      </w:r>
      <w:r w:rsidR="00BD2EE2" w:rsidRPr="00F56CB1">
        <w:rPr>
          <w:rFonts w:ascii="Simplified Arabic" w:hAnsi="Simplified Arabic" w:cs="Simplified Arabic"/>
          <w:sz w:val="28"/>
          <w:szCs w:val="28"/>
          <w:rtl/>
        </w:rPr>
        <w:t xml:space="preserve">الثالثة </w:t>
      </w:r>
      <w:r w:rsidR="00BD2EE2" w:rsidRPr="00F56CB1">
        <w:rPr>
          <w:rFonts w:ascii="Simplified Arabic" w:hAnsi="Simplified Arabic" w:cs="Simplified Arabic"/>
          <w:sz w:val="28"/>
          <w:szCs w:val="28"/>
          <w:rtl/>
          <w:lang w:val="en-GB"/>
        </w:rPr>
        <w:t xml:space="preserve">من يناير </w:t>
      </w:r>
      <w:r w:rsidR="00BD2EE2" w:rsidRPr="00F56CB1">
        <w:rPr>
          <w:rFonts w:ascii="Simplified Arabic" w:hAnsi="Simplified Arabic" w:cs="Simplified Arabic"/>
          <w:sz w:val="28"/>
          <w:szCs w:val="28"/>
        </w:rPr>
        <w:t>20</w:t>
      </w:r>
      <w:r w:rsidR="00235B2D" w:rsidRPr="00F56CB1">
        <w:rPr>
          <w:rFonts w:ascii="Simplified Arabic" w:hAnsi="Simplified Arabic" w:cs="Simplified Arabic"/>
          <w:sz w:val="28"/>
          <w:szCs w:val="28"/>
        </w:rPr>
        <w:t>1</w:t>
      </w:r>
      <w:r w:rsidR="00BD2EE2" w:rsidRPr="00F56CB1">
        <w:rPr>
          <w:rFonts w:ascii="Simplified Arabic" w:hAnsi="Simplified Arabic" w:cs="Simplified Arabic"/>
          <w:sz w:val="28"/>
          <w:szCs w:val="28"/>
        </w:rPr>
        <w:t>8</w:t>
      </w:r>
      <w:r w:rsidR="00BD2EE2" w:rsidRPr="00F56CB1">
        <w:rPr>
          <w:rFonts w:ascii="Simplified Arabic" w:hAnsi="Simplified Arabic" w:cs="Simplified Arabic"/>
          <w:sz w:val="28"/>
          <w:szCs w:val="28"/>
          <w:rtl/>
        </w:rPr>
        <w:t xml:space="preserve"> الي ديسمبر </w:t>
      </w:r>
      <w:r w:rsidR="00BD2EE2" w:rsidRPr="00F56CB1">
        <w:rPr>
          <w:rFonts w:ascii="Simplified Arabic" w:hAnsi="Simplified Arabic" w:cs="Simplified Arabic"/>
          <w:sz w:val="28"/>
          <w:szCs w:val="28"/>
        </w:rPr>
        <w:t>20</w:t>
      </w:r>
      <w:r w:rsidR="00235B2D" w:rsidRPr="00F56CB1">
        <w:rPr>
          <w:rFonts w:ascii="Simplified Arabic" w:hAnsi="Simplified Arabic" w:cs="Simplified Arabic"/>
          <w:sz w:val="28"/>
          <w:szCs w:val="28"/>
        </w:rPr>
        <w:t>1</w:t>
      </w:r>
      <w:r w:rsidR="00BD2EE2" w:rsidRPr="00F56CB1">
        <w:rPr>
          <w:rFonts w:ascii="Simplified Arabic" w:hAnsi="Simplified Arabic" w:cs="Simplified Arabic"/>
          <w:sz w:val="28"/>
          <w:szCs w:val="28"/>
        </w:rPr>
        <w:t>8</w:t>
      </w:r>
    </w:p>
    <w:p w14:paraId="14E0B1C4" w14:textId="77777777" w:rsidR="00B02AF4" w:rsidRDefault="00B02AF4" w:rsidP="00160CE9">
      <w:pPr>
        <w:bidi/>
        <w:jc w:val="both"/>
        <w:rPr>
          <w:rFonts w:ascii="Simplified Arabic" w:hAnsi="Simplified Arabic" w:cs="Simplified Arabic"/>
          <w:sz w:val="32"/>
          <w:szCs w:val="32"/>
          <w:rtl/>
        </w:rPr>
        <w:sectPr w:rsidR="00B02AF4" w:rsidSect="008B68A3">
          <w:pgSz w:w="11900" w:h="16840"/>
          <w:pgMar w:top="1440" w:right="1797" w:bottom="1440" w:left="1797" w:header="851" w:footer="567" w:gutter="0"/>
          <w:pgNumType w:start="35" w:chapStyle="1"/>
          <w:cols w:space="708"/>
          <w:docGrid w:linePitch="360"/>
        </w:sectPr>
      </w:pPr>
    </w:p>
    <w:p w14:paraId="6BC92064" w14:textId="1EF41545" w:rsidR="00160CE9" w:rsidRPr="00F56CB1" w:rsidRDefault="00160CE9" w:rsidP="00160CE9">
      <w:pPr>
        <w:bidi/>
        <w:jc w:val="both"/>
        <w:rPr>
          <w:rFonts w:ascii="Simplified Arabic" w:hAnsi="Simplified Arabic" w:cs="Simplified Arabic"/>
          <w:sz w:val="32"/>
          <w:szCs w:val="32"/>
          <w:rtl/>
        </w:rPr>
      </w:pPr>
    </w:p>
    <w:p w14:paraId="1DEC9ACF" w14:textId="77777777" w:rsidR="00160CE9" w:rsidRPr="00F56CB1" w:rsidRDefault="00160CE9" w:rsidP="00160CE9">
      <w:pPr>
        <w:bidi/>
        <w:jc w:val="both"/>
        <w:rPr>
          <w:rFonts w:ascii="Simplified Arabic" w:hAnsi="Simplified Arabic" w:cs="Simplified Arabic"/>
          <w:sz w:val="32"/>
          <w:szCs w:val="32"/>
          <w:rtl/>
        </w:rPr>
      </w:pPr>
    </w:p>
    <w:p w14:paraId="45A39F40" w14:textId="77777777" w:rsidR="00B02AF4" w:rsidRDefault="00B02AF4" w:rsidP="00B02AF4">
      <w:pPr>
        <w:bidi/>
        <w:jc w:val="both"/>
        <w:rPr>
          <w:rFonts w:ascii="Simplified Arabic" w:hAnsi="Simplified Arabic" w:cs="Simplified Arabic"/>
          <w:sz w:val="32"/>
          <w:szCs w:val="32"/>
          <w:rtl/>
        </w:rPr>
      </w:pPr>
    </w:p>
    <w:p w14:paraId="312144CD" w14:textId="77777777" w:rsidR="00B02AF4" w:rsidRPr="00F56CB1" w:rsidRDefault="00B02AF4" w:rsidP="00B02AF4">
      <w:pPr>
        <w:bidi/>
        <w:jc w:val="both"/>
        <w:rPr>
          <w:rFonts w:ascii="Simplified Arabic" w:hAnsi="Simplified Arabic" w:cs="Simplified Arabic"/>
          <w:sz w:val="32"/>
          <w:szCs w:val="32"/>
          <w:rtl/>
        </w:rPr>
      </w:pPr>
    </w:p>
    <w:p w14:paraId="4A774CFD" w14:textId="77777777" w:rsidR="00160CE9" w:rsidRPr="00F56CB1" w:rsidRDefault="00160CE9" w:rsidP="00160CE9">
      <w:pPr>
        <w:bidi/>
        <w:jc w:val="both"/>
        <w:rPr>
          <w:rFonts w:ascii="Simplified Arabic" w:hAnsi="Simplified Arabic" w:cs="Simplified Arabic"/>
          <w:sz w:val="32"/>
          <w:szCs w:val="32"/>
          <w:rtl/>
        </w:rPr>
      </w:pPr>
    </w:p>
    <w:p w14:paraId="16DB50AF" w14:textId="77777777" w:rsidR="00160CE9" w:rsidRPr="00F56CB1" w:rsidRDefault="00160CE9" w:rsidP="00160CE9">
      <w:pPr>
        <w:bidi/>
        <w:jc w:val="both"/>
        <w:rPr>
          <w:rFonts w:ascii="Simplified Arabic" w:hAnsi="Simplified Arabic" w:cs="Simplified Arabic"/>
          <w:sz w:val="32"/>
          <w:szCs w:val="32"/>
          <w:rtl/>
        </w:rPr>
      </w:pPr>
    </w:p>
    <w:p w14:paraId="4B2EF2FE" w14:textId="77777777" w:rsidR="008F51AA" w:rsidRPr="00F56CB1" w:rsidRDefault="008F51AA" w:rsidP="008F51AA">
      <w:pPr>
        <w:bidi/>
        <w:jc w:val="both"/>
        <w:rPr>
          <w:rFonts w:ascii="Simplified Arabic" w:hAnsi="Simplified Arabic" w:cs="Simplified Arabic"/>
          <w:sz w:val="32"/>
          <w:szCs w:val="32"/>
          <w:rtl/>
        </w:rPr>
      </w:pPr>
    </w:p>
    <w:p w14:paraId="488C494E" w14:textId="77777777" w:rsidR="00F0273F" w:rsidRPr="00F56CB1" w:rsidRDefault="00586DB2" w:rsidP="00160CE9">
      <w:pPr>
        <w:pBdr>
          <w:top w:val="single" w:sz="4" w:space="10" w:color="4F81BD"/>
          <w:bottom w:val="single" w:sz="4" w:space="11" w:color="4F81BD"/>
        </w:pBdr>
        <w:bidi/>
        <w:spacing w:before="360" w:after="360" w:line="276" w:lineRule="auto"/>
        <w:ind w:left="864" w:right="864"/>
        <w:jc w:val="center"/>
        <w:rPr>
          <w:rFonts w:ascii="Simplified Arabic" w:eastAsia="Calibri" w:hAnsi="Simplified Arabic" w:cs="Simplified Arabic"/>
          <w:b/>
          <w:bCs/>
          <w:color w:val="000000"/>
          <w:sz w:val="32"/>
          <w:szCs w:val="32"/>
          <w:rtl/>
        </w:rPr>
      </w:pPr>
      <w:r w:rsidRPr="00F56CB1">
        <w:rPr>
          <w:rFonts w:ascii="Simplified Arabic" w:eastAsia="Calibri" w:hAnsi="Simplified Arabic" w:cs="Simplified Arabic"/>
          <w:b/>
          <w:bCs/>
          <w:color w:val="000000"/>
          <w:sz w:val="32"/>
          <w:szCs w:val="32"/>
          <w:shd w:val="clear" w:color="auto" w:fill="A6A6A6"/>
          <w:rtl/>
        </w:rPr>
        <w:t>الفصل الرابع</w:t>
      </w:r>
      <w:r w:rsidRPr="00F56CB1">
        <w:rPr>
          <w:rFonts w:ascii="Simplified Arabic" w:eastAsia="Calibri" w:hAnsi="Simplified Arabic" w:cs="Simplified Arabic"/>
          <w:b/>
          <w:bCs/>
          <w:color w:val="000000"/>
          <w:sz w:val="32"/>
          <w:szCs w:val="32"/>
          <w:rtl/>
        </w:rPr>
        <w:t>:</w:t>
      </w:r>
    </w:p>
    <w:p w14:paraId="6560E340" w14:textId="771D76F8" w:rsidR="00586DB2" w:rsidRPr="00F56CB1" w:rsidRDefault="00586DB2" w:rsidP="00160CE9">
      <w:pPr>
        <w:pBdr>
          <w:top w:val="single" w:sz="4" w:space="10" w:color="4F81BD"/>
          <w:bottom w:val="single" w:sz="4" w:space="11" w:color="4F81BD"/>
        </w:pBdr>
        <w:bidi/>
        <w:spacing w:before="360" w:after="360" w:line="276" w:lineRule="auto"/>
        <w:ind w:left="864" w:right="864"/>
        <w:jc w:val="center"/>
        <w:rPr>
          <w:rFonts w:ascii="Simplified Arabic" w:eastAsia="Calibri" w:hAnsi="Simplified Arabic" w:cs="Simplified Arabic"/>
          <w:b/>
          <w:bCs/>
          <w:i/>
          <w:iCs/>
          <w:color w:val="000000"/>
          <w:sz w:val="32"/>
          <w:szCs w:val="32"/>
          <w:rtl/>
        </w:rPr>
      </w:pPr>
      <w:r w:rsidRPr="00F56CB1">
        <w:rPr>
          <w:rFonts w:ascii="Simplified Arabic" w:eastAsia="Calibri" w:hAnsi="Simplified Arabic" w:cs="Simplified Arabic"/>
          <w:b/>
          <w:bCs/>
          <w:color w:val="000000"/>
          <w:sz w:val="32"/>
          <w:szCs w:val="32"/>
          <w:rtl/>
        </w:rPr>
        <w:t xml:space="preserve"> نتائج </w:t>
      </w:r>
      <w:r w:rsidR="0025366B" w:rsidRPr="00F56CB1">
        <w:rPr>
          <w:rFonts w:ascii="Simplified Arabic" w:eastAsia="Calibri" w:hAnsi="Simplified Arabic" w:cs="Simplified Arabic"/>
          <w:b/>
          <w:bCs/>
          <w:color w:val="000000"/>
          <w:sz w:val="32"/>
          <w:szCs w:val="32"/>
          <w:rtl/>
        </w:rPr>
        <w:t>الدراسة التطبيقية</w:t>
      </w:r>
    </w:p>
    <w:p w14:paraId="74E0D1A9" w14:textId="77777777" w:rsidR="00CE2C06" w:rsidRPr="00F56CB1" w:rsidRDefault="00CE2C06" w:rsidP="008F51AA">
      <w:pPr>
        <w:bidi/>
        <w:spacing w:line="480" w:lineRule="auto"/>
        <w:rPr>
          <w:rFonts w:ascii="Simplified Arabic" w:hAnsi="Simplified Arabic" w:cs="Simplified Arabic"/>
          <w:sz w:val="32"/>
          <w:szCs w:val="32"/>
          <w:rtl/>
        </w:rPr>
      </w:pPr>
    </w:p>
    <w:p w14:paraId="2C730B92" w14:textId="179A0D32" w:rsidR="00925986" w:rsidRPr="00F56CB1" w:rsidRDefault="00B02AF4" w:rsidP="008F51AA">
      <w:pPr>
        <w:bidi/>
        <w:spacing w:line="480" w:lineRule="auto"/>
        <w:jc w:val="both"/>
        <w:rPr>
          <w:rFonts w:ascii="Simplified Arabic" w:hAnsi="Simplified Arabic" w:cs="Simplified Arabic"/>
          <w:sz w:val="32"/>
          <w:szCs w:val="32"/>
          <w:rtl/>
        </w:rPr>
      </w:pPr>
      <w:r>
        <w:rPr>
          <w:rFonts w:ascii="Simplified Arabic" w:hAnsi="Simplified Arabic" w:cs="Simplified Arabic"/>
          <w:noProof/>
          <w:sz w:val="36"/>
          <w:szCs w:val="36"/>
          <w:rtl/>
        </w:rPr>
        <mc:AlternateContent>
          <mc:Choice Requires="wps">
            <w:drawing>
              <wp:anchor distT="0" distB="0" distL="114300" distR="114300" simplePos="0" relativeHeight="251656192" behindDoc="0" locked="0" layoutInCell="1" allowOverlap="1" wp14:anchorId="0BF8F1E9" wp14:editId="2FC5E8E2">
                <wp:simplePos x="0" y="0"/>
                <wp:positionH relativeFrom="column">
                  <wp:posOffset>2249805</wp:posOffset>
                </wp:positionH>
                <wp:positionV relativeFrom="paragraph">
                  <wp:posOffset>3931920</wp:posOffset>
                </wp:positionV>
                <wp:extent cx="1752600" cy="1057275"/>
                <wp:effectExtent l="0" t="0" r="19050" b="28575"/>
                <wp:wrapNone/>
                <wp:docPr id="10" name="مستطيل 10"/>
                <wp:cNvGraphicFramePr/>
                <a:graphic xmlns:a="http://schemas.openxmlformats.org/drawingml/2006/main">
                  <a:graphicData uri="http://schemas.microsoft.com/office/word/2010/wordprocessingShape">
                    <wps:wsp>
                      <wps:cNvSpPr/>
                      <wps:spPr>
                        <a:xfrm>
                          <a:off x="0" y="0"/>
                          <a:ext cx="1752600" cy="1057275"/>
                        </a:xfrm>
                        <a:prstGeom prst="rect">
                          <a:avLst/>
                        </a:prstGeom>
                        <a:ln>
                          <a:solidFill>
                            <a:schemeClr val="bg1"/>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B62D910" id="مستطيل 10" o:spid="_x0000_s1026" style="position:absolute;left:0;text-align:left;margin-left:177.15pt;margin-top:309.6pt;width:138pt;height:83.25pt;z-index:2516572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" fillcolor="white [3201]" strokecolor="white [3212]" strokeweight="1pt"/>
            </w:pict>
          </mc:Fallback>
        </mc:AlternateContent>
      </w:r>
    </w:p>
    <w:p w14:paraId="548F9D54" w14:textId="77777777" w:rsidR="00925986" w:rsidRPr="00F56CB1" w:rsidRDefault="00925986" w:rsidP="008F51AA">
      <w:pPr>
        <w:bidi/>
        <w:spacing w:line="480" w:lineRule="auto"/>
        <w:jc w:val="both"/>
        <w:rPr>
          <w:rFonts w:ascii="Simplified Arabic" w:hAnsi="Simplified Arabic" w:cs="Simplified Arabic"/>
          <w:sz w:val="32"/>
          <w:szCs w:val="32"/>
          <w:rtl/>
        </w:rPr>
      </w:pPr>
    </w:p>
    <w:p w14:paraId="24938FAF" w14:textId="77777777" w:rsidR="00925986" w:rsidRPr="00F56CB1" w:rsidRDefault="00925986" w:rsidP="008F51AA">
      <w:pPr>
        <w:bidi/>
        <w:spacing w:line="480" w:lineRule="auto"/>
        <w:jc w:val="both"/>
        <w:rPr>
          <w:rFonts w:ascii="Simplified Arabic" w:hAnsi="Simplified Arabic" w:cs="Simplified Arabic"/>
          <w:sz w:val="32"/>
          <w:szCs w:val="32"/>
          <w:rtl/>
        </w:rPr>
      </w:pPr>
    </w:p>
    <w:p w14:paraId="4CB2E024" w14:textId="77777777" w:rsidR="00C6400B" w:rsidRPr="00F56CB1" w:rsidRDefault="00C6400B" w:rsidP="00C6400B">
      <w:pPr>
        <w:bidi/>
        <w:spacing w:line="480" w:lineRule="auto"/>
        <w:jc w:val="both"/>
        <w:rPr>
          <w:rFonts w:ascii="Simplified Arabic" w:hAnsi="Simplified Arabic" w:cs="Simplified Arabic"/>
          <w:sz w:val="32"/>
          <w:szCs w:val="32"/>
          <w:rtl/>
        </w:rPr>
      </w:pPr>
    </w:p>
    <w:p w14:paraId="4F2E648A" w14:textId="77777777" w:rsidR="00160CE9" w:rsidRPr="00F56CB1" w:rsidRDefault="00160CE9" w:rsidP="00160CE9">
      <w:pPr>
        <w:bidi/>
        <w:spacing w:line="480" w:lineRule="auto"/>
        <w:jc w:val="both"/>
        <w:rPr>
          <w:rFonts w:ascii="Simplified Arabic" w:hAnsi="Simplified Arabic" w:cs="Simplified Arabic"/>
          <w:sz w:val="32"/>
          <w:szCs w:val="32"/>
          <w:rtl/>
        </w:rPr>
      </w:pPr>
    </w:p>
    <w:p w14:paraId="41D3F440" w14:textId="77777777" w:rsidR="00160CE9" w:rsidRPr="00F56CB1" w:rsidRDefault="00160CE9" w:rsidP="00160CE9">
      <w:pPr>
        <w:bidi/>
        <w:spacing w:line="480" w:lineRule="auto"/>
        <w:jc w:val="both"/>
        <w:rPr>
          <w:rFonts w:ascii="Simplified Arabic" w:hAnsi="Simplified Arabic" w:cs="Simplified Arabic"/>
          <w:sz w:val="32"/>
          <w:szCs w:val="32"/>
          <w:rtl/>
        </w:rPr>
      </w:pPr>
    </w:p>
    <w:p w14:paraId="7CDAEA54" w14:textId="053FC2EB" w:rsidR="00F71A9A" w:rsidRPr="00F56CB1" w:rsidRDefault="00F85BE4" w:rsidP="00F85BE4">
      <w:pPr>
        <w:bidi/>
        <w:spacing w:line="480" w:lineRule="auto"/>
        <w:jc w:val="both"/>
        <w:rPr>
          <w:rFonts w:ascii="Simplified Arabic" w:hAnsi="Simplified Arabic" w:cs="Simplified Arabic"/>
          <w:b/>
          <w:bCs/>
          <w:sz w:val="32"/>
          <w:szCs w:val="32"/>
          <w:rtl/>
        </w:rPr>
      </w:pPr>
      <w:r w:rsidRPr="00F56CB1">
        <w:rPr>
          <w:rFonts w:ascii="Simplified Arabic" w:hAnsi="Simplified Arabic" w:cs="Simplified Arabic"/>
          <w:b/>
          <w:bCs/>
          <w:sz w:val="32"/>
          <w:szCs w:val="32"/>
          <w:rtl/>
        </w:rPr>
        <w:lastRenderedPageBreak/>
        <w:t xml:space="preserve">مقدمة : </w:t>
      </w:r>
    </w:p>
    <w:p w14:paraId="3D991450" w14:textId="426124FF" w:rsidR="003B179E" w:rsidRPr="00F56CB1" w:rsidRDefault="003B179E" w:rsidP="009469E2">
      <w:pPr>
        <w:bidi/>
        <w:spacing w:line="600" w:lineRule="auto"/>
        <w:jc w:val="both"/>
        <w:rPr>
          <w:rFonts w:ascii="Simplified Arabic" w:hAnsi="Simplified Arabic" w:cs="Simplified Arabic"/>
          <w:sz w:val="28"/>
          <w:szCs w:val="28"/>
          <w:rtl/>
        </w:rPr>
      </w:pPr>
      <w:r w:rsidRPr="00F56CB1">
        <w:rPr>
          <w:rFonts w:ascii="Simplified Arabic" w:hAnsi="Simplified Arabic" w:cs="Simplified Arabic"/>
          <w:sz w:val="28"/>
          <w:szCs w:val="28"/>
          <w:rtl/>
        </w:rPr>
        <w:t>في هذا الفصل سيتم عرض نتائج اختبار نموذج تسعير الاصول الرأسمالية</w:t>
      </w:r>
      <w:r w:rsidR="00E02539" w:rsidRPr="00F56CB1">
        <w:rPr>
          <w:rFonts w:ascii="Simplified Arabic" w:hAnsi="Simplified Arabic" w:cs="Simplified Arabic"/>
          <w:sz w:val="28"/>
          <w:szCs w:val="28"/>
          <w:rtl/>
        </w:rPr>
        <w:t>، ففي</w:t>
      </w:r>
      <w:r w:rsidRPr="00F56CB1">
        <w:rPr>
          <w:rFonts w:ascii="Simplified Arabic" w:hAnsi="Simplified Arabic" w:cs="Simplified Arabic"/>
          <w:sz w:val="28"/>
          <w:szCs w:val="28"/>
          <w:rtl/>
        </w:rPr>
        <w:t xml:space="preserve"> الجزء الاول يتم عرض نتائج اختبار </w:t>
      </w:r>
      <w:r w:rsidR="00E02539" w:rsidRPr="00F56CB1">
        <w:rPr>
          <w:rFonts w:ascii="Simplified Arabic" w:hAnsi="Simplified Arabic" w:cs="Simplified Arabic"/>
          <w:sz w:val="28"/>
          <w:szCs w:val="28"/>
          <w:rtl/>
        </w:rPr>
        <w:t>النموذج تسعير</w:t>
      </w:r>
      <w:r w:rsidRPr="00F56CB1">
        <w:rPr>
          <w:rFonts w:ascii="Simplified Arabic" w:hAnsi="Simplified Arabic" w:cs="Simplified Arabic"/>
          <w:sz w:val="28"/>
          <w:szCs w:val="28"/>
          <w:rtl/>
        </w:rPr>
        <w:t xml:space="preserve"> الا</w:t>
      </w:r>
      <w:r w:rsidR="00BF2AB9" w:rsidRPr="00F56CB1">
        <w:rPr>
          <w:rFonts w:ascii="Simplified Arabic" w:hAnsi="Simplified Arabic" w:cs="Simplified Arabic"/>
          <w:sz w:val="28"/>
          <w:szCs w:val="28"/>
          <w:rtl/>
        </w:rPr>
        <w:t xml:space="preserve">صول الرأسمالية احادي </w:t>
      </w:r>
      <w:r w:rsidR="00E02539" w:rsidRPr="00F56CB1">
        <w:rPr>
          <w:rFonts w:ascii="Simplified Arabic" w:hAnsi="Simplified Arabic" w:cs="Simplified Arabic"/>
          <w:sz w:val="28"/>
          <w:szCs w:val="28"/>
          <w:rtl/>
        </w:rPr>
        <w:t>العلاقة، ونتائج نموذج</w:t>
      </w:r>
      <w:r w:rsidRPr="00F56CB1">
        <w:rPr>
          <w:rFonts w:ascii="Simplified Arabic" w:hAnsi="Simplified Arabic" w:cs="Simplified Arabic"/>
          <w:sz w:val="28"/>
          <w:szCs w:val="28"/>
          <w:rtl/>
        </w:rPr>
        <w:t xml:space="preserve"> تسعير الاصول الرأسمالية </w:t>
      </w:r>
      <w:r w:rsidR="00E02539" w:rsidRPr="00F56CB1">
        <w:rPr>
          <w:rFonts w:ascii="Simplified Arabic" w:hAnsi="Simplified Arabic" w:cs="Simplified Arabic"/>
          <w:sz w:val="28"/>
          <w:szCs w:val="28"/>
          <w:rtl/>
        </w:rPr>
        <w:t>ثنائي</w:t>
      </w:r>
      <w:r w:rsidRPr="00F56CB1">
        <w:rPr>
          <w:rFonts w:ascii="Simplified Arabic" w:hAnsi="Simplified Arabic" w:cs="Simplified Arabic"/>
          <w:sz w:val="28"/>
          <w:szCs w:val="28"/>
          <w:rtl/>
        </w:rPr>
        <w:t xml:space="preserve"> </w:t>
      </w:r>
      <w:r w:rsidR="00E02539" w:rsidRPr="00F56CB1">
        <w:rPr>
          <w:rFonts w:ascii="Simplified Arabic" w:hAnsi="Simplified Arabic" w:cs="Simplified Arabic"/>
          <w:sz w:val="28"/>
          <w:szCs w:val="28"/>
          <w:rtl/>
        </w:rPr>
        <w:t>العلاقة باستخدام بيانات</w:t>
      </w:r>
      <w:r w:rsidR="00BF2AB9" w:rsidRPr="00F56CB1">
        <w:rPr>
          <w:rFonts w:ascii="Simplified Arabic" w:hAnsi="Simplified Arabic" w:cs="Simplified Arabic"/>
          <w:sz w:val="28"/>
          <w:szCs w:val="28"/>
          <w:rtl/>
        </w:rPr>
        <w:t xml:space="preserve"> عوائد الاسهم </w:t>
      </w:r>
      <w:r w:rsidR="00E02539" w:rsidRPr="00F56CB1">
        <w:rPr>
          <w:rFonts w:ascii="Simplified Arabic" w:hAnsi="Simplified Arabic" w:cs="Simplified Arabic"/>
          <w:sz w:val="28"/>
          <w:szCs w:val="28"/>
          <w:rtl/>
        </w:rPr>
        <w:t>الفردية،</w:t>
      </w:r>
      <w:r w:rsidR="00BF2AB9" w:rsidRPr="00F56CB1">
        <w:rPr>
          <w:rFonts w:ascii="Simplified Arabic" w:hAnsi="Simplified Arabic" w:cs="Simplified Arabic"/>
          <w:sz w:val="28"/>
          <w:szCs w:val="28"/>
          <w:rtl/>
        </w:rPr>
        <w:t xml:space="preserve"> اما </w:t>
      </w:r>
      <w:r w:rsidR="00E02539" w:rsidRPr="00F56CB1">
        <w:rPr>
          <w:rFonts w:ascii="Simplified Arabic" w:hAnsi="Simplified Arabic" w:cs="Simplified Arabic"/>
          <w:sz w:val="28"/>
          <w:szCs w:val="28"/>
          <w:rtl/>
        </w:rPr>
        <w:t>في الجزء</w:t>
      </w:r>
      <w:r w:rsidR="00BF2AB9" w:rsidRPr="00F56CB1">
        <w:rPr>
          <w:rFonts w:ascii="Simplified Arabic" w:hAnsi="Simplified Arabic" w:cs="Simplified Arabic"/>
          <w:sz w:val="28"/>
          <w:szCs w:val="28"/>
          <w:rtl/>
        </w:rPr>
        <w:t xml:space="preserve"> </w:t>
      </w:r>
      <w:r w:rsidR="00E02539" w:rsidRPr="00F56CB1">
        <w:rPr>
          <w:rFonts w:ascii="Simplified Arabic" w:hAnsi="Simplified Arabic" w:cs="Simplified Arabic"/>
          <w:sz w:val="28"/>
          <w:szCs w:val="28"/>
          <w:rtl/>
        </w:rPr>
        <w:t>ال</w:t>
      </w:r>
      <w:r w:rsidR="00BF2AB9" w:rsidRPr="00F56CB1">
        <w:rPr>
          <w:rFonts w:ascii="Simplified Arabic" w:hAnsi="Simplified Arabic" w:cs="Simplified Arabic"/>
          <w:sz w:val="28"/>
          <w:szCs w:val="28"/>
          <w:rtl/>
        </w:rPr>
        <w:t>ثاني</w:t>
      </w:r>
      <w:r w:rsidRPr="00F56CB1">
        <w:rPr>
          <w:rFonts w:ascii="Simplified Arabic" w:hAnsi="Simplified Arabic" w:cs="Simplified Arabic"/>
          <w:sz w:val="28"/>
          <w:szCs w:val="28"/>
          <w:rtl/>
        </w:rPr>
        <w:t xml:space="preserve"> </w:t>
      </w:r>
      <w:r w:rsidR="00E02539" w:rsidRPr="00F56CB1">
        <w:rPr>
          <w:rFonts w:ascii="Simplified Arabic" w:hAnsi="Simplified Arabic" w:cs="Simplified Arabic"/>
          <w:sz w:val="28"/>
          <w:szCs w:val="28"/>
          <w:rtl/>
        </w:rPr>
        <w:t>س</w:t>
      </w:r>
      <w:r w:rsidRPr="00F56CB1">
        <w:rPr>
          <w:rFonts w:ascii="Simplified Arabic" w:hAnsi="Simplified Arabic" w:cs="Simplified Arabic"/>
          <w:sz w:val="28"/>
          <w:szCs w:val="28"/>
          <w:rtl/>
        </w:rPr>
        <w:t xml:space="preserve">يتم عرض نتائج اختبار النموذج تسعير الاصول الرأسمالية احادي </w:t>
      </w:r>
      <w:r w:rsidR="00E02539" w:rsidRPr="00F56CB1">
        <w:rPr>
          <w:rFonts w:ascii="Simplified Arabic" w:hAnsi="Simplified Arabic" w:cs="Simplified Arabic"/>
          <w:sz w:val="28"/>
          <w:szCs w:val="28"/>
          <w:rtl/>
        </w:rPr>
        <w:t>العلاقة،</w:t>
      </w:r>
      <w:r w:rsidR="00BF2AB9" w:rsidRPr="00F56CB1">
        <w:rPr>
          <w:rFonts w:ascii="Simplified Arabic" w:hAnsi="Simplified Arabic" w:cs="Simplified Arabic"/>
          <w:sz w:val="28"/>
          <w:szCs w:val="28"/>
          <w:rtl/>
        </w:rPr>
        <w:t xml:space="preserve"> </w:t>
      </w:r>
      <w:r w:rsidRPr="00F56CB1">
        <w:rPr>
          <w:rFonts w:ascii="Simplified Arabic" w:hAnsi="Simplified Arabic" w:cs="Simplified Arabic"/>
          <w:sz w:val="28"/>
          <w:szCs w:val="28"/>
          <w:rtl/>
        </w:rPr>
        <w:t xml:space="preserve">ونتائج نموذج تسعير الاصول الرأسمالية </w:t>
      </w:r>
      <w:r w:rsidR="00E02539" w:rsidRPr="00F56CB1">
        <w:rPr>
          <w:rFonts w:ascii="Simplified Arabic" w:hAnsi="Simplified Arabic" w:cs="Simplified Arabic"/>
          <w:sz w:val="28"/>
          <w:szCs w:val="28"/>
          <w:rtl/>
        </w:rPr>
        <w:t>ث</w:t>
      </w:r>
      <w:r w:rsidRPr="00F56CB1">
        <w:rPr>
          <w:rFonts w:ascii="Simplified Arabic" w:hAnsi="Simplified Arabic" w:cs="Simplified Arabic"/>
          <w:sz w:val="28"/>
          <w:szCs w:val="28"/>
          <w:rtl/>
        </w:rPr>
        <w:t>نائي العلاقة باستخدام بيانات عوائد المحافظ الاستثمارية</w:t>
      </w:r>
      <w:r w:rsidR="00BF2AB9" w:rsidRPr="00F56CB1">
        <w:rPr>
          <w:rFonts w:ascii="Simplified Arabic" w:hAnsi="Simplified Arabic" w:cs="Simplified Arabic"/>
          <w:sz w:val="28"/>
          <w:szCs w:val="28"/>
          <w:rtl/>
        </w:rPr>
        <w:t xml:space="preserve">. </w:t>
      </w:r>
    </w:p>
    <w:p w14:paraId="34AD264B" w14:textId="63175DE5" w:rsidR="003B179E" w:rsidRPr="00F56CB1" w:rsidRDefault="003B179E" w:rsidP="003B179E">
      <w:pPr>
        <w:bidi/>
        <w:spacing w:line="480" w:lineRule="auto"/>
        <w:jc w:val="both"/>
        <w:rPr>
          <w:rFonts w:ascii="Simplified Arabic" w:hAnsi="Simplified Arabic" w:cs="Simplified Arabic"/>
          <w:sz w:val="32"/>
          <w:szCs w:val="32"/>
          <w:rtl/>
        </w:rPr>
      </w:pPr>
      <w:r w:rsidRPr="00F56CB1">
        <w:rPr>
          <w:rFonts w:ascii="Simplified Arabic" w:hAnsi="Simplified Arabic" w:cs="Simplified Arabic"/>
          <w:sz w:val="32"/>
          <w:szCs w:val="32"/>
          <w:rtl/>
        </w:rPr>
        <w:t>4-</w:t>
      </w:r>
      <w:r w:rsidR="00E02539" w:rsidRPr="00F56CB1">
        <w:rPr>
          <w:rFonts w:ascii="Simplified Arabic" w:hAnsi="Simplified Arabic" w:cs="Simplified Arabic"/>
          <w:sz w:val="32"/>
          <w:szCs w:val="32"/>
          <w:rtl/>
        </w:rPr>
        <w:t>1</w:t>
      </w:r>
      <w:r w:rsidR="00E02539" w:rsidRPr="00F56CB1">
        <w:rPr>
          <w:rFonts w:ascii="Simplified Arabic" w:hAnsi="Simplified Arabic" w:cs="Simplified Arabic"/>
          <w:b/>
          <w:bCs/>
          <w:sz w:val="32"/>
          <w:szCs w:val="32"/>
          <w:rtl/>
        </w:rPr>
        <w:t xml:space="preserve"> نتائج</w:t>
      </w:r>
      <w:r w:rsidRPr="00F56CB1">
        <w:rPr>
          <w:rFonts w:ascii="Simplified Arabic" w:hAnsi="Simplified Arabic" w:cs="Simplified Arabic"/>
          <w:b/>
          <w:bCs/>
          <w:sz w:val="32"/>
          <w:szCs w:val="32"/>
          <w:rtl/>
        </w:rPr>
        <w:t xml:space="preserve"> اختبار نموذج تسعير الاصول الرأسمالية باستخدام الاسهم </w:t>
      </w:r>
      <w:r w:rsidR="00FC6BEF" w:rsidRPr="00F56CB1">
        <w:rPr>
          <w:rFonts w:ascii="Simplified Arabic" w:hAnsi="Simplified Arabic" w:cs="Simplified Arabic"/>
          <w:b/>
          <w:bCs/>
          <w:sz w:val="32"/>
          <w:szCs w:val="32"/>
          <w:rtl/>
        </w:rPr>
        <w:t>الفردية</w:t>
      </w:r>
      <w:r w:rsidR="00FC6BEF" w:rsidRPr="00F56CB1">
        <w:rPr>
          <w:rFonts w:ascii="Simplified Arabic" w:hAnsi="Simplified Arabic" w:cs="Simplified Arabic"/>
          <w:sz w:val="32"/>
          <w:szCs w:val="32"/>
          <w:rtl/>
        </w:rPr>
        <w:t>:</w:t>
      </w:r>
    </w:p>
    <w:p w14:paraId="149663EB" w14:textId="0680A48E" w:rsidR="00252DB7" w:rsidRPr="00F56CB1" w:rsidRDefault="003B179E" w:rsidP="003C6183">
      <w:pPr>
        <w:bidi/>
        <w:spacing w:line="480" w:lineRule="auto"/>
        <w:jc w:val="both"/>
        <w:rPr>
          <w:rFonts w:ascii="Simplified Arabic" w:hAnsi="Simplified Arabic" w:cs="Simplified Arabic"/>
          <w:sz w:val="32"/>
          <w:szCs w:val="32"/>
          <w:rtl/>
        </w:rPr>
      </w:pPr>
      <w:r w:rsidRPr="00F56CB1">
        <w:rPr>
          <w:rFonts w:ascii="Simplified Arabic" w:hAnsi="Simplified Arabic" w:cs="Simplified Arabic"/>
          <w:sz w:val="32"/>
          <w:szCs w:val="32"/>
          <w:rtl/>
        </w:rPr>
        <w:t xml:space="preserve"> حيت </w:t>
      </w:r>
      <w:r w:rsidR="003C6183" w:rsidRPr="00F56CB1">
        <w:rPr>
          <w:rFonts w:ascii="Simplified Arabic" w:hAnsi="Simplified Arabic" w:cs="Simplified Arabic"/>
          <w:sz w:val="32"/>
          <w:szCs w:val="32"/>
          <w:rtl/>
        </w:rPr>
        <w:t>س</w:t>
      </w:r>
      <w:r w:rsidRPr="00F56CB1">
        <w:rPr>
          <w:rFonts w:ascii="Simplified Arabic" w:hAnsi="Simplified Arabic" w:cs="Simplified Arabic"/>
          <w:sz w:val="32"/>
          <w:szCs w:val="32"/>
          <w:rtl/>
        </w:rPr>
        <w:t>يتم ف</w:t>
      </w:r>
      <w:r w:rsidR="00E02539" w:rsidRPr="00F56CB1">
        <w:rPr>
          <w:rFonts w:ascii="Simplified Arabic" w:hAnsi="Simplified Arabic" w:cs="Simplified Arabic"/>
          <w:sz w:val="32"/>
          <w:szCs w:val="32"/>
          <w:rtl/>
        </w:rPr>
        <w:t>ي</w:t>
      </w:r>
      <w:r w:rsidRPr="00F56CB1">
        <w:rPr>
          <w:rFonts w:ascii="Simplified Arabic" w:hAnsi="Simplified Arabic" w:cs="Simplified Arabic"/>
          <w:sz w:val="32"/>
          <w:szCs w:val="32"/>
          <w:rtl/>
        </w:rPr>
        <w:t xml:space="preserve"> هذا الجزء عرض نتائج اختبار النموذج باستخدام </w:t>
      </w:r>
      <w:r w:rsidR="003C6183" w:rsidRPr="00F56CB1">
        <w:rPr>
          <w:rFonts w:ascii="Simplified Arabic" w:hAnsi="Simplified Arabic" w:cs="Simplified Arabic"/>
          <w:sz w:val="32"/>
          <w:szCs w:val="32"/>
          <w:rtl/>
        </w:rPr>
        <w:t>الصيغتين</w:t>
      </w:r>
      <w:r w:rsidRPr="00F56CB1">
        <w:rPr>
          <w:rFonts w:ascii="Simplified Arabic" w:hAnsi="Simplified Arabic" w:cs="Simplified Arabic"/>
          <w:sz w:val="32"/>
          <w:szCs w:val="32"/>
          <w:rtl/>
        </w:rPr>
        <w:t xml:space="preserve"> الأحادية </w:t>
      </w:r>
    </w:p>
    <w:p w14:paraId="5E32CECC" w14:textId="339D4AE2" w:rsidR="0011045E" w:rsidRPr="00F56CB1" w:rsidRDefault="003C6183" w:rsidP="001873DB">
      <w:pPr>
        <w:bidi/>
        <w:spacing w:line="480" w:lineRule="auto"/>
        <w:jc w:val="both"/>
        <w:rPr>
          <w:rFonts w:ascii="Simplified Arabic" w:hAnsi="Simplified Arabic" w:cs="Simplified Arabic"/>
          <w:sz w:val="32"/>
          <w:szCs w:val="32"/>
          <w:rtl/>
        </w:rPr>
      </w:pPr>
      <w:r w:rsidRPr="00F56CB1">
        <w:rPr>
          <w:rFonts w:ascii="Simplified Arabic" w:hAnsi="Simplified Arabic" w:cs="Simplified Arabic"/>
          <w:sz w:val="32"/>
          <w:szCs w:val="32"/>
          <w:rtl/>
        </w:rPr>
        <w:t>والثنائية</w:t>
      </w:r>
      <w:r w:rsidR="003B179E" w:rsidRPr="00F56CB1">
        <w:rPr>
          <w:rFonts w:ascii="Simplified Arabic" w:hAnsi="Simplified Arabic" w:cs="Simplified Arabic"/>
          <w:sz w:val="32"/>
          <w:szCs w:val="32"/>
          <w:rtl/>
        </w:rPr>
        <w:t>.</w:t>
      </w:r>
    </w:p>
    <w:p w14:paraId="0DC316A1" w14:textId="41508543" w:rsidR="003B179E" w:rsidRPr="00F56CB1" w:rsidRDefault="003B179E" w:rsidP="003B179E">
      <w:pPr>
        <w:bidi/>
        <w:spacing w:line="480" w:lineRule="auto"/>
        <w:jc w:val="both"/>
        <w:rPr>
          <w:rFonts w:ascii="Simplified Arabic" w:hAnsi="Simplified Arabic" w:cs="Simplified Arabic"/>
          <w:sz w:val="32"/>
          <w:szCs w:val="32"/>
          <w:rtl/>
        </w:rPr>
      </w:pPr>
      <w:r w:rsidRPr="00F56CB1">
        <w:rPr>
          <w:rFonts w:ascii="Simplified Arabic" w:hAnsi="Simplified Arabic" w:cs="Simplified Arabic"/>
          <w:sz w:val="32"/>
          <w:szCs w:val="32"/>
          <w:rtl/>
        </w:rPr>
        <w:t>4-1-1</w:t>
      </w:r>
      <w:r w:rsidR="003C6183" w:rsidRPr="00F56CB1">
        <w:rPr>
          <w:rFonts w:ascii="Simplified Arabic" w:hAnsi="Simplified Arabic" w:cs="Simplified Arabic"/>
          <w:b/>
          <w:bCs/>
          <w:sz w:val="32"/>
          <w:szCs w:val="32"/>
          <w:rtl/>
        </w:rPr>
        <w:t xml:space="preserve"> </w:t>
      </w:r>
      <w:r w:rsidRPr="00F56CB1">
        <w:rPr>
          <w:rFonts w:ascii="Simplified Arabic" w:hAnsi="Simplified Arabic" w:cs="Simplified Arabic"/>
          <w:b/>
          <w:bCs/>
          <w:sz w:val="32"/>
          <w:szCs w:val="32"/>
          <w:rtl/>
        </w:rPr>
        <w:t xml:space="preserve">نتائج اختبار صيغة الاحادية </w:t>
      </w:r>
      <w:r w:rsidR="00E02539" w:rsidRPr="00F56CB1">
        <w:rPr>
          <w:rFonts w:ascii="Simplified Arabic" w:hAnsi="Simplified Arabic" w:cs="Simplified Arabic"/>
          <w:b/>
          <w:bCs/>
          <w:sz w:val="32"/>
          <w:szCs w:val="32"/>
          <w:rtl/>
        </w:rPr>
        <w:t>للنموذج:</w:t>
      </w:r>
    </w:p>
    <w:p w14:paraId="49152631" w14:textId="48394823" w:rsidR="003C6183" w:rsidRPr="00F56CB1" w:rsidRDefault="003B179E" w:rsidP="005E5A90">
      <w:pPr>
        <w:pStyle w:val="a3"/>
        <w:numPr>
          <w:ilvl w:val="0"/>
          <w:numId w:val="8"/>
        </w:numPr>
        <w:bidi/>
        <w:spacing w:line="480" w:lineRule="auto"/>
        <w:jc w:val="both"/>
        <w:rPr>
          <w:rFonts w:ascii="Simplified Arabic" w:hAnsi="Simplified Arabic" w:cs="Simplified Arabic"/>
          <w:sz w:val="28"/>
          <w:szCs w:val="28"/>
          <w:rtl/>
        </w:rPr>
      </w:pPr>
      <w:r w:rsidRPr="00F56CB1">
        <w:rPr>
          <w:rFonts w:ascii="Simplified Arabic" w:hAnsi="Simplified Arabic" w:cs="Simplified Arabic"/>
          <w:sz w:val="28"/>
          <w:szCs w:val="28"/>
          <w:rtl/>
        </w:rPr>
        <w:t>نتائج اختبار العلاقة بين</w:t>
      </w:r>
      <w:r w:rsidR="005E5A90" w:rsidRPr="00F56CB1">
        <w:rPr>
          <w:rFonts w:ascii="Simplified Arabic" w:hAnsi="Simplified Arabic" w:cs="Simplified Arabic"/>
          <w:sz w:val="28"/>
          <w:szCs w:val="28"/>
          <w:rtl/>
        </w:rPr>
        <w:t xml:space="preserve"> معدل العائد</w:t>
      </w:r>
      <w:r w:rsidRPr="00F56CB1">
        <w:rPr>
          <w:rFonts w:ascii="Simplified Arabic" w:hAnsi="Simplified Arabic" w:cs="Simplified Arabic"/>
          <w:sz w:val="28"/>
          <w:szCs w:val="28"/>
          <w:rtl/>
        </w:rPr>
        <w:t xml:space="preserve"> </w:t>
      </w:r>
      <w:r w:rsidR="005E5A90" w:rsidRPr="00F56CB1">
        <w:rPr>
          <w:rFonts w:ascii="Simplified Arabic" w:hAnsi="Simplified Arabic" w:cs="Simplified Arabic"/>
          <w:sz w:val="28"/>
          <w:szCs w:val="28"/>
          <w:rtl/>
        </w:rPr>
        <w:t>ومخاطر العامة</w:t>
      </w:r>
      <w:r w:rsidRPr="00F56CB1">
        <w:rPr>
          <w:rFonts w:ascii="Simplified Arabic" w:hAnsi="Simplified Arabic" w:cs="Simplified Arabic"/>
          <w:sz w:val="28"/>
          <w:szCs w:val="28"/>
          <w:rtl/>
        </w:rPr>
        <w:t xml:space="preserve"> </w:t>
      </w:r>
      <w:r w:rsidR="003C6183" w:rsidRPr="00F56CB1">
        <w:rPr>
          <w:rFonts w:ascii="Simplified Arabic" w:hAnsi="Simplified Arabic" w:cs="Simplified Arabic"/>
          <w:sz w:val="28"/>
          <w:szCs w:val="28"/>
          <w:rtl/>
        </w:rPr>
        <w:t>(</w:t>
      </w:r>
      <w:r w:rsidRPr="00F56CB1">
        <w:rPr>
          <w:rFonts w:ascii="Simplified Arabic" w:hAnsi="Simplified Arabic" w:cs="Simplified Arabic"/>
          <w:sz w:val="28"/>
          <w:szCs w:val="28"/>
          <w:rtl/>
        </w:rPr>
        <w:t>معامل بيتا</w:t>
      </w:r>
      <w:r w:rsidR="003C6183" w:rsidRPr="00F56CB1">
        <w:rPr>
          <w:rFonts w:ascii="Simplified Arabic" w:hAnsi="Simplified Arabic" w:cs="Simplified Arabic"/>
          <w:sz w:val="28"/>
          <w:szCs w:val="28"/>
          <w:rtl/>
        </w:rPr>
        <w:t>).</w:t>
      </w:r>
    </w:p>
    <w:p w14:paraId="466904BD" w14:textId="77777777" w:rsidR="001873DB" w:rsidRPr="00F56CB1" w:rsidRDefault="003B179E" w:rsidP="001873DB">
      <w:pPr>
        <w:bidi/>
        <w:spacing w:line="480" w:lineRule="auto"/>
        <w:jc w:val="both"/>
        <w:rPr>
          <w:rFonts w:ascii="Simplified Arabic" w:hAnsi="Simplified Arabic" w:cs="Simplified Arabic"/>
          <w:sz w:val="28"/>
          <w:szCs w:val="28"/>
          <w:rtl/>
        </w:rPr>
      </w:pPr>
      <w:r w:rsidRPr="00F56CB1">
        <w:rPr>
          <w:rFonts w:ascii="Simplified Arabic" w:hAnsi="Simplified Arabic" w:cs="Simplified Arabic"/>
          <w:sz w:val="28"/>
          <w:szCs w:val="28"/>
          <w:rtl/>
        </w:rPr>
        <w:t xml:space="preserve"> تشير النتائج الموضحة في الجدول رقم (1) قيمة معامل بيتا</w:t>
      </w:r>
      <w:r w:rsidR="00E02539" w:rsidRPr="00F56CB1">
        <w:rPr>
          <w:rFonts w:ascii="Simplified Arabic" w:hAnsi="Simplified Arabic" w:cs="Simplified Arabic"/>
          <w:sz w:val="28"/>
          <w:szCs w:val="28"/>
          <w:rtl/>
        </w:rPr>
        <w:t xml:space="preserve"> </w:t>
      </w:r>
      <w:r w:rsidRPr="00F56CB1">
        <w:rPr>
          <w:rFonts w:ascii="Simplified Arabic" w:hAnsi="Simplified Arabic" w:cs="Simplified Arabic"/>
          <w:sz w:val="28"/>
          <w:szCs w:val="28"/>
          <w:rtl/>
        </w:rPr>
        <w:t xml:space="preserve">( </w:t>
      </w:r>
      <w:r w:rsidR="00E02539" w:rsidRPr="00F56CB1">
        <w:rPr>
          <w:rFonts w:ascii="Simplified Arabic" w:hAnsi="Simplified Arabic" w:cs="Simplified Arabic"/>
          <w:sz w:val="28"/>
          <w:szCs w:val="28"/>
          <w:rtl/>
        </w:rPr>
        <w:t xml:space="preserve"> </w:t>
      </w:r>
      <w:r w:rsidRPr="00F56CB1">
        <w:rPr>
          <w:rFonts w:ascii="Simplified Arabic" w:hAnsi="Simplified Arabic" w:cs="Simplified Arabic"/>
          <w:sz w:val="28"/>
          <w:szCs w:val="28"/>
        </w:rPr>
        <w:t>(</w:t>
      </w:r>
      <m:oMath>
        <m:sSub>
          <m:sSubPr>
            <m:ctrlPr>
              <w:rPr>
                <w:rFonts w:ascii="Cambria Math" w:hAnsi="Cambria Math" w:cs="Simplified Arabic"/>
                <w:sz w:val="28"/>
                <w:szCs w:val="28"/>
              </w:rPr>
            </m:ctrlPr>
          </m:sSubPr>
          <m:e>
            <m:r>
              <w:rPr>
                <w:rFonts w:ascii="Cambria Math" w:hAnsi="Cambria Math" w:cs="Simplified Arabic"/>
                <w:sz w:val="28"/>
                <w:szCs w:val="28"/>
              </w:rPr>
              <m:t>Y</m:t>
            </m:r>
          </m:e>
          <m:sub>
            <m:r>
              <w:rPr>
                <w:rFonts w:ascii="Cambria Math" w:hAnsi="Cambria Math" w:cs="Simplified Arabic"/>
                <w:sz w:val="28"/>
                <w:szCs w:val="28"/>
              </w:rPr>
              <m:t>1</m:t>
            </m:r>
          </m:sub>
        </m:sSub>
      </m:oMath>
      <w:r w:rsidRPr="00F56CB1">
        <w:rPr>
          <w:rFonts w:ascii="Simplified Arabic" w:hAnsi="Simplified Arabic" w:cs="Simplified Arabic"/>
          <w:sz w:val="28"/>
          <w:szCs w:val="28"/>
          <w:rtl/>
        </w:rPr>
        <w:t>تساوي 0.001 ،وقيمة اختبار</w:t>
      </w:r>
      <w:r w:rsidRPr="00F56CB1">
        <w:rPr>
          <w:rFonts w:ascii="Simplified Arabic" w:hAnsi="Simplified Arabic" w:cs="Simplified Arabic"/>
          <w:sz w:val="28"/>
          <w:szCs w:val="28"/>
        </w:rPr>
        <w:t>T</w:t>
      </w:r>
      <w:r w:rsidRPr="00F56CB1">
        <w:rPr>
          <w:rFonts w:ascii="Simplified Arabic" w:hAnsi="Simplified Arabic" w:cs="Simplified Arabic"/>
          <w:sz w:val="28"/>
          <w:szCs w:val="28"/>
          <w:rtl/>
        </w:rPr>
        <w:t xml:space="preserve"> تساوي  0.057 وعند مستوي المعنوية 0.954 ، مما يعني وجود علاقة طردية بين </w:t>
      </w:r>
      <w:r w:rsidRPr="00F56CB1">
        <w:rPr>
          <w:rFonts w:ascii="Simplified Arabic" w:hAnsi="Simplified Arabic" w:cs="Simplified Arabic"/>
          <w:sz w:val="28"/>
          <w:szCs w:val="28"/>
          <w:rtl/>
        </w:rPr>
        <w:lastRenderedPageBreak/>
        <w:t>معامل بيتا</w:t>
      </w:r>
      <w:r w:rsidR="003C6183" w:rsidRPr="00F56CB1">
        <w:rPr>
          <w:rFonts w:ascii="Simplified Arabic" w:hAnsi="Simplified Arabic" w:cs="Simplified Arabic"/>
          <w:sz w:val="28"/>
          <w:szCs w:val="28"/>
          <w:rtl/>
        </w:rPr>
        <w:t xml:space="preserve"> (المخاطر العامة)</w:t>
      </w:r>
      <w:r w:rsidRPr="00F56CB1">
        <w:rPr>
          <w:rFonts w:ascii="Simplified Arabic" w:hAnsi="Simplified Arabic" w:cs="Simplified Arabic"/>
          <w:sz w:val="28"/>
          <w:szCs w:val="28"/>
          <w:rtl/>
        </w:rPr>
        <w:t xml:space="preserve"> ومعدل العائد حسب توقعات النموذج ولكن غير معنوية عند أي مستوي   </w:t>
      </w:r>
      <w:r w:rsidR="003C6183" w:rsidRPr="00F56CB1">
        <w:rPr>
          <w:rFonts w:ascii="Simplified Arabic" w:hAnsi="Simplified Arabic" w:cs="Simplified Arabic"/>
          <w:sz w:val="28"/>
          <w:szCs w:val="28"/>
          <w:rtl/>
        </w:rPr>
        <w:t xml:space="preserve">كما </w:t>
      </w:r>
      <w:r w:rsidRPr="00F56CB1">
        <w:rPr>
          <w:rFonts w:ascii="Simplified Arabic" w:hAnsi="Simplified Arabic" w:cs="Simplified Arabic"/>
          <w:sz w:val="28"/>
          <w:szCs w:val="28"/>
          <w:rtl/>
        </w:rPr>
        <w:t xml:space="preserve">تشير النتائج في الجدول رقم (1) الي ان قيمة معامل </w:t>
      </w:r>
      <m:oMath>
        <m:sSup>
          <m:sSupPr>
            <m:ctrlPr>
              <w:rPr>
                <w:rFonts w:ascii="Cambria Math" w:hAnsi="Cambria Math" w:cs="Simplified Arabic"/>
                <w:sz w:val="28"/>
                <w:szCs w:val="28"/>
              </w:rPr>
            </m:ctrlPr>
          </m:sSupPr>
          <m:e>
            <m:r>
              <w:rPr>
                <w:rFonts w:ascii="Cambria Math" w:hAnsi="Cambria Math" w:cs="Simplified Arabic"/>
                <w:sz w:val="28"/>
                <w:szCs w:val="28"/>
              </w:rPr>
              <m:t>B</m:t>
            </m:r>
          </m:e>
          <m:sup>
            <m:r>
              <w:rPr>
                <w:rFonts w:ascii="Cambria Math" w:hAnsi="Cambria Math" w:cs="Simplified Arabic"/>
                <w:sz w:val="28"/>
                <w:szCs w:val="28"/>
              </w:rPr>
              <m:t>2</m:t>
            </m:r>
          </m:sup>
        </m:sSup>
      </m:oMath>
      <w:r w:rsidRPr="00F56CB1">
        <w:rPr>
          <w:rFonts w:ascii="Simplified Arabic" w:hAnsi="Simplified Arabic" w:cs="Simplified Arabic"/>
          <w:sz w:val="28"/>
          <w:szCs w:val="28"/>
          <w:rtl/>
        </w:rPr>
        <w:t xml:space="preserve">  (</w:t>
      </w:r>
      <m:oMath>
        <m:sSub>
          <m:sSubPr>
            <m:ctrlPr>
              <w:rPr>
                <w:rFonts w:ascii="Cambria Math" w:hAnsi="Cambria Math" w:cs="Simplified Arabic"/>
                <w:sz w:val="28"/>
                <w:szCs w:val="28"/>
              </w:rPr>
            </m:ctrlPr>
          </m:sSubPr>
          <m:e>
            <m:r>
              <w:rPr>
                <w:rFonts w:ascii="Cambria Math" w:hAnsi="Cambria Math" w:cs="Simplified Arabic"/>
                <w:sz w:val="28"/>
                <w:szCs w:val="28"/>
              </w:rPr>
              <m:t>Y</m:t>
            </m:r>
          </m:e>
          <m:sub>
            <m:r>
              <w:rPr>
                <w:rFonts w:ascii="Cambria Math" w:hAnsi="Cambria Math" w:cs="Simplified Arabic"/>
                <w:sz w:val="28"/>
                <w:szCs w:val="28"/>
              </w:rPr>
              <m:t>2</m:t>
            </m:r>
          </m:sub>
        </m:sSub>
      </m:oMath>
      <w:r w:rsidRPr="00F56CB1">
        <w:rPr>
          <w:rFonts w:ascii="Simplified Arabic" w:hAnsi="Simplified Arabic" w:cs="Simplified Arabic"/>
          <w:sz w:val="28"/>
          <w:szCs w:val="28"/>
          <w:rtl/>
        </w:rPr>
        <w:t>)  لقياس العلاقة الخطية</w:t>
      </w:r>
      <w:r w:rsidR="003C6183" w:rsidRPr="00F56CB1">
        <w:rPr>
          <w:rFonts w:ascii="Simplified Arabic" w:hAnsi="Simplified Arabic" w:cs="Simplified Arabic"/>
          <w:sz w:val="28"/>
          <w:szCs w:val="28"/>
          <w:rtl/>
        </w:rPr>
        <w:t xml:space="preserve"> بين</w:t>
      </w:r>
      <w:r w:rsidRPr="00F56CB1">
        <w:rPr>
          <w:rFonts w:ascii="Simplified Arabic" w:hAnsi="Simplified Arabic" w:cs="Simplified Arabic"/>
          <w:sz w:val="28"/>
          <w:szCs w:val="28"/>
          <w:rtl/>
        </w:rPr>
        <w:t xml:space="preserve"> </w:t>
      </w:r>
      <w:r w:rsidR="003C6183" w:rsidRPr="00F56CB1">
        <w:rPr>
          <w:rFonts w:ascii="Simplified Arabic" w:hAnsi="Simplified Arabic" w:cs="Simplified Arabic"/>
          <w:sz w:val="28"/>
          <w:szCs w:val="28"/>
          <w:rtl/>
        </w:rPr>
        <w:t xml:space="preserve">معامل بيتا ومعدل العائد </w:t>
      </w:r>
      <w:r w:rsidRPr="00F56CB1">
        <w:rPr>
          <w:rFonts w:ascii="Simplified Arabic" w:hAnsi="Simplified Arabic" w:cs="Simplified Arabic"/>
          <w:sz w:val="28"/>
          <w:szCs w:val="28"/>
          <w:rtl/>
        </w:rPr>
        <w:t>تساوي (0.012 -</w:t>
      </w:r>
      <w:r w:rsidR="00E02539" w:rsidRPr="00F56CB1">
        <w:rPr>
          <w:rFonts w:ascii="Simplified Arabic" w:hAnsi="Simplified Arabic" w:cs="Simplified Arabic"/>
          <w:sz w:val="28"/>
          <w:szCs w:val="28"/>
          <w:rtl/>
        </w:rPr>
        <w:t>)،</w:t>
      </w:r>
      <w:r w:rsidRPr="00F56CB1">
        <w:rPr>
          <w:rFonts w:ascii="Simplified Arabic" w:hAnsi="Simplified Arabic" w:cs="Simplified Arabic"/>
          <w:sz w:val="28"/>
          <w:szCs w:val="28"/>
          <w:rtl/>
        </w:rPr>
        <w:t xml:space="preserve"> وقيمة اختبار </w:t>
      </w:r>
      <w:r w:rsidRPr="00F56CB1">
        <w:rPr>
          <w:rFonts w:ascii="Simplified Arabic" w:hAnsi="Simplified Arabic" w:cs="Simplified Arabic"/>
          <w:sz w:val="28"/>
          <w:szCs w:val="28"/>
        </w:rPr>
        <w:t>T</w:t>
      </w:r>
      <w:r w:rsidRPr="00F56CB1">
        <w:rPr>
          <w:rFonts w:ascii="Simplified Arabic" w:hAnsi="Simplified Arabic" w:cs="Simplified Arabic"/>
          <w:sz w:val="28"/>
          <w:szCs w:val="28"/>
          <w:rtl/>
          <w:lang w:bidi="ar-LY"/>
        </w:rPr>
        <w:t xml:space="preserve"> تساوي (</w:t>
      </w:r>
      <w:r w:rsidRPr="00F56CB1">
        <w:rPr>
          <w:rFonts w:ascii="Simplified Arabic" w:hAnsi="Simplified Arabic" w:cs="Simplified Arabic"/>
          <w:sz w:val="28"/>
          <w:szCs w:val="28"/>
          <w:rtl/>
        </w:rPr>
        <w:t>0.685-</w:t>
      </w:r>
      <w:r w:rsidRPr="00F56CB1">
        <w:rPr>
          <w:rFonts w:ascii="Simplified Arabic" w:hAnsi="Simplified Arabic" w:cs="Simplified Arabic"/>
          <w:sz w:val="28"/>
          <w:szCs w:val="28"/>
          <w:rtl/>
          <w:lang w:bidi="ar-LY"/>
        </w:rPr>
        <w:t xml:space="preserve">) </w:t>
      </w:r>
      <w:r w:rsidRPr="00F56CB1">
        <w:rPr>
          <w:rFonts w:ascii="Simplified Arabic" w:hAnsi="Simplified Arabic" w:cs="Simplified Arabic"/>
          <w:sz w:val="28"/>
          <w:szCs w:val="28"/>
          <w:rtl/>
        </w:rPr>
        <w:t xml:space="preserve">وعند مستوي المعنوية 0.494 </w:t>
      </w:r>
      <w:r w:rsidR="00E02539" w:rsidRPr="00F56CB1">
        <w:rPr>
          <w:rFonts w:ascii="Simplified Arabic" w:hAnsi="Simplified Arabic" w:cs="Simplified Arabic"/>
          <w:sz w:val="28"/>
          <w:szCs w:val="28"/>
          <w:rtl/>
        </w:rPr>
        <w:t>ومما يدل</w:t>
      </w:r>
      <w:r w:rsidRPr="00F56CB1">
        <w:rPr>
          <w:rFonts w:ascii="Simplified Arabic" w:hAnsi="Simplified Arabic" w:cs="Simplified Arabic"/>
          <w:sz w:val="28"/>
          <w:szCs w:val="28"/>
          <w:rtl/>
        </w:rPr>
        <w:t xml:space="preserve"> </w:t>
      </w:r>
      <w:r w:rsidR="00E02539" w:rsidRPr="00F56CB1">
        <w:rPr>
          <w:rFonts w:ascii="Simplified Arabic" w:hAnsi="Simplified Arabic" w:cs="Simplified Arabic"/>
          <w:sz w:val="28"/>
          <w:szCs w:val="28"/>
          <w:rtl/>
        </w:rPr>
        <w:t>على</w:t>
      </w:r>
      <w:r w:rsidRPr="00F56CB1">
        <w:rPr>
          <w:rFonts w:ascii="Simplified Arabic" w:hAnsi="Simplified Arabic" w:cs="Simplified Arabic"/>
          <w:sz w:val="28"/>
          <w:szCs w:val="28"/>
          <w:rtl/>
        </w:rPr>
        <w:t xml:space="preserve"> وجود علاقة خطية غير </w:t>
      </w:r>
      <w:r w:rsidR="00E02539" w:rsidRPr="00F56CB1">
        <w:rPr>
          <w:rFonts w:ascii="Simplified Arabic" w:hAnsi="Simplified Arabic" w:cs="Simplified Arabic"/>
          <w:sz w:val="32"/>
          <w:szCs w:val="32"/>
          <w:rtl/>
        </w:rPr>
        <w:t>معنوية.</w:t>
      </w:r>
      <w:r w:rsidRPr="00F56CB1">
        <w:rPr>
          <w:rFonts w:ascii="Simplified Arabic" w:hAnsi="Simplified Arabic" w:cs="Simplified Arabic"/>
          <w:sz w:val="32"/>
          <w:szCs w:val="32"/>
          <w:rtl/>
        </w:rPr>
        <w:t xml:space="preserve"> </w:t>
      </w:r>
    </w:p>
    <w:p w14:paraId="1C5FA488" w14:textId="45E7B089" w:rsidR="003B179E" w:rsidRPr="00F56CB1" w:rsidRDefault="003B179E" w:rsidP="001873DB">
      <w:pPr>
        <w:bidi/>
        <w:spacing w:line="480" w:lineRule="auto"/>
        <w:jc w:val="both"/>
        <w:rPr>
          <w:rFonts w:ascii="Simplified Arabic" w:hAnsi="Simplified Arabic" w:cs="Simplified Arabic"/>
          <w:sz w:val="28"/>
          <w:szCs w:val="28"/>
          <w:rtl/>
        </w:rPr>
      </w:pPr>
      <w:r w:rsidRPr="00F56CB1">
        <w:rPr>
          <w:rFonts w:ascii="Simplified Arabic" w:hAnsi="Simplified Arabic" w:cs="Simplified Arabic"/>
          <w:sz w:val="28"/>
          <w:szCs w:val="28"/>
          <w:rtl/>
        </w:rPr>
        <w:t xml:space="preserve">كما تشير </w:t>
      </w:r>
      <w:r w:rsidR="00E02539" w:rsidRPr="00F56CB1">
        <w:rPr>
          <w:rFonts w:ascii="Simplified Arabic" w:hAnsi="Simplified Arabic" w:cs="Simplified Arabic"/>
          <w:sz w:val="28"/>
          <w:szCs w:val="28"/>
          <w:rtl/>
        </w:rPr>
        <w:t>نتائج الموضحة</w:t>
      </w:r>
      <w:r w:rsidRPr="00F56CB1">
        <w:rPr>
          <w:rFonts w:ascii="Simplified Arabic" w:hAnsi="Simplified Arabic" w:cs="Simplified Arabic"/>
          <w:sz w:val="28"/>
          <w:szCs w:val="28"/>
          <w:rtl/>
        </w:rPr>
        <w:t xml:space="preserve"> في الجدول رقم (1) الي عدم </w:t>
      </w:r>
      <w:r w:rsidR="00E02539" w:rsidRPr="00F56CB1">
        <w:rPr>
          <w:rFonts w:ascii="Simplified Arabic" w:hAnsi="Simplified Arabic" w:cs="Simplified Arabic"/>
          <w:sz w:val="28"/>
          <w:szCs w:val="28"/>
          <w:rtl/>
        </w:rPr>
        <w:t>معنوية قيمة</w:t>
      </w:r>
      <w:r w:rsidRPr="00F56CB1">
        <w:rPr>
          <w:rFonts w:ascii="Simplified Arabic" w:hAnsi="Simplified Arabic" w:cs="Simplified Arabic"/>
          <w:sz w:val="28"/>
          <w:szCs w:val="28"/>
          <w:rtl/>
        </w:rPr>
        <w:t xml:space="preserve"> الحد الثابت</w:t>
      </w:r>
      <m:oMath>
        <m:sSub>
          <m:sSubPr>
            <m:ctrlPr>
              <w:rPr>
                <w:rFonts w:ascii="Cambria Math" w:hAnsi="Cambria Math" w:cs="Simplified Arabic"/>
                <w:i/>
                <w:sz w:val="28"/>
                <w:szCs w:val="28"/>
              </w:rPr>
            </m:ctrlPr>
          </m:sSubPr>
          <m:e>
            <m:r>
              <w:rPr>
                <w:rFonts w:ascii="Cambria Math" w:hAnsi="Cambria Math" w:cs="Simplified Arabic"/>
                <w:sz w:val="28"/>
                <w:szCs w:val="28"/>
              </w:rPr>
              <m:t>(Y</m:t>
            </m:r>
          </m:e>
          <m:sub>
            <m:r>
              <w:rPr>
                <w:rFonts w:ascii="Cambria Math" w:hAnsi="Cambria Math" w:cs="Simplified Arabic"/>
                <w:sz w:val="28"/>
                <w:szCs w:val="28"/>
              </w:rPr>
              <m:t>0</m:t>
            </m:r>
          </m:sub>
        </m:sSub>
        <m:r>
          <m:rPr>
            <m:sty m:val="p"/>
          </m:rPr>
          <w:rPr>
            <w:rFonts w:ascii="Cambria Math" w:hAnsi="Cambria Math" w:cs="Simplified Arabic"/>
            <w:sz w:val="28"/>
            <w:szCs w:val="28"/>
          </w:rPr>
          <m:t>)</m:t>
        </m:r>
      </m:oMath>
      <w:r w:rsidRPr="00F56CB1">
        <w:rPr>
          <w:rFonts w:ascii="Simplified Arabic" w:hAnsi="Simplified Arabic" w:cs="Simplified Arabic"/>
          <w:sz w:val="28"/>
          <w:szCs w:val="28"/>
          <w:rtl/>
        </w:rPr>
        <w:t xml:space="preserve"> مما يعني الحد الثابت يساوي معدل العائد </w:t>
      </w:r>
      <w:r w:rsidR="00E02539" w:rsidRPr="00F56CB1">
        <w:rPr>
          <w:rFonts w:ascii="Simplified Arabic" w:hAnsi="Simplified Arabic" w:cs="Simplified Arabic"/>
          <w:sz w:val="28"/>
          <w:szCs w:val="28"/>
          <w:rtl/>
        </w:rPr>
        <w:t>على</w:t>
      </w:r>
      <w:r w:rsidRPr="00F56CB1">
        <w:rPr>
          <w:rFonts w:ascii="Simplified Arabic" w:hAnsi="Simplified Arabic" w:cs="Simplified Arabic"/>
          <w:sz w:val="28"/>
          <w:szCs w:val="28"/>
          <w:rtl/>
        </w:rPr>
        <w:t xml:space="preserve"> الاستثمار الخالي من المخاطر</w:t>
      </w:r>
      <w:r w:rsidR="00A04D21" w:rsidRPr="00F56CB1">
        <w:rPr>
          <w:rFonts w:ascii="Simplified Arabic" w:hAnsi="Simplified Arabic" w:cs="Simplified Arabic"/>
          <w:sz w:val="28"/>
          <w:szCs w:val="28"/>
          <w:rtl/>
        </w:rPr>
        <w:t>،</w:t>
      </w:r>
      <w:r w:rsidRPr="00F56CB1">
        <w:rPr>
          <w:rFonts w:ascii="Simplified Arabic" w:hAnsi="Simplified Arabic" w:cs="Simplified Arabic"/>
          <w:sz w:val="28"/>
          <w:szCs w:val="28"/>
          <w:rtl/>
        </w:rPr>
        <w:t xml:space="preserve"> أي يساوي </w:t>
      </w:r>
      <w:r w:rsidR="00E02539" w:rsidRPr="00F56CB1">
        <w:rPr>
          <w:rFonts w:ascii="Simplified Arabic" w:hAnsi="Simplified Arabic" w:cs="Simplified Arabic"/>
          <w:sz w:val="28"/>
          <w:szCs w:val="28"/>
          <w:rtl/>
        </w:rPr>
        <w:t>الصفر.</w:t>
      </w:r>
    </w:p>
    <w:tbl>
      <w:tblPr>
        <w:tblStyle w:val="a7"/>
        <w:tblpPr w:leftFromText="180" w:rightFromText="180" w:vertAnchor="text" w:horzAnchor="margin" w:tblpXSpec="center" w:tblpY="3"/>
        <w:bidiVisual/>
        <w:tblW w:w="0" w:type="auto"/>
        <w:tblLook w:val="04A0" w:firstRow="1" w:lastRow="0" w:firstColumn="1" w:lastColumn="0" w:noHBand="0" w:noVBand="1"/>
      </w:tblPr>
      <w:tblGrid>
        <w:gridCol w:w="2128"/>
        <w:gridCol w:w="2129"/>
        <w:gridCol w:w="2130"/>
        <w:gridCol w:w="2129"/>
      </w:tblGrid>
      <w:tr w:rsidR="003B179E" w:rsidRPr="00F56CB1" w14:paraId="21E02F0A" w14:textId="77777777" w:rsidTr="00464AE8">
        <w:tc>
          <w:tcPr>
            <w:tcW w:w="8516" w:type="dxa"/>
            <w:gridSpan w:val="4"/>
          </w:tcPr>
          <w:p w14:paraId="1C37C07D" w14:textId="1C6CBD67" w:rsidR="003B179E" w:rsidRPr="00F56CB1" w:rsidRDefault="003B179E" w:rsidP="00145B7E">
            <w:pPr>
              <w:spacing w:line="480" w:lineRule="auto"/>
              <w:jc w:val="center"/>
              <w:rPr>
                <w:rFonts w:ascii="Simplified Arabic" w:hAnsi="Simplified Arabic" w:cs="Simplified Arabic"/>
                <w:sz w:val="24"/>
                <w:szCs w:val="24"/>
                <w:rtl/>
              </w:rPr>
            </w:pPr>
            <w:r w:rsidRPr="00F56CB1">
              <w:rPr>
                <w:rFonts w:ascii="Simplified Arabic" w:hAnsi="Simplified Arabic" w:cs="Simplified Arabic"/>
                <w:sz w:val="24"/>
                <w:szCs w:val="24"/>
                <w:rtl/>
              </w:rPr>
              <w:t>جدول رقم (</w:t>
            </w:r>
            <w:r w:rsidR="00E02539" w:rsidRPr="00F56CB1">
              <w:rPr>
                <w:rFonts w:ascii="Simplified Arabic" w:hAnsi="Simplified Arabic" w:cs="Simplified Arabic"/>
                <w:sz w:val="24"/>
                <w:szCs w:val="24"/>
                <w:rtl/>
              </w:rPr>
              <w:t>1</w:t>
            </w:r>
            <w:r w:rsidR="009469E2" w:rsidRPr="00F56CB1">
              <w:rPr>
                <w:rFonts w:ascii="Simplified Arabic" w:hAnsi="Simplified Arabic" w:cs="Simplified Arabic"/>
                <w:sz w:val="24"/>
                <w:szCs w:val="24"/>
                <w:rtl/>
              </w:rPr>
              <w:t>.</w:t>
            </w:r>
            <w:r w:rsidR="00E02539" w:rsidRPr="00F56CB1">
              <w:rPr>
                <w:rFonts w:ascii="Simplified Arabic" w:hAnsi="Simplified Arabic" w:cs="Simplified Arabic"/>
                <w:sz w:val="24"/>
                <w:szCs w:val="24"/>
                <w:rtl/>
              </w:rPr>
              <w:t>) يوضح</w:t>
            </w:r>
            <w:r w:rsidRPr="00F56CB1">
              <w:rPr>
                <w:rFonts w:ascii="Simplified Arabic" w:hAnsi="Simplified Arabic" w:cs="Simplified Arabic"/>
                <w:sz w:val="24"/>
                <w:szCs w:val="24"/>
                <w:rtl/>
              </w:rPr>
              <w:t xml:space="preserve"> اختبار العلاقة </w:t>
            </w:r>
            <w:r w:rsidR="00E02539" w:rsidRPr="00F56CB1">
              <w:rPr>
                <w:rFonts w:ascii="Simplified Arabic" w:hAnsi="Simplified Arabic" w:cs="Simplified Arabic"/>
                <w:sz w:val="24"/>
                <w:szCs w:val="24"/>
                <w:rtl/>
              </w:rPr>
              <w:t xml:space="preserve">بين </w:t>
            </w:r>
            <w:r w:rsidR="00145B7E" w:rsidRPr="00F56CB1">
              <w:rPr>
                <w:rFonts w:ascii="Simplified Arabic" w:hAnsi="Simplified Arabic" w:cs="Simplified Arabic"/>
                <w:sz w:val="24"/>
                <w:szCs w:val="24"/>
                <w:rtl/>
              </w:rPr>
              <w:t>معدل العائد على الأسهم و</w:t>
            </w:r>
            <w:r w:rsidR="00E02539" w:rsidRPr="00F56CB1">
              <w:rPr>
                <w:rFonts w:ascii="Simplified Arabic" w:hAnsi="Simplified Arabic" w:cs="Simplified Arabic"/>
                <w:sz w:val="24"/>
                <w:szCs w:val="24"/>
                <w:rtl/>
              </w:rPr>
              <w:t>معامل</w:t>
            </w:r>
            <w:r w:rsidR="00145B7E" w:rsidRPr="00F56CB1">
              <w:rPr>
                <w:rFonts w:ascii="Simplified Arabic" w:hAnsi="Simplified Arabic" w:cs="Simplified Arabic"/>
                <w:sz w:val="24"/>
                <w:szCs w:val="24"/>
                <w:rtl/>
              </w:rPr>
              <w:t xml:space="preserve"> بيتا </w:t>
            </w:r>
            <w:r w:rsidRPr="00F56CB1">
              <w:rPr>
                <w:rFonts w:ascii="Simplified Arabic" w:hAnsi="Simplified Arabic" w:cs="Simplified Arabic"/>
                <w:sz w:val="24"/>
                <w:szCs w:val="24"/>
                <w:rtl/>
              </w:rPr>
              <w:t xml:space="preserve"> </w:t>
            </w:r>
          </w:p>
        </w:tc>
      </w:tr>
      <w:tr w:rsidR="003B179E" w:rsidRPr="00F56CB1" w14:paraId="6E6C970B" w14:textId="77777777" w:rsidTr="00464AE8">
        <w:tc>
          <w:tcPr>
            <w:tcW w:w="2128" w:type="dxa"/>
          </w:tcPr>
          <w:p w14:paraId="30794BE1" w14:textId="79E18B2A" w:rsidR="003B179E" w:rsidRPr="00F56CB1" w:rsidRDefault="003B179E" w:rsidP="00464AE8">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مستوى المعنوية</w:t>
            </w:r>
          </w:p>
        </w:tc>
        <w:tc>
          <w:tcPr>
            <w:tcW w:w="2129" w:type="dxa"/>
          </w:tcPr>
          <w:p w14:paraId="3860C7E3" w14:textId="77777777" w:rsidR="003B179E" w:rsidRPr="00F56CB1" w:rsidRDefault="003B179E" w:rsidP="00464AE8">
            <w:pPr>
              <w:spacing w:line="480" w:lineRule="auto"/>
              <w:jc w:val="center"/>
              <w:rPr>
                <w:rFonts w:ascii="Simplified Arabic" w:hAnsi="Simplified Arabic" w:cs="Simplified Arabic"/>
                <w:sz w:val="20"/>
                <w:szCs w:val="20"/>
              </w:rPr>
            </w:pPr>
            <w:r w:rsidRPr="00F56CB1">
              <w:rPr>
                <w:rFonts w:ascii="Simplified Arabic" w:hAnsi="Simplified Arabic" w:cs="Simplified Arabic"/>
                <w:sz w:val="20"/>
                <w:szCs w:val="20"/>
                <w:rtl/>
              </w:rPr>
              <w:t xml:space="preserve">اختبار </w:t>
            </w:r>
            <w:r w:rsidRPr="00F56CB1">
              <w:rPr>
                <w:rFonts w:ascii="Simplified Arabic" w:hAnsi="Simplified Arabic" w:cs="Simplified Arabic"/>
                <w:sz w:val="20"/>
                <w:szCs w:val="20"/>
              </w:rPr>
              <w:t>T</w:t>
            </w:r>
          </w:p>
        </w:tc>
        <w:tc>
          <w:tcPr>
            <w:tcW w:w="2130" w:type="dxa"/>
          </w:tcPr>
          <w:p w14:paraId="73E11E70" w14:textId="5CA4BA93" w:rsidR="003B179E" w:rsidRPr="00F56CB1" w:rsidRDefault="003B179E" w:rsidP="00464AE8">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المعامل</w:t>
            </w:r>
          </w:p>
        </w:tc>
        <w:tc>
          <w:tcPr>
            <w:tcW w:w="2129" w:type="dxa"/>
          </w:tcPr>
          <w:p w14:paraId="1E5999C3" w14:textId="36967E08" w:rsidR="003B179E" w:rsidRPr="00F56CB1" w:rsidRDefault="003B179E" w:rsidP="00464AE8">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المتغير</w:t>
            </w:r>
          </w:p>
        </w:tc>
      </w:tr>
      <w:tr w:rsidR="003B179E" w:rsidRPr="00F56CB1" w14:paraId="40ACF3DC" w14:textId="77777777" w:rsidTr="00464AE8">
        <w:tc>
          <w:tcPr>
            <w:tcW w:w="2128" w:type="dxa"/>
          </w:tcPr>
          <w:p w14:paraId="56EB6C98" w14:textId="77777777" w:rsidR="003B179E" w:rsidRPr="00F56CB1" w:rsidRDefault="003B179E" w:rsidP="00464AE8">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0.949</w:t>
            </w:r>
          </w:p>
        </w:tc>
        <w:tc>
          <w:tcPr>
            <w:tcW w:w="2129" w:type="dxa"/>
          </w:tcPr>
          <w:p w14:paraId="20B1D6C4" w14:textId="77777777" w:rsidR="003B179E" w:rsidRPr="00F56CB1" w:rsidRDefault="003B179E" w:rsidP="00464AE8">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0.064-</w:t>
            </w:r>
          </w:p>
        </w:tc>
        <w:tc>
          <w:tcPr>
            <w:tcW w:w="2130" w:type="dxa"/>
          </w:tcPr>
          <w:p w14:paraId="6188E4FC" w14:textId="77777777" w:rsidR="003B179E" w:rsidRPr="00F56CB1" w:rsidRDefault="003B179E" w:rsidP="00464AE8">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0.000-</w:t>
            </w:r>
          </w:p>
        </w:tc>
        <w:tc>
          <w:tcPr>
            <w:tcW w:w="2129" w:type="dxa"/>
          </w:tcPr>
          <w:p w14:paraId="5BC571D6" w14:textId="4ABF7B73" w:rsidR="003B179E" w:rsidRPr="00F56CB1" w:rsidRDefault="00B22CD0" w:rsidP="00464AE8">
            <w:pPr>
              <w:spacing w:line="480" w:lineRule="auto"/>
              <w:jc w:val="center"/>
              <w:rPr>
                <w:rFonts w:ascii="Simplified Arabic" w:hAnsi="Simplified Arabic" w:cs="Simplified Arabic"/>
                <w:sz w:val="20"/>
                <w:szCs w:val="20"/>
              </w:rPr>
            </w:pPr>
            <m:oMathPara>
              <m:oMath>
                <m:sSub>
                  <m:sSubPr>
                    <m:ctrlPr>
                      <w:rPr>
                        <w:rFonts w:ascii="Cambria Math" w:hAnsi="Cambria Math" w:cs="Simplified Arabic"/>
                        <w:sz w:val="20"/>
                        <w:szCs w:val="20"/>
                      </w:rPr>
                    </m:ctrlPr>
                  </m:sSubPr>
                  <m:e>
                    <m:r>
                      <w:rPr>
                        <w:rFonts w:ascii="Cambria Math" w:hAnsi="Cambria Math" w:cs="Simplified Arabic"/>
                        <w:sz w:val="20"/>
                        <w:szCs w:val="20"/>
                      </w:rPr>
                      <m:t>Y</m:t>
                    </m:r>
                  </m:e>
                  <m:sub>
                    <m:r>
                      <w:rPr>
                        <w:rFonts w:ascii="Cambria Math" w:hAnsi="Cambria Math" w:cs="Simplified Arabic"/>
                        <w:sz w:val="20"/>
                        <w:szCs w:val="20"/>
                      </w:rPr>
                      <m:t>0</m:t>
                    </m:r>
                  </m:sub>
                </m:sSub>
              </m:oMath>
            </m:oMathPara>
          </w:p>
        </w:tc>
      </w:tr>
      <w:tr w:rsidR="003B179E" w:rsidRPr="00F56CB1" w14:paraId="3D270BD7" w14:textId="77777777" w:rsidTr="00464AE8">
        <w:tc>
          <w:tcPr>
            <w:tcW w:w="2128" w:type="dxa"/>
          </w:tcPr>
          <w:p w14:paraId="461425F3" w14:textId="77777777" w:rsidR="003B179E" w:rsidRPr="00F56CB1" w:rsidRDefault="003B179E" w:rsidP="00464AE8">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0.954</w:t>
            </w:r>
          </w:p>
        </w:tc>
        <w:tc>
          <w:tcPr>
            <w:tcW w:w="2129" w:type="dxa"/>
          </w:tcPr>
          <w:p w14:paraId="0E00ABC1" w14:textId="77777777" w:rsidR="003B179E" w:rsidRPr="00F56CB1" w:rsidRDefault="003B179E" w:rsidP="00464AE8">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0.057</w:t>
            </w:r>
          </w:p>
        </w:tc>
        <w:tc>
          <w:tcPr>
            <w:tcW w:w="2130" w:type="dxa"/>
          </w:tcPr>
          <w:p w14:paraId="4AC9C1BC" w14:textId="77777777" w:rsidR="003B179E" w:rsidRPr="00F56CB1" w:rsidRDefault="003B179E" w:rsidP="00464AE8">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0.001</w:t>
            </w:r>
          </w:p>
        </w:tc>
        <w:tc>
          <w:tcPr>
            <w:tcW w:w="2129" w:type="dxa"/>
          </w:tcPr>
          <w:p w14:paraId="391A3319" w14:textId="7AB4D14D" w:rsidR="003B179E" w:rsidRPr="00F56CB1" w:rsidRDefault="00B22CD0" w:rsidP="00464AE8">
            <w:pPr>
              <w:spacing w:line="480" w:lineRule="auto"/>
              <w:jc w:val="center"/>
              <w:rPr>
                <w:rFonts w:ascii="Simplified Arabic" w:hAnsi="Simplified Arabic" w:cs="Simplified Arabic"/>
                <w:sz w:val="20"/>
                <w:szCs w:val="20"/>
                <w:rtl/>
              </w:rPr>
            </w:pPr>
            <m:oMathPara>
              <m:oMath>
                <m:sSub>
                  <m:sSubPr>
                    <m:ctrlPr>
                      <w:rPr>
                        <w:rFonts w:ascii="Cambria Math" w:hAnsi="Cambria Math" w:cs="Simplified Arabic"/>
                        <w:sz w:val="20"/>
                        <w:szCs w:val="20"/>
                      </w:rPr>
                    </m:ctrlPr>
                  </m:sSubPr>
                  <m:e>
                    <m:r>
                      <w:rPr>
                        <w:rFonts w:ascii="Cambria Math" w:hAnsi="Cambria Math" w:cs="Simplified Arabic"/>
                        <w:sz w:val="20"/>
                        <w:szCs w:val="20"/>
                      </w:rPr>
                      <m:t>Y</m:t>
                    </m:r>
                  </m:e>
                  <m:sub>
                    <m:r>
                      <w:rPr>
                        <w:rFonts w:ascii="Cambria Math" w:hAnsi="Cambria Math" w:cs="Simplified Arabic"/>
                        <w:sz w:val="20"/>
                        <w:szCs w:val="20"/>
                      </w:rPr>
                      <m:t>1</m:t>
                    </m:r>
                  </m:sub>
                </m:sSub>
              </m:oMath>
            </m:oMathPara>
          </w:p>
        </w:tc>
      </w:tr>
      <w:tr w:rsidR="003B179E" w:rsidRPr="00F56CB1" w14:paraId="095FC791" w14:textId="77777777" w:rsidTr="00464AE8">
        <w:tc>
          <w:tcPr>
            <w:tcW w:w="2128" w:type="dxa"/>
          </w:tcPr>
          <w:p w14:paraId="1DFE1511" w14:textId="77777777" w:rsidR="003B179E" w:rsidRPr="00F56CB1" w:rsidRDefault="003B179E" w:rsidP="00464AE8">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0.494</w:t>
            </w:r>
          </w:p>
        </w:tc>
        <w:tc>
          <w:tcPr>
            <w:tcW w:w="2129" w:type="dxa"/>
          </w:tcPr>
          <w:p w14:paraId="377AFE79" w14:textId="77777777" w:rsidR="003B179E" w:rsidRPr="00F56CB1" w:rsidRDefault="003B179E" w:rsidP="00464AE8">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0.685-</w:t>
            </w:r>
          </w:p>
        </w:tc>
        <w:tc>
          <w:tcPr>
            <w:tcW w:w="2130" w:type="dxa"/>
          </w:tcPr>
          <w:p w14:paraId="048144DF" w14:textId="77777777" w:rsidR="003B179E" w:rsidRPr="00F56CB1" w:rsidRDefault="003B179E" w:rsidP="00464AE8">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0.012-</w:t>
            </w:r>
          </w:p>
        </w:tc>
        <w:tc>
          <w:tcPr>
            <w:tcW w:w="2129" w:type="dxa"/>
          </w:tcPr>
          <w:p w14:paraId="6E3BDB7A" w14:textId="7113E389" w:rsidR="003B179E" w:rsidRPr="00F56CB1" w:rsidRDefault="00B22CD0" w:rsidP="00464AE8">
            <w:pPr>
              <w:spacing w:line="480" w:lineRule="auto"/>
              <w:jc w:val="center"/>
              <w:rPr>
                <w:rFonts w:ascii="Simplified Arabic" w:hAnsi="Simplified Arabic" w:cs="Simplified Arabic"/>
                <w:sz w:val="20"/>
                <w:szCs w:val="20"/>
                <w:rtl/>
              </w:rPr>
            </w:pPr>
            <m:oMathPara>
              <m:oMath>
                <m:sSub>
                  <m:sSubPr>
                    <m:ctrlPr>
                      <w:rPr>
                        <w:rFonts w:ascii="Cambria Math" w:hAnsi="Cambria Math" w:cs="Simplified Arabic"/>
                        <w:sz w:val="20"/>
                        <w:szCs w:val="20"/>
                      </w:rPr>
                    </m:ctrlPr>
                  </m:sSubPr>
                  <m:e>
                    <m:r>
                      <w:rPr>
                        <w:rFonts w:ascii="Cambria Math" w:hAnsi="Cambria Math" w:cs="Simplified Arabic"/>
                        <w:sz w:val="20"/>
                        <w:szCs w:val="20"/>
                      </w:rPr>
                      <m:t>Y</m:t>
                    </m:r>
                  </m:e>
                  <m:sub>
                    <m:r>
                      <w:rPr>
                        <w:rFonts w:ascii="Cambria Math" w:hAnsi="Cambria Math" w:cs="Simplified Arabic"/>
                        <w:sz w:val="20"/>
                        <w:szCs w:val="20"/>
                      </w:rPr>
                      <m:t>2</m:t>
                    </m:r>
                  </m:sub>
                </m:sSub>
              </m:oMath>
            </m:oMathPara>
          </w:p>
        </w:tc>
      </w:tr>
      <w:tr w:rsidR="00A04D21" w:rsidRPr="00F56CB1" w14:paraId="2C4CBDA7" w14:textId="77777777" w:rsidTr="00A04D21">
        <w:tc>
          <w:tcPr>
            <w:tcW w:w="8516" w:type="dxa"/>
            <w:gridSpan w:val="4"/>
          </w:tcPr>
          <w:p w14:paraId="2D6A7D70" w14:textId="36AC91F2" w:rsidR="00A04D21" w:rsidRPr="00F56CB1" w:rsidRDefault="00DB14D4" w:rsidP="00DB14D4">
            <w:pPr>
              <w:tabs>
                <w:tab w:val="left" w:pos="6040"/>
                <w:tab w:val="right" w:pos="8300"/>
              </w:tabs>
              <w:spacing w:line="480" w:lineRule="auto"/>
              <w:jc w:val="both"/>
              <w:rPr>
                <w:rFonts w:ascii="Simplified Arabic" w:hAnsi="Simplified Arabic" w:cs="Simplified Arabic"/>
                <w:sz w:val="20"/>
                <w:szCs w:val="20"/>
                <w:vertAlign w:val="subscript"/>
                <w:rtl/>
              </w:rPr>
            </w:pPr>
            <w:r w:rsidRPr="00F56CB1">
              <w:rPr>
                <w:rFonts w:ascii="Simplified Arabic" w:hAnsi="Simplified Arabic" w:cs="Simplified Arabic"/>
                <w:sz w:val="20"/>
                <w:szCs w:val="20"/>
              </w:rPr>
              <w:t>= Y</w:t>
            </w:r>
            <w:r w:rsidRPr="00F56CB1">
              <w:rPr>
                <w:rFonts w:ascii="Simplified Arabic" w:hAnsi="Simplified Arabic" w:cs="Simplified Arabic"/>
                <w:sz w:val="20"/>
                <w:szCs w:val="20"/>
                <w:vertAlign w:val="subscript"/>
              </w:rPr>
              <w:t xml:space="preserve">2                       </w:t>
            </w:r>
            <w:r w:rsidR="004B592E" w:rsidRPr="00F56CB1">
              <w:rPr>
                <w:rFonts w:ascii="Simplified Arabic" w:hAnsi="Simplified Arabic" w:cs="Simplified Arabic"/>
                <w:sz w:val="20"/>
                <w:szCs w:val="20"/>
                <w:rtl/>
              </w:rPr>
              <w:t>معامل</w:t>
            </w:r>
            <w:r w:rsidRPr="00F56CB1">
              <w:rPr>
                <w:rFonts w:ascii="Simplified Arabic" w:hAnsi="Simplified Arabic" w:cs="Simplified Arabic"/>
                <w:sz w:val="20"/>
                <w:szCs w:val="20"/>
                <w:rtl/>
              </w:rPr>
              <w:t xml:space="preserve"> بيتا </w:t>
            </w:r>
            <w:r w:rsidR="004B592E" w:rsidRPr="00F56CB1">
              <w:rPr>
                <w:rFonts w:ascii="Simplified Arabic" w:hAnsi="Simplified Arabic" w:cs="Simplified Arabic"/>
                <w:sz w:val="20"/>
                <w:szCs w:val="20"/>
                <w:rtl/>
              </w:rPr>
              <w:t xml:space="preserve"> </w:t>
            </w:r>
            <w:r w:rsidR="00A04D21" w:rsidRPr="00F56CB1">
              <w:rPr>
                <w:rFonts w:ascii="Simplified Arabic" w:hAnsi="Simplified Arabic" w:cs="Simplified Arabic"/>
                <w:sz w:val="20"/>
                <w:szCs w:val="20"/>
                <w:rtl/>
              </w:rPr>
              <w:tab/>
            </w:r>
            <w:r w:rsidR="004B592E" w:rsidRPr="00F56CB1">
              <w:rPr>
                <w:rFonts w:ascii="Simplified Arabic" w:eastAsiaTheme="minorHAnsi" w:hAnsi="Simplified Arabic" w:cs="Simplified Arabic"/>
                <w:sz w:val="20"/>
                <w:szCs w:val="20"/>
              </w:rPr>
              <w:t xml:space="preserve"> </w:t>
            </w:r>
            <w:r w:rsidR="004B592E" w:rsidRPr="00F56CB1">
              <w:rPr>
                <w:rFonts w:ascii="Simplified Arabic" w:hAnsi="Simplified Arabic" w:cs="Simplified Arabic"/>
                <w:sz w:val="20"/>
                <w:szCs w:val="20"/>
              </w:rPr>
              <w:t>Y</w:t>
            </w:r>
            <w:r w:rsidR="004B592E" w:rsidRPr="00F56CB1">
              <w:rPr>
                <w:rFonts w:ascii="Simplified Arabic" w:hAnsi="Simplified Arabic" w:cs="Simplified Arabic"/>
                <w:sz w:val="20"/>
                <w:szCs w:val="20"/>
                <w:vertAlign w:val="subscript"/>
              </w:rPr>
              <w:t>0</w:t>
            </w:r>
            <w:r w:rsidR="00A04D21" w:rsidRPr="00F56CB1">
              <w:rPr>
                <w:rFonts w:ascii="Simplified Arabic" w:hAnsi="Simplified Arabic" w:cs="Simplified Arabic"/>
                <w:sz w:val="20"/>
                <w:szCs w:val="20"/>
                <w:rtl/>
              </w:rPr>
              <w:t>= الحد الثابت</w:t>
            </w:r>
          </w:p>
          <w:p w14:paraId="56559548" w14:textId="0FB89158" w:rsidR="00DB14D4" w:rsidRPr="00F56CB1" w:rsidRDefault="00DB14D4" w:rsidP="00DB14D4">
            <w:pPr>
              <w:tabs>
                <w:tab w:val="left" w:pos="6040"/>
                <w:tab w:val="right" w:pos="8300"/>
              </w:tabs>
              <w:spacing w:line="480" w:lineRule="auto"/>
              <w:jc w:val="both"/>
              <w:rPr>
                <w:rFonts w:ascii="Simplified Arabic" w:hAnsi="Simplified Arabic" w:cs="Simplified Arabic"/>
                <w:sz w:val="20"/>
                <w:szCs w:val="20"/>
                <w:vertAlign w:val="subscript"/>
                <w:rtl/>
              </w:rPr>
            </w:pPr>
            <w:r w:rsidRPr="00F56CB1">
              <w:rPr>
                <w:rFonts w:ascii="Simplified Arabic" w:hAnsi="Simplified Arabic" w:cs="Simplified Arabic"/>
                <w:sz w:val="20"/>
                <w:szCs w:val="20"/>
              </w:rPr>
              <w:t xml:space="preserve"> =Y</w:t>
            </w:r>
            <w:r w:rsidRPr="00F56CB1">
              <w:rPr>
                <w:rFonts w:ascii="Simplified Arabic" w:hAnsi="Simplified Arabic" w:cs="Simplified Arabic"/>
                <w:sz w:val="20"/>
                <w:szCs w:val="20"/>
                <w:vertAlign w:val="subscript"/>
              </w:rPr>
              <w:t xml:space="preserve">1                                                                     </w:t>
            </w:r>
            <w:r w:rsidRPr="00F56CB1">
              <w:rPr>
                <w:rFonts w:ascii="Simplified Arabic" w:eastAsiaTheme="minorHAnsi" w:hAnsi="Simplified Arabic" w:cs="Simplified Arabic"/>
                <w:sz w:val="20"/>
                <w:szCs w:val="20"/>
              </w:rPr>
              <w:t xml:space="preserve"> </w:t>
            </w:r>
            <w:r w:rsidRPr="00F56CB1">
              <w:rPr>
                <w:rFonts w:ascii="Simplified Arabic" w:hAnsi="Simplified Arabic" w:cs="Simplified Arabic"/>
                <w:sz w:val="20"/>
                <w:szCs w:val="20"/>
                <w:vertAlign w:val="subscript"/>
              </w:rPr>
              <w:t xml:space="preserve"> </w:t>
            </w:r>
            <w:r w:rsidRPr="00F56CB1">
              <w:rPr>
                <w:rFonts w:ascii="Simplified Arabic" w:hAnsi="Simplified Arabic" w:cs="Simplified Arabic"/>
                <w:sz w:val="20"/>
                <w:szCs w:val="20"/>
                <w:vertAlign w:val="subscript"/>
                <w:rtl/>
              </w:rPr>
              <w:t>العلاقة الخطية</w:t>
            </w:r>
          </w:p>
        </w:tc>
      </w:tr>
    </w:tbl>
    <w:p w14:paraId="3A77BD0C" w14:textId="3C54A08E" w:rsidR="003B179E" w:rsidRPr="00F56CB1" w:rsidRDefault="003B179E" w:rsidP="003B179E">
      <w:pPr>
        <w:bidi/>
        <w:spacing w:line="480" w:lineRule="auto"/>
        <w:jc w:val="both"/>
        <w:rPr>
          <w:rFonts w:ascii="Simplified Arabic" w:hAnsi="Simplified Arabic" w:cs="Simplified Arabic" w:hint="cs"/>
          <w:sz w:val="32"/>
          <w:szCs w:val="32"/>
          <w:rtl/>
        </w:rPr>
      </w:pPr>
    </w:p>
    <w:p w14:paraId="7CDE4E0A" w14:textId="129A5E4B" w:rsidR="000B1715" w:rsidRPr="00F56CB1" w:rsidRDefault="003B179E" w:rsidP="009469E2">
      <w:pPr>
        <w:pStyle w:val="a3"/>
        <w:numPr>
          <w:ilvl w:val="0"/>
          <w:numId w:val="1"/>
        </w:numPr>
        <w:bidi/>
        <w:spacing w:line="600" w:lineRule="auto"/>
        <w:jc w:val="both"/>
        <w:rPr>
          <w:rFonts w:ascii="Simplified Arabic" w:hAnsi="Simplified Arabic" w:cs="Simplified Arabic"/>
          <w:sz w:val="28"/>
          <w:szCs w:val="28"/>
        </w:rPr>
      </w:pPr>
      <w:r w:rsidRPr="00F56CB1">
        <w:rPr>
          <w:rFonts w:ascii="Simplified Arabic" w:hAnsi="Simplified Arabic" w:cs="Simplified Arabic"/>
          <w:sz w:val="28"/>
          <w:szCs w:val="28"/>
          <w:rtl/>
        </w:rPr>
        <w:t>نتائج اختبار العلاقة بين</w:t>
      </w:r>
      <w:r w:rsidR="00145B7E" w:rsidRPr="00F56CB1">
        <w:rPr>
          <w:rFonts w:ascii="Simplified Arabic" w:hAnsi="Simplified Arabic" w:cs="Simplified Arabic"/>
          <w:sz w:val="28"/>
          <w:szCs w:val="28"/>
          <w:rtl/>
        </w:rPr>
        <w:t xml:space="preserve"> معدل العائد</w:t>
      </w:r>
      <w:r w:rsidRPr="00F56CB1">
        <w:rPr>
          <w:rFonts w:ascii="Simplified Arabic" w:hAnsi="Simplified Arabic" w:cs="Simplified Arabic"/>
          <w:sz w:val="28"/>
          <w:szCs w:val="28"/>
          <w:rtl/>
        </w:rPr>
        <w:t xml:space="preserve"> </w:t>
      </w:r>
      <w:r w:rsidR="00145B7E" w:rsidRPr="00F56CB1">
        <w:rPr>
          <w:rFonts w:ascii="Simplified Arabic" w:hAnsi="Simplified Arabic" w:cs="Simplified Arabic"/>
          <w:sz w:val="28"/>
          <w:szCs w:val="28"/>
          <w:rtl/>
        </w:rPr>
        <w:t>وكل من</w:t>
      </w:r>
      <w:r w:rsidRPr="00F56CB1">
        <w:rPr>
          <w:rFonts w:ascii="Simplified Arabic" w:hAnsi="Simplified Arabic" w:cs="Simplified Arabic"/>
          <w:sz w:val="28"/>
          <w:szCs w:val="28"/>
          <w:rtl/>
        </w:rPr>
        <w:t xml:space="preserve"> </w:t>
      </w:r>
      <w:r w:rsidR="00347A49" w:rsidRPr="00F56CB1">
        <w:rPr>
          <w:rFonts w:ascii="Simplified Arabic" w:hAnsi="Simplified Arabic" w:cs="Simplified Arabic"/>
          <w:sz w:val="28"/>
          <w:szCs w:val="28"/>
          <w:rtl/>
        </w:rPr>
        <w:t>ال</w:t>
      </w:r>
      <w:r w:rsidRPr="00F56CB1">
        <w:rPr>
          <w:rFonts w:ascii="Simplified Arabic" w:hAnsi="Simplified Arabic" w:cs="Simplified Arabic"/>
          <w:sz w:val="28"/>
          <w:szCs w:val="28"/>
          <w:rtl/>
        </w:rPr>
        <w:t>مخا</w:t>
      </w:r>
      <w:r w:rsidR="000B1715" w:rsidRPr="00F56CB1">
        <w:rPr>
          <w:rFonts w:ascii="Simplified Arabic" w:hAnsi="Simplified Arabic" w:cs="Simplified Arabic"/>
          <w:sz w:val="28"/>
          <w:szCs w:val="28"/>
          <w:rtl/>
        </w:rPr>
        <w:t>طر الكلية والخاصة.</w:t>
      </w:r>
    </w:p>
    <w:p w14:paraId="5E344013" w14:textId="288C95FA" w:rsidR="0011045E" w:rsidRDefault="003B179E" w:rsidP="001873DB">
      <w:pPr>
        <w:bidi/>
        <w:spacing w:line="600" w:lineRule="auto"/>
        <w:jc w:val="both"/>
        <w:rPr>
          <w:rFonts w:ascii="Simplified Arabic" w:hAnsi="Simplified Arabic" w:cs="Simplified Arabic"/>
          <w:sz w:val="28"/>
          <w:szCs w:val="28"/>
          <w:rtl/>
        </w:rPr>
      </w:pPr>
      <w:r w:rsidRPr="00F56CB1">
        <w:rPr>
          <w:rFonts w:ascii="Simplified Arabic" w:hAnsi="Simplified Arabic" w:cs="Simplified Arabic"/>
          <w:sz w:val="28"/>
          <w:szCs w:val="28"/>
          <w:rtl/>
        </w:rPr>
        <w:lastRenderedPageBreak/>
        <w:t xml:space="preserve"> تشير النتائج  في الجدول رقم (2)</w:t>
      </w:r>
      <w:r w:rsidR="000B1715" w:rsidRPr="00F56CB1">
        <w:rPr>
          <w:rFonts w:ascii="Simplified Arabic" w:hAnsi="Simplified Arabic" w:cs="Simplified Arabic"/>
          <w:sz w:val="28"/>
          <w:szCs w:val="28"/>
          <w:rtl/>
        </w:rPr>
        <w:t xml:space="preserve"> </w:t>
      </w:r>
      <w:r w:rsidRPr="00F56CB1">
        <w:rPr>
          <w:rFonts w:ascii="Simplified Arabic" w:hAnsi="Simplified Arabic" w:cs="Simplified Arabic"/>
          <w:sz w:val="28"/>
          <w:szCs w:val="28"/>
          <w:rtl/>
        </w:rPr>
        <w:t>بان قيمة معامل المخاطر الكلية (</w:t>
      </w:r>
      <m:oMath>
        <m:sSub>
          <m:sSubPr>
            <m:ctrlPr>
              <w:rPr>
                <w:rFonts w:ascii="Cambria Math" w:hAnsi="Cambria Math" w:cs="Simplified Arabic"/>
                <w:sz w:val="28"/>
                <w:szCs w:val="28"/>
              </w:rPr>
            </m:ctrlPr>
          </m:sSubPr>
          <m:e>
            <m:r>
              <w:rPr>
                <w:rFonts w:ascii="Cambria Math" w:hAnsi="Cambria Math" w:cs="Simplified Arabic"/>
                <w:sz w:val="28"/>
                <w:szCs w:val="28"/>
              </w:rPr>
              <m:t>Y</m:t>
            </m:r>
          </m:e>
          <m:sub>
            <m:r>
              <w:rPr>
                <w:rFonts w:ascii="Cambria Math" w:hAnsi="Cambria Math" w:cs="Simplified Arabic"/>
                <w:sz w:val="28"/>
                <w:szCs w:val="28"/>
              </w:rPr>
              <m:t>3</m:t>
            </m:r>
          </m:sub>
        </m:sSub>
      </m:oMath>
      <w:r w:rsidRPr="00F56CB1">
        <w:rPr>
          <w:rFonts w:ascii="Simplified Arabic" w:hAnsi="Simplified Arabic" w:cs="Simplified Arabic"/>
          <w:sz w:val="28"/>
          <w:szCs w:val="28"/>
          <w:rtl/>
        </w:rPr>
        <w:t>) تساوي</w:t>
      </w:r>
      <w:r w:rsidR="000B1715" w:rsidRPr="00F56CB1">
        <w:rPr>
          <w:rFonts w:ascii="Simplified Arabic" w:hAnsi="Simplified Arabic" w:cs="Simplified Arabic"/>
          <w:sz w:val="28"/>
          <w:szCs w:val="28"/>
          <w:rtl/>
        </w:rPr>
        <w:t xml:space="preserve"> </w:t>
      </w:r>
      <w:r w:rsidR="00CA1A82" w:rsidRPr="00F56CB1">
        <w:rPr>
          <w:rFonts w:ascii="Simplified Arabic" w:hAnsi="Simplified Arabic" w:cs="Simplified Arabic"/>
          <w:sz w:val="28"/>
          <w:szCs w:val="28"/>
          <w:rtl/>
        </w:rPr>
        <w:t xml:space="preserve">    </w:t>
      </w:r>
      <w:r w:rsidRPr="00F56CB1">
        <w:rPr>
          <w:rFonts w:ascii="Simplified Arabic" w:hAnsi="Simplified Arabic" w:cs="Simplified Arabic"/>
          <w:sz w:val="28"/>
          <w:szCs w:val="28"/>
          <w:rtl/>
        </w:rPr>
        <w:t xml:space="preserve"> </w:t>
      </w:r>
      <w:r w:rsidRPr="00F56CB1">
        <w:rPr>
          <w:rFonts w:ascii="Simplified Arabic" w:hAnsi="Simplified Arabic" w:cs="Simplified Arabic"/>
          <w:sz w:val="28"/>
          <w:szCs w:val="28"/>
        </w:rPr>
        <w:t>-17.453</w:t>
      </w:r>
      <w:r w:rsidRPr="00F56CB1">
        <w:rPr>
          <w:rFonts w:ascii="Simplified Arabic" w:hAnsi="Simplified Arabic" w:cs="Simplified Arabic"/>
          <w:sz w:val="28"/>
          <w:szCs w:val="28"/>
          <w:rtl/>
        </w:rPr>
        <w:t xml:space="preserve">  وهي قيمة سالبة اقل من الصفر وقيمة اختبار </w:t>
      </w:r>
      <w:r w:rsidRPr="00F56CB1">
        <w:rPr>
          <w:rFonts w:ascii="Simplified Arabic" w:hAnsi="Simplified Arabic" w:cs="Simplified Arabic"/>
          <w:sz w:val="28"/>
          <w:szCs w:val="28"/>
        </w:rPr>
        <w:t>T</w:t>
      </w:r>
      <w:r w:rsidRPr="00F56CB1">
        <w:rPr>
          <w:rFonts w:ascii="Simplified Arabic" w:hAnsi="Simplified Arabic" w:cs="Simplified Arabic"/>
          <w:sz w:val="28"/>
          <w:szCs w:val="28"/>
          <w:rtl/>
        </w:rPr>
        <w:t xml:space="preserve"> تساوي </w:t>
      </w:r>
      <w:r w:rsidRPr="00F56CB1">
        <w:rPr>
          <w:rFonts w:ascii="Simplified Arabic" w:hAnsi="Simplified Arabic" w:cs="Simplified Arabic"/>
          <w:sz w:val="28"/>
          <w:szCs w:val="28"/>
        </w:rPr>
        <w:t>-1.656</w:t>
      </w:r>
      <w:r w:rsidRPr="00F56CB1">
        <w:rPr>
          <w:rFonts w:ascii="Simplified Arabic" w:hAnsi="Simplified Arabic" w:cs="Simplified Arabic"/>
          <w:sz w:val="28"/>
          <w:szCs w:val="28"/>
          <w:rtl/>
        </w:rPr>
        <w:t xml:space="preserve"> مما يعني وجود علاقة</w:t>
      </w:r>
      <w:r w:rsidR="00464AE8" w:rsidRPr="00F56CB1">
        <w:rPr>
          <w:rFonts w:ascii="Simplified Arabic" w:hAnsi="Simplified Arabic" w:cs="Simplified Arabic"/>
          <w:sz w:val="28"/>
          <w:szCs w:val="28"/>
          <w:rtl/>
        </w:rPr>
        <w:t xml:space="preserve"> عكسية </w:t>
      </w:r>
      <w:r w:rsidR="000B1715" w:rsidRPr="00F56CB1">
        <w:rPr>
          <w:rFonts w:ascii="Simplified Arabic" w:hAnsi="Simplified Arabic" w:cs="Simplified Arabic"/>
          <w:sz w:val="28"/>
          <w:szCs w:val="28"/>
          <w:rtl/>
        </w:rPr>
        <w:t xml:space="preserve">بين المخاطر الكلية ومعدل العائد </w:t>
      </w:r>
      <w:r w:rsidR="00464AE8" w:rsidRPr="00F56CB1">
        <w:rPr>
          <w:rFonts w:ascii="Simplified Arabic" w:hAnsi="Simplified Arabic" w:cs="Simplified Arabic"/>
          <w:sz w:val="28"/>
          <w:szCs w:val="28"/>
          <w:rtl/>
        </w:rPr>
        <w:t xml:space="preserve">عند  مستوي 0.10، </w:t>
      </w:r>
      <w:r w:rsidR="000B1715" w:rsidRPr="00F56CB1">
        <w:rPr>
          <w:rFonts w:ascii="Simplified Arabic" w:hAnsi="Simplified Arabic" w:cs="Simplified Arabic"/>
          <w:sz w:val="28"/>
          <w:szCs w:val="28"/>
          <w:rtl/>
        </w:rPr>
        <w:t xml:space="preserve">هذا </w:t>
      </w:r>
      <w:r w:rsidRPr="00F56CB1">
        <w:rPr>
          <w:rFonts w:ascii="Simplified Arabic" w:hAnsi="Simplified Arabic" w:cs="Simplified Arabic"/>
          <w:sz w:val="28"/>
          <w:szCs w:val="28"/>
          <w:rtl/>
        </w:rPr>
        <w:t>وتشير النتائج في جدول رقم (2)</w:t>
      </w:r>
      <w:r w:rsidR="000B1715" w:rsidRPr="00F56CB1">
        <w:rPr>
          <w:rFonts w:ascii="Simplified Arabic" w:hAnsi="Simplified Arabic" w:cs="Simplified Arabic"/>
          <w:sz w:val="28"/>
          <w:szCs w:val="28"/>
          <w:rtl/>
        </w:rPr>
        <w:t xml:space="preserve"> أيضا،</w:t>
      </w:r>
      <w:r w:rsidRPr="00F56CB1">
        <w:rPr>
          <w:rFonts w:ascii="Simplified Arabic" w:hAnsi="Simplified Arabic" w:cs="Simplified Arabic"/>
          <w:sz w:val="28"/>
          <w:szCs w:val="28"/>
          <w:rtl/>
        </w:rPr>
        <w:t xml:space="preserve"> بان العلاقة ما بين المخاطر الخاصة</w:t>
      </w:r>
      <m:oMath>
        <m:sSub>
          <m:sSubPr>
            <m:ctrlPr>
              <w:rPr>
                <w:rFonts w:ascii="Cambria Math" w:hAnsi="Cambria Math" w:cs="Simplified Arabic"/>
                <w:sz w:val="28"/>
                <w:szCs w:val="28"/>
              </w:rPr>
            </m:ctrlPr>
          </m:sSubPr>
          <m:e>
            <m:r>
              <w:rPr>
                <w:rFonts w:ascii="Cambria Math" w:hAnsi="Cambria Math" w:cs="Simplified Arabic"/>
                <w:sz w:val="28"/>
                <w:szCs w:val="28"/>
              </w:rPr>
              <m:t>(Y</m:t>
            </m:r>
          </m:e>
          <m:sub>
            <m:r>
              <w:rPr>
                <w:rFonts w:ascii="Cambria Math" w:hAnsi="Cambria Math" w:cs="Simplified Arabic"/>
                <w:sz w:val="28"/>
                <w:szCs w:val="28"/>
              </w:rPr>
              <m:t>4</m:t>
            </m:r>
          </m:sub>
        </m:sSub>
        <m:r>
          <m:rPr>
            <m:sty m:val="p"/>
          </m:rPr>
          <w:rPr>
            <w:rFonts w:ascii="Cambria Math" w:hAnsi="Cambria Math" w:cs="Simplified Arabic"/>
            <w:sz w:val="28"/>
            <w:szCs w:val="28"/>
          </w:rPr>
          <m:t>)</m:t>
        </m:r>
        <m:r>
          <m:rPr>
            <m:sty m:val="p"/>
          </m:rPr>
          <w:rPr>
            <w:rFonts w:ascii="Cambria Math" w:hAnsi="Cambria Math" w:cs="Simplified Arabic"/>
            <w:sz w:val="28"/>
            <w:szCs w:val="28"/>
            <w:rtl/>
          </w:rPr>
          <m:t xml:space="preserve"> </m:t>
        </m:r>
      </m:oMath>
      <w:r w:rsidR="00E2520E" w:rsidRPr="00F56CB1">
        <w:rPr>
          <w:rFonts w:ascii="Simplified Arabic" w:hAnsi="Simplified Arabic" w:cs="Simplified Arabic"/>
          <w:sz w:val="28"/>
          <w:szCs w:val="28"/>
          <w:rtl/>
        </w:rPr>
        <w:t xml:space="preserve"> و</w:t>
      </w:r>
      <w:r w:rsidRPr="00F56CB1">
        <w:rPr>
          <w:rFonts w:ascii="Simplified Arabic" w:hAnsi="Simplified Arabic" w:cs="Simplified Arabic"/>
          <w:sz w:val="28"/>
          <w:szCs w:val="28"/>
          <w:rtl/>
        </w:rPr>
        <w:t>معدل العائد علاقة طردية ولكن غير معنوية عند أي مستوى من مستويات المعنوية الثلاثة، و</w:t>
      </w:r>
      <w:r w:rsidR="00E2520E" w:rsidRPr="00F56CB1">
        <w:rPr>
          <w:rFonts w:ascii="Simplified Arabic" w:hAnsi="Simplified Arabic" w:cs="Simplified Arabic"/>
          <w:sz w:val="28"/>
          <w:szCs w:val="28"/>
          <w:rtl/>
        </w:rPr>
        <w:t>هو</w:t>
      </w:r>
      <w:r w:rsidRPr="00F56CB1">
        <w:rPr>
          <w:rFonts w:ascii="Simplified Arabic" w:hAnsi="Simplified Arabic" w:cs="Simplified Arabic"/>
          <w:sz w:val="28"/>
          <w:szCs w:val="28"/>
          <w:rtl/>
        </w:rPr>
        <w:t xml:space="preserve"> م</w:t>
      </w:r>
      <w:r w:rsidR="00E2520E" w:rsidRPr="00F56CB1">
        <w:rPr>
          <w:rFonts w:ascii="Simplified Arabic" w:hAnsi="Simplified Arabic" w:cs="Simplified Arabic"/>
          <w:sz w:val="28"/>
          <w:szCs w:val="28"/>
          <w:rtl/>
        </w:rPr>
        <w:t>ا يتفق مع</w:t>
      </w:r>
      <w:r w:rsidRPr="00F56CB1">
        <w:rPr>
          <w:rFonts w:ascii="Simplified Arabic" w:hAnsi="Simplified Arabic" w:cs="Simplified Arabic"/>
          <w:sz w:val="28"/>
          <w:szCs w:val="28"/>
          <w:rtl/>
        </w:rPr>
        <w:t xml:space="preserve"> افتراضات النموذج تسعير الاصول الرأسمالية، حيت يفترض عدم وجود أي تأثير للمخاطر الخاصة علي معدل العائد المطلوب</w:t>
      </w:r>
      <w:r w:rsidR="00E2520E" w:rsidRPr="00F56CB1">
        <w:rPr>
          <w:rFonts w:ascii="Simplified Arabic" w:hAnsi="Simplified Arabic" w:cs="Simplified Arabic"/>
          <w:sz w:val="28"/>
          <w:szCs w:val="28"/>
          <w:rtl/>
        </w:rPr>
        <w:t>،</w:t>
      </w:r>
      <w:r w:rsidRPr="00F56CB1">
        <w:rPr>
          <w:rFonts w:ascii="Simplified Arabic" w:hAnsi="Simplified Arabic" w:cs="Simplified Arabic"/>
          <w:sz w:val="28"/>
          <w:szCs w:val="28"/>
          <w:rtl/>
        </w:rPr>
        <w:t xml:space="preserve"> حيت يمكن</w:t>
      </w:r>
      <w:r w:rsidR="000314DB" w:rsidRPr="00F56CB1">
        <w:rPr>
          <w:rFonts w:ascii="Simplified Arabic" w:hAnsi="Simplified Arabic" w:cs="Simplified Arabic"/>
          <w:sz w:val="28"/>
          <w:szCs w:val="28"/>
          <w:rtl/>
        </w:rPr>
        <w:t xml:space="preserve"> </w:t>
      </w:r>
      <w:r w:rsidRPr="00F56CB1">
        <w:rPr>
          <w:rFonts w:ascii="Simplified Arabic" w:hAnsi="Simplified Arabic" w:cs="Simplified Arabic"/>
          <w:sz w:val="28"/>
          <w:szCs w:val="28"/>
          <w:rtl/>
        </w:rPr>
        <w:t>للمستثمرين التخلص منها عن طريق التنويع في مكونات المحفظة الاستثمارية</w:t>
      </w:r>
      <w:r w:rsidR="001873DB" w:rsidRPr="00F56CB1">
        <w:rPr>
          <w:rFonts w:ascii="Simplified Arabic" w:hAnsi="Simplified Arabic" w:cs="Simplified Arabic"/>
          <w:sz w:val="28"/>
          <w:szCs w:val="28"/>
          <w:rtl/>
        </w:rPr>
        <w:t xml:space="preserve"> </w:t>
      </w:r>
      <w:r w:rsidRPr="00F56CB1">
        <w:rPr>
          <w:rFonts w:ascii="Simplified Arabic" w:hAnsi="Simplified Arabic" w:cs="Simplified Arabic"/>
          <w:sz w:val="28"/>
          <w:szCs w:val="28"/>
          <w:rtl/>
        </w:rPr>
        <w:t>كما تشير النتائج الموضحة في الجدول رقم (2) بان العلاقة ما بين معامل بيتا ومعدل العائد هي علاقة طردية غير معنوية</w:t>
      </w:r>
      <w:r w:rsidR="00E2520E" w:rsidRPr="00F56CB1">
        <w:rPr>
          <w:rFonts w:ascii="Simplified Arabic" w:hAnsi="Simplified Arabic" w:cs="Simplified Arabic"/>
          <w:sz w:val="28"/>
          <w:szCs w:val="28"/>
          <w:rtl/>
        </w:rPr>
        <w:t>،</w:t>
      </w:r>
      <w:r w:rsidRPr="00F56CB1">
        <w:rPr>
          <w:rFonts w:ascii="Simplified Arabic" w:hAnsi="Simplified Arabic" w:cs="Simplified Arabic"/>
          <w:sz w:val="28"/>
          <w:szCs w:val="28"/>
          <w:rtl/>
        </w:rPr>
        <w:t xml:space="preserve"> وهي نفس </w:t>
      </w:r>
      <w:r w:rsidR="00E2520E" w:rsidRPr="00F56CB1">
        <w:rPr>
          <w:rFonts w:ascii="Simplified Arabic" w:hAnsi="Simplified Arabic" w:cs="Simplified Arabic"/>
          <w:sz w:val="28"/>
          <w:szCs w:val="28"/>
          <w:rtl/>
        </w:rPr>
        <w:t>ال</w:t>
      </w:r>
      <w:r w:rsidRPr="00F56CB1">
        <w:rPr>
          <w:rFonts w:ascii="Simplified Arabic" w:hAnsi="Simplified Arabic" w:cs="Simplified Arabic"/>
          <w:sz w:val="28"/>
          <w:szCs w:val="28"/>
          <w:rtl/>
        </w:rPr>
        <w:t xml:space="preserve">نتيجة </w:t>
      </w:r>
      <w:r w:rsidR="00E2520E" w:rsidRPr="00F56CB1">
        <w:rPr>
          <w:rFonts w:ascii="Simplified Arabic" w:hAnsi="Simplified Arabic" w:cs="Simplified Arabic"/>
          <w:sz w:val="28"/>
          <w:szCs w:val="28"/>
          <w:rtl/>
        </w:rPr>
        <w:t xml:space="preserve">في الجدول رقم (1) </w:t>
      </w:r>
      <w:r w:rsidRPr="00F56CB1">
        <w:rPr>
          <w:rFonts w:ascii="Simplified Arabic" w:hAnsi="Simplified Arabic" w:cs="Simplified Arabic"/>
          <w:sz w:val="28"/>
          <w:szCs w:val="28"/>
          <w:rtl/>
        </w:rPr>
        <w:t>قبل اضافة ا</w:t>
      </w:r>
      <w:r w:rsidR="000314DB" w:rsidRPr="00F56CB1">
        <w:rPr>
          <w:rFonts w:ascii="Simplified Arabic" w:hAnsi="Simplified Arabic" w:cs="Simplified Arabic"/>
          <w:sz w:val="28"/>
          <w:szCs w:val="28"/>
          <w:rtl/>
        </w:rPr>
        <w:t>لمخاطر</w:t>
      </w:r>
      <w:r w:rsidR="00E2520E" w:rsidRPr="00F56CB1">
        <w:rPr>
          <w:rFonts w:ascii="Simplified Arabic" w:hAnsi="Simplified Arabic" w:cs="Simplified Arabic"/>
          <w:sz w:val="28"/>
          <w:szCs w:val="28"/>
          <w:rtl/>
        </w:rPr>
        <w:t xml:space="preserve"> الكلية</w:t>
      </w:r>
      <w:r w:rsidR="000314DB" w:rsidRPr="00F56CB1">
        <w:rPr>
          <w:rFonts w:ascii="Simplified Arabic" w:hAnsi="Simplified Arabic" w:cs="Simplified Arabic"/>
          <w:sz w:val="28"/>
          <w:szCs w:val="28"/>
          <w:rtl/>
        </w:rPr>
        <w:t xml:space="preserve"> و</w:t>
      </w:r>
      <w:r w:rsidR="00E2520E" w:rsidRPr="00F56CB1">
        <w:rPr>
          <w:rFonts w:ascii="Simplified Arabic" w:hAnsi="Simplified Arabic" w:cs="Simplified Arabic"/>
          <w:sz w:val="28"/>
          <w:szCs w:val="28"/>
          <w:rtl/>
        </w:rPr>
        <w:t>الخاصة</w:t>
      </w:r>
      <w:r w:rsidR="000B1715" w:rsidRPr="00F56CB1">
        <w:rPr>
          <w:rFonts w:ascii="Simplified Arabic" w:hAnsi="Simplified Arabic" w:cs="Simplified Arabic"/>
          <w:sz w:val="28"/>
          <w:szCs w:val="28"/>
          <w:rtl/>
        </w:rPr>
        <w:t>.</w:t>
      </w:r>
    </w:p>
    <w:p w14:paraId="03CECC52" w14:textId="77777777" w:rsidR="0056584E" w:rsidRDefault="0056584E" w:rsidP="0056584E">
      <w:pPr>
        <w:bidi/>
        <w:spacing w:line="600" w:lineRule="auto"/>
        <w:jc w:val="both"/>
        <w:rPr>
          <w:rFonts w:ascii="Simplified Arabic" w:hAnsi="Simplified Arabic" w:cs="Simplified Arabic"/>
          <w:sz w:val="28"/>
          <w:szCs w:val="28"/>
          <w:rtl/>
        </w:rPr>
      </w:pPr>
    </w:p>
    <w:p w14:paraId="2F8105C9" w14:textId="77777777" w:rsidR="0056584E" w:rsidRPr="00F56CB1" w:rsidRDefault="0056584E" w:rsidP="0056584E">
      <w:pPr>
        <w:bidi/>
        <w:spacing w:line="600" w:lineRule="auto"/>
        <w:jc w:val="both"/>
        <w:rPr>
          <w:rFonts w:ascii="Simplified Arabic" w:hAnsi="Simplified Arabic" w:cs="Simplified Arabic"/>
          <w:sz w:val="28"/>
          <w:szCs w:val="28"/>
          <w:rtl/>
        </w:rPr>
      </w:pPr>
    </w:p>
    <w:tbl>
      <w:tblPr>
        <w:tblStyle w:val="a7"/>
        <w:tblpPr w:leftFromText="180" w:rightFromText="180" w:vertAnchor="text" w:horzAnchor="margin" w:tblpY="445"/>
        <w:bidiVisual/>
        <w:tblW w:w="8382" w:type="dxa"/>
        <w:tblLook w:val="04A0" w:firstRow="1" w:lastRow="0" w:firstColumn="1" w:lastColumn="0" w:noHBand="0" w:noVBand="1"/>
      </w:tblPr>
      <w:tblGrid>
        <w:gridCol w:w="2095"/>
        <w:gridCol w:w="2095"/>
        <w:gridCol w:w="2096"/>
        <w:gridCol w:w="2096"/>
      </w:tblGrid>
      <w:tr w:rsidR="003B179E" w:rsidRPr="00F56CB1" w14:paraId="43145527" w14:textId="77777777" w:rsidTr="00093B5E">
        <w:trPr>
          <w:trHeight w:val="360"/>
        </w:trPr>
        <w:tc>
          <w:tcPr>
            <w:tcW w:w="8382" w:type="dxa"/>
            <w:gridSpan w:val="4"/>
          </w:tcPr>
          <w:p w14:paraId="1A156D71" w14:textId="526684CC" w:rsidR="003B179E" w:rsidRPr="00F56CB1" w:rsidRDefault="003B179E" w:rsidP="002926F9">
            <w:pPr>
              <w:spacing w:line="480" w:lineRule="auto"/>
              <w:jc w:val="center"/>
              <w:rPr>
                <w:rFonts w:ascii="Simplified Arabic" w:hAnsi="Simplified Arabic" w:cs="Simplified Arabic"/>
                <w:sz w:val="24"/>
                <w:szCs w:val="24"/>
                <w:rtl/>
              </w:rPr>
            </w:pPr>
            <w:r w:rsidRPr="00F56CB1">
              <w:rPr>
                <w:rFonts w:ascii="Simplified Arabic" w:hAnsi="Simplified Arabic" w:cs="Simplified Arabic"/>
                <w:sz w:val="24"/>
                <w:szCs w:val="24"/>
                <w:rtl/>
              </w:rPr>
              <w:lastRenderedPageBreak/>
              <w:t>جدول رقم (</w:t>
            </w:r>
            <w:r w:rsidR="00E2520E" w:rsidRPr="00F56CB1">
              <w:rPr>
                <w:rFonts w:ascii="Simplified Arabic" w:hAnsi="Simplified Arabic" w:cs="Simplified Arabic"/>
                <w:sz w:val="24"/>
                <w:szCs w:val="24"/>
                <w:rtl/>
              </w:rPr>
              <w:t>2</w:t>
            </w:r>
            <w:r w:rsidR="009469E2" w:rsidRPr="00F56CB1">
              <w:rPr>
                <w:rFonts w:ascii="Simplified Arabic" w:hAnsi="Simplified Arabic" w:cs="Simplified Arabic"/>
                <w:sz w:val="24"/>
                <w:szCs w:val="24"/>
                <w:rtl/>
              </w:rPr>
              <w:t>.</w:t>
            </w:r>
            <w:r w:rsidR="00E2520E" w:rsidRPr="00F56CB1">
              <w:rPr>
                <w:rFonts w:ascii="Simplified Arabic" w:hAnsi="Simplified Arabic" w:cs="Simplified Arabic"/>
                <w:sz w:val="24"/>
                <w:szCs w:val="24"/>
                <w:rtl/>
              </w:rPr>
              <w:t>) يوضح</w:t>
            </w:r>
            <w:r w:rsidRPr="00F56CB1">
              <w:rPr>
                <w:rFonts w:ascii="Simplified Arabic" w:hAnsi="Simplified Arabic" w:cs="Simplified Arabic"/>
                <w:sz w:val="24"/>
                <w:szCs w:val="24"/>
                <w:rtl/>
              </w:rPr>
              <w:t xml:space="preserve"> اختبار العلاقة بين</w:t>
            </w:r>
            <w:r w:rsidR="002926F9" w:rsidRPr="00F56CB1">
              <w:rPr>
                <w:rFonts w:ascii="Simplified Arabic" w:hAnsi="Simplified Arabic" w:cs="Simplified Arabic"/>
                <w:sz w:val="24"/>
                <w:szCs w:val="24"/>
                <w:rtl/>
              </w:rPr>
              <w:t xml:space="preserve"> معدل العائد وكل من</w:t>
            </w:r>
            <w:r w:rsidRPr="00F56CB1">
              <w:rPr>
                <w:rFonts w:ascii="Simplified Arabic" w:hAnsi="Simplified Arabic" w:cs="Simplified Arabic"/>
                <w:sz w:val="24"/>
                <w:szCs w:val="24"/>
                <w:rtl/>
              </w:rPr>
              <w:t xml:space="preserve"> المخاطر </w:t>
            </w:r>
            <w:r w:rsidR="00E2520E" w:rsidRPr="00F56CB1">
              <w:rPr>
                <w:rFonts w:ascii="Simplified Arabic" w:hAnsi="Simplified Arabic" w:cs="Simplified Arabic"/>
                <w:sz w:val="24"/>
                <w:szCs w:val="24"/>
                <w:rtl/>
              </w:rPr>
              <w:t xml:space="preserve">العامة، الكلية والخاصة </w:t>
            </w:r>
          </w:p>
        </w:tc>
      </w:tr>
      <w:tr w:rsidR="003B179E" w:rsidRPr="00F56CB1" w14:paraId="367400E1" w14:textId="77777777" w:rsidTr="00093B5E">
        <w:trPr>
          <w:trHeight w:val="371"/>
        </w:trPr>
        <w:tc>
          <w:tcPr>
            <w:tcW w:w="2095" w:type="dxa"/>
          </w:tcPr>
          <w:p w14:paraId="7E138F7B" w14:textId="433AF3D8" w:rsidR="003B179E" w:rsidRPr="00F56CB1" w:rsidRDefault="003B179E" w:rsidP="004B4E62">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مستوى المعنوية</w:t>
            </w:r>
          </w:p>
        </w:tc>
        <w:tc>
          <w:tcPr>
            <w:tcW w:w="2095" w:type="dxa"/>
          </w:tcPr>
          <w:p w14:paraId="4F746B7A" w14:textId="77777777" w:rsidR="003B179E" w:rsidRPr="00F56CB1" w:rsidRDefault="003B179E" w:rsidP="004B4E62">
            <w:pPr>
              <w:spacing w:line="480" w:lineRule="auto"/>
              <w:jc w:val="center"/>
              <w:rPr>
                <w:rFonts w:ascii="Simplified Arabic" w:hAnsi="Simplified Arabic" w:cs="Simplified Arabic"/>
                <w:sz w:val="20"/>
                <w:szCs w:val="20"/>
              </w:rPr>
            </w:pPr>
            <w:r w:rsidRPr="00F56CB1">
              <w:rPr>
                <w:rFonts w:ascii="Simplified Arabic" w:hAnsi="Simplified Arabic" w:cs="Simplified Arabic"/>
                <w:sz w:val="20"/>
                <w:szCs w:val="20"/>
                <w:rtl/>
              </w:rPr>
              <w:t xml:space="preserve">اختبار </w:t>
            </w:r>
            <w:r w:rsidRPr="00F56CB1">
              <w:rPr>
                <w:rFonts w:ascii="Simplified Arabic" w:hAnsi="Simplified Arabic" w:cs="Simplified Arabic"/>
                <w:sz w:val="20"/>
                <w:szCs w:val="20"/>
              </w:rPr>
              <w:t>T</w:t>
            </w:r>
          </w:p>
        </w:tc>
        <w:tc>
          <w:tcPr>
            <w:tcW w:w="2096" w:type="dxa"/>
          </w:tcPr>
          <w:p w14:paraId="404C02A9" w14:textId="47A98E98" w:rsidR="003B179E" w:rsidRPr="00F56CB1" w:rsidRDefault="003B179E" w:rsidP="004B4E62">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المعامل</w:t>
            </w:r>
          </w:p>
        </w:tc>
        <w:tc>
          <w:tcPr>
            <w:tcW w:w="2096" w:type="dxa"/>
          </w:tcPr>
          <w:p w14:paraId="3F0ED0FB" w14:textId="4ED030FD" w:rsidR="003B179E" w:rsidRPr="00F56CB1" w:rsidRDefault="003B179E" w:rsidP="004B4E62">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المتغير</w:t>
            </w:r>
          </w:p>
        </w:tc>
      </w:tr>
      <w:tr w:rsidR="003B179E" w:rsidRPr="00F56CB1" w14:paraId="17416F3C" w14:textId="77777777" w:rsidTr="00093B5E">
        <w:trPr>
          <w:trHeight w:val="360"/>
        </w:trPr>
        <w:tc>
          <w:tcPr>
            <w:tcW w:w="2095" w:type="dxa"/>
          </w:tcPr>
          <w:p w14:paraId="1B528D75" w14:textId="77777777" w:rsidR="003B179E" w:rsidRPr="00F56CB1" w:rsidRDefault="003B179E" w:rsidP="004B4E62">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0.291</w:t>
            </w:r>
          </w:p>
        </w:tc>
        <w:tc>
          <w:tcPr>
            <w:tcW w:w="2095" w:type="dxa"/>
          </w:tcPr>
          <w:p w14:paraId="4909938D" w14:textId="77777777" w:rsidR="003B179E" w:rsidRPr="00F56CB1" w:rsidRDefault="003B179E" w:rsidP="004B4E62">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1.058</w:t>
            </w:r>
          </w:p>
        </w:tc>
        <w:tc>
          <w:tcPr>
            <w:tcW w:w="2096" w:type="dxa"/>
          </w:tcPr>
          <w:p w14:paraId="0F6E5E18" w14:textId="77777777" w:rsidR="003B179E" w:rsidRPr="00F56CB1" w:rsidRDefault="003B179E" w:rsidP="004B4E62">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0.007</w:t>
            </w:r>
          </w:p>
        </w:tc>
        <w:tc>
          <w:tcPr>
            <w:tcW w:w="2096" w:type="dxa"/>
          </w:tcPr>
          <w:p w14:paraId="181C7857" w14:textId="2B4A7036" w:rsidR="003B179E" w:rsidRPr="00F56CB1" w:rsidRDefault="00B22CD0" w:rsidP="004B4E62">
            <w:pPr>
              <w:spacing w:line="480" w:lineRule="auto"/>
              <w:jc w:val="center"/>
              <w:rPr>
                <w:rFonts w:ascii="Simplified Arabic" w:hAnsi="Simplified Arabic" w:cs="Simplified Arabic"/>
                <w:sz w:val="20"/>
                <w:szCs w:val="20"/>
                <w:rtl/>
              </w:rPr>
            </w:pPr>
            <m:oMathPara>
              <m:oMath>
                <m:sSub>
                  <m:sSubPr>
                    <m:ctrlPr>
                      <w:rPr>
                        <w:rFonts w:ascii="Cambria Math" w:hAnsi="Cambria Math" w:cs="Simplified Arabic"/>
                        <w:sz w:val="20"/>
                        <w:szCs w:val="20"/>
                      </w:rPr>
                    </m:ctrlPr>
                  </m:sSubPr>
                  <m:e>
                    <m:r>
                      <w:rPr>
                        <w:rFonts w:ascii="Cambria Math" w:hAnsi="Cambria Math" w:cs="Simplified Arabic"/>
                        <w:sz w:val="20"/>
                        <w:szCs w:val="20"/>
                      </w:rPr>
                      <m:t>Y</m:t>
                    </m:r>
                  </m:e>
                  <m:sub>
                    <m:r>
                      <w:rPr>
                        <w:rFonts w:ascii="Cambria Math" w:hAnsi="Cambria Math" w:cs="Simplified Arabic"/>
                        <w:sz w:val="20"/>
                        <w:szCs w:val="20"/>
                      </w:rPr>
                      <m:t>0</m:t>
                    </m:r>
                  </m:sub>
                </m:sSub>
              </m:oMath>
            </m:oMathPara>
          </w:p>
        </w:tc>
      </w:tr>
      <w:tr w:rsidR="003B179E" w:rsidRPr="00F56CB1" w14:paraId="3C025BCB" w14:textId="77777777" w:rsidTr="00093B5E">
        <w:trPr>
          <w:trHeight w:val="360"/>
        </w:trPr>
        <w:tc>
          <w:tcPr>
            <w:tcW w:w="2095" w:type="dxa"/>
            <w:vAlign w:val="bottom"/>
          </w:tcPr>
          <w:p w14:paraId="44550B2B" w14:textId="77777777" w:rsidR="003B179E" w:rsidRPr="00F56CB1" w:rsidRDefault="003B179E" w:rsidP="004B4E62">
            <w:pPr>
              <w:spacing w:line="480" w:lineRule="auto"/>
              <w:jc w:val="center"/>
              <w:rPr>
                <w:rFonts w:ascii="Simplified Arabic" w:hAnsi="Simplified Arabic" w:cs="Simplified Arabic"/>
                <w:sz w:val="20"/>
                <w:szCs w:val="20"/>
              </w:rPr>
            </w:pPr>
            <w:r w:rsidRPr="00F56CB1">
              <w:rPr>
                <w:rFonts w:ascii="Simplified Arabic" w:hAnsi="Simplified Arabic" w:cs="Simplified Arabic"/>
                <w:sz w:val="20"/>
                <w:szCs w:val="20"/>
              </w:rPr>
              <w:t>0.858</w:t>
            </w:r>
          </w:p>
        </w:tc>
        <w:tc>
          <w:tcPr>
            <w:tcW w:w="2095" w:type="dxa"/>
            <w:vAlign w:val="bottom"/>
          </w:tcPr>
          <w:p w14:paraId="0D9A3735" w14:textId="77777777" w:rsidR="003B179E" w:rsidRPr="00F56CB1" w:rsidRDefault="003B179E" w:rsidP="004B4E62">
            <w:pPr>
              <w:spacing w:line="480" w:lineRule="auto"/>
              <w:jc w:val="center"/>
              <w:rPr>
                <w:rFonts w:ascii="Simplified Arabic" w:hAnsi="Simplified Arabic" w:cs="Simplified Arabic"/>
                <w:sz w:val="20"/>
                <w:szCs w:val="20"/>
              </w:rPr>
            </w:pPr>
            <w:r w:rsidRPr="00F56CB1">
              <w:rPr>
                <w:rFonts w:ascii="Simplified Arabic" w:hAnsi="Simplified Arabic" w:cs="Simplified Arabic"/>
                <w:sz w:val="20"/>
                <w:szCs w:val="20"/>
              </w:rPr>
              <w:t>0.392</w:t>
            </w:r>
          </w:p>
        </w:tc>
        <w:tc>
          <w:tcPr>
            <w:tcW w:w="2096" w:type="dxa"/>
            <w:vAlign w:val="bottom"/>
          </w:tcPr>
          <w:p w14:paraId="7044A3C6" w14:textId="77777777" w:rsidR="003B179E" w:rsidRPr="00F56CB1" w:rsidRDefault="003B179E" w:rsidP="004B4E62">
            <w:pPr>
              <w:spacing w:line="480" w:lineRule="auto"/>
              <w:jc w:val="center"/>
              <w:rPr>
                <w:rFonts w:ascii="Simplified Arabic" w:hAnsi="Simplified Arabic" w:cs="Simplified Arabic"/>
                <w:sz w:val="20"/>
                <w:szCs w:val="20"/>
              </w:rPr>
            </w:pPr>
            <w:r w:rsidRPr="00F56CB1">
              <w:rPr>
                <w:rFonts w:ascii="Simplified Arabic" w:hAnsi="Simplified Arabic" w:cs="Simplified Arabic"/>
                <w:sz w:val="20"/>
                <w:szCs w:val="20"/>
              </w:rPr>
              <w:t>0.017</w:t>
            </w:r>
          </w:p>
        </w:tc>
        <w:tc>
          <w:tcPr>
            <w:tcW w:w="2096" w:type="dxa"/>
          </w:tcPr>
          <w:p w14:paraId="144BD3A0" w14:textId="29BBE65A" w:rsidR="003B179E" w:rsidRPr="00F56CB1" w:rsidRDefault="00B22CD0" w:rsidP="004B4E62">
            <w:pPr>
              <w:spacing w:line="480" w:lineRule="auto"/>
              <w:jc w:val="center"/>
              <w:rPr>
                <w:rFonts w:ascii="Simplified Arabic" w:hAnsi="Simplified Arabic" w:cs="Simplified Arabic"/>
                <w:sz w:val="20"/>
                <w:szCs w:val="20"/>
                <w:rtl/>
              </w:rPr>
            </w:pPr>
            <m:oMathPara>
              <m:oMath>
                <m:sSub>
                  <m:sSubPr>
                    <m:ctrlPr>
                      <w:rPr>
                        <w:rFonts w:ascii="Cambria Math" w:hAnsi="Cambria Math" w:cs="Simplified Arabic"/>
                        <w:sz w:val="20"/>
                        <w:szCs w:val="20"/>
                      </w:rPr>
                    </m:ctrlPr>
                  </m:sSubPr>
                  <m:e>
                    <m:r>
                      <w:rPr>
                        <w:rFonts w:ascii="Cambria Math" w:hAnsi="Cambria Math" w:cs="Simplified Arabic"/>
                        <w:sz w:val="20"/>
                        <w:szCs w:val="20"/>
                      </w:rPr>
                      <m:t>Y</m:t>
                    </m:r>
                  </m:e>
                  <m:sub>
                    <m:r>
                      <w:rPr>
                        <w:rFonts w:ascii="Cambria Math" w:hAnsi="Cambria Math" w:cs="Simplified Arabic"/>
                        <w:sz w:val="20"/>
                        <w:szCs w:val="20"/>
                      </w:rPr>
                      <m:t>1</m:t>
                    </m:r>
                  </m:sub>
                </m:sSub>
              </m:oMath>
            </m:oMathPara>
          </w:p>
        </w:tc>
      </w:tr>
      <w:tr w:rsidR="003B179E" w:rsidRPr="00F56CB1" w14:paraId="62AA7697" w14:textId="77777777" w:rsidTr="00093B5E">
        <w:trPr>
          <w:trHeight w:val="371"/>
        </w:trPr>
        <w:tc>
          <w:tcPr>
            <w:tcW w:w="2095" w:type="dxa"/>
            <w:vAlign w:val="bottom"/>
          </w:tcPr>
          <w:p w14:paraId="41885D34" w14:textId="77777777" w:rsidR="003B179E" w:rsidRPr="00F56CB1" w:rsidRDefault="003B179E" w:rsidP="004B4E62">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Pr>
              <w:t>0.099</w:t>
            </w:r>
          </w:p>
        </w:tc>
        <w:tc>
          <w:tcPr>
            <w:tcW w:w="2095" w:type="dxa"/>
            <w:vAlign w:val="bottom"/>
          </w:tcPr>
          <w:p w14:paraId="276C614B" w14:textId="77777777" w:rsidR="003B179E" w:rsidRPr="00F56CB1" w:rsidRDefault="003B179E" w:rsidP="004B4E62">
            <w:pPr>
              <w:spacing w:line="480" w:lineRule="auto"/>
              <w:jc w:val="center"/>
              <w:rPr>
                <w:rFonts w:ascii="Simplified Arabic" w:hAnsi="Simplified Arabic" w:cs="Simplified Arabic"/>
                <w:sz w:val="20"/>
                <w:szCs w:val="20"/>
              </w:rPr>
            </w:pPr>
            <w:r w:rsidRPr="00F56CB1">
              <w:rPr>
                <w:rFonts w:ascii="Simplified Arabic" w:hAnsi="Simplified Arabic" w:cs="Simplified Arabic"/>
                <w:sz w:val="20"/>
                <w:szCs w:val="20"/>
              </w:rPr>
              <w:t>-1.656</w:t>
            </w:r>
          </w:p>
        </w:tc>
        <w:tc>
          <w:tcPr>
            <w:tcW w:w="2096" w:type="dxa"/>
            <w:vAlign w:val="bottom"/>
          </w:tcPr>
          <w:p w14:paraId="03DD4614" w14:textId="77777777" w:rsidR="003B179E" w:rsidRPr="00F56CB1" w:rsidRDefault="003B179E" w:rsidP="004B4E62">
            <w:pPr>
              <w:spacing w:line="480" w:lineRule="auto"/>
              <w:jc w:val="center"/>
              <w:rPr>
                <w:rFonts w:ascii="Simplified Arabic" w:hAnsi="Simplified Arabic" w:cs="Simplified Arabic"/>
                <w:sz w:val="20"/>
                <w:szCs w:val="20"/>
              </w:rPr>
            </w:pPr>
            <w:r w:rsidRPr="00F56CB1">
              <w:rPr>
                <w:rFonts w:ascii="Simplified Arabic" w:hAnsi="Simplified Arabic" w:cs="Simplified Arabic"/>
                <w:sz w:val="20"/>
                <w:szCs w:val="20"/>
              </w:rPr>
              <w:t>-17.453</w:t>
            </w:r>
          </w:p>
        </w:tc>
        <w:tc>
          <w:tcPr>
            <w:tcW w:w="2096" w:type="dxa"/>
          </w:tcPr>
          <w:p w14:paraId="5AD619D9" w14:textId="5E493711" w:rsidR="003B179E" w:rsidRPr="00F56CB1" w:rsidRDefault="00B22CD0" w:rsidP="004B4E62">
            <w:pPr>
              <w:spacing w:line="480" w:lineRule="auto"/>
              <w:jc w:val="center"/>
              <w:rPr>
                <w:rFonts w:ascii="Simplified Arabic" w:hAnsi="Simplified Arabic" w:cs="Simplified Arabic"/>
                <w:sz w:val="20"/>
                <w:szCs w:val="20"/>
                <w:rtl/>
              </w:rPr>
            </w:pPr>
            <m:oMathPara>
              <m:oMath>
                <m:sSub>
                  <m:sSubPr>
                    <m:ctrlPr>
                      <w:rPr>
                        <w:rFonts w:ascii="Cambria Math" w:hAnsi="Cambria Math" w:cs="Simplified Arabic"/>
                        <w:sz w:val="20"/>
                        <w:szCs w:val="20"/>
                      </w:rPr>
                    </m:ctrlPr>
                  </m:sSubPr>
                  <m:e>
                    <m:r>
                      <w:rPr>
                        <w:rFonts w:ascii="Cambria Math" w:hAnsi="Cambria Math" w:cs="Simplified Arabic"/>
                        <w:sz w:val="20"/>
                        <w:szCs w:val="20"/>
                      </w:rPr>
                      <m:t>Y</m:t>
                    </m:r>
                  </m:e>
                  <m:sub>
                    <m:r>
                      <w:rPr>
                        <w:rFonts w:ascii="Cambria Math" w:hAnsi="Cambria Math" w:cs="Simplified Arabic"/>
                        <w:sz w:val="20"/>
                        <w:szCs w:val="20"/>
                      </w:rPr>
                      <m:t>3</m:t>
                    </m:r>
                  </m:sub>
                </m:sSub>
              </m:oMath>
            </m:oMathPara>
          </w:p>
        </w:tc>
      </w:tr>
      <w:tr w:rsidR="003B179E" w:rsidRPr="00F56CB1" w14:paraId="34978C97" w14:textId="77777777" w:rsidTr="00093B5E">
        <w:trPr>
          <w:trHeight w:val="360"/>
        </w:trPr>
        <w:tc>
          <w:tcPr>
            <w:tcW w:w="2095" w:type="dxa"/>
            <w:vAlign w:val="bottom"/>
          </w:tcPr>
          <w:p w14:paraId="40947A1D" w14:textId="77777777" w:rsidR="003B179E" w:rsidRPr="00F56CB1" w:rsidRDefault="003B179E" w:rsidP="004B4E62">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Pr>
              <w:t>0.132</w:t>
            </w:r>
          </w:p>
        </w:tc>
        <w:tc>
          <w:tcPr>
            <w:tcW w:w="2095" w:type="dxa"/>
            <w:vAlign w:val="bottom"/>
          </w:tcPr>
          <w:p w14:paraId="1B1D7CA9" w14:textId="77777777" w:rsidR="003B179E" w:rsidRPr="00F56CB1" w:rsidRDefault="003B179E" w:rsidP="004B4E62">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Pr>
              <w:t>1.511</w:t>
            </w:r>
          </w:p>
        </w:tc>
        <w:tc>
          <w:tcPr>
            <w:tcW w:w="2096" w:type="dxa"/>
            <w:vAlign w:val="bottom"/>
          </w:tcPr>
          <w:p w14:paraId="554415DE" w14:textId="77777777" w:rsidR="003B179E" w:rsidRPr="00F56CB1" w:rsidRDefault="003B179E" w:rsidP="004B4E62">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Pr>
              <w:t>16.014</w:t>
            </w:r>
          </w:p>
        </w:tc>
        <w:tc>
          <w:tcPr>
            <w:tcW w:w="2096" w:type="dxa"/>
          </w:tcPr>
          <w:p w14:paraId="3007C183" w14:textId="2A828265" w:rsidR="003B179E" w:rsidRPr="00F56CB1" w:rsidRDefault="00B22CD0" w:rsidP="004B4E62">
            <w:pPr>
              <w:spacing w:line="480" w:lineRule="auto"/>
              <w:jc w:val="center"/>
              <w:rPr>
                <w:rFonts w:ascii="Simplified Arabic" w:hAnsi="Simplified Arabic" w:cs="Simplified Arabic"/>
                <w:sz w:val="20"/>
                <w:szCs w:val="20"/>
                <w:rtl/>
              </w:rPr>
            </w:pPr>
            <m:oMathPara>
              <m:oMath>
                <m:sSub>
                  <m:sSubPr>
                    <m:ctrlPr>
                      <w:rPr>
                        <w:rFonts w:ascii="Cambria Math" w:hAnsi="Cambria Math" w:cs="Simplified Arabic"/>
                        <w:sz w:val="20"/>
                        <w:szCs w:val="20"/>
                      </w:rPr>
                    </m:ctrlPr>
                  </m:sSubPr>
                  <m:e>
                    <m:r>
                      <w:rPr>
                        <w:rFonts w:ascii="Cambria Math" w:hAnsi="Cambria Math" w:cs="Simplified Arabic"/>
                        <w:sz w:val="20"/>
                        <w:szCs w:val="20"/>
                      </w:rPr>
                      <m:t>Y</m:t>
                    </m:r>
                  </m:e>
                  <m:sub>
                    <m:r>
                      <w:rPr>
                        <w:rFonts w:ascii="Cambria Math" w:hAnsi="Cambria Math" w:cs="Simplified Arabic"/>
                        <w:sz w:val="20"/>
                        <w:szCs w:val="20"/>
                      </w:rPr>
                      <m:t>4</m:t>
                    </m:r>
                  </m:sub>
                </m:sSub>
              </m:oMath>
            </m:oMathPara>
          </w:p>
        </w:tc>
      </w:tr>
      <w:tr w:rsidR="003B179E" w:rsidRPr="00F56CB1" w14:paraId="0DC9A5B7" w14:textId="77777777" w:rsidTr="00093B5E">
        <w:trPr>
          <w:trHeight w:val="1298"/>
        </w:trPr>
        <w:tc>
          <w:tcPr>
            <w:tcW w:w="8382" w:type="dxa"/>
            <w:gridSpan w:val="4"/>
            <w:vAlign w:val="bottom"/>
          </w:tcPr>
          <w:p w14:paraId="34F95A11" w14:textId="57FFEAB1" w:rsidR="003B179E" w:rsidRPr="00F56CB1" w:rsidRDefault="00B22CD0" w:rsidP="004B4E62">
            <w:pPr>
              <w:spacing w:line="480" w:lineRule="auto"/>
              <w:jc w:val="center"/>
              <w:rPr>
                <w:rFonts w:ascii="Simplified Arabic" w:hAnsi="Simplified Arabic" w:cs="Simplified Arabic"/>
                <w:i/>
                <w:sz w:val="20"/>
                <w:szCs w:val="20"/>
                <w:rtl/>
              </w:rPr>
            </w:pPr>
            <m:oMath>
              <m:sSub>
                <m:sSubPr>
                  <m:ctrlPr>
                    <w:rPr>
                      <w:rFonts w:ascii="Cambria Math" w:hAnsi="Cambria Math" w:cs="Simplified Arabic"/>
                      <w:sz w:val="20"/>
                      <w:szCs w:val="20"/>
                    </w:rPr>
                  </m:ctrlPr>
                </m:sSubPr>
                <m:e>
                  <m:r>
                    <w:rPr>
                      <w:rFonts w:ascii="Cambria Math" w:hAnsi="Cambria Math" w:cs="Simplified Arabic"/>
                      <w:sz w:val="20"/>
                      <w:szCs w:val="20"/>
                    </w:rPr>
                    <m:t>Y</m:t>
                  </m:r>
                </m:e>
                <m:sub>
                  <m:r>
                    <w:rPr>
                      <w:rFonts w:ascii="Cambria Math" w:hAnsi="Cambria Math" w:cs="Simplified Arabic"/>
                      <w:sz w:val="20"/>
                      <w:szCs w:val="20"/>
                    </w:rPr>
                    <m:t>0</m:t>
                  </m:r>
                </m:sub>
              </m:sSub>
            </m:oMath>
            <w:r w:rsidR="003B179E" w:rsidRPr="00F56CB1">
              <w:rPr>
                <w:rFonts w:ascii="Simplified Arabic" w:hAnsi="Simplified Arabic" w:cs="Simplified Arabic"/>
                <w:i/>
                <w:sz w:val="20"/>
                <w:szCs w:val="20"/>
                <w:rtl/>
              </w:rPr>
              <w:t xml:space="preserve"> = الحد الثابت                                        </w:t>
            </w:r>
            <m:oMath>
              <m:sSub>
                <m:sSubPr>
                  <m:ctrlPr>
                    <w:rPr>
                      <w:rFonts w:ascii="Cambria Math" w:hAnsi="Cambria Math" w:cs="Simplified Arabic"/>
                      <w:sz w:val="20"/>
                      <w:szCs w:val="20"/>
                    </w:rPr>
                  </m:ctrlPr>
                </m:sSubPr>
                <m:e>
                  <m:r>
                    <w:rPr>
                      <w:rFonts w:ascii="Cambria Math" w:hAnsi="Cambria Math" w:cs="Simplified Arabic"/>
                      <w:sz w:val="20"/>
                      <w:szCs w:val="20"/>
                    </w:rPr>
                    <m:t>Y</m:t>
                  </m:r>
                </m:e>
                <m:sub>
                  <m:r>
                    <w:rPr>
                      <w:rFonts w:ascii="Cambria Math" w:hAnsi="Cambria Math" w:cs="Simplified Arabic"/>
                      <w:sz w:val="20"/>
                      <w:szCs w:val="20"/>
                    </w:rPr>
                    <m:t>3</m:t>
                  </m:r>
                </m:sub>
              </m:sSub>
            </m:oMath>
            <w:r w:rsidR="003B179E" w:rsidRPr="00F56CB1">
              <w:rPr>
                <w:rFonts w:ascii="Simplified Arabic" w:hAnsi="Simplified Arabic" w:cs="Simplified Arabic"/>
                <w:i/>
                <w:sz w:val="20"/>
                <w:szCs w:val="20"/>
                <w:rtl/>
              </w:rPr>
              <w:t xml:space="preserve"> =المخاطر الكلية</w:t>
            </w:r>
          </w:p>
          <w:p w14:paraId="5D011684" w14:textId="68B47AC4" w:rsidR="003B179E" w:rsidRPr="00F56CB1" w:rsidRDefault="00B22CD0" w:rsidP="004B4E62">
            <w:pPr>
              <w:spacing w:line="480" w:lineRule="auto"/>
              <w:jc w:val="center"/>
              <w:rPr>
                <w:rFonts w:ascii="Simplified Arabic" w:hAnsi="Simplified Arabic" w:cs="Simplified Arabic"/>
                <w:sz w:val="20"/>
                <w:szCs w:val="20"/>
              </w:rPr>
            </w:pPr>
            <m:oMath>
              <m:sSub>
                <m:sSubPr>
                  <m:ctrlPr>
                    <w:rPr>
                      <w:rFonts w:ascii="Cambria Math" w:hAnsi="Cambria Math" w:cs="Simplified Arabic"/>
                      <w:sz w:val="20"/>
                      <w:szCs w:val="20"/>
                    </w:rPr>
                  </m:ctrlPr>
                </m:sSubPr>
                <m:e>
                  <m:r>
                    <w:rPr>
                      <w:rFonts w:ascii="Cambria Math" w:hAnsi="Cambria Math" w:cs="Simplified Arabic"/>
                      <w:sz w:val="20"/>
                      <w:szCs w:val="20"/>
                    </w:rPr>
                    <m:t>Y</m:t>
                  </m:r>
                </m:e>
                <m:sub>
                  <m:r>
                    <w:rPr>
                      <w:rFonts w:ascii="Cambria Math" w:hAnsi="Cambria Math" w:cs="Simplified Arabic"/>
                      <w:sz w:val="20"/>
                      <w:szCs w:val="20"/>
                    </w:rPr>
                    <m:t>1</m:t>
                  </m:r>
                </m:sub>
              </m:sSub>
            </m:oMath>
            <w:r w:rsidR="003B179E" w:rsidRPr="00F56CB1">
              <w:rPr>
                <w:rFonts w:ascii="Simplified Arabic" w:hAnsi="Simplified Arabic" w:cs="Simplified Arabic"/>
                <w:sz w:val="20"/>
                <w:szCs w:val="20"/>
                <w:rtl/>
              </w:rPr>
              <w:t xml:space="preserve"> = معامل بيتا                                          </w:t>
            </w:r>
            <m:oMath>
              <m:sSub>
                <m:sSubPr>
                  <m:ctrlPr>
                    <w:rPr>
                      <w:rFonts w:ascii="Cambria Math" w:hAnsi="Cambria Math" w:cs="Simplified Arabic"/>
                      <w:sz w:val="20"/>
                      <w:szCs w:val="20"/>
                    </w:rPr>
                  </m:ctrlPr>
                </m:sSubPr>
                <m:e>
                  <m:r>
                    <w:rPr>
                      <w:rFonts w:ascii="Cambria Math" w:hAnsi="Cambria Math" w:cs="Simplified Arabic"/>
                      <w:sz w:val="20"/>
                      <w:szCs w:val="20"/>
                    </w:rPr>
                    <m:t>Y</m:t>
                  </m:r>
                </m:e>
                <m:sub>
                  <m:r>
                    <w:rPr>
                      <w:rFonts w:ascii="Cambria Math" w:hAnsi="Cambria Math" w:cs="Simplified Arabic"/>
                      <w:sz w:val="20"/>
                      <w:szCs w:val="20"/>
                    </w:rPr>
                    <m:t>4</m:t>
                  </m:r>
                </m:sub>
              </m:sSub>
            </m:oMath>
            <w:r w:rsidR="003B179E" w:rsidRPr="00F56CB1">
              <w:rPr>
                <w:rFonts w:ascii="Simplified Arabic" w:hAnsi="Simplified Arabic" w:cs="Simplified Arabic"/>
                <w:sz w:val="20"/>
                <w:szCs w:val="20"/>
                <w:rtl/>
              </w:rPr>
              <w:t>=</w:t>
            </w:r>
            <m:oMath>
              <m:r>
                <m:rPr>
                  <m:sty m:val="p"/>
                </m:rPr>
                <w:rPr>
                  <w:rFonts w:ascii="Cambria Math" w:hAnsi="Cambria Math" w:cs="Simplified Arabic"/>
                  <w:sz w:val="20"/>
                  <w:szCs w:val="20"/>
                </w:rPr>
                <m:t xml:space="preserve"> </m:t>
              </m:r>
            </m:oMath>
            <w:r w:rsidR="003B179E" w:rsidRPr="00F56CB1">
              <w:rPr>
                <w:rFonts w:ascii="Simplified Arabic" w:hAnsi="Simplified Arabic" w:cs="Simplified Arabic"/>
                <w:sz w:val="20"/>
                <w:szCs w:val="20"/>
                <w:rtl/>
              </w:rPr>
              <w:t>المخاطر الخاصة</w:t>
            </w:r>
          </w:p>
        </w:tc>
      </w:tr>
    </w:tbl>
    <w:p w14:paraId="1D0A98E0" w14:textId="2BE31527" w:rsidR="001873DB" w:rsidRPr="00F56CB1" w:rsidRDefault="003B179E" w:rsidP="00603215">
      <w:pPr>
        <w:bidi/>
        <w:spacing w:line="600" w:lineRule="auto"/>
        <w:jc w:val="both"/>
        <w:rPr>
          <w:rFonts w:ascii="Simplified Arabic" w:hAnsi="Simplified Arabic" w:cs="Simplified Arabic"/>
          <w:sz w:val="28"/>
          <w:szCs w:val="28"/>
          <w:rtl/>
        </w:rPr>
      </w:pPr>
      <w:r w:rsidRPr="00F56CB1">
        <w:rPr>
          <w:rFonts w:ascii="Simplified Arabic" w:hAnsi="Simplified Arabic" w:cs="Simplified Arabic"/>
          <w:sz w:val="28"/>
          <w:szCs w:val="28"/>
          <w:rtl/>
        </w:rPr>
        <w:t xml:space="preserve">وهي نفس </w:t>
      </w:r>
      <w:r w:rsidR="00875993" w:rsidRPr="00F56CB1">
        <w:rPr>
          <w:rFonts w:ascii="Simplified Arabic" w:hAnsi="Simplified Arabic" w:cs="Simplified Arabic"/>
          <w:sz w:val="28"/>
          <w:szCs w:val="28"/>
          <w:rtl/>
        </w:rPr>
        <w:t>النتيجة</w:t>
      </w:r>
      <w:r w:rsidRPr="00F56CB1">
        <w:rPr>
          <w:rFonts w:ascii="Simplified Arabic" w:hAnsi="Simplified Arabic" w:cs="Simplified Arabic"/>
          <w:sz w:val="28"/>
          <w:szCs w:val="28"/>
          <w:rtl/>
        </w:rPr>
        <w:t xml:space="preserve"> في حالة اختبار العلاقة بين</w:t>
      </w:r>
      <w:r w:rsidR="00272532" w:rsidRPr="00F56CB1">
        <w:rPr>
          <w:rFonts w:ascii="Simplified Arabic" w:hAnsi="Simplified Arabic" w:cs="Simplified Arabic"/>
          <w:sz w:val="28"/>
          <w:szCs w:val="28"/>
          <w:rtl/>
        </w:rPr>
        <w:t xml:space="preserve"> كل من</w:t>
      </w:r>
      <w:r w:rsidRPr="00F56CB1">
        <w:rPr>
          <w:rFonts w:ascii="Simplified Arabic" w:hAnsi="Simplified Arabic" w:cs="Simplified Arabic"/>
          <w:sz w:val="28"/>
          <w:szCs w:val="28"/>
          <w:rtl/>
        </w:rPr>
        <w:t xml:space="preserve"> المخاطر الكلية والخاصة</w:t>
      </w:r>
      <w:r w:rsidR="00875993" w:rsidRPr="00F56CB1">
        <w:rPr>
          <w:rFonts w:ascii="Simplified Arabic" w:hAnsi="Simplified Arabic" w:cs="Simplified Arabic"/>
          <w:sz w:val="28"/>
          <w:szCs w:val="28"/>
          <w:rtl/>
        </w:rPr>
        <w:t xml:space="preserve"> - باستثناء المخاطر العامة -</w:t>
      </w:r>
      <w:r w:rsidRPr="00F56CB1">
        <w:rPr>
          <w:rFonts w:ascii="Simplified Arabic" w:hAnsi="Simplified Arabic" w:cs="Simplified Arabic"/>
          <w:sz w:val="28"/>
          <w:szCs w:val="28"/>
          <w:rtl/>
        </w:rPr>
        <w:t xml:space="preserve"> ومعدل العائد</w:t>
      </w:r>
      <w:r w:rsidR="000314DB" w:rsidRPr="00F56CB1">
        <w:rPr>
          <w:rFonts w:ascii="Simplified Arabic" w:hAnsi="Simplified Arabic" w:cs="Simplified Arabic"/>
          <w:sz w:val="28"/>
          <w:szCs w:val="28"/>
          <w:rtl/>
        </w:rPr>
        <w:t>.</w:t>
      </w:r>
      <w:r w:rsidRPr="00F56CB1">
        <w:rPr>
          <w:rFonts w:ascii="Simplified Arabic" w:hAnsi="Simplified Arabic" w:cs="Simplified Arabic"/>
          <w:sz w:val="28"/>
          <w:szCs w:val="28"/>
          <w:rtl/>
        </w:rPr>
        <w:t xml:space="preserve"> </w:t>
      </w:r>
      <w:r w:rsidR="000314DB" w:rsidRPr="00F56CB1">
        <w:rPr>
          <w:rFonts w:ascii="Simplified Arabic" w:hAnsi="Simplified Arabic" w:cs="Simplified Arabic"/>
          <w:sz w:val="28"/>
          <w:szCs w:val="28"/>
          <w:rtl/>
        </w:rPr>
        <w:t>حيت</w:t>
      </w:r>
      <w:r w:rsidRPr="00F56CB1">
        <w:rPr>
          <w:rFonts w:ascii="Simplified Arabic" w:hAnsi="Simplified Arabic" w:cs="Simplified Arabic"/>
          <w:sz w:val="28"/>
          <w:szCs w:val="28"/>
          <w:rtl/>
        </w:rPr>
        <w:t xml:space="preserve"> تشير النتائج في الجدول رقم (3) </w:t>
      </w:r>
      <w:r w:rsidR="004A3E6C" w:rsidRPr="00F56CB1">
        <w:rPr>
          <w:rFonts w:ascii="Simplified Arabic" w:hAnsi="Simplified Arabic" w:cs="Simplified Arabic"/>
          <w:sz w:val="28"/>
          <w:szCs w:val="28"/>
          <w:rtl/>
        </w:rPr>
        <w:t>بان قيمة</w:t>
      </w:r>
      <w:r w:rsidRPr="00F56CB1">
        <w:rPr>
          <w:rFonts w:ascii="Simplified Arabic" w:hAnsi="Simplified Arabic" w:cs="Simplified Arabic"/>
          <w:sz w:val="28"/>
          <w:szCs w:val="28"/>
          <w:rtl/>
        </w:rPr>
        <w:t xml:space="preserve"> معامل المخاطر الكلية تساوي </w:t>
      </w:r>
      <w:r w:rsidRPr="00F56CB1">
        <w:rPr>
          <w:rFonts w:ascii="Simplified Arabic" w:hAnsi="Simplified Arabic" w:cs="Simplified Arabic"/>
          <w:sz w:val="28"/>
          <w:szCs w:val="28"/>
        </w:rPr>
        <w:t>9.723)</w:t>
      </w:r>
      <w:r w:rsidRPr="00F56CB1">
        <w:rPr>
          <w:rFonts w:ascii="Simplified Arabic" w:hAnsi="Simplified Arabic" w:cs="Simplified Arabic"/>
          <w:sz w:val="28"/>
          <w:szCs w:val="28"/>
          <w:rtl/>
        </w:rPr>
        <w:t xml:space="preserve"> -) وهي قيمة سالبة واختبار</w:t>
      </w:r>
      <w:r w:rsidRPr="00F56CB1">
        <w:rPr>
          <w:rFonts w:ascii="Simplified Arabic" w:hAnsi="Simplified Arabic" w:cs="Simplified Arabic"/>
          <w:sz w:val="28"/>
          <w:szCs w:val="28"/>
        </w:rPr>
        <w:t>T</w:t>
      </w:r>
      <w:r w:rsidRPr="00F56CB1">
        <w:rPr>
          <w:rFonts w:ascii="Simplified Arabic" w:hAnsi="Simplified Arabic" w:cs="Simplified Arabic"/>
          <w:sz w:val="28"/>
          <w:szCs w:val="28"/>
          <w:rtl/>
        </w:rPr>
        <w:t xml:space="preserve"> </w:t>
      </w:r>
      <w:r w:rsidR="00875993" w:rsidRPr="00F56CB1">
        <w:rPr>
          <w:rFonts w:ascii="Simplified Arabic" w:hAnsi="Simplified Arabic" w:cs="Simplified Arabic"/>
          <w:sz w:val="28"/>
          <w:szCs w:val="28"/>
          <w:rtl/>
        </w:rPr>
        <w:t>ي</w:t>
      </w:r>
      <w:r w:rsidRPr="00F56CB1">
        <w:rPr>
          <w:rFonts w:ascii="Simplified Arabic" w:hAnsi="Simplified Arabic" w:cs="Simplified Arabic"/>
          <w:sz w:val="28"/>
          <w:szCs w:val="28"/>
          <w:rtl/>
        </w:rPr>
        <w:t>ساوي</w:t>
      </w:r>
      <w:r w:rsidR="004C0318" w:rsidRPr="00F56CB1">
        <w:rPr>
          <w:rFonts w:ascii="Simplified Arabic" w:hAnsi="Simplified Arabic" w:cs="Simplified Arabic"/>
          <w:sz w:val="28"/>
          <w:szCs w:val="28"/>
          <w:rtl/>
        </w:rPr>
        <w:t xml:space="preserve">  </w:t>
      </w:r>
      <w:r w:rsidRPr="00F56CB1">
        <w:rPr>
          <w:rFonts w:ascii="Simplified Arabic" w:hAnsi="Simplified Arabic" w:cs="Simplified Arabic"/>
          <w:sz w:val="28"/>
          <w:szCs w:val="28"/>
          <w:rtl/>
        </w:rPr>
        <w:t xml:space="preserve"> </w:t>
      </w:r>
      <w:r w:rsidRPr="00F56CB1">
        <w:rPr>
          <w:rFonts w:ascii="Simplified Arabic" w:hAnsi="Simplified Arabic" w:cs="Simplified Arabic"/>
          <w:sz w:val="28"/>
          <w:szCs w:val="28"/>
        </w:rPr>
        <w:t>-1.779)</w:t>
      </w:r>
      <w:r w:rsidRPr="00F56CB1">
        <w:rPr>
          <w:rFonts w:ascii="Simplified Arabic" w:hAnsi="Simplified Arabic" w:cs="Simplified Arabic"/>
          <w:sz w:val="28"/>
          <w:szCs w:val="28"/>
          <w:rtl/>
        </w:rPr>
        <w:t xml:space="preserve">) عند مستوي </w:t>
      </w:r>
      <w:r w:rsidR="004A3E6C" w:rsidRPr="00F56CB1">
        <w:rPr>
          <w:rFonts w:ascii="Simplified Arabic" w:hAnsi="Simplified Arabic" w:cs="Simplified Arabic"/>
          <w:sz w:val="28"/>
          <w:szCs w:val="28"/>
          <w:rtl/>
        </w:rPr>
        <w:t xml:space="preserve">المعنوية </w:t>
      </w:r>
      <w:r w:rsidRPr="00F56CB1">
        <w:rPr>
          <w:rFonts w:ascii="Simplified Arabic" w:hAnsi="Simplified Arabic" w:cs="Simplified Arabic"/>
          <w:sz w:val="28"/>
          <w:szCs w:val="28"/>
        </w:rPr>
        <w:t>0.076)</w:t>
      </w:r>
      <w:r w:rsidR="004A3E6C" w:rsidRPr="00F56CB1">
        <w:rPr>
          <w:rFonts w:ascii="Simplified Arabic" w:hAnsi="Simplified Arabic" w:cs="Simplified Arabic"/>
          <w:sz w:val="28"/>
          <w:szCs w:val="28"/>
          <w:rtl/>
        </w:rPr>
        <w:t>)، مما</w:t>
      </w:r>
      <w:r w:rsidRPr="00F56CB1">
        <w:rPr>
          <w:rFonts w:ascii="Simplified Arabic" w:hAnsi="Simplified Arabic" w:cs="Simplified Arabic"/>
          <w:sz w:val="28"/>
          <w:szCs w:val="28"/>
          <w:rtl/>
        </w:rPr>
        <w:t xml:space="preserve"> يعني </w:t>
      </w:r>
      <w:r w:rsidR="00875993" w:rsidRPr="00F56CB1">
        <w:rPr>
          <w:rFonts w:ascii="Simplified Arabic" w:hAnsi="Simplified Arabic" w:cs="Simplified Arabic"/>
          <w:sz w:val="28"/>
          <w:szCs w:val="28"/>
          <w:rtl/>
        </w:rPr>
        <w:t>ب</w:t>
      </w:r>
      <w:r w:rsidRPr="00F56CB1">
        <w:rPr>
          <w:rFonts w:ascii="Simplified Arabic" w:hAnsi="Simplified Arabic" w:cs="Simplified Arabic"/>
          <w:sz w:val="28"/>
          <w:szCs w:val="28"/>
          <w:rtl/>
        </w:rPr>
        <w:t xml:space="preserve">ان العلاقة بين المخاطر الكلية ومعدل العائد عكسية </w:t>
      </w:r>
      <w:r w:rsidR="004A3E6C" w:rsidRPr="00F56CB1">
        <w:rPr>
          <w:rFonts w:ascii="Simplified Arabic" w:hAnsi="Simplified Arabic" w:cs="Simplified Arabic"/>
          <w:sz w:val="28"/>
          <w:szCs w:val="28"/>
          <w:rtl/>
        </w:rPr>
        <w:t>عند مستوي معنوية</w:t>
      </w:r>
      <w:r w:rsidRPr="00F56CB1">
        <w:rPr>
          <w:rFonts w:ascii="Simplified Arabic" w:hAnsi="Simplified Arabic" w:cs="Simplified Arabic"/>
          <w:sz w:val="28"/>
          <w:szCs w:val="28"/>
          <w:rtl/>
        </w:rPr>
        <w:t xml:space="preserve"> </w:t>
      </w:r>
      <w:r w:rsidR="00875993" w:rsidRPr="00F56CB1">
        <w:rPr>
          <w:rFonts w:ascii="Simplified Arabic" w:hAnsi="Simplified Arabic" w:cs="Simplified Arabic"/>
          <w:sz w:val="28"/>
          <w:szCs w:val="28"/>
          <w:rtl/>
        </w:rPr>
        <w:t>0.10. كما تكشف النتائج في الجدول رقم (3) بان ال</w:t>
      </w:r>
      <w:r w:rsidRPr="00F56CB1">
        <w:rPr>
          <w:rFonts w:ascii="Simplified Arabic" w:hAnsi="Simplified Arabic" w:cs="Simplified Arabic"/>
          <w:sz w:val="28"/>
          <w:szCs w:val="28"/>
          <w:rtl/>
        </w:rPr>
        <w:t xml:space="preserve">علاقة ما بين المخاطر خاصة ومعدل العائد </w:t>
      </w:r>
      <w:r w:rsidR="00875993" w:rsidRPr="00F56CB1">
        <w:rPr>
          <w:rFonts w:ascii="Simplified Arabic" w:hAnsi="Simplified Arabic" w:cs="Simplified Arabic"/>
          <w:sz w:val="28"/>
          <w:szCs w:val="28"/>
          <w:rtl/>
        </w:rPr>
        <w:t xml:space="preserve">هي </w:t>
      </w:r>
      <w:r w:rsidR="004C0318" w:rsidRPr="00F56CB1">
        <w:rPr>
          <w:rFonts w:ascii="Simplified Arabic" w:hAnsi="Simplified Arabic" w:cs="Simplified Arabic"/>
          <w:sz w:val="28"/>
          <w:szCs w:val="28"/>
          <w:rtl/>
        </w:rPr>
        <w:t>علاقة طردية</w:t>
      </w:r>
      <w:r w:rsidRPr="00F56CB1">
        <w:rPr>
          <w:rFonts w:ascii="Simplified Arabic" w:hAnsi="Simplified Arabic" w:cs="Simplified Arabic"/>
          <w:sz w:val="28"/>
          <w:szCs w:val="28"/>
          <w:rtl/>
        </w:rPr>
        <w:t xml:space="preserve"> وغير </w:t>
      </w:r>
      <w:r w:rsidR="004C0318" w:rsidRPr="00F56CB1">
        <w:rPr>
          <w:rFonts w:ascii="Simplified Arabic" w:hAnsi="Simplified Arabic" w:cs="Simplified Arabic"/>
          <w:sz w:val="28"/>
          <w:szCs w:val="28"/>
          <w:rtl/>
        </w:rPr>
        <w:t>معنوية، وهي</w:t>
      </w:r>
      <w:r w:rsidRPr="00F56CB1">
        <w:rPr>
          <w:rFonts w:ascii="Simplified Arabic" w:hAnsi="Simplified Arabic" w:cs="Simplified Arabic"/>
          <w:sz w:val="28"/>
          <w:szCs w:val="28"/>
          <w:rtl/>
        </w:rPr>
        <w:t xml:space="preserve"> نفس </w:t>
      </w:r>
      <w:r w:rsidR="004C0318" w:rsidRPr="00F56CB1">
        <w:rPr>
          <w:rFonts w:ascii="Simplified Arabic" w:hAnsi="Simplified Arabic" w:cs="Simplified Arabic"/>
          <w:sz w:val="28"/>
          <w:szCs w:val="28"/>
          <w:rtl/>
        </w:rPr>
        <w:t>النتيجة</w:t>
      </w:r>
      <w:r w:rsidRPr="00F56CB1">
        <w:rPr>
          <w:rFonts w:ascii="Simplified Arabic" w:hAnsi="Simplified Arabic" w:cs="Simplified Arabic"/>
          <w:sz w:val="28"/>
          <w:szCs w:val="28"/>
          <w:rtl/>
        </w:rPr>
        <w:t xml:space="preserve"> التي</w:t>
      </w:r>
      <w:r w:rsidR="00875993" w:rsidRPr="00F56CB1">
        <w:rPr>
          <w:rFonts w:ascii="Simplified Arabic" w:hAnsi="Simplified Arabic" w:cs="Simplified Arabic"/>
          <w:sz w:val="28"/>
          <w:szCs w:val="28"/>
          <w:rtl/>
        </w:rPr>
        <w:t xml:space="preserve"> تم</w:t>
      </w:r>
      <w:r w:rsidRPr="00F56CB1">
        <w:rPr>
          <w:rFonts w:ascii="Simplified Arabic" w:hAnsi="Simplified Arabic" w:cs="Simplified Arabic"/>
          <w:sz w:val="28"/>
          <w:szCs w:val="28"/>
          <w:rtl/>
        </w:rPr>
        <w:t xml:space="preserve"> </w:t>
      </w:r>
      <w:r w:rsidR="00875993" w:rsidRPr="00F56CB1">
        <w:rPr>
          <w:rFonts w:ascii="Simplified Arabic" w:hAnsi="Simplified Arabic" w:cs="Simplified Arabic"/>
          <w:sz w:val="28"/>
          <w:szCs w:val="28"/>
          <w:rtl/>
        </w:rPr>
        <w:t>ال</w:t>
      </w:r>
      <w:r w:rsidRPr="00F56CB1">
        <w:rPr>
          <w:rFonts w:ascii="Simplified Arabic" w:hAnsi="Simplified Arabic" w:cs="Simplified Arabic"/>
          <w:sz w:val="28"/>
          <w:szCs w:val="28"/>
          <w:rtl/>
        </w:rPr>
        <w:t xml:space="preserve">توصل اليها </w:t>
      </w:r>
      <w:r w:rsidRPr="00F56CB1">
        <w:rPr>
          <w:rFonts w:ascii="Simplified Arabic" w:hAnsi="Simplified Arabic" w:cs="Simplified Arabic"/>
          <w:sz w:val="28"/>
          <w:szCs w:val="28"/>
          <w:rtl/>
        </w:rPr>
        <w:lastRenderedPageBreak/>
        <w:t>في الجدول رقم (</w:t>
      </w:r>
      <w:r w:rsidR="004C0318" w:rsidRPr="00F56CB1">
        <w:rPr>
          <w:rFonts w:ascii="Simplified Arabic" w:hAnsi="Simplified Arabic" w:cs="Simplified Arabic"/>
          <w:sz w:val="28"/>
          <w:szCs w:val="28"/>
          <w:rtl/>
        </w:rPr>
        <w:t>2) عند</w:t>
      </w:r>
      <w:r w:rsidRPr="00F56CB1">
        <w:rPr>
          <w:rFonts w:ascii="Simplified Arabic" w:hAnsi="Simplified Arabic" w:cs="Simplified Arabic"/>
          <w:sz w:val="28"/>
          <w:szCs w:val="28"/>
          <w:rtl/>
        </w:rPr>
        <w:t xml:space="preserve"> تقدير العلاقة بين كل من </w:t>
      </w:r>
      <w:r w:rsidR="00156D0A" w:rsidRPr="00F56CB1">
        <w:rPr>
          <w:rFonts w:ascii="Simplified Arabic" w:hAnsi="Simplified Arabic" w:cs="Simplified Arabic"/>
          <w:sz w:val="28"/>
          <w:szCs w:val="28"/>
          <w:rtl/>
        </w:rPr>
        <w:t>ال</w:t>
      </w:r>
      <w:r w:rsidRPr="00F56CB1">
        <w:rPr>
          <w:rFonts w:ascii="Simplified Arabic" w:hAnsi="Simplified Arabic" w:cs="Simplified Arabic"/>
          <w:sz w:val="28"/>
          <w:szCs w:val="28"/>
          <w:rtl/>
        </w:rPr>
        <w:t>مخاطر العامة</w:t>
      </w:r>
      <w:r w:rsidR="00875993" w:rsidRPr="00F56CB1">
        <w:rPr>
          <w:rFonts w:ascii="Simplified Arabic" w:hAnsi="Simplified Arabic" w:cs="Simplified Arabic"/>
          <w:sz w:val="28"/>
          <w:szCs w:val="28"/>
          <w:rtl/>
        </w:rPr>
        <w:t>، الخاصة</w:t>
      </w:r>
      <w:r w:rsidRPr="00F56CB1">
        <w:rPr>
          <w:rFonts w:ascii="Simplified Arabic" w:hAnsi="Simplified Arabic" w:cs="Simplified Arabic"/>
          <w:sz w:val="28"/>
          <w:szCs w:val="28"/>
          <w:rtl/>
        </w:rPr>
        <w:t xml:space="preserve"> والكلية و</w:t>
      </w:r>
      <w:r w:rsidR="004C0318" w:rsidRPr="00F56CB1">
        <w:rPr>
          <w:rFonts w:ascii="Simplified Arabic" w:hAnsi="Simplified Arabic" w:cs="Simplified Arabic"/>
          <w:sz w:val="28"/>
          <w:szCs w:val="28"/>
          <w:rtl/>
        </w:rPr>
        <w:t>معدل العائد.</w:t>
      </w:r>
    </w:p>
    <w:tbl>
      <w:tblPr>
        <w:tblStyle w:val="a7"/>
        <w:bidiVisual/>
        <w:tblW w:w="0" w:type="auto"/>
        <w:tblInd w:w="-91" w:type="dxa"/>
        <w:tblLook w:val="04A0" w:firstRow="1" w:lastRow="0" w:firstColumn="1" w:lastColumn="0" w:noHBand="0" w:noVBand="1"/>
      </w:tblPr>
      <w:tblGrid>
        <w:gridCol w:w="2221"/>
        <w:gridCol w:w="2130"/>
        <w:gridCol w:w="2131"/>
        <w:gridCol w:w="2023"/>
      </w:tblGrid>
      <w:tr w:rsidR="003B179E" w:rsidRPr="00F56CB1" w14:paraId="1D8B4C8F" w14:textId="77777777" w:rsidTr="00297F75">
        <w:tc>
          <w:tcPr>
            <w:tcW w:w="8505" w:type="dxa"/>
            <w:gridSpan w:val="4"/>
            <w:tcBorders>
              <w:bottom w:val="single" w:sz="4" w:space="0" w:color="auto"/>
            </w:tcBorders>
          </w:tcPr>
          <w:p w14:paraId="4E2FDF03" w14:textId="744EF208" w:rsidR="003B179E" w:rsidRPr="00F56CB1" w:rsidRDefault="003B179E" w:rsidP="001436D7">
            <w:pPr>
              <w:spacing w:line="480" w:lineRule="auto"/>
              <w:jc w:val="center"/>
              <w:rPr>
                <w:rFonts w:ascii="Simplified Arabic" w:hAnsi="Simplified Arabic" w:cs="Simplified Arabic"/>
                <w:sz w:val="24"/>
                <w:szCs w:val="24"/>
                <w:rtl/>
              </w:rPr>
            </w:pPr>
            <w:r w:rsidRPr="00F56CB1">
              <w:rPr>
                <w:rFonts w:ascii="Simplified Arabic" w:hAnsi="Simplified Arabic" w:cs="Simplified Arabic"/>
                <w:sz w:val="24"/>
                <w:szCs w:val="24"/>
                <w:rtl/>
              </w:rPr>
              <w:t>جدول (3</w:t>
            </w:r>
            <w:r w:rsidR="00160CE9" w:rsidRPr="00F56CB1">
              <w:rPr>
                <w:rFonts w:ascii="Simplified Arabic" w:hAnsi="Simplified Arabic" w:cs="Simplified Arabic"/>
                <w:sz w:val="24"/>
                <w:szCs w:val="24"/>
                <w:rtl/>
              </w:rPr>
              <w:t>.</w:t>
            </w:r>
            <w:r w:rsidRPr="00F56CB1">
              <w:rPr>
                <w:rFonts w:ascii="Simplified Arabic" w:hAnsi="Simplified Arabic" w:cs="Simplified Arabic"/>
                <w:sz w:val="24"/>
                <w:szCs w:val="24"/>
                <w:rtl/>
              </w:rPr>
              <w:t>) يوضح اختبار العلاقة بين</w:t>
            </w:r>
            <w:r w:rsidR="001436D7" w:rsidRPr="00F56CB1">
              <w:rPr>
                <w:rFonts w:ascii="Simplified Arabic" w:hAnsi="Simplified Arabic" w:cs="Simplified Arabic"/>
                <w:sz w:val="24"/>
                <w:szCs w:val="24"/>
                <w:rtl/>
              </w:rPr>
              <w:t xml:space="preserve"> معدل العائد</w:t>
            </w:r>
            <w:r w:rsidRPr="00F56CB1">
              <w:rPr>
                <w:rFonts w:ascii="Simplified Arabic" w:hAnsi="Simplified Arabic" w:cs="Simplified Arabic"/>
                <w:sz w:val="24"/>
                <w:szCs w:val="24"/>
                <w:rtl/>
              </w:rPr>
              <w:t xml:space="preserve"> </w:t>
            </w:r>
            <w:r w:rsidR="00FC3DB2" w:rsidRPr="00F56CB1">
              <w:rPr>
                <w:rFonts w:ascii="Simplified Arabic" w:hAnsi="Simplified Arabic" w:cs="Simplified Arabic"/>
                <w:sz w:val="24"/>
                <w:szCs w:val="24"/>
                <w:rtl/>
              </w:rPr>
              <w:t>وكل من</w:t>
            </w:r>
            <w:r w:rsidR="001436D7" w:rsidRPr="00F56CB1">
              <w:rPr>
                <w:rFonts w:ascii="Simplified Arabic" w:hAnsi="Simplified Arabic" w:cs="Simplified Arabic"/>
                <w:sz w:val="24"/>
                <w:szCs w:val="24"/>
                <w:rtl/>
              </w:rPr>
              <w:t xml:space="preserve"> </w:t>
            </w:r>
            <w:r w:rsidRPr="00F56CB1">
              <w:rPr>
                <w:rFonts w:ascii="Simplified Arabic" w:hAnsi="Simplified Arabic" w:cs="Simplified Arabic"/>
                <w:sz w:val="24"/>
                <w:szCs w:val="24"/>
                <w:rtl/>
              </w:rPr>
              <w:t xml:space="preserve">المخاطر الكلية </w:t>
            </w:r>
            <w:r w:rsidR="00190AA4" w:rsidRPr="00F56CB1">
              <w:rPr>
                <w:rFonts w:ascii="Simplified Arabic" w:hAnsi="Simplified Arabic" w:cs="Simplified Arabic"/>
                <w:sz w:val="24"/>
                <w:szCs w:val="24"/>
                <w:rtl/>
              </w:rPr>
              <w:t>والمخاطر الخاصة</w:t>
            </w:r>
            <w:r w:rsidRPr="00F56CB1">
              <w:rPr>
                <w:rFonts w:ascii="Simplified Arabic" w:hAnsi="Simplified Arabic" w:cs="Simplified Arabic"/>
                <w:sz w:val="24"/>
                <w:szCs w:val="24"/>
                <w:rtl/>
              </w:rPr>
              <w:t xml:space="preserve"> </w:t>
            </w:r>
          </w:p>
        </w:tc>
      </w:tr>
      <w:tr w:rsidR="003B179E" w:rsidRPr="00F56CB1" w14:paraId="0DD1F98E" w14:textId="77777777" w:rsidTr="00297F75">
        <w:tc>
          <w:tcPr>
            <w:tcW w:w="2221" w:type="dxa"/>
            <w:tcBorders>
              <w:top w:val="single" w:sz="4" w:space="0" w:color="auto"/>
            </w:tcBorders>
          </w:tcPr>
          <w:p w14:paraId="0404D4F5" w14:textId="52DE2D0B" w:rsidR="003B179E" w:rsidRPr="00F56CB1" w:rsidRDefault="003B179E" w:rsidP="00160CE9">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مستوى المعنوية</w:t>
            </w:r>
          </w:p>
        </w:tc>
        <w:tc>
          <w:tcPr>
            <w:tcW w:w="2130" w:type="dxa"/>
            <w:tcBorders>
              <w:top w:val="single" w:sz="4" w:space="0" w:color="auto"/>
            </w:tcBorders>
          </w:tcPr>
          <w:p w14:paraId="486A67A9" w14:textId="77777777" w:rsidR="003B179E" w:rsidRPr="00F56CB1" w:rsidRDefault="003B179E" w:rsidP="00160CE9">
            <w:pPr>
              <w:spacing w:line="480" w:lineRule="auto"/>
              <w:jc w:val="center"/>
              <w:rPr>
                <w:rFonts w:ascii="Simplified Arabic" w:hAnsi="Simplified Arabic" w:cs="Simplified Arabic"/>
                <w:sz w:val="20"/>
                <w:szCs w:val="20"/>
              </w:rPr>
            </w:pPr>
            <w:r w:rsidRPr="00F56CB1">
              <w:rPr>
                <w:rFonts w:ascii="Simplified Arabic" w:hAnsi="Simplified Arabic" w:cs="Simplified Arabic"/>
                <w:sz w:val="20"/>
                <w:szCs w:val="20"/>
                <w:rtl/>
              </w:rPr>
              <w:t xml:space="preserve">اختبار </w:t>
            </w:r>
            <w:r w:rsidRPr="00F56CB1">
              <w:rPr>
                <w:rFonts w:ascii="Simplified Arabic" w:hAnsi="Simplified Arabic" w:cs="Simplified Arabic"/>
                <w:sz w:val="20"/>
                <w:szCs w:val="20"/>
              </w:rPr>
              <w:t>T</w:t>
            </w:r>
          </w:p>
        </w:tc>
        <w:tc>
          <w:tcPr>
            <w:tcW w:w="2131" w:type="dxa"/>
            <w:tcBorders>
              <w:top w:val="single" w:sz="4" w:space="0" w:color="auto"/>
            </w:tcBorders>
          </w:tcPr>
          <w:p w14:paraId="3517A220" w14:textId="3072E81F" w:rsidR="003B179E" w:rsidRPr="00F56CB1" w:rsidRDefault="003B179E" w:rsidP="00160CE9">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المعامل</w:t>
            </w:r>
          </w:p>
        </w:tc>
        <w:tc>
          <w:tcPr>
            <w:tcW w:w="2023" w:type="dxa"/>
            <w:tcBorders>
              <w:top w:val="single" w:sz="4" w:space="0" w:color="auto"/>
            </w:tcBorders>
          </w:tcPr>
          <w:p w14:paraId="66B37665" w14:textId="433FC108" w:rsidR="003B179E" w:rsidRPr="00F56CB1" w:rsidRDefault="003B179E" w:rsidP="00160CE9">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المتغير</w:t>
            </w:r>
          </w:p>
        </w:tc>
      </w:tr>
      <w:tr w:rsidR="003B179E" w:rsidRPr="00F56CB1" w14:paraId="6AEF582D" w14:textId="77777777" w:rsidTr="00093B5E">
        <w:tc>
          <w:tcPr>
            <w:tcW w:w="2221" w:type="dxa"/>
            <w:vAlign w:val="bottom"/>
          </w:tcPr>
          <w:p w14:paraId="4B5F6F89" w14:textId="77777777" w:rsidR="003B179E" w:rsidRPr="00F56CB1" w:rsidRDefault="003B179E" w:rsidP="00160CE9">
            <w:pPr>
              <w:spacing w:line="480" w:lineRule="auto"/>
              <w:jc w:val="center"/>
              <w:rPr>
                <w:rFonts w:ascii="Simplified Arabic" w:hAnsi="Simplified Arabic" w:cs="Simplified Arabic"/>
                <w:sz w:val="20"/>
                <w:szCs w:val="20"/>
              </w:rPr>
            </w:pPr>
            <w:r w:rsidRPr="00F56CB1">
              <w:rPr>
                <w:rFonts w:ascii="Simplified Arabic" w:hAnsi="Simplified Arabic" w:cs="Simplified Arabic"/>
                <w:sz w:val="20"/>
                <w:szCs w:val="20"/>
              </w:rPr>
              <w:t>0.117</w:t>
            </w:r>
          </w:p>
        </w:tc>
        <w:tc>
          <w:tcPr>
            <w:tcW w:w="2130" w:type="dxa"/>
            <w:vAlign w:val="bottom"/>
          </w:tcPr>
          <w:p w14:paraId="2746C864" w14:textId="77777777" w:rsidR="003B179E" w:rsidRPr="00F56CB1" w:rsidRDefault="003B179E" w:rsidP="00160CE9">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Pr>
              <w:t>1.569</w:t>
            </w:r>
          </w:p>
        </w:tc>
        <w:tc>
          <w:tcPr>
            <w:tcW w:w="2131" w:type="dxa"/>
            <w:vAlign w:val="bottom"/>
          </w:tcPr>
          <w:p w14:paraId="61827433" w14:textId="77777777" w:rsidR="003B179E" w:rsidRPr="00F56CB1" w:rsidRDefault="003B179E" w:rsidP="00160CE9">
            <w:pPr>
              <w:spacing w:line="480" w:lineRule="auto"/>
              <w:jc w:val="center"/>
              <w:rPr>
                <w:rFonts w:ascii="Simplified Arabic" w:hAnsi="Simplified Arabic" w:cs="Simplified Arabic"/>
                <w:sz w:val="20"/>
                <w:szCs w:val="20"/>
              </w:rPr>
            </w:pPr>
            <w:r w:rsidRPr="00F56CB1">
              <w:rPr>
                <w:rFonts w:ascii="Simplified Arabic" w:hAnsi="Simplified Arabic" w:cs="Simplified Arabic"/>
                <w:sz w:val="20"/>
                <w:szCs w:val="20"/>
              </w:rPr>
              <w:t>0.009</w:t>
            </w:r>
          </w:p>
        </w:tc>
        <w:tc>
          <w:tcPr>
            <w:tcW w:w="2023" w:type="dxa"/>
          </w:tcPr>
          <w:p w14:paraId="64B0BA7E" w14:textId="173C5A5A" w:rsidR="003B179E" w:rsidRPr="00F56CB1" w:rsidRDefault="00B22CD0" w:rsidP="00160CE9">
            <w:pPr>
              <w:spacing w:line="480" w:lineRule="auto"/>
              <w:jc w:val="center"/>
              <w:rPr>
                <w:rFonts w:ascii="Simplified Arabic" w:hAnsi="Simplified Arabic" w:cs="Simplified Arabic"/>
                <w:sz w:val="20"/>
                <w:szCs w:val="20"/>
                <w:rtl/>
              </w:rPr>
            </w:pPr>
            <m:oMathPara>
              <m:oMath>
                <m:sSub>
                  <m:sSubPr>
                    <m:ctrlPr>
                      <w:rPr>
                        <w:rFonts w:ascii="Cambria Math" w:hAnsi="Cambria Math" w:cs="Simplified Arabic"/>
                        <w:sz w:val="20"/>
                        <w:szCs w:val="20"/>
                      </w:rPr>
                    </m:ctrlPr>
                  </m:sSubPr>
                  <m:e>
                    <m:r>
                      <w:rPr>
                        <w:rFonts w:ascii="Cambria Math" w:hAnsi="Cambria Math" w:cs="Simplified Arabic"/>
                        <w:sz w:val="20"/>
                        <w:szCs w:val="20"/>
                      </w:rPr>
                      <m:t>Y</m:t>
                    </m:r>
                  </m:e>
                  <m:sub>
                    <m:r>
                      <w:rPr>
                        <w:rFonts w:ascii="Cambria Math" w:hAnsi="Cambria Math" w:cs="Simplified Arabic"/>
                        <w:sz w:val="20"/>
                        <w:szCs w:val="20"/>
                      </w:rPr>
                      <m:t>0</m:t>
                    </m:r>
                  </m:sub>
                </m:sSub>
              </m:oMath>
            </m:oMathPara>
          </w:p>
        </w:tc>
      </w:tr>
      <w:tr w:rsidR="003B179E" w:rsidRPr="00F56CB1" w14:paraId="0981AF42" w14:textId="77777777" w:rsidTr="00093B5E">
        <w:tc>
          <w:tcPr>
            <w:tcW w:w="2221" w:type="dxa"/>
            <w:vAlign w:val="bottom"/>
          </w:tcPr>
          <w:p w14:paraId="7B169F78" w14:textId="77777777" w:rsidR="003B179E" w:rsidRPr="00F56CB1" w:rsidRDefault="003B179E" w:rsidP="00160CE9">
            <w:pPr>
              <w:spacing w:line="480" w:lineRule="auto"/>
              <w:jc w:val="center"/>
              <w:rPr>
                <w:rFonts w:ascii="Simplified Arabic" w:hAnsi="Simplified Arabic" w:cs="Simplified Arabic"/>
                <w:sz w:val="20"/>
                <w:szCs w:val="20"/>
              </w:rPr>
            </w:pPr>
            <w:r w:rsidRPr="00F56CB1">
              <w:rPr>
                <w:rFonts w:ascii="Simplified Arabic" w:hAnsi="Simplified Arabic" w:cs="Simplified Arabic"/>
                <w:sz w:val="20"/>
                <w:szCs w:val="20"/>
              </w:rPr>
              <w:t>0.076</w:t>
            </w:r>
          </w:p>
        </w:tc>
        <w:tc>
          <w:tcPr>
            <w:tcW w:w="2130" w:type="dxa"/>
            <w:vAlign w:val="bottom"/>
          </w:tcPr>
          <w:p w14:paraId="2DF0B8CE" w14:textId="77777777" w:rsidR="003B179E" w:rsidRPr="00F56CB1" w:rsidRDefault="003B179E" w:rsidP="00160CE9">
            <w:pPr>
              <w:spacing w:line="480" w:lineRule="auto"/>
              <w:jc w:val="center"/>
              <w:rPr>
                <w:rFonts w:ascii="Simplified Arabic" w:hAnsi="Simplified Arabic" w:cs="Simplified Arabic"/>
                <w:sz w:val="20"/>
                <w:szCs w:val="20"/>
              </w:rPr>
            </w:pPr>
            <w:r w:rsidRPr="00F56CB1">
              <w:rPr>
                <w:rFonts w:ascii="Simplified Arabic" w:hAnsi="Simplified Arabic" w:cs="Simplified Arabic"/>
                <w:sz w:val="20"/>
                <w:szCs w:val="20"/>
              </w:rPr>
              <w:t>-1.779</w:t>
            </w:r>
          </w:p>
        </w:tc>
        <w:tc>
          <w:tcPr>
            <w:tcW w:w="2131" w:type="dxa"/>
            <w:vAlign w:val="bottom"/>
          </w:tcPr>
          <w:p w14:paraId="06EE7435" w14:textId="77777777" w:rsidR="003B179E" w:rsidRPr="00F56CB1" w:rsidRDefault="003B179E" w:rsidP="00160CE9">
            <w:pPr>
              <w:spacing w:line="480" w:lineRule="auto"/>
              <w:jc w:val="center"/>
              <w:rPr>
                <w:rFonts w:ascii="Simplified Arabic" w:hAnsi="Simplified Arabic" w:cs="Simplified Arabic"/>
                <w:sz w:val="20"/>
                <w:szCs w:val="20"/>
              </w:rPr>
            </w:pPr>
            <w:r w:rsidRPr="00F56CB1">
              <w:rPr>
                <w:rFonts w:ascii="Simplified Arabic" w:hAnsi="Simplified Arabic" w:cs="Simplified Arabic"/>
                <w:sz w:val="20"/>
                <w:szCs w:val="20"/>
              </w:rPr>
              <w:t>-9.723</w:t>
            </w:r>
          </w:p>
        </w:tc>
        <w:tc>
          <w:tcPr>
            <w:tcW w:w="2023" w:type="dxa"/>
          </w:tcPr>
          <w:p w14:paraId="04ECBFAB" w14:textId="2E319A1C" w:rsidR="003B179E" w:rsidRPr="00F56CB1" w:rsidRDefault="00B22CD0" w:rsidP="00160CE9">
            <w:pPr>
              <w:spacing w:line="480" w:lineRule="auto"/>
              <w:jc w:val="center"/>
              <w:rPr>
                <w:rFonts w:ascii="Simplified Arabic" w:hAnsi="Simplified Arabic" w:cs="Simplified Arabic"/>
                <w:sz w:val="20"/>
                <w:szCs w:val="20"/>
                <w:rtl/>
              </w:rPr>
            </w:pPr>
            <m:oMathPara>
              <m:oMath>
                <m:sSub>
                  <m:sSubPr>
                    <m:ctrlPr>
                      <w:rPr>
                        <w:rFonts w:ascii="Cambria Math" w:hAnsi="Cambria Math" w:cs="Simplified Arabic"/>
                        <w:sz w:val="20"/>
                        <w:szCs w:val="20"/>
                      </w:rPr>
                    </m:ctrlPr>
                  </m:sSubPr>
                  <m:e>
                    <m:r>
                      <w:rPr>
                        <w:rFonts w:ascii="Cambria Math" w:hAnsi="Cambria Math" w:cs="Simplified Arabic"/>
                        <w:sz w:val="20"/>
                        <w:szCs w:val="20"/>
                      </w:rPr>
                      <m:t>Y</m:t>
                    </m:r>
                  </m:e>
                  <m:sub>
                    <m:r>
                      <w:rPr>
                        <w:rFonts w:ascii="Cambria Math" w:hAnsi="Cambria Math" w:cs="Simplified Arabic"/>
                        <w:sz w:val="20"/>
                        <w:szCs w:val="20"/>
                      </w:rPr>
                      <m:t>3</m:t>
                    </m:r>
                  </m:sub>
                </m:sSub>
              </m:oMath>
            </m:oMathPara>
          </w:p>
        </w:tc>
      </w:tr>
      <w:tr w:rsidR="003B179E" w:rsidRPr="00F56CB1" w14:paraId="2A62BFD2" w14:textId="77777777" w:rsidTr="00093B5E">
        <w:tc>
          <w:tcPr>
            <w:tcW w:w="2221" w:type="dxa"/>
            <w:vAlign w:val="bottom"/>
          </w:tcPr>
          <w:p w14:paraId="4F2D29ED" w14:textId="77777777" w:rsidR="003B179E" w:rsidRPr="00F56CB1" w:rsidRDefault="003B179E" w:rsidP="00160CE9">
            <w:pPr>
              <w:spacing w:line="480" w:lineRule="auto"/>
              <w:jc w:val="center"/>
              <w:rPr>
                <w:rFonts w:ascii="Simplified Arabic" w:hAnsi="Simplified Arabic" w:cs="Simplified Arabic"/>
                <w:sz w:val="20"/>
                <w:szCs w:val="20"/>
              </w:rPr>
            </w:pPr>
            <w:r w:rsidRPr="00F56CB1">
              <w:rPr>
                <w:rFonts w:ascii="Simplified Arabic" w:hAnsi="Simplified Arabic" w:cs="Simplified Arabic"/>
                <w:sz w:val="20"/>
                <w:szCs w:val="20"/>
              </w:rPr>
              <w:t>0.137</w:t>
            </w:r>
          </w:p>
        </w:tc>
        <w:tc>
          <w:tcPr>
            <w:tcW w:w="2130" w:type="dxa"/>
            <w:vAlign w:val="bottom"/>
          </w:tcPr>
          <w:p w14:paraId="12AE56B9" w14:textId="77777777" w:rsidR="003B179E" w:rsidRPr="00F56CB1" w:rsidRDefault="003B179E" w:rsidP="00160CE9">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Pr>
              <w:t>1.490</w:t>
            </w:r>
          </w:p>
        </w:tc>
        <w:tc>
          <w:tcPr>
            <w:tcW w:w="2131" w:type="dxa"/>
            <w:vAlign w:val="bottom"/>
          </w:tcPr>
          <w:p w14:paraId="4541A0B8" w14:textId="77777777" w:rsidR="003B179E" w:rsidRPr="00F56CB1" w:rsidRDefault="003B179E" w:rsidP="00160CE9">
            <w:pPr>
              <w:spacing w:line="480" w:lineRule="auto"/>
              <w:jc w:val="center"/>
              <w:rPr>
                <w:rFonts w:ascii="Simplified Arabic" w:hAnsi="Simplified Arabic" w:cs="Simplified Arabic"/>
                <w:sz w:val="20"/>
                <w:szCs w:val="20"/>
              </w:rPr>
            </w:pPr>
            <w:r w:rsidRPr="00F56CB1">
              <w:rPr>
                <w:rFonts w:ascii="Simplified Arabic" w:hAnsi="Simplified Arabic" w:cs="Simplified Arabic"/>
                <w:sz w:val="20"/>
                <w:szCs w:val="20"/>
              </w:rPr>
              <w:t>8.268</w:t>
            </w:r>
          </w:p>
        </w:tc>
        <w:tc>
          <w:tcPr>
            <w:tcW w:w="2023" w:type="dxa"/>
          </w:tcPr>
          <w:p w14:paraId="01BF7E73" w14:textId="74C57F18" w:rsidR="003B179E" w:rsidRPr="00F56CB1" w:rsidRDefault="00B22CD0" w:rsidP="00160CE9">
            <w:pPr>
              <w:spacing w:line="480" w:lineRule="auto"/>
              <w:jc w:val="center"/>
              <w:rPr>
                <w:rFonts w:ascii="Simplified Arabic" w:hAnsi="Simplified Arabic" w:cs="Simplified Arabic"/>
                <w:sz w:val="20"/>
                <w:szCs w:val="20"/>
                <w:rtl/>
              </w:rPr>
            </w:pPr>
            <m:oMathPara>
              <m:oMath>
                <m:sSub>
                  <m:sSubPr>
                    <m:ctrlPr>
                      <w:rPr>
                        <w:rFonts w:ascii="Cambria Math" w:hAnsi="Cambria Math" w:cs="Simplified Arabic"/>
                        <w:sz w:val="20"/>
                        <w:szCs w:val="20"/>
                      </w:rPr>
                    </m:ctrlPr>
                  </m:sSubPr>
                  <m:e>
                    <m:r>
                      <w:rPr>
                        <w:rFonts w:ascii="Cambria Math" w:hAnsi="Cambria Math" w:cs="Simplified Arabic"/>
                        <w:sz w:val="20"/>
                        <w:szCs w:val="20"/>
                      </w:rPr>
                      <m:t>Y</m:t>
                    </m:r>
                  </m:e>
                  <m:sub>
                    <m:r>
                      <w:rPr>
                        <w:rFonts w:ascii="Cambria Math" w:hAnsi="Cambria Math" w:cs="Simplified Arabic"/>
                        <w:sz w:val="20"/>
                        <w:szCs w:val="20"/>
                      </w:rPr>
                      <m:t>4</m:t>
                    </m:r>
                  </m:sub>
                </m:sSub>
              </m:oMath>
            </m:oMathPara>
          </w:p>
        </w:tc>
      </w:tr>
      <w:tr w:rsidR="003650F2" w:rsidRPr="00F56CB1" w14:paraId="60A4F5E6" w14:textId="77777777" w:rsidTr="00102AFF">
        <w:tc>
          <w:tcPr>
            <w:tcW w:w="8505" w:type="dxa"/>
            <w:gridSpan w:val="4"/>
            <w:vAlign w:val="bottom"/>
          </w:tcPr>
          <w:p w14:paraId="05CF83D4" w14:textId="60ACFCB6" w:rsidR="003650F2" w:rsidRPr="00F56CB1" w:rsidRDefault="00B22CD0" w:rsidP="00160CE9">
            <w:pPr>
              <w:spacing w:line="480" w:lineRule="auto"/>
              <w:jc w:val="center"/>
              <w:rPr>
                <w:rFonts w:ascii="Simplified Arabic" w:hAnsi="Simplified Arabic" w:cs="Simplified Arabic"/>
                <w:sz w:val="20"/>
                <w:szCs w:val="20"/>
                <w:rtl/>
              </w:rPr>
            </w:pPr>
            <m:oMath>
              <m:sSub>
                <m:sSubPr>
                  <m:ctrlPr>
                    <w:rPr>
                      <w:rFonts w:ascii="Cambria Math" w:hAnsi="Cambria Math" w:cs="Simplified Arabic"/>
                      <w:sz w:val="20"/>
                      <w:szCs w:val="20"/>
                    </w:rPr>
                  </m:ctrlPr>
                </m:sSubPr>
                <m:e>
                  <m:r>
                    <w:rPr>
                      <w:rFonts w:ascii="Cambria Math" w:hAnsi="Cambria Math" w:cs="Simplified Arabic"/>
                      <w:sz w:val="20"/>
                      <w:szCs w:val="20"/>
                    </w:rPr>
                    <m:t>Y</m:t>
                  </m:r>
                </m:e>
                <m:sub>
                  <m:r>
                    <w:rPr>
                      <w:rFonts w:ascii="Cambria Math" w:hAnsi="Cambria Math" w:cs="Simplified Arabic"/>
                      <w:sz w:val="20"/>
                      <w:szCs w:val="20"/>
                    </w:rPr>
                    <m:t>0</m:t>
                  </m:r>
                </m:sub>
              </m:sSub>
            </m:oMath>
            <w:r w:rsidR="003650F2" w:rsidRPr="00F56CB1">
              <w:rPr>
                <w:rFonts w:ascii="Simplified Arabic" w:hAnsi="Simplified Arabic" w:cs="Simplified Arabic"/>
                <w:sz w:val="20"/>
                <w:szCs w:val="20"/>
                <w:rtl/>
              </w:rPr>
              <w:t xml:space="preserve">= الحد الثابت </w:t>
            </w:r>
          </w:p>
          <w:p w14:paraId="371705C6" w14:textId="41E02D02" w:rsidR="003650F2" w:rsidRPr="00F56CB1" w:rsidRDefault="003650F2" w:rsidP="00160CE9">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Pr>
              <w:t>=</w:t>
            </w:r>
            <m:oMath>
              <m:sSub>
                <m:sSubPr>
                  <m:ctrlPr>
                    <w:rPr>
                      <w:rFonts w:ascii="Cambria Math" w:hAnsi="Cambria Math" w:cs="Simplified Arabic"/>
                      <w:sz w:val="20"/>
                      <w:szCs w:val="20"/>
                    </w:rPr>
                  </m:ctrlPr>
                </m:sSubPr>
                <m:e>
                  <m:r>
                    <w:rPr>
                      <w:rFonts w:ascii="Cambria Math" w:hAnsi="Cambria Math" w:cs="Simplified Arabic"/>
                      <w:sz w:val="20"/>
                      <w:szCs w:val="20"/>
                    </w:rPr>
                    <m:t>Y</m:t>
                  </m:r>
                </m:e>
                <m:sub>
                  <m:r>
                    <w:rPr>
                      <w:rFonts w:ascii="Cambria Math" w:hAnsi="Cambria Math" w:cs="Simplified Arabic"/>
                      <w:sz w:val="20"/>
                      <w:szCs w:val="20"/>
                    </w:rPr>
                    <m:t>3</m:t>
                  </m:r>
                </m:sub>
              </m:sSub>
            </m:oMath>
            <w:r w:rsidRPr="00F56CB1">
              <w:rPr>
                <w:rFonts w:ascii="Simplified Arabic" w:hAnsi="Simplified Arabic" w:cs="Simplified Arabic"/>
                <w:sz w:val="20"/>
                <w:szCs w:val="20"/>
                <w:rtl/>
              </w:rPr>
              <w:t xml:space="preserve"> المخاطر الكلية </w:t>
            </w:r>
          </w:p>
          <w:p w14:paraId="3DFE5238" w14:textId="5D15B5C1" w:rsidR="003650F2" w:rsidRPr="00F56CB1" w:rsidRDefault="003650F2" w:rsidP="00160CE9">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Pr>
              <w:t xml:space="preserve"> =</w:t>
            </w:r>
            <m:oMath>
              <m:sSub>
                <m:sSubPr>
                  <m:ctrlPr>
                    <w:rPr>
                      <w:rFonts w:ascii="Cambria Math" w:hAnsi="Cambria Math" w:cs="Simplified Arabic"/>
                      <w:sz w:val="20"/>
                      <w:szCs w:val="20"/>
                    </w:rPr>
                  </m:ctrlPr>
                </m:sSubPr>
                <m:e>
                  <m:r>
                    <w:rPr>
                      <w:rFonts w:ascii="Cambria Math" w:hAnsi="Cambria Math" w:cs="Simplified Arabic"/>
                      <w:sz w:val="20"/>
                      <w:szCs w:val="20"/>
                    </w:rPr>
                    <m:t>Y</m:t>
                  </m:r>
                </m:e>
                <m:sub>
                  <m:r>
                    <w:rPr>
                      <w:rFonts w:ascii="Cambria Math" w:hAnsi="Cambria Math" w:cs="Simplified Arabic"/>
                      <w:sz w:val="20"/>
                      <w:szCs w:val="20"/>
                    </w:rPr>
                    <m:t>4</m:t>
                  </m:r>
                </m:sub>
              </m:sSub>
            </m:oMath>
            <w:r w:rsidRPr="00F56CB1">
              <w:rPr>
                <w:rFonts w:ascii="Simplified Arabic" w:hAnsi="Simplified Arabic" w:cs="Simplified Arabic"/>
                <w:sz w:val="20"/>
                <w:szCs w:val="20"/>
                <w:rtl/>
              </w:rPr>
              <w:t xml:space="preserve">المخاطر الخاصة </w:t>
            </w:r>
          </w:p>
        </w:tc>
      </w:tr>
    </w:tbl>
    <w:p w14:paraId="111562EC" w14:textId="41AF399B" w:rsidR="003426DE" w:rsidRPr="00F56CB1" w:rsidRDefault="00156D0A" w:rsidP="00603215">
      <w:pPr>
        <w:bidi/>
        <w:spacing w:line="480" w:lineRule="auto"/>
        <w:jc w:val="both"/>
        <w:rPr>
          <w:rFonts w:ascii="Simplified Arabic" w:hAnsi="Simplified Arabic" w:cs="Simplified Arabic"/>
          <w:sz w:val="32"/>
          <w:szCs w:val="32"/>
          <w:rtl/>
        </w:rPr>
      </w:pPr>
      <w:r w:rsidRPr="00F56CB1">
        <w:rPr>
          <w:rFonts w:ascii="Simplified Arabic" w:hAnsi="Simplified Arabic" w:cs="Simplified Arabic"/>
          <w:sz w:val="32"/>
          <w:szCs w:val="32"/>
          <w:rtl/>
        </w:rPr>
        <w:t xml:space="preserve">كما العلاقة العكسية ما بين المخاطر الكلية ومعدل العائد لا تتغير </w:t>
      </w:r>
      <w:r w:rsidR="001A33DF" w:rsidRPr="00F56CB1">
        <w:rPr>
          <w:rFonts w:ascii="Simplified Arabic" w:hAnsi="Simplified Arabic" w:cs="Simplified Arabic"/>
          <w:sz w:val="32"/>
          <w:szCs w:val="32"/>
          <w:rtl/>
        </w:rPr>
        <w:t>حتى</w:t>
      </w:r>
      <w:r w:rsidRPr="00F56CB1">
        <w:rPr>
          <w:rFonts w:ascii="Simplified Arabic" w:hAnsi="Simplified Arabic" w:cs="Simplified Arabic"/>
          <w:sz w:val="32"/>
          <w:szCs w:val="32"/>
          <w:rtl/>
        </w:rPr>
        <w:t xml:space="preserve"> في حالة تقدير العلاقة فيما بينهما فقط دون </w:t>
      </w:r>
      <w:r w:rsidR="001A33DF" w:rsidRPr="00F56CB1">
        <w:rPr>
          <w:rFonts w:ascii="Simplified Arabic" w:hAnsi="Simplified Arabic" w:cs="Simplified Arabic"/>
          <w:sz w:val="32"/>
          <w:szCs w:val="32"/>
          <w:rtl/>
        </w:rPr>
        <w:t>ا</w:t>
      </w:r>
      <w:r w:rsidR="004E2A8B" w:rsidRPr="00F56CB1">
        <w:rPr>
          <w:rFonts w:ascii="Simplified Arabic" w:hAnsi="Simplified Arabic" w:cs="Simplified Arabic"/>
          <w:sz w:val="32"/>
          <w:szCs w:val="32"/>
          <w:rtl/>
        </w:rPr>
        <w:t>لا</w:t>
      </w:r>
      <w:r w:rsidR="001A33DF" w:rsidRPr="00F56CB1">
        <w:rPr>
          <w:rFonts w:ascii="Simplified Arabic" w:hAnsi="Simplified Arabic" w:cs="Simplified Arabic"/>
          <w:sz w:val="32"/>
          <w:szCs w:val="32"/>
          <w:rtl/>
        </w:rPr>
        <w:t>خذ في الاعتبار كلاً من المخاطر العامة والخاصة، وهو ما تكشف عنه النتائج الموضحة في الجدول رقم (4)، حيث بقيت العلاقة عكسية ومعنوية عند المستوي 0.01 فيما بين المخاطر الكلية ومعدل العائد. وهو ما لا يتفق في الأساس مع مبادئ نظرية التمويل والتي تنص على وجود علاقة طردية ما بين العائد والمخاطر بصفة عامة</w:t>
      </w:r>
      <w:r w:rsidR="00335FB5" w:rsidRPr="00F56CB1">
        <w:rPr>
          <w:rFonts w:ascii="Simplified Arabic" w:hAnsi="Simplified Arabic" w:cs="Simplified Arabic"/>
          <w:sz w:val="32"/>
          <w:szCs w:val="32"/>
          <w:rtl/>
        </w:rPr>
        <w:t>.</w:t>
      </w:r>
    </w:p>
    <w:tbl>
      <w:tblPr>
        <w:tblStyle w:val="a7"/>
        <w:bidiVisual/>
        <w:tblW w:w="0" w:type="auto"/>
        <w:tblLook w:val="04A0" w:firstRow="1" w:lastRow="0" w:firstColumn="1" w:lastColumn="0" w:noHBand="0" w:noVBand="1"/>
      </w:tblPr>
      <w:tblGrid>
        <w:gridCol w:w="2129"/>
        <w:gridCol w:w="2128"/>
        <w:gridCol w:w="2130"/>
        <w:gridCol w:w="2129"/>
      </w:tblGrid>
      <w:tr w:rsidR="003B179E" w:rsidRPr="00F56CB1" w14:paraId="5576CF2A" w14:textId="77777777" w:rsidTr="00C92EDD">
        <w:tc>
          <w:tcPr>
            <w:tcW w:w="8516" w:type="dxa"/>
            <w:gridSpan w:val="4"/>
          </w:tcPr>
          <w:p w14:paraId="73566BE9" w14:textId="671947B3" w:rsidR="003B179E" w:rsidRPr="00F56CB1" w:rsidRDefault="003B179E" w:rsidP="00634611">
            <w:pPr>
              <w:spacing w:line="480" w:lineRule="auto"/>
              <w:jc w:val="center"/>
              <w:rPr>
                <w:rFonts w:ascii="Simplified Arabic" w:hAnsi="Simplified Arabic" w:cs="Simplified Arabic"/>
                <w:sz w:val="24"/>
                <w:szCs w:val="24"/>
                <w:rtl/>
              </w:rPr>
            </w:pPr>
            <w:r w:rsidRPr="00F56CB1">
              <w:rPr>
                <w:rFonts w:ascii="Simplified Arabic" w:hAnsi="Simplified Arabic" w:cs="Simplified Arabic"/>
                <w:sz w:val="24"/>
                <w:szCs w:val="24"/>
                <w:rtl/>
              </w:rPr>
              <w:lastRenderedPageBreak/>
              <w:t>جدول (4</w:t>
            </w:r>
            <w:r w:rsidR="00160CE9" w:rsidRPr="00F56CB1">
              <w:rPr>
                <w:rFonts w:ascii="Simplified Arabic" w:hAnsi="Simplified Arabic" w:cs="Simplified Arabic"/>
                <w:sz w:val="24"/>
                <w:szCs w:val="24"/>
                <w:rtl/>
              </w:rPr>
              <w:t>.</w:t>
            </w:r>
            <w:r w:rsidRPr="00F56CB1">
              <w:rPr>
                <w:rFonts w:ascii="Simplified Arabic" w:hAnsi="Simplified Arabic" w:cs="Simplified Arabic"/>
                <w:sz w:val="24"/>
                <w:szCs w:val="24"/>
                <w:rtl/>
              </w:rPr>
              <w:t xml:space="preserve">) يوضح اختبار العلاقة بين </w:t>
            </w:r>
            <w:r w:rsidR="00A516C4" w:rsidRPr="00F56CB1">
              <w:rPr>
                <w:rFonts w:ascii="Simplified Arabic" w:hAnsi="Simplified Arabic" w:cs="Simplified Arabic"/>
                <w:sz w:val="24"/>
                <w:szCs w:val="24"/>
                <w:rtl/>
              </w:rPr>
              <w:t>ال</w:t>
            </w:r>
            <w:r w:rsidRPr="00F56CB1">
              <w:rPr>
                <w:rFonts w:ascii="Simplified Arabic" w:hAnsi="Simplified Arabic" w:cs="Simplified Arabic"/>
                <w:sz w:val="24"/>
                <w:szCs w:val="24"/>
                <w:rtl/>
              </w:rPr>
              <w:t>مخاطر الكلية ومعدل العائد</w:t>
            </w:r>
          </w:p>
        </w:tc>
      </w:tr>
      <w:tr w:rsidR="003B179E" w:rsidRPr="00F56CB1" w14:paraId="24AC6BFF" w14:textId="77777777" w:rsidTr="00C92EDD">
        <w:tc>
          <w:tcPr>
            <w:tcW w:w="2129" w:type="dxa"/>
          </w:tcPr>
          <w:p w14:paraId="49F67279" w14:textId="2DC516B6" w:rsidR="003B179E" w:rsidRPr="00F56CB1" w:rsidRDefault="003B179E" w:rsidP="00634611">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مستوى المعنوية</w:t>
            </w:r>
          </w:p>
        </w:tc>
        <w:tc>
          <w:tcPr>
            <w:tcW w:w="2128" w:type="dxa"/>
          </w:tcPr>
          <w:p w14:paraId="0E925B3C" w14:textId="77777777" w:rsidR="003B179E" w:rsidRPr="00F56CB1" w:rsidRDefault="003B179E" w:rsidP="00634611">
            <w:pPr>
              <w:spacing w:line="480" w:lineRule="auto"/>
              <w:jc w:val="center"/>
              <w:rPr>
                <w:rFonts w:ascii="Simplified Arabic" w:hAnsi="Simplified Arabic" w:cs="Simplified Arabic"/>
                <w:sz w:val="20"/>
                <w:szCs w:val="20"/>
              </w:rPr>
            </w:pPr>
            <w:r w:rsidRPr="00F56CB1">
              <w:rPr>
                <w:rFonts w:ascii="Simplified Arabic" w:hAnsi="Simplified Arabic" w:cs="Simplified Arabic"/>
                <w:sz w:val="20"/>
                <w:szCs w:val="20"/>
                <w:rtl/>
              </w:rPr>
              <w:t xml:space="preserve">اختبار </w:t>
            </w:r>
            <w:r w:rsidRPr="00F56CB1">
              <w:rPr>
                <w:rFonts w:ascii="Simplified Arabic" w:hAnsi="Simplified Arabic" w:cs="Simplified Arabic"/>
                <w:sz w:val="20"/>
                <w:szCs w:val="20"/>
              </w:rPr>
              <w:t>T</w:t>
            </w:r>
          </w:p>
        </w:tc>
        <w:tc>
          <w:tcPr>
            <w:tcW w:w="2130" w:type="dxa"/>
          </w:tcPr>
          <w:p w14:paraId="1FC2C705" w14:textId="7D052179" w:rsidR="003B179E" w:rsidRPr="00F56CB1" w:rsidRDefault="003B179E" w:rsidP="00634611">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المعامل</w:t>
            </w:r>
          </w:p>
        </w:tc>
        <w:tc>
          <w:tcPr>
            <w:tcW w:w="2129" w:type="dxa"/>
          </w:tcPr>
          <w:p w14:paraId="0E59C377" w14:textId="48E22B99" w:rsidR="003B179E" w:rsidRPr="00F56CB1" w:rsidRDefault="003B179E" w:rsidP="00634611">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المتغير</w:t>
            </w:r>
          </w:p>
        </w:tc>
      </w:tr>
      <w:tr w:rsidR="003B179E" w:rsidRPr="00F56CB1" w14:paraId="4AC2583A" w14:textId="77777777" w:rsidTr="00C92EDD">
        <w:tc>
          <w:tcPr>
            <w:tcW w:w="2129" w:type="dxa"/>
            <w:vAlign w:val="bottom"/>
          </w:tcPr>
          <w:p w14:paraId="05B7DF38" w14:textId="77777777" w:rsidR="003B179E" w:rsidRPr="00F56CB1" w:rsidRDefault="003B179E" w:rsidP="00634611">
            <w:pPr>
              <w:spacing w:line="480" w:lineRule="auto"/>
              <w:jc w:val="center"/>
              <w:rPr>
                <w:rFonts w:ascii="Simplified Arabic" w:hAnsi="Simplified Arabic" w:cs="Simplified Arabic"/>
                <w:sz w:val="20"/>
                <w:szCs w:val="20"/>
              </w:rPr>
            </w:pPr>
            <w:r w:rsidRPr="00F56CB1">
              <w:rPr>
                <w:rFonts w:ascii="Simplified Arabic" w:hAnsi="Simplified Arabic" w:cs="Simplified Arabic"/>
                <w:sz w:val="20"/>
                <w:szCs w:val="20"/>
              </w:rPr>
              <w:t>0.300</w:t>
            </w:r>
          </w:p>
        </w:tc>
        <w:tc>
          <w:tcPr>
            <w:tcW w:w="2128" w:type="dxa"/>
            <w:vAlign w:val="bottom"/>
          </w:tcPr>
          <w:p w14:paraId="79FB290D" w14:textId="77777777" w:rsidR="003B179E" w:rsidRPr="00F56CB1" w:rsidRDefault="003B179E" w:rsidP="00634611">
            <w:pPr>
              <w:spacing w:line="480" w:lineRule="auto"/>
              <w:jc w:val="center"/>
              <w:rPr>
                <w:rFonts w:ascii="Simplified Arabic" w:hAnsi="Simplified Arabic" w:cs="Simplified Arabic"/>
                <w:sz w:val="20"/>
                <w:szCs w:val="20"/>
              </w:rPr>
            </w:pPr>
            <w:r w:rsidRPr="00F56CB1">
              <w:rPr>
                <w:rFonts w:ascii="Simplified Arabic" w:hAnsi="Simplified Arabic" w:cs="Simplified Arabic"/>
                <w:sz w:val="20"/>
                <w:szCs w:val="20"/>
              </w:rPr>
              <w:t>1.037</w:t>
            </w:r>
          </w:p>
        </w:tc>
        <w:tc>
          <w:tcPr>
            <w:tcW w:w="2130" w:type="dxa"/>
            <w:vAlign w:val="bottom"/>
          </w:tcPr>
          <w:p w14:paraId="3362E364" w14:textId="77777777" w:rsidR="003B179E" w:rsidRPr="00F56CB1" w:rsidRDefault="003B179E" w:rsidP="00634611">
            <w:pPr>
              <w:spacing w:line="480" w:lineRule="auto"/>
              <w:jc w:val="center"/>
              <w:rPr>
                <w:rFonts w:ascii="Simplified Arabic" w:hAnsi="Simplified Arabic" w:cs="Simplified Arabic"/>
                <w:sz w:val="20"/>
                <w:szCs w:val="20"/>
              </w:rPr>
            </w:pPr>
            <w:r w:rsidRPr="00F56CB1">
              <w:rPr>
                <w:rFonts w:ascii="Simplified Arabic" w:hAnsi="Simplified Arabic" w:cs="Simplified Arabic"/>
                <w:sz w:val="20"/>
                <w:szCs w:val="20"/>
              </w:rPr>
              <w:t>0.006</w:t>
            </w:r>
          </w:p>
        </w:tc>
        <w:tc>
          <w:tcPr>
            <w:tcW w:w="2129" w:type="dxa"/>
          </w:tcPr>
          <w:p w14:paraId="73BA3CFB" w14:textId="062B7517" w:rsidR="003B179E" w:rsidRPr="00F56CB1" w:rsidRDefault="00B22CD0" w:rsidP="00634611">
            <w:pPr>
              <w:spacing w:line="480" w:lineRule="auto"/>
              <w:jc w:val="center"/>
              <w:rPr>
                <w:rFonts w:ascii="Simplified Arabic" w:hAnsi="Simplified Arabic" w:cs="Simplified Arabic"/>
                <w:sz w:val="20"/>
                <w:szCs w:val="20"/>
                <w:rtl/>
              </w:rPr>
            </w:pPr>
            <m:oMathPara>
              <m:oMath>
                <m:sSub>
                  <m:sSubPr>
                    <m:ctrlPr>
                      <w:rPr>
                        <w:rFonts w:ascii="Cambria Math" w:hAnsi="Cambria Math" w:cs="Simplified Arabic"/>
                        <w:sz w:val="20"/>
                        <w:szCs w:val="20"/>
                      </w:rPr>
                    </m:ctrlPr>
                  </m:sSubPr>
                  <m:e>
                    <m:r>
                      <w:rPr>
                        <w:rFonts w:ascii="Cambria Math" w:hAnsi="Cambria Math" w:cs="Simplified Arabic"/>
                        <w:sz w:val="20"/>
                        <w:szCs w:val="20"/>
                      </w:rPr>
                      <m:t>Y</m:t>
                    </m:r>
                  </m:e>
                  <m:sub>
                    <m:r>
                      <w:rPr>
                        <w:rFonts w:ascii="Cambria Math" w:hAnsi="Cambria Math" w:cs="Simplified Arabic"/>
                        <w:sz w:val="20"/>
                        <w:szCs w:val="20"/>
                      </w:rPr>
                      <m:t>0</m:t>
                    </m:r>
                  </m:sub>
                </m:sSub>
              </m:oMath>
            </m:oMathPara>
          </w:p>
        </w:tc>
      </w:tr>
      <w:tr w:rsidR="003B179E" w:rsidRPr="00F56CB1" w14:paraId="66D0EEB0" w14:textId="77777777" w:rsidTr="00C92EDD">
        <w:tc>
          <w:tcPr>
            <w:tcW w:w="2129" w:type="dxa"/>
            <w:vAlign w:val="bottom"/>
          </w:tcPr>
          <w:p w14:paraId="1CBF8A68" w14:textId="77777777" w:rsidR="003B179E" w:rsidRPr="00F56CB1" w:rsidRDefault="003B179E" w:rsidP="00634611">
            <w:pPr>
              <w:spacing w:line="480" w:lineRule="auto"/>
              <w:jc w:val="center"/>
              <w:rPr>
                <w:rFonts w:ascii="Simplified Arabic" w:hAnsi="Simplified Arabic" w:cs="Simplified Arabic"/>
                <w:sz w:val="20"/>
                <w:szCs w:val="20"/>
              </w:rPr>
            </w:pPr>
            <w:r w:rsidRPr="00F56CB1">
              <w:rPr>
                <w:rFonts w:ascii="Simplified Arabic" w:hAnsi="Simplified Arabic" w:cs="Simplified Arabic"/>
                <w:sz w:val="20"/>
                <w:szCs w:val="20"/>
              </w:rPr>
              <w:t>0.007</w:t>
            </w:r>
          </w:p>
        </w:tc>
        <w:tc>
          <w:tcPr>
            <w:tcW w:w="2128" w:type="dxa"/>
            <w:vAlign w:val="bottom"/>
          </w:tcPr>
          <w:p w14:paraId="7B2D6961" w14:textId="77777777" w:rsidR="003B179E" w:rsidRPr="00F56CB1" w:rsidRDefault="003B179E" w:rsidP="00634611">
            <w:pPr>
              <w:spacing w:line="480" w:lineRule="auto"/>
              <w:jc w:val="center"/>
              <w:rPr>
                <w:rFonts w:ascii="Simplified Arabic" w:hAnsi="Simplified Arabic" w:cs="Simplified Arabic" w:hint="cs"/>
                <w:sz w:val="20"/>
                <w:szCs w:val="20"/>
                <w:rtl/>
              </w:rPr>
            </w:pPr>
            <w:r w:rsidRPr="00F56CB1">
              <w:rPr>
                <w:rFonts w:ascii="Simplified Arabic" w:hAnsi="Simplified Arabic" w:cs="Simplified Arabic"/>
                <w:sz w:val="20"/>
                <w:szCs w:val="20"/>
              </w:rPr>
              <w:t>-2.730</w:t>
            </w:r>
          </w:p>
        </w:tc>
        <w:tc>
          <w:tcPr>
            <w:tcW w:w="2130" w:type="dxa"/>
            <w:vAlign w:val="bottom"/>
          </w:tcPr>
          <w:p w14:paraId="1830B7E2" w14:textId="77777777" w:rsidR="003B179E" w:rsidRPr="00F56CB1" w:rsidRDefault="003B179E" w:rsidP="00634611">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Pr>
              <w:t>-1.629</w:t>
            </w:r>
          </w:p>
        </w:tc>
        <w:tc>
          <w:tcPr>
            <w:tcW w:w="2129" w:type="dxa"/>
          </w:tcPr>
          <w:p w14:paraId="200B2681" w14:textId="3D576D0B" w:rsidR="003B179E" w:rsidRPr="00F56CB1" w:rsidRDefault="00B22CD0" w:rsidP="00634611">
            <w:pPr>
              <w:spacing w:line="480" w:lineRule="auto"/>
              <w:jc w:val="center"/>
              <w:rPr>
                <w:rFonts w:ascii="Simplified Arabic" w:hAnsi="Simplified Arabic" w:cs="Simplified Arabic"/>
                <w:sz w:val="20"/>
                <w:szCs w:val="20"/>
                <w:rtl/>
              </w:rPr>
            </w:pPr>
            <m:oMathPara>
              <m:oMath>
                <m:sSub>
                  <m:sSubPr>
                    <m:ctrlPr>
                      <w:rPr>
                        <w:rFonts w:ascii="Cambria Math" w:hAnsi="Cambria Math" w:cs="Simplified Arabic"/>
                        <w:sz w:val="20"/>
                        <w:szCs w:val="20"/>
                      </w:rPr>
                    </m:ctrlPr>
                  </m:sSubPr>
                  <m:e>
                    <m:r>
                      <w:rPr>
                        <w:rFonts w:ascii="Cambria Math" w:hAnsi="Cambria Math" w:cs="Simplified Arabic"/>
                        <w:sz w:val="20"/>
                        <w:szCs w:val="20"/>
                      </w:rPr>
                      <m:t>Y</m:t>
                    </m:r>
                  </m:e>
                  <m:sub>
                    <m:r>
                      <w:rPr>
                        <w:rFonts w:ascii="Cambria Math" w:hAnsi="Cambria Math" w:cs="Simplified Arabic"/>
                        <w:sz w:val="20"/>
                        <w:szCs w:val="20"/>
                      </w:rPr>
                      <m:t>3</m:t>
                    </m:r>
                  </m:sub>
                </m:sSub>
              </m:oMath>
            </m:oMathPara>
          </w:p>
        </w:tc>
      </w:tr>
      <w:tr w:rsidR="00C92EDD" w:rsidRPr="00F56CB1" w14:paraId="6D42CEAC" w14:textId="77777777" w:rsidTr="00102AFF">
        <w:tc>
          <w:tcPr>
            <w:tcW w:w="8516" w:type="dxa"/>
            <w:gridSpan w:val="4"/>
            <w:vAlign w:val="bottom"/>
          </w:tcPr>
          <w:p w14:paraId="55CB41DA" w14:textId="29FF0161" w:rsidR="00C92EDD" w:rsidRPr="00F56CB1" w:rsidRDefault="00C92EDD" w:rsidP="00C92EDD">
            <w:pPr>
              <w:spacing w:line="480" w:lineRule="auto"/>
              <w:jc w:val="center"/>
              <w:rPr>
                <w:rFonts w:ascii="Simplified Arabic" w:hAnsi="Simplified Arabic" w:cs="Simplified Arabic"/>
                <w:sz w:val="20"/>
                <w:szCs w:val="20"/>
                <w:rtl/>
              </w:rPr>
            </w:pPr>
            <w:r w:rsidRPr="00F56CB1">
              <w:rPr>
                <w:rFonts w:ascii="Simplified Arabic" w:eastAsiaTheme="minorEastAsia" w:hAnsi="Simplified Arabic" w:cs="Simplified Arabic"/>
                <w:sz w:val="20"/>
                <w:szCs w:val="20"/>
              </w:rPr>
              <w:t xml:space="preserve"> =  </w:t>
            </w:r>
            <m:oMath>
              <m:sSub>
                <m:sSubPr>
                  <m:ctrlPr>
                    <w:rPr>
                      <w:rFonts w:ascii="Cambria Math" w:hAnsi="Cambria Math" w:cs="Simplified Arabic"/>
                      <w:sz w:val="20"/>
                      <w:szCs w:val="20"/>
                    </w:rPr>
                  </m:ctrlPr>
                </m:sSubPr>
                <m:e>
                  <m:r>
                    <w:rPr>
                      <w:rFonts w:ascii="Cambria Math" w:hAnsi="Cambria Math" w:cs="Simplified Arabic"/>
                      <w:sz w:val="20"/>
                      <w:szCs w:val="20"/>
                    </w:rPr>
                    <m:t>Y</m:t>
                  </m:r>
                </m:e>
                <m:sub>
                  <m:r>
                    <w:rPr>
                      <w:rFonts w:ascii="Cambria Math" w:hAnsi="Cambria Math" w:cs="Simplified Arabic"/>
                      <w:sz w:val="20"/>
                      <w:szCs w:val="20"/>
                    </w:rPr>
                    <m:t>0</m:t>
                  </m:r>
                </m:sub>
              </m:sSub>
            </m:oMath>
            <w:r w:rsidRPr="00F56CB1">
              <w:rPr>
                <w:rFonts w:ascii="Simplified Arabic" w:hAnsi="Simplified Arabic" w:cs="Simplified Arabic"/>
                <w:sz w:val="20"/>
                <w:szCs w:val="20"/>
                <w:rtl/>
              </w:rPr>
              <w:t xml:space="preserve">الحد الثابت </w:t>
            </w:r>
            <w:r w:rsidRPr="00F56CB1">
              <w:rPr>
                <w:rFonts w:ascii="Simplified Arabic" w:hAnsi="Simplified Arabic" w:cs="Simplified Arabic"/>
                <w:sz w:val="20"/>
                <w:szCs w:val="20"/>
              </w:rPr>
              <w:t xml:space="preserve"> </w:t>
            </w:r>
          </w:p>
          <w:p w14:paraId="7613B63A" w14:textId="36E4AAF3" w:rsidR="00C92EDD" w:rsidRPr="00F56CB1" w:rsidRDefault="00C92EDD" w:rsidP="00C92EDD">
            <w:pPr>
              <w:spacing w:line="480" w:lineRule="auto"/>
              <w:jc w:val="center"/>
              <w:rPr>
                <w:rFonts w:ascii="Simplified Arabic" w:hAnsi="Simplified Arabic" w:cs="Simplified Arabic"/>
                <w:sz w:val="20"/>
                <w:szCs w:val="20"/>
                <w:rtl/>
                <w:lang w:bidi="ar-LY"/>
              </w:rPr>
            </w:pPr>
            <w:r w:rsidRPr="00F56CB1">
              <w:rPr>
                <w:rFonts w:ascii="Simplified Arabic" w:hAnsi="Simplified Arabic" w:cs="Simplified Arabic"/>
                <w:sz w:val="20"/>
                <w:szCs w:val="20"/>
              </w:rPr>
              <w:t xml:space="preserve">  =</w:t>
            </w:r>
            <m:oMath>
              <m:sSub>
                <m:sSubPr>
                  <m:ctrlPr>
                    <w:rPr>
                      <w:rFonts w:ascii="Cambria Math" w:hAnsi="Cambria Math" w:cs="Simplified Arabic"/>
                      <w:sz w:val="20"/>
                      <w:szCs w:val="20"/>
                    </w:rPr>
                  </m:ctrlPr>
                </m:sSubPr>
                <m:e>
                  <m:r>
                    <w:rPr>
                      <w:rFonts w:ascii="Cambria Math" w:hAnsi="Cambria Math" w:cs="Simplified Arabic"/>
                      <w:sz w:val="20"/>
                      <w:szCs w:val="20"/>
                    </w:rPr>
                    <m:t>Y</m:t>
                  </m:r>
                </m:e>
                <m:sub>
                  <m:r>
                    <w:rPr>
                      <w:rFonts w:ascii="Cambria Math" w:hAnsi="Cambria Math" w:cs="Simplified Arabic"/>
                      <w:sz w:val="20"/>
                      <w:szCs w:val="20"/>
                    </w:rPr>
                    <m:t>3</m:t>
                  </m:r>
                </m:sub>
              </m:sSub>
            </m:oMath>
            <w:r w:rsidRPr="00F56CB1">
              <w:rPr>
                <w:rFonts w:ascii="Simplified Arabic" w:hAnsi="Simplified Arabic" w:cs="Simplified Arabic"/>
                <w:sz w:val="20"/>
                <w:szCs w:val="20"/>
                <w:rtl/>
                <w:lang w:bidi="ar-LY"/>
              </w:rPr>
              <w:t xml:space="preserve">المخاطر الكلية </w:t>
            </w:r>
          </w:p>
        </w:tc>
      </w:tr>
    </w:tbl>
    <w:p w14:paraId="0B105A70" w14:textId="581F805A" w:rsidR="00B02AF4" w:rsidRPr="00F56CB1" w:rsidRDefault="006933DD" w:rsidP="00603215">
      <w:pPr>
        <w:bidi/>
        <w:spacing w:line="600" w:lineRule="auto"/>
        <w:jc w:val="both"/>
        <w:rPr>
          <w:rFonts w:ascii="Simplified Arabic" w:hAnsi="Simplified Arabic" w:cs="Simplified Arabic"/>
          <w:sz w:val="28"/>
          <w:szCs w:val="28"/>
          <w:rtl/>
        </w:rPr>
      </w:pPr>
      <w:r w:rsidRPr="00F56CB1">
        <w:rPr>
          <w:rFonts w:ascii="Simplified Arabic" w:hAnsi="Simplified Arabic" w:cs="Simplified Arabic"/>
          <w:sz w:val="28"/>
          <w:szCs w:val="28"/>
          <w:rtl/>
        </w:rPr>
        <w:t>في المقابل،</w:t>
      </w:r>
      <w:r w:rsidR="00D3750B" w:rsidRPr="00F56CB1">
        <w:rPr>
          <w:rFonts w:ascii="Simplified Arabic" w:hAnsi="Simplified Arabic" w:cs="Simplified Arabic"/>
          <w:sz w:val="28"/>
          <w:szCs w:val="28"/>
          <w:rtl/>
        </w:rPr>
        <w:t xml:space="preserve"> أصبحت العلاقة بين معدل العائد والمخاطر الخاصة علاقة عكسية ومعنوية عند </w:t>
      </w:r>
      <w:r w:rsidR="00DA3132" w:rsidRPr="00F56CB1">
        <w:rPr>
          <w:rFonts w:ascii="Simplified Arabic" w:hAnsi="Simplified Arabic" w:cs="Simplified Arabic"/>
          <w:sz w:val="28"/>
          <w:szCs w:val="28"/>
          <w:rtl/>
        </w:rPr>
        <w:t>مستوي 0.01</w:t>
      </w:r>
      <w:r w:rsidR="00D3750B" w:rsidRPr="00F56CB1">
        <w:rPr>
          <w:rFonts w:ascii="Simplified Arabic" w:hAnsi="Simplified Arabic" w:cs="Simplified Arabic"/>
          <w:sz w:val="28"/>
          <w:szCs w:val="28"/>
          <w:rtl/>
        </w:rPr>
        <w:t xml:space="preserve"> بعد </w:t>
      </w:r>
      <w:r w:rsidR="00DA3132" w:rsidRPr="00F56CB1">
        <w:rPr>
          <w:rFonts w:ascii="Simplified Arabic" w:hAnsi="Simplified Arabic" w:cs="Simplified Arabic"/>
          <w:sz w:val="28"/>
          <w:szCs w:val="28"/>
          <w:rtl/>
        </w:rPr>
        <w:t>استبعاد</w:t>
      </w:r>
      <w:r w:rsidR="00D3750B" w:rsidRPr="00F56CB1">
        <w:rPr>
          <w:rFonts w:ascii="Simplified Arabic" w:hAnsi="Simplified Arabic" w:cs="Simplified Arabic"/>
          <w:sz w:val="28"/>
          <w:szCs w:val="28"/>
          <w:rtl/>
        </w:rPr>
        <w:t xml:space="preserve"> كلاً من المخاطر العامة والخاصة، وهو ما تكشف عنه </w:t>
      </w:r>
      <w:r w:rsidR="00DA3132" w:rsidRPr="00F56CB1">
        <w:rPr>
          <w:rFonts w:ascii="Simplified Arabic" w:hAnsi="Simplified Arabic" w:cs="Simplified Arabic"/>
          <w:sz w:val="28"/>
          <w:szCs w:val="28"/>
          <w:rtl/>
        </w:rPr>
        <w:t>ال</w:t>
      </w:r>
      <w:r w:rsidR="00D3750B" w:rsidRPr="00F56CB1">
        <w:rPr>
          <w:rFonts w:ascii="Simplified Arabic" w:hAnsi="Simplified Arabic" w:cs="Simplified Arabic"/>
          <w:sz w:val="28"/>
          <w:szCs w:val="28"/>
          <w:rtl/>
        </w:rPr>
        <w:t>نتائج</w:t>
      </w:r>
      <w:r w:rsidR="00DA3132" w:rsidRPr="00F56CB1">
        <w:rPr>
          <w:rFonts w:ascii="Simplified Arabic" w:hAnsi="Simplified Arabic" w:cs="Simplified Arabic"/>
          <w:sz w:val="28"/>
          <w:szCs w:val="28"/>
          <w:rtl/>
        </w:rPr>
        <w:t xml:space="preserve"> الموضحة</w:t>
      </w:r>
      <w:r w:rsidR="00D3750B" w:rsidRPr="00F56CB1">
        <w:rPr>
          <w:rFonts w:ascii="Simplified Arabic" w:hAnsi="Simplified Arabic" w:cs="Simplified Arabic"/>
          <w:sz w:val="28"/>
          <w:szCs w:val="28"/>
          <w:rtl/>
        </w:rPr>
        <w:t xml:space="preserve"> في الجدول رقم (5)</w:t>
      </w:r>
      <w:r w:rsidR="00DA3132" w:rsidRPr="00F56CB1">
        <w:rPr>
          <w:rFonts w:ascii="Simplified Arabic" w:hAnsi="Simplified Arabic" w:cs="Simplified Arabic"/>
          <w:sz w:val="28"/>
          <w:szCs w:val="28"/>
          <w:rtl/>
        </w:rPr>
        <w:t>، وهي أيضا نتائج تتناقض مبادئ نظرية التمويل التي تنص</w:t>
      </w:r>
      <w:r w:rsidR="00D3750B" w:rsidRPr="00F56CB1">
        <w:rPr>
          <w:rFonts w:ascii="Simplified Arabic" w:hAnsi="Simplified Arabic" w:cs="Simplified Arabic"/>
          <w:sz w:val="28"/>
          <w:szCs w:val="28"/>
          <w:rtl/>
        </w:rPr>
        <w:t xml:space="preserve"> </w:t>
      </w:r>
      <w:r w:rsidR="00DA3132" w:rsidRPr="00F56CB1">
        <w:rPr>
          <w:rFonts w:ascii="Simplified Arabic" w:hAnsi="Simplified Arabic" w:cs="Simplified Arabic"/>
          <w:sz w:val="28"/>
          <w:szCs w:val="28"/>
          <w:rtl/>
        </w:rPr>
        <w:t>على وجود علاقة طردية ما بين العائد والمخاطر بصفة عامة</w:t>
      </w:r>
      <w:r w:rsidR="00603215">
        <w:rPr>
          <w:rFonts w:ascii="Simplified Arabic" w:hAnsi="Simplified Arabic" w:cs="Simplified Arabic" w:hint="cs"/>
          <w:sz w:val="28"/>
          <w:szCs w:val="28"/>
          <w:rtl/>
        </w:rPr>
        <w:t>.</w:t>
      </w:r>
    </w:p>
    <w:tbl>
      <w:tblPr>
        <w:tblStyle w:val="a7"/>
        <w:bidiVisual/>
        <w:tblW w:w="0" w:type="auto"/>
        <w:tblLook w:val="04A0" w:firstRow="1" w:lastRow="0" w:firstColumn="1" w:lastColumn="0" w:noHBand="0" w:noVBand="1"/>
      </w:tblPr>
      <w:tblGrid>
        <w:gridCol w:w="2130"/>
        <w:gridCol w:w="2128"/>
        <w:gridCol w:w="2129"/>
        <w:gridCol w:w="2129"/>
      </w:tblGrid>
      <w:tr w:rsidR="003B179E" w:rsidRPr="00F56CB1" w14:paraId="5B87F916" w14:textId="77777777" w:rsidTr="00AD1D96">
        <w:tc>
          <w:tcPr>
            <w:tcW w:w="8516" w:type="dxa"/>
            <w:gridSpan w:val="4"/>
          </w:tcPr>
          <w:p w14:paraId="769C0C12" w14:textId="15EAC1C4" w:rsidR="003B179E" w:rsidRPr="00F56CB1" w:rsidRDefault="003B179E" w:rsidP="00254067">
            <w:pPr>
              <w:spacing w:line="480" w:lineRule="auto"/>
              <w:jc w:val="center"/>
              <w:rPr>
                <w:rFonts w:ascii="Simplified Arabic" w:hAnsi="Simplified Arabic" w:cs="Simplified Arabic"/>
                <w:sz w:val="24"/>
                <w:szCs w:val="24"/>
                <w:rtl/>
              </w:rPr>
            </w:pPr>
            <w:r w:rsidRPr="00F56CB1">
              <w:rPr>
                <w:rFonts w:ascii="Simplified Arabic" w:hAnsi="Simplified Arabic" w:cs="Simplified Arabic"/>
                <w:sz w:val="24"/>
                <w:szCs w:val="24"/>
                <w:rtl/>
              </w:rPr>
              <w:t>جدول</w:t>
            </w:r>
            <w:r w:rsidR="00DA3132" w:rsidRPr="00F56CB1">
              <w:rPr>
                <w:rFonts w:ascii="Simplified Arabic" w:hAnsi="Simplified Arabic" w:cs="Simplified Arabic"/>
                <w:sz w:val="24"/>
                <w:szCs w:val="24"/>
                <w:rtl/>
              </w:rPr>
              <w:t xml:space="preserve"> </w:t>
            </w:r>
            <w:r w:rsidRPr="00F56CB1">
              <w:rPr>
                <w:rFonts w:ascii="Simplified Arabic" w:hAnsi="Simplified Arabic" w:cs="Simplified Arabic"/>
                <w:sz w:val="24"/>
                <w:szCs w:val="24"/>
                <w:rtl/>
              </w:rPr>
              <w:t>(5</w:t>
            </w:r>
            <w:r w:rsidR="00160CE9" w:rsidRPr="00F56CB1">
              <w:rPr>
                <w:rFonts w:ascii="Simplified Arabic" w:hAnsi="Simplified Arabic" w:cs="Simplified Arabic"/>
                <w:sz w:val="24"/>
                <w:szCs w:val="24"/>
                <w:rtl/>
              </w:rPr>
              <w:t>.</w:t>
            </w:r>
            <w:r w:rsidRPr="00F56CB1">
              <w:rPr>
                <w:rFonts w:ascii="Simplified Arabic" w:hAnsi="Simplified Arabic" w:cs="Simplified Arabic"/>
                <w:sz w:val="24"/>
                <w:szCs w:val="24"/>
                <w:rtl/>
              </w:rPr>
              <w:t>)</w:t>
            </w:r>
            <w:r w:rsidR="00DA3132" w:rsidRPr="00F56CB1">
              <w:rPr>
                <w:rFonts w:ascii="Simplified Arabic" w:hAnsi="Simplified Arabic" w:cs="Simplified Arabic"/>
                <w:sz w:val="24"/>
                <w:szCs w:val="24"/>
                <w:rtl/>
              </w:rPr>
              <w:t xml:space="preserve"> </w:t>
            </w:r>
            <w:r w:rsidRPr="00F56CB1">
              <w:rPr>
                <w:rFonts w:ascii="Simplified Arabic" w:hAnsi="Simplified Arabic" w:cs="Simplified Arabic"/>
                <w:sz w:val="24"/>
                <w:szCs w:val="24"/>
                <w:rtl/>
              </w:rPr>
              <w:t>يوضح اختبار العلاقة بين مخاطر الخاصة ومعدل العائد</w:t>
            </w:r>
          </w:p>
        </w:tc>
      </w:tr>
      <w:tr w:rsidR="003B179E" w:rsidRPr="00F56CB1" w14:paraId="1A1949AF" w14:textId="77777777" w:rsidTr="00AD1D96">
        <w:tc>
          <w:tcPr>
            <w:tcW w:w="2130" w:type="dxa"/>
          </w:tcPr>
          <w:p w14:paraId="0A6BA639" w14:textId="7ABC643A" w:rsidR="003B179E" w:rsidRPr="00F56CB1" w:rsidRDefault="003B179E" w:rsidP="00160CE9">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مستوى المعنوية</w:t>
            </w:r>
          </w:p>
        </w:tc>
        <w:tc>
          <w:tcPr>
            <w:tcW w:w="2128" w:type="dxa"/>
          </w:tcPr>
          <w:p w14:paraId="5ED49B64" w14:textId="77777777" w:rsidR="003B179E" w:rsidRPr="00F56CB1" w:rsidRDefault="003B179E" w:rsidP="00160CE9">
            <w:pPr>
              <w:spacing w:line="480" w:lineRule="auto"/>
              <w:jc w:val="center"/>
              <w:rPr>
                <w:rFonts w:ascii="Simplified Arabic" w:hAnsi="Simplified Arabic" w:cs="Simplified Arabic"/>
                <w:sz w:val="20"/>
                <w:szCs w:val="20"/>
              </w:rPr>
            </w:pPr>
            <w:r w:rsidRPr="00F56CB1">
              <w:rPr>
                <w:rFonts w:ascii="Simplified Arabic" w:hAnsi="Simplified Arabic" w:cs="Simplified Arabic"/>
                <w:sz w:val="20"/>
                <w:szCs w:val="20"/>
                <w:rtl/>
              </w:rPr>
              <w:t xml:space="preserve">اختبار </w:t>
            </w:r>
            <w:r w:rsidRPr="00F56CB1">
              <w:rPr>
                <w:rFonts w:ascii="Simplified Arabic" w:hAnsi="Simplified Arabic" w:cs="Simplified Arabic"/>
                <w:sz w:val="20"/>
                <w:szCs w:val="20"/>
              </w:rPr>
              <w:t>T</w:t>
            </w:r>
          </w:p>
        </w:tc>
        <w:tc>
          <w:tcPr>
            <w:tcW w:w="2129" w:type="dxa"/>
          </w:tcPr>
          <w:p w14:paraId="1D5A3E7F" w14:textId="285DED86" w:rsidR="003B179E" w:rsidRPr="00F56CB1" w:rsidRDefault="003B179E" w:rsidP="00160CE9">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المعامل</w:t>
            </w:r>
          </w:p>
        </w:tc>
        <w:tc>
          <w:tcPr>
            <w:tcW w:w="2129" w:type="dxa"/>
          </w:tcPr>
          <w:p w14:paraId="2A1C4895" w14:textId="366DE940" w:rsidR="003B179E" w:rsidRPr="00F56CB1" w:rsidRDefault="003B179E" w:rsidP="00160CE9">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المتغير</w:t>
            </w:r>
          </w:p>
        </w:tc>
      </w:tr>
      <w:tr w:rsidR="003B179E" w:rsidRPr="00F56CB1" w14:paraId="26FFCEF2" w14:textId="77777777" w:rsidTr="00AD1D96">
        <w:tc>
          <w:tcPr>
            <w:tcW w:w="2130" w:type="dxa"/>
            <w:vAlign w:val="bottom"/>
          </w:tcPr>
          <w:p w14:paraId="572C71F9" w14:textId="77777777" w:rsidR="003B179E" w:rsidRPr="00F56CB1" w:rsidRDefault="003B179E" w:rsidP="00160CE9">
            <w:pPr>
              <w:spacing w:line="480" w:lineRule="auto"/>
              <w:jc w:val="center"/>
              <w:rPr>
                <w:rFonts w:ascii="Simplified Arabic" w:hAnsi="Simplified Arabic" w:cs="Simplified Arabic"/>
                <w:sz w:val="20"/>
                <w:szCs w:val="20"/>
              </w:rPr>
            </w:pPr>
            <w:r w:rsidRPr="00F56CB1">
              <w:rPr>
                <w:rFonts w:ascii="Simplified Arabic" w:hAnsi="Simplified Arabic" w:cs="Simplified Arabic"/>
                <w:sz w:val="20"/>
                <w:szCs w:val="20"/>
              </w:rPr>
              <w:t>0.4198</w:t>
            </w:r>
          </w:p>
        </w:tc>
        <w:tc>
          <w:tcPr>
            <w:tcW w:w="2128" w:type="dxa"/>
            <w:vAlign w:val="bottom"/>
          </w:tcPr>
          <w:p w14:paraId="5F1D4E86" w14:textId="77777777" w:rsidR="003B179E" w:rsidRPr="00F56CB1" w:rsidRDefault="003B179E" w:rsidP="00160CE9">
            <w:pPr>
              <w:spacing w:line="480" w:lineRule="auto"/>
              <w:jc w:val="center"/>
              <w:rPr>
                <w:rFonts w:ascii="Simplified Arabic" w:hAnsi="Simplified Arabic" w:cs="Simplified Arabic"/>
                <w:sz w:val="20"/>
                <w:szCs w:val="20"/>
              </w:rPr>
            </w:pPr>
            <w:r w:rsidRPr="00F56CB1">
              <w:rPr>
                <w:rFonts w:ascii="Simplified Arabic" w:hAnsi="Simplified Arabic" w:cs="Simplified Arabic"/>
                <w:sz w:val="20"/>
                <w:szCs w:val="20"/>
              </w:rPr>
              <w:t>0.808</w:t>
            </w:r>
          </w:p>
        </w:tc>
        <w:tc>
          <w:tcPr>
            <w:tcW w:w="2129" w:type="dxa"/>
            <w:vAlign w:val="bottom"/>
          </w:tcPr>
          <w:p w14:paraId="025A4832" w14:textId="77777777" w:rsidR="003B179E" w:rsidRPr="00F56CB1" w:rsidRDefault="003B179E" w:rsidP="00160CE9">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Pr>
              <w:t>0.004</w:t>
            </w:r>
          </w:p>
        </w:tc>
        <w:tc>
          <w:tcPr>
            <w:tcW w:w="2129" w:type="dxa"/>
          </w:tcPr>
          <w:p w14:paraId="5C904DA6" w14:textId="4BF94424" w:rsidR="003B179E" w:rsidRPr="00F56CB1" w:rsidRDefault="00B22CD0" w:rsidP="00160CE9">
            <w:pPr>
              <w:spacing w:line="480" w:lineRule="auto"/>
              <w:jc w:val="center"/>
              <w:rPr>
                <w:rFonts w:ascii="Simplified Arabic" w:hAnsi="Simplified Arabic" w:cs="Simplified Arabic"/>
                <w:sz w:val="20"/>
                <w:szCs w:val="20"/>
                <w:rtl/>
              </w:rPr>
            </w:pPr>
            <m:oMathPara>
              <m:oMath>
                <m:sSub>
                  <m:sSubPr>
                    <m:ctrlPr>
                      <w:rPr>
                        <w:rFonts w:ascii="Cambria Math" w:hAnsi="Cambria Math" w:cs="Simplified Arabic"/>
                        <w:sz w:val="20"/>
                        <w:szCs w:val="20"/>
                      </w:rPr>
                    </m:ctrlPr>
                  </m:sSubPr>
                  <m:e>
                    <m:r>
                      <w:rPr>
                        <w:rFonts w:ascii="Cambria Math" w:hAnsi="Cambria Math" w:cs="Simplified Arabic"/>
                        <w:sz w:val="20"/>
                        <w:szCs w:val="20"/>
                      </w:rPr>
                      <m:t>Y</m:t>
                    </m:r>
                  </m:e>
                  <m:sub>
                    <m:r>
                      <w:rPr>
                        <w:rFonts w:ascii="Cambria Math" w:hAnsi="Cambria Math" w:cs="Simplified Arabic"/>
                        <w:sz w:val="20"/>
                        <w:szCs w:val="20"/>
                      </w:rPr>
                      <m:t>0</m:t>
                    </m:r>
                  </m:sub>
                </m:sSub>
              </m:oMath>
            </m:oMathPara>
          </w:p>
        </w:tc>
      </w:tr>
      <w:tr w:rsidR="003B179E" w:rsidRPr="00F56CB1" w14:paraId="46E4F692" w14:textId="77777777" w:rsidTr="00AD1D96">
        <w:tc>
          <w:tcPr>
            <w:tcW w:w="2130" w:type="dxa"/>
            <w:vAlign w:val="bottom"/>
          </w:tcPr>
          <w:p w14:paraId="3EB2EB23" w14:textId="77777777" w:rsidR="003B179E" w:rsidRPr="00F56CB1" w:rsidRDefault="003B179E" w:rsidP="00160CE9">
            <w:pPr>
              <w:spacing w:line="480" w:lineRule="auto"/>
              <w:jc w:val="center"/>
              <w:rPr>
                <w:rFonts w:ascii="Simplified Arabic" w:hAnsi="Simplified Arabic" w:cs="Simplified Arabic"/>
                <w:sz w:val="20"/>
                <w:szCs w:val="20"/>
              </w:rPr>
            </w:pPr>
            <w:r w:rsidRPr="00F56CB1">
              <w:rPr>
                <w:rFonts w:ascii="Simplified Arabic" w:hAnsi="Simplified Arabic" w:cs="Simplified Arabic"/>
                <w:sz w:val="20"/>
                <w:szCs w:val="20"/>
              </w:rPr>
              <w:t>0.011</w:t>
            </w:r>
          </w:p>
        </w:tc>
        <w:tc>
          <w:tcPr>
            <w:tcW w:w="2128" w:type="dxa"/>
            <w:vAlign w:val="bottom"/>
          </w:tcPr>
          <w:p w14:paraId="70F373A8" w14:textId="77777777" w:rsidR="003B179E" w:rsidRPr="00F56CB1" w:rsidRDefault="003B179E" w:rsidP="00160CE9">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Pr>
              <w:t>-2.549</w:t>
            </w:r>
          </w:p>
        </w:tc>
        <w:tc>
          <w:tcPr>
            <w:tcW w:w="2129" w:type="dxa"/>
            <w:vAlign w:val="bottom"/>
          </w:tcPr>
          <w:p w14:paraId="46A8DAFC" w14:textId="77777777" w:rsidR="003B179E" w:rsidRPr="00F56CB1" w:rsidRDefault="003B179E" w:rsidP="00160CE9">
            <w:pPr>
              <w:spacing w:line="480" w:lineRule="auto"/>
              <w:jc w:val="center"/>
              <w:rPr>
                <w:rFonts w:ascii="Simplified Arabic" w:hAnsi="Simplified Arabic" w:cs="Simplified Arabic"/>
                <w:sz w:val="20"/>
                <w:szCs w:val="20"/>
              </w:rPr>
            </w:pPr>
            <w:r w:rsidRPr="00F56CB1">
              <w:rPr>
                <w:rFonts w:ascii="Simplified Arabic" w:hAnsi="Simplified Arabic" w:cs="Simplified Arabic"/>
                <w:sz w:val="20"/>
                <w:szCs w:val="20"/>
              </w:rPr>
              <w:t>-1.547</w:t>
            </w:r>
          </w:p>
        </w:tc>
        <w:tc>
          <w:tcPr>
            <w:tcW w:w="2129" w:type="dxa"/>
          </w:tcPr>
          <w:p w14:paraId="56E5BF33" w14:textId="259DEF5F" w:rsidR="003B179E" w:rsidRPr="00F56CB1" w:rsidRDefault="00B22CD0" w:rsidP="00160CE9">
            <w:pPr>
              <w:spacing w:line="480" w:lineRule="auto"/>
              <w:jc w:val="center"/>
              <w:rPr>
                <w:rFonts w:ascii="Simplified Arabic" w:hAnsi="Simplified Arabic" w:cs="Simplified Arabic"/>
                <w:sz w:val="20"/>
                <w:szCs w:val="20"/>
                <w:rtl/>
              </w:rPr>
            </w:pPr>
            <m:oMathPara>
              <m:oMath>
                <m:sSub>
                  <m:sSubPr>
                    <m:ctrlPr>
                      <w:rPr>
                        <w:rFonts w:ascii="Cambria Math" w:hAnsi="Cambria Math" w:cs="Simplified Arabic"/>
                        <w:sz w:val="20"/>
                        <w:szCs w:val="20"/>
                      </w:rPr>
                    </m:ctrlPr>
                  </m:sSubPr>
                  <m:e>
                    <m:r>
                      <w:rPr>
                        <w:rFonts w:ascii="Cambria Math" w:hAnsi="Cambria Math" w:cs="Simplified Arabic"/>
                        <w:sz w:val="20"/>
                        <w:szCs w:val="20"/>
                      </w:rPr>
                      <m:t>Y</m:t>
                    </m:r>
                  </m:e>
                  <m:sub>
                    <m:r>
                      <w:rPr>
                        <w:rFonts w:ascii="Cambria Math" w:hAnsi="Cambria Math" w:cs="Simplified Arabic"/>
                        <w:sz w:val="20"/>
                        <w:szCs w:val="20"/>
                      </w:rPr>
                      <m:t>4</m:t>
                    </m:r>
                  </m:sub>
                </m:sSub>
              </m:oMath>
            </m:oMathPara>
          </w:p>
        </w:tc>
      </w:tr>
      <w:tr w:rsidR="00AD1D96" w:rsidRPr="00F56CB1" w14:paraId="684F13A7" w14:textId="77777777" w:rsidTr="00102AFF">
        <w:tc>
          <w:tcPr>
            <w:tcW w:w="8516" w:type="dxa"/>
            <w:gridSpan w:val="4"/>
            <w:vAlign w:val="bottom"/>
          </w:tcPr>
          <w:p w14:paraId="1AF6F95A" w14:textId="0FC8A28D" w:rsidR="00427E49" w:rsidRPr="00F56CB1" w:rsidRDefault="00B22CD0" w:rsidP="00160CE9">
            <w:pPr>
              <w:spacing w:line="480" w:lineRule="auto"/>
              <w:jc w:val="center"/>
              <w:rPr>
                <w:rFonts w:ascii="Simplified Arabic" w:hAnsi="Simplified Arabic" w:cs="Simplified Arabic"/>
                <w:sz w:val="20"/>
                <w:szCs w:val="20"/>
                <w:rtl/>
              </w:rPr>
            </w:pPr>
            <m:oMath>
              <m:sSub>
                <m:sSubPr>
                  <m:ctrlPr>
                    <w:rPr>
                      <w:rFonts w:ascii="Cambria Math" w:hAnsi="Cambria Math" w:cs="Simplified Arabic"/>
                      <w:sz w:val="20"/>
                      <w:szCs w:val="20"/>
                    </w:rPr>
                  </m:ctrlPr>
                </m:sSubPr>
                <m:e>
                  <m:r>
                    <w:rPr>
                      <w:rFonts w:ascii="Cambria Math" w:hAnsi="Cambria Math" w:cs="Simplified Arabic"/>
                      <w:sz w:val="20"/>
                      <w:szCs w:val="20"/>
                    </w:rPr>
                    <m:t>Y</m:t>
                  </m:r>
                </m:e>
                <m:sub>
                  <m:r>
                    <w:rPr>
                      <w:rFonts w:ascii="Cambria Math" w:hAnsi="Cambria Math" w:cs="Simplified Arabic"/>
                      <w:sz w:val="20"/>
                      <w:szCs w:val="20"/>
                    </w:rPr>
                    <m:t>0</m:t>
                  </m:r>
                </m:sub>
              </m:sSub>
            </m:oMath>
            <w:r w:rsidR="00427E49" w:rsidRPr="00F56CB1">
              <w:rPr>
                <w:rFonts w:ascii="Simplified Arabic" w:hAnsi="Simplified Arabic" w:cs="Simplified Arabic"/>
                <w:sz w:val="20"/>
                <w:szCs w:val="20"/>
                <w:rtl/>
              </w:rPr>
              <w:t xml:space="preserve"> = الحد الثابت </w:t>
            </w:r>
          </w:p>
          <w:p w14:paraId="12B296C7" w14:textId="48A4A423" w:rsidR="00AD1D96" w:rsidRPr="00F56CB1" w:rsidRDefault="00B22CD0" w:rsidP="00160CE9">
            <w:pPr>
              <w:spacing w:line="480" w:lineRule="auto"/>
              <w:jc w:val="center"/>
              <w:rPr>
                <w:rFonts w:ascii="Simplified Arabic" w:hAnsi="Simplified Arabic" w:cs="Simplified Arabic"/>
                <w:sz w:val="20"/>
                <w:szCs w:val="20"/>
              </w:rPr>
            </w:pPr>
            <m:oMath>
              <m:sSub>
                <m:sSubPr>
                  <m:ctrlPr>
                    <w:rPr>
                      <w:rFonts w:ascii="Cambria Math" w:hAnsi="Cambria Math" w:cs="Simplified Arabic"/>
                      <w:sz w:val="20"/>
                      <w:szCs w:val="20"/>
                    </w:rPr>
                  </m:ctrlPr>
                </m:sSubPr>
                <m:e>
                  <m:r>
                    <w:rPr>
                      <w:rFonts w:ascii="Cambria Math" w:hAnsi="Cambria Math" w:cs="Simplified Arabic"/>
                      <w:sz w:val="20"/>
                      <w:szCs w:val="20"/>
                    </w:rPr>
                    <m:t>Y</m:t>
                  </m:r>
                </m:e>
                <m:sub>
                  <m:r>
                    <w:rPr>
                      <w:rFonts w:ascii="Cambria Math" w:hAnsi="Cambria Math" w:cs="Simplified Arabic"/>
                      <w:sz w:val="20"/>
                      <w:szCs w:val="20"/>
                    </w:rPr>
                    <m:t>4</m:t>
                  </m:r>
                </m:sub>
              </m:sSub>
            </m:oMath>
            <w:r w:rsidR="00427E49" w:rsidRPr="00F56CB1">
              <w:rPr>
                <w:rFonts w:ascii="Simplified Arabic" w:hAnsi="Simplified Arabic" w:cs="Simplified Arabic"/>
                <w:sz w:val="20"/>
                <w:szCs w:val="20"/>
                <w:rtl/>
              </w:rPr>
              <w:t xml:space="preserve"> = المخاطر الخاصة  </w:t>
            </w:r>
          </w:p>
        </w:tc>
      </w:tr>
    </w:tbl>
    <w:p w14:paraId="6D8D8846" w14:textId="77777777" w:rsidR="0011045E" w:rsidRPr="00F56CB1" w:rsidRDefault="0011045E" w:rsidP="0011045E">
      <w:pPr>
        <w:bidi/>
        <w:spacing w:line="480" w:lineRule="auto"/>
        <w:jc w:val="both"/>
        <w:rPr>
          <w:rFonts w:ascii="Simplified Arabic" w:hAnsi="Simplified Arabic" w:cs="Simplified Arabic"/>
          <w:sz w:val="32"/>
          <w:szCs w:val="32"/>
          <w:rtl/>
        </w:rPr>
      </w:pPr>
    </w:p>
    <w:p w14:paraId="568DBBD1" w14:textId="2F605283" w:rsidR="003B179E" w:rsidRPr="00F56CB1" w:rsidRDefault="003B179E" w:rsidP="003B179E">
      <w:pPr>
        <w:bidi/>
        <w:spacing w:line="480" w:lineRule="auto"/>
        <w:jc w:val="both"/>
        <w:rPr>
          <w:rFonts w:ascii="Simplified Arabic" w:hAnsi="Simplified Arabic" w:cs="Simplified Arabic"/>
          <w:b/>
          <w:bCs/>
          <w:sz w:val="32"/>
          <w:szCs w:val="32"/>
          <w:rtl/>
        </w:rPr>
      </w:pPr>
      <w:r w:rsidRPr="00F56CB1">
        <w:rPr>
          <w:rFonts w:ascii="Simplified Arabic" w:hAnsi="Simplified Arabic" w:cs="Simplified Arabic"/>
          <w:b/>
          <w:bCs/>
          <w:sz w:val="32"/>
          <w:szCs w:val="32"/>
          <w:rtl/>
        </w:rPr>
        <w:lastRenderedPageBreak/>
        <w:t>4-1-2</w:t>
      </w:r>
      <w:r w:rsidR="00406949" w:rsidRPr="00F56CB1">
        <w:rPr>
          <w:rFonts w:ascii="Simplified Arabic" w:hAnsi="Simplified Arabic" w:cs="Simplified Arabic"/>
          <w:b/>
          <w:bCs/>
          <w:sz w:val="32"/>
          <w:szCs w:val="32"/>
          <w:rtl/>
        </w:rPr>
        <w:t xml:space="preserve"> </w:t>
      </w:r>
      <w:r w:rsidRPr="00F56CB1">
        <w:rPr>
          <w:rFonts w:ascii="Simplified Arabic" w:hAnsi="Simplified Arabic" w:cs="Simplified Arabic"/>
          <w:b/>
          <w:bCs/>
          <w:sz w:val="32"/>
          <w:szCs w:val="32"/>
          <w:rtl/>
        </w:rPr>
        <w:t xml:space="preserve">نتائج اختبار الصيغة الثنائية </w:t>
      </w:r>
      <w:r w:rsidR="00DC62D7" w:rsidRPr="00F56CB1">
        <w:rPr>
          <w:rFonts w:ascii="Simplified Arabic" w:hAnsi="Simplified Arabic" w:cs="Simplified Arabic"/>
          <w:b/>
          <w:bCs/>
          <w:sz w:val="32"/>
          <w:szCs w:val="32"/>
          <w:rtl/>
        </w:rPr>
        <w:t>للنموذج:</w:t>
      </w:r>
    </w:p>
    <w:p w14:paraId="166B33DE" w14:textId="2F2F0CB1" w:rsidR="003B179E" w:rsidRPr="00F56CB1" w:rsidRDefault="003B179E" w:rsidP="003A22E2">
      <w:pPr>
        <w:bidi/>
        <w:spacing w:line="480" w:lineRule="auto"/>
        <w:jc w:val="both"/>
        <w:rPr>
          <w:rFonts w:ascii="Simplified Arabic" w:hAnsi="Simplified Arabic" w:cs="Simplified Arabic"/>
          <w:sz w:val="32"/>
          <w:szCs w:val="32"/>
          <w:rtl/>
        </w:rPr>
      </w:pPr>
      <w:r w:rsidRPr="00F56CB1">
        <w:rPr>
          <w:rFonts w:ascii="Simplified Arabic" w:hAnsi="Simplified Arabic" w:cs="Simplified Arabic"/>
          <w:sz w:val="32"/>
          <w:szCs w:val="32"/>
          <w:rtl/>
        </w:rPr>
        <w:t xml:space="preserve">حسب نموذج تسعير الاصول الرأسمالية ثنائي العلاقة </w:t>
      </w:r>
      <w:r w:rsidR="003A22E2" w:rsidRPr="00F56CB1">
        <w:rPr>
          <w:rFonts w:ascii="Simplified Arabic" w:hAnsi="Simplified Arabic" w:cs="Simplified Arabic"/>
          <w:sz w:val="32"/>
          <w:szCs w:val="32"/>
          <w:rtl/>
        </w:rPr>
        <w:t>ت</w:t>
      </w:r>
      <w:r w:rsidR="00406949" w:rsidRPr="00F56CB1">
        <w:rPr>
          <w:rFonts w:ascii="Simplified Arabic" w:hAnsi="Simplified Arabic" w:cs="Simplified Arabic"/>
          <w:sz w:val="32"/>
          <w:szCs w:val="32"/>
          <w:rtl/>
        </w:rPr>
        <w:t xml:space="preserve">وجد </w:t>
      </w:r>
      <w:r w:rsidRPr="00F56CB1">
        <w:rPr>
          <w:rFonts w:ascii="Simplified Arabic" w:hAnsi="Simplified Arabic" w:cs="Simplified Arabic"/>
          <w:sz w:val="32"/>
          <w:szCs w:val="32"/>
          <w:rtl/>
        </w:rPr>
        <w:t xml:space="preserve">نوعين من العلاقة ما بين معدل العائد ومعامل </w:t>
      </w:r>
      <w:r w:rsidR="00406949" w:rsidRPr="00F56CB1">
        <w:rPr>
          <w:rFonts w:ascii="Simplified Arabic" w:hAnsi="Simplified Arabic" w:cs="Simplified Arabic"/>
          <w:sz w:val="32"/>
          <w:szCs w:val="32"/>
          <w:rtl/>
        </w:rPr>
        <w:t>بيتا:</w:t>
      </w:r>
    </w:p>
    <w:p w14:paraId="29B1978D" w14:textId="7113D0B4" w:rsidR="003B179E" w:rsidRPr="00F56CB1" w:rsidRDefault="003B179E" w:rsidP="005C472D">
      <w:pPr>
        <w:numPr>
          <w:ilvl w:val="0"/>
          <w:numId w:val="2"/>
        </w:numPr>
        <w:bidi/>
        <w:spacing w:line="480" w:lineRule="auto"/>
        <w:jc w:val="both"/>
        <w:rPr>
          <w:rFonts w:ascii="Simplified Arabic" w:hAnsi="Simplified Arabic" w:cs="Simplified Arabic"/>
          <w:sz w:val="32"/>
          <w:szCs w:val="32"/>
          <w:rtl/>
          <w:lang w:bidi="ar-LY"/>
        </w:rPr>
      </w:pPr>
      <w:r w:rsidRPr="00F56CB1">
        <w:rPr>
          <w:rFonts w:ascii="Simplified Arabic" w:hAnsi="Simplified Arabic" w:cs="Simplified Arabic"/>
          <w:sz w:val="32"/>
          <w:szCs w:val="32"/>
          <w:rtl/>
        </w:rPr>
        <w:t xml:space="preserve">الاولى </w:t>
      </w:r>
      <w:r w:rsidR="009A5570" w:rsidRPr="00F56CB1">
        <w:rPr>
          <w:rFonts w:ascii="Simplified Arabic" w:hAnsi="Simplified Arabic" w:cs="Simplified Arabic"/>
          <w:sz w:val="32"/>
          <w:szCs w:val="32"/>
          <w:rtl/>
        </w:rPr>
        <w:t>و</w:t>
      </w:r>
      <w:r w:rsidRPr="00F56CB1">
        <w:rPr>
          <w:rFonts w:ascii="Simplified Arabic" w:hAnsi="Simplified Arabic" w:cs="Simplified Arabic"/>
          <w:sz w:val="32"/>
          <w:szCs w:val="32"/>
          <w:rtl/>
        </w:rPr>
        <w:t>هي علاقة طردية</w:t>
      </w:r>
      <w:r w:rsidR="003A22E2" w:rsidRPr="00F56CB1">
        <w:rPr>
          <w:rFonts w:ascii="Simplified Arabic" w:hAnsi="Simplified Arabic" w:cs="Simplified Arabic"/>
          <w:sz w:val="32"/>
          <w:szCs w:val="32"/>
          <w:rtl/>
        </w:rPr>
        <w:t>،</w:t>
      </w:r>
      <w:r w:rsidRPr="00F56CB1">
        <w:rPr>
          <w:rFonts w:ascii="Simplified Arabic" w:hAnsi="Simplified Arabic" w:cs="Simplified Arabic"/>
          <w:sz w:val="32"/>
          <w:szCs w:val="32"/>
          <w:rtl/>
        </w:rPr>
        <w:t xml:space="preserve"> عندما يكون معدل العائد علي مؤشر السوق او محفظة السوق يزيد عن معدل الفائدة علي اذونات الخزانة قصيرة الاجل </w:t>
      </w:r>
      <w:r w:rsidR="003A22E2" w:rsidRPr="00F56CB1">
        <w:rPr>
          <w:rFonts w:ascii="Simplified Arabic" w:hAnsi="Simplified Arabic" w:cs="Simplified Arabic"/>
          <w:sz w:val="32"/>
          <w:szCs w:val="32"/>
          <w:rtl/>
        </w:rPr>
        <w:t>(</w:t>
      </w:r>
      <w:r w:rsidRPr="00F56CB1">
        <w:rPr>
          <w:rFonts w:ascii="Simplified Arabic" w:hAnsi="Simplified Arabic" w:cs="Simplified Arabic"/>
          <w:sz w:val="32"/>
          <w:szCs w:val="32"/>
          <w:rtl/>
        </w:rPr>
        <w:t>معدل العائد علي الاستثمار الخالي من المخاطر</w:t>
      </w:r>
      <w:r w:rsidR="003A22E2" w:rsidRPr="00F56CB1">
        <w:rPr>
          <w:rFonts w:ascii="Simplified Arabic" w:hAnsi="Simplified Arabic" w:cs="Simplified Arabic"/>
          <w:sz w:val="32"/>
          <w:szCs w:val="32"/>
          <w:rtl/>
        </w:rPr>
        <w:t>)</w:t>
      </w:r>
      <w:r w:rsidRPr="00F56CB1">
        <w:rPr>
          <w:rFonts w:ascii="Simplified Arabic" w:hAnsi="Simplified Arabic" w:cs="Simplified Arabic"/>
          <w:sz w:val="32"/>
          <w:szCs w:val="32"/>
          <w:rtl/>
        </w:rPr>
        <w:t xml:space="preserve"> ويمكن التعبير عن ذلك بصيغة التالية </w:t>
      </w:r>
      <m:oMath>
        <m:r>
          <w:rPr>
            <w:rFonts w:ascii="Cambria Math" w:hAnsi="Cambria Math" w:cs="Simplified Arabic"/>
            <w:sz w:val="32"/>
            <w:szCs w:val="32"/>
          </w:rPr>
          <m:t xml:space="preserve">Rm&gt;Rf </m:t>
        </m:r>
      </m:oMath>
      <w:r w:rsidR="003A22E2" w:rsidRPr="00F56CB1">
        <w:rPr>
          <w:rFonts w:ascii="Simplified Arabic" w:hAnsi="Simplified Arabic" w:cs="Simplified Arabic"/>
          <w:sz w:val="32"/>
          <w:szCs w:val="32"/>
          <w:rtl/>
        </w:rPr>
        <w:t>(</w:t>
      </w:r>
      <w:r w:rsidRPr="00F56CB1">
        <w:rPr>
          <w:rFonts w:ascii="Simplified Arabic" w:hAnsi="Simplified Arabic" w:cs="Simplified Arabic"/>
          <w:sz w:val="32"/>
          <w:szCs w:val="32"/>
          <w:rtl/>
        </w:rPr>
        <w:t xml:space="preserve">سوق </w:t>
      </w:r>
      <w:r w:rsidR="003A22E2" w:rsidRPr="00F56CB1">
        <w:rPr>
          <w:rFonts w:ascii="Simplified Arabic" w:hAnsi="Simplified Arabic" w:cs="Simplified Arabic"/>
          <w:sz w:val="32"/>
          <w:szCs w:val="32"/>
          <w:rtl/>
        </w:rPr>
        <w:t xml:space="preserve">مرتفع) </w:t>
      </w:r>
      <w:r w:rsidR="003A22E2" w:rsidRPr="00F56CB1">
        <w:rPr>
          <w:rFonts w:ascii="Simplified Arabic" w:hAnsi="Simplified Arabic" w:cs="Simplified Arabic"/>
          <w:sz w:val="32"/>
          <w:szCs w:val="32"/>
        </w:rPr>
        <w:t xml:space="preserve"> U</w:t>
      </w:r>
      <w:r w:rsidRPr="00F56CB1">
        <w:rPr>
          <w:rFonts w:ascii="Simplified Arabic" w:hAnsi="Simplified Arabic" w:cs="Simplified Arabic"/>
          <w:sz w:val="32"/>
          <w:szCs w:val="32"/>
        </w:rPr>
        <w:t xml:space="preserve">p </w:t>
      </w:r>
      <w:r w:rsidR="003A22E2" w:rsidRPr="00F56CB1">
        <w:rPr>
          <w:rFonts w:ascii="Simplified Arabic" w:hAnsi="Simplified Arabic" w:cs="Simplified Arabic"/>
          <w:sz w:val="32"/>
          <w:szCs w:val="32"/>
        </w:rPr>
        <w:t>M</w:t>
      </w:r>
      <w:r w:rsidRPr="00F56CB1">
        <w:rPr>
          <w:rFonts w:ascii="Simplified Arabic" w:hAnsi="Simplified Arabic" w:cs="Simplified Arabic"/>
          <w:sz w:val="32"/>
          <w:szCs w:val="32"/>
        </w:rPr>
        <w:t>arket</w:t>
      </w:r>
      <w:r w:rsidRPr="00F56CB1">
        <w:rPr>
          <w:rFonts w:ascii="Simplified Arabic" w:hAnsi="Simplified Arabic" w:cs="Simplified Arabic"/>
          <w:sz w:val="32"/>
          <w:szCs w:val="32"/>
          <w:rtl/>
          <w:lang w:bidi="ar-LY"/>
        </w:rPr>
        <w:t>.</w:t>
      </w:r>
    </w:p>
    <w:p w14:paraId="1D0FD624" w14:textId="203A7118" w:rsidR="003B179E" w:rsidRPr="00F56CB1" w:rsidRDefault="003B179E" w:rsidP="005C472D">
      <w:pPr>
        <w:numPr>
          <w:ilvl w:val="0"/>
          <w:numId w:val="2"/>
        </w:numPr>
        <w:bidi/>
        <w:spacing w:line="480" w:lineRule="auto"/>
        <w:jc w:val="both"/>
        <w:rPr>
          <w:rFonts w:ascii="Simplified Arabic" w:hAnsi="Simplified Arabic" w:cs="Simplified Arabic"/>
          <w:sz w:val="32"/>
          <w:szCs w:val="32"/>
          <w:rtl/>
          <w:lang w:bidi="ar-LY"/>
        </w:rPr>
      </w:pPr>
      <w:r w:rsidRPr="00F56CB1">
        <w:rPr>
          <w:rFonts w:ascii="Simplified Arabic" w:hAnsi="Simplified Arabic" w:cs="Simplified Arabic"/>
          <w:sz w:val="32"/>
          <w:szCs w:val="32"/>
          <w:rtl/>
          <w:lang w:bidi="ar-LY"/>
        </w:rPr>
        <w:t xml:space="preserve">الثانية </w:t>
      </w:r>
      <w:r w:rsidR="009A5570" w:rsidRPr="00F56CB1">
        <w:rPr>
          <w:rFonts w:ascii="Simplified Arabic" w:hAnsi="Simplified Arabic" w:cs="Simplified Arabic"/>
          <w:sz w:val="32"/>
          <w:szCs w:val="32"/>
          <w:rtl/>
          <w:lang w:bidi="ar-LY"/>
        </w:rPr>
        <w:t>و</w:t>
      </w:r>
      <w:r w:rsidRPr="00F56CB1">
        <w:rPr>
          <w:rFonts w:ascii="Simplified Arabic" w:hAnsi="Simplified Arabic" w:cs="Simplified Arabic"/>
          <w:sz w:val="32"/>
          <w:szCs w:val="32"/>
          <w:rtl/>
          <w:lang w:bidi="ar-LY"/>
        </w:rPr>
        <w:t>هي علاقة عكسية</w:t>
      </w:r>
      <w:r w:rsidR="003A22E2" w:rsidRPr="00F56CB1">
        <w:rPr>
          <w:rFonts w:ascii="Simplified Arabic" w:hAnsi="Simplified Arabic" w:cs="Simplified Arabic"/>
          <w:sz w:val="32"/>
          <w:szCs w:val="32"/>
          <w:rtl/>
          <w:lang w:bidi="ar-LY"/>
        </w:rPr>
        <w:t>،</w:t>
      </w:r>
      <w:r w:rsidRPr="00F56CB1">
        <w:rPr>
          <w:rFonts w:ascii="Simplified Arabic" w:hAnsi="Simplified Arabic" w:cs="Simplified Arabic"/>
          <w:b/>
          <w:bCs/>
          <w:sz w:val="32"/>
          <w:szCs w:val="32"/>
          <w:rtl/>
          <w:lang w:bidi="ar-LY"/>
        </w:rPr>
        <w:t xml:space="preserve"> </w:t>
      </w:r>
      <w:r w:rsidRPr="00F56CB1">
        <w:rPr>
          <w:rFonts w:ascii="Simplified Arabic" w:hAnsi="Simplified Arabic" w:cs="Simplified Arabic"/>
          <w:sz w:val="32"/>
          <w:szCs w:val="32"/>
          <w:rtl/>
          <w:lang w:bidi="ar-LY"/>
        </w:rPr>
        <w:t xml:space="preserve">عندما يكون معدل العائد علي مؤشر السوق او محفظة </w:t>
      </w:r>
      <w:r w:rsidR="00CC59BB" w:rsidRPr="00F56CB1">
        <w:rPr>
          <w:rFonts w:ascii="Simplified Arabic" w:hAnsi="Simplified Arabic" w:cs="Simplified Arabic"/>
          <w:sz w:val="32"/>
          <w:szCs w:val="32"/>
          <w:rtl/>
          <w:lang w:bidi="ar-LY"/>
        </w:rPr>
        <w:t xml:space="preserve">السوق </w:t>
      </w:r>
      <w:r w:rsidRPr="00F56CB1">
        <w:rPr>
          <w:rFonts w:ascii="Simplified Arabic" w:hAnsi="Simplified Arabic" w:cs="Simplified Arabic"/>
          <w:sz w:val="32"/>
          <w:szCs w:val="32"/>
          <w:rtl/>
          <w:lang w:bidi="ar-LY"/>
        </w:rPr>
        <w:t>اقل من معدل العائد علي الاستثمار الخالي من المخاطر</w:t>
      </w:r>
      <m:oMath>
        <m:r>
          <w:rPr>
            <w:rFonts w:ascii="Cambria Math" w:hAnsi="Cambria Math" w:cs="Simplified Arabic"/>
            <w:sz w:val="32"/>
            <w:szCs w:val="32"/>
          </w:rPr>
          <m:t>Rm&lt;Rf</m:t>
        </m:r>
      </m:oMath>
      <w:r w:rsidRPr="00F56CB1">
        <w:rPr>
          <w:rFonts w:ascii="Simplified Arabic" w:hAnsi="Simplified Arabic" w:cs="Simplified Arabic"/>
          <w:sz w:val="32"/>
          <w:szCs w:val="32"/>
          <w:rtl/>
          <w:lang w:bidi="ar-LY"/>
        </w:rPr>
        <w:t xml:space="preserve">  </w:t>
      </w:r>
      <w:r w:rsidR="003A22E2" w:rsidRPr="00F56CB1">
        <w:rPr>
          <w:rFonts w:ascii="Simplified Arabic" w:hAnsi="Simplified Arabic" w:cs="Simplified Arabic"/>
          <w:sz w:val="32"/>
          <w:szCs w:val="32"/>
          <w:rtl/>
          <w:lang w:bidi="ar-LY"/>
        </w:rPr>
        <w:t>(</w:t>
      </w:r>
      <w:r w:rsidRPr="00F56CB1">
        <w:rPr>
          <w:rFonts w:ascii="Simplified Arabic" w:hAnsi="Simplified Arabic" w:cs="Simplified Arabic"/>
          <w:sz w:val="32"/>
          <w:szCs w:val="32"/>
          <w:rtl/>
          <w:lang w:bidi="ar-LY"/>
        </w:rPr>
        <w:t>سوق منخفض</w:t>
      </w:r>
      <w:r w:rsidR="003A22E2" w:rsidRPr="00F56CB1">
        <w:rPr>
          <w:rFonts w:ascii="Simplified Arabic" w:hAnsi="Simplified Arabic" w:cs="Simplified Arabic"/>
          <w:sz w:val="32"/>
          <w:szCs w:val="32"/>
          <w:rtl/>
          <w:lang w:bidi="ar-LY"/>
        </w:rPr>
        <w:t>)</w:t>
      </w:r>
      <w:r w:rsidRPr="00F56CB1">
        <w:rPr>
          <w:rFonts w:ascii="Simplified Arabic" w:hAnsi="Simplified Arabic" w:cs="Simplified Arabic"/>
          <w:sz w:val="32"/>
          <w:szCs w:val="32"/>
          <w:rtl/>
          <w:lang w:bidi="ar-LY"/>
        </w:rPr>
        <w:t xml:space="preserve"> </w:t>
      </w:r>
      <w:r w:rsidRPr="00F56CB1">
        <w:rPr>
          <w:rFonts w:ascii="Simplified Arabic" w:hAnsi="Simplified Arabic" w:cs="Simplified Arabic"/>
          <w:sz w:val="32"/>
          <w:szCs w:val="32"/>
        </w:rPr>
        <w:t xml:space="preserve">Down </w:t>
      </w:r>
      <w:r w:rsidR="003A22E2" w:rsidRPr="00F56CB1">
        <w:rPr>
          <w:rFonts w:ascii="Simplified Arabic" w:hAnsi="Simplified Arabic" w:cs="Simplified Arabic"/>
          <w:sz w:val="32"/>
          <w:szCs w:val="32"/>
        </w:rPr>
        <w:t>M</w:t>
      </w:r>
      <w:r w:rsidRPr="00F56CB1">
        <w:rPr>
          <w:rFonts w:ascii="Simplified Arabic" w:hAnsi="Simplified Arabic" w:cs="Simplified Arabic"/>
          <w:sz w:val="32"/>
          <w:szCs w:val="32"/>
        </w:rPr>
        <w:t>arket</w:t>
      </w:r>
      <w:r w:rsidRPr="00F56CB1">
        <w:rPr>
          <w:rFonts w:ascii="Simplified Arabic" w:hAnsi="Simplified Arabic" w:cs="Simplified Arabic"/>
          <w:sz w:val="32"/>
          <w:szCs w:val="32"/>
          <w:rtl/>
          <w:lang w:bidi="ar-LY"/>
        </w:rPr>
        <w:t>.</w:t>
      </w:r>
    </w:p>
    <w:p w14:paraId="058ACA4A" w14:textId="7D11682D" w:rsidR="003B179E" w:rsidRPr="00F56CB1" w:rsidRDefault="001D4165" w:rsidP="00020F9D">
      <w:pPr>
        <w:bidi/>
        <w:spacing w:line="480" w:lineRule="auto"/>
        <w:jc w:val="both"/>
        <w:rPr>
          <w:rFonts w:ascii="Simplified Arabic" w:hAnsi="Simplified Arabic" w:cs="Simplified Arabic"/>
          <w:sz w:val="32"/>
          <w:szCs w:val="32"/>
          <w:rtl/>
        </w:rPr>
      </w:pPr>
      <w:r w:rsidRPr="00F56CB1">
        <w:rPr>
          <w:rFonts w:ascii="Simplified Arabic" w:hAnsi="Simplified Arabic" w:cs="Simplified Arabic"/>
          <w:sz w:val="32"/>
          <w:szCs w:val="32"/>
          <w:rtl/>
        </w:rPr>
        <w:t>يوضح</w:t>
      </w:r>
      <w:r w:rsidR="003B179E" w:rsidRPr="00F56CB1">
        <w:rPr>
          <w:rFonts w:ascii="Simplified Arabic" w:hAnsi="Simplified Arabic" w:cs="Simplified Arabic"/>
          <w:sz w:val="32"/>
          <w:szCs w:val="32"/>
          <w:rtl/>
        </w:rPr>
        <w:t xml:space="preserve"> الجدول رقم (6) نتائج اختبار نموذج تسعير الاصول الرأسمالية ثنائي العلاقة</w:t>
      </w:r>
      <w:r w:rsidRPr="00F56CB1">
        <w:rPr>
          <w:rFonts w:ascii="Simplified Arabic" w:hAnsi="Simplified Arabic" w:cs="Simplified Arabic"/>
          <w:sz w:val="32"/>
          <w:szCs w:val="32"/>
          <w:rtl/>
        </w:rPr>
        <w:t xml:space="preserve">، حيث تشير نتائج الجدول الي وجود </w:t>
      </w:r>
      <w:r w:rsidR="003B179E" w:rsidRPr="00F56CB1">
        <w:rPr>
          <w:rFonts w:ascii="Simplified Arabic" w:hAnsi="Simplified Arabic" w:cs="Simplified Arabic"/>
          <w:sz w:val="32"/>
          <w:szCs w:val="32"/>
          <w:rtl/>
        </w:rPr>
        <w:t>علاق</w:t>
      </w:r>
      <w:r w:rsidR="00020F9D" w:rsidRPr="00F56CB1">
        <w:rPr>
          <w:rFonts w:ascii="Simplified Arabic" w:hAnsi="Simplified Arabic" w:cs="Simplified Arabic"/>
          <w:sz w:val="32"/>
          <w:szCs w:val="32"/>
          <w:rtl/>
        </w:rPr>
        <w:t>ة</w:t>
      </w:r>
      <w:r w:rsidR="003B179E" w:rsidRPr="00F56CB1">
        <w:rPr>
          <w:rFonts w:ascii="Simplified Arabic" w:hAnsi="Simplified Arabic" w:cs="Simplified Arabic"/>
          <w:sz w:val="32"/>
          <w:szCs w:val="32"/>
          <w:rtl/>
        </w:rPr>
        <w:t xml:space="preserve"> عكسي</w:t>
      </w:r>
      <w:r w:rsidR="00020F9D" w:rsidRPr="00F56CB1">
        <w:rPr>
          <w:rFonts w:ascii="Simplified Arabic" w:hAnsi="Simplified Arabic" w:cs="Simplified Arabic"/>
          <w:sz w:val="32"/>
          <w:szCs w:val="32"/>
          <w:rtl/>
        </w:rPr>
        <w:t>ة</w:t>
      </w:r>
      <w:r w:rsidR="003B179E" w:rsidRPr="00F56CB1">
        <w:rPr>
          <w:rFonts w:ascii="Simplified Arabic" w:hAnsi="Simplified Arabic" w:cs="Simplified Arabic"/>
          <w:sz w:val="32"/>
          <w:szCs w:val="32"/>
          <w:rtl/>
        </w:rPr>
        <w:t xml:space="preserve"> عندما كان سوق صعودي (مرتفع) وهذ النتيجة عكس افتراضات نموذج تسعير الاصول الرأسمالية </w:t>
      </w:r>
      <w:r w:rsidR="003B179E" w:rsidRPr="00F56CB1">
        <w:rPr>
          <w:rFonts w:ascii="Simplified Arabic" w:hAnsi="Simplified Arabic" w:cs="Simplified Arabic"/>
          <w:sz w:val="32"/>
          <w:szCs w:val="32"/>
          <w:rtl/>
        </w:rPr>
        <w:lastRenderedPageBreak/>
        <w:t xml:space="preserve">ثنائي </w:t>
      </w:r>
      <w:r w:rsidR="00020F9D" w:rsidRPr="00F56CB1">
        <w:rPr>
          <w:rFonts w:ascii="Simplified Arabic" w:hAnsi="Simplified Arabic" w:cs="Simplified Arabic"/>
          <w:sz w:val="32"/>
          <w:szCs w:val="32"/>
          <w:rtl/>
        </w:rPr>
        <w:t>العلاقة، الذي</w:t>
      </w:r>
      <w:r w:rsidR="003B179E" w:rsidRPr="00F56CB1">
        <w:rPr>
          <w:rFonts w:ascii="Simplified Arabic" w:hAnsi="Simplified Arabic" w:cs="Simplified Arabic"/>
          <w:sz w:val="32"/>
          <w:szCs w:val="32"/>
          <w:rtl/>
        </w:rPr>
        <w:t xml:space="preserve"> </w:t>
      </w:r>
      <w:r w:rsidR="00020F9D" w:rsidRPr="00F56CB1">
        <w:rPr>
          <w:rFonts w:ascii="Simplified Arabic" w:hAnsi="Simplified Arabic" w:cs="Simplified Arabic"/>
          <w:sz w:val="32"/>
          <w:szCs w:val="32"/>
          <w:rtl/>
        </w:rPr>
        <w:t>يفترض وجود</w:t>
      </w:r>
      <w:r w:rsidR="003B179E" w:rsidRPr="00F56CB1">
        <w:rPr>
          <w:rFonts w:ascii="Simplified Arabic" w:hAnsi="Simplified Arabic" w:cs="Simplified Arabic"/>
          <w:sz w:val="32"/>
          <w:szCs w:val="32"/>
          <w:rtl/>
        </w:rPr>
        <w:t xml:space="preserve"> </w:t>
      </w:r>
      <w:r w:rsidR="00020F9D" w:rsidRPr="00F56CB1">
        <w:rPr>
          <w:rFonts w:ascii="Simplified Arabic" w:hAnsi="Simplified Arabic" w:cs="Simplified Arabic"/>
          <w:sz w:val="32"/>
          <w:szCs w:val="32"/>
          <w:rtl/>
        </w:rPr>
        <w:t>علاقة</w:t>
      </w:r>
      <w:r w:rsidR="003B179E" w:rsidRPr="00F56CB1">
        <w:rPr>
          <w:rFonts w:ascii="Simplified Arabic" w:hAnsi="Simplified Arabic" w:cs="Simplified Arabic"/>
          <w:sz w:val="32"/>
          <w:szCs w:val="32"/>
          <w:rtl/>
        </w:rPr>
        <w:t xml:space="preserve"> ايجابي</w:t>
      </w:r>
      <w:r w:rsidR="00020F9D" w:rsidRPr="00F56CB1">
        <w:rPr>
          <w:rFonts w:ascii="Simplified Arabic" w:hAnsi="Simplified Arabic" w:cs="Simplified Arabic"/>
          <w:sz w:val="32"/>
          <w:szCs w:val="32"/>
          <w:rtl/>
        </w:rPr>
        <w:t>ة</w:t>
      </w:r>
      <w:r w:rsidR="003B179E" w:rsidRPr="00F56CB1">
        <w:rPr>
          <w:rFonts w:ascii="Simplified Arabic" w:hAnsi="Simplified Arabic" w:cs="Simplified Arabic"/>
          <w:sz w:val="32"/>
          <w:szCs w:val="32"/>
          <w:rtl/>
        </w:rPr>
        <w:t xml:space="preserve"> ما بين معدل العائد ومعامل بيتا في حال</w:t>
      </w:r>
      <w:r w:rsidR="005C472D" w:rsidRPr="00F56CB1">
        <w:rPr>
          <w:rFonts w:ascii="Simplified Arabic" w:hAnsi="Simplified Arabic" w:cs="Simplified Arabic"/>
          <w:sz w:val="32"/>
          <w:szCs w:val="32"/>
          <w:rtl/>
        </w:rPr>
        <w:t>ة</w:t>
      </w:r>
      <w:r w:rsidR="003B179E" w:rsidRPr="00F56CB1">
        <w:rPr>
          <w:rFonts w:ascii="Simplified Arabic" w:hAnsi="Simplified Arabic" w:cs="Simplified Arabic"/>
          <w:sz w:val="32"/>
          <w:szCs w:val="32"/>
          <w:rtl/>
        </w:rPr>
        <w:t xml:space="preserve"> السوق مرتفع او في حالة معدل العائد </w:t>
      </w:r>
      <w:r w:rsidR="00020F9D" w:rsidRPr="00F56CB1">
        <w:rPr>
          <w:rFonts w:ascii="Simplified Arabic" w:hAnsi="Simplified Arabic" w:cs="Simplified Arabic"/>
          <w:sz w:val="32"/>
          <w:szCs w:val="32"/>
          <w:rtl/>
        </w:rPr>
        <w:t>على</w:t>
      </w:r>
      <w:r w:rsidR="003B179E" w:rsidRPr="00F56CB1">
        <w:rPr>
          <w:rFonts w:ascii="Simplified Arabic" w:hAnsi="Simplified Arabic" w:cs="Simplified Arabic"/>
          <w:sz w:val="32"/>
          <w:szCs w:val="32"/>
          <w:rtl/>
        </w:rPr>
        <w:t xml:space="preserve"> السوق يفوق معدل العائد ع</w:t>
      </w:r>
      <w:r w:rsidR="00020F9D" w:rsidRPr="00F56CB1">
        <w:rPr>
          <w:rFonts w:ascii="Simplified Arabic" w:hAnsi="Simplified Arabic" w:cs="Simplified Arabic"/>
          <w:sz w:val="32"/>
          <w:szCs w:val="32"/>
          <w:rtl/>
        </w:rPr>
        <w:t>لى</w:t>
      </w:r>
      <w:r w:rsidR="003B179E" w:rsidRPr="00F56CB1">
        <w:rPr>
          <w:rFonts w:ascii="Simplified Arabic" w:hAnsi="Simplified Arabic" w:cs="Simplified Arabic"/>
          <w:sz w:val="32"/>
          <w:szCs w:val="32"/>
          <w:rtl/>
        </w:rPr>
        <w:t xml:space="preserve"> الاستثمار الخالي من المخاطر.</w:t>
      </w:r>
      <w:r w:rsidR="00020F9D" w:rsidRPr="00F56CB1">
        <w:rPr>
          <w:rFonts w:ascii="Simplified Arabic" w:hAnsi="Simplified Arabic" w:cs="Simplified Arabic"/>
          <w:sz w:val="32"/>
          <w:szCs w:val="32"/>
          <w:rtl/>
        </w:rPr>
        <w:t xml:space="preserve"> كما تظهر النتائج الموضحة في الجدول رقم (6) الي وجود علاقة عكسية ومعنوية عند مستوي 0.05، وهي نتيجة تتفق مع افتراضات نموذج تسعير الاصول الرأسمالية ثنائي العلاقة، والذي يقر بوجود علاقة عكسية في حال انخفاض عائد السوق عن معدل العائد على الاستثمار الخالي من المخاطر </w:t>
      </w:r>
      <w:r w:rsidR="00020F9D" w:rsidRPr="00F56CB1">
        <w:rPr>
          <w:rFonts w:ascii="Simplified Arabic" w:hAnsi="Simplified Arabic" w:cs="Simplified Arabic"/>
          <w:sz w:val="32"/>
          <w:szCs w:val="32"/>
          <w:rtl/>
          <w:lang w:bidi="ar-LY"/>
        </w:rPr>
        <w:t>(سوق منخفض)</w:t>
      </w:r>
      <w:r w:rsidR="00020F9D" w:rsidRPr="00F56CB1">
        <w:rPr>
          <w:rFonts w:ascii="Simplified Arabic" w:hAnsi="Simplified Arabic" w:cs="Simplified Arabic"/>
          <w:sz w:val="32"/>
          <w:szCs w:val="32"/>
          <w:rtl/>
        </w:rPr>
        <w:t xml:space="preserve">.  </w:t>
      </w:r>
    </w:p>
    <w:tbl>
      <w:tblPr>
        <w:tblStyle w:val="a7"/>
        <w:bidiVisual/>
        <w:tblW w:w="0" w:type="auto"/>
        <w:tblLook w:val="04A0" w:firstRow="1" w:lastRow="0" w:firstColumn="1" w:lastColumn="0" w:noHBand="0" w:noVBand="1"/>
      </w:tblPr>
      <w:tblGrid>
        <w:gridCol w:w="2129"/>
        <w:gridCol w:w="2128"/>
        <w:gridCol w:w="2130"/>
        <w:gridCol w:w="2129"/>
      </w:tblGrid>
      <w:tr w:rsidR="003B179E" w:rsidRPr="00F56CB1" w14:paraId="0106B767" w14:textId="77777777" w:rsidTr="005C472D">
        <w:tc>
          <w:tcPr>
            <w:tcW w:w="8516" w:type="dxa"/>
            <w:gridSpan w:val="4"/>
          </w:tcPr>
          <w:p w14:paraId="387F26F8" w14:textId="0C2345D3" w:rsidR="003B179E" w:rsidRPr="00F56CB1" w:rsidRDefault="003B179E" w:rsidP="00320C27">
            <w:pPr>
              <w:spacing w:line="480" w:lineRule="auto"/>
              <w:jc w:val="center"/>
              <w:rPr>
                <w:rFonts w:ascii="Simplified Arabic" w:hAnsi="Simplified Arabic" w:cs="Simplified Arabic"/>
                <w:sz w:val="24"/>
                <w:szCs w:val="24"/>
                <w:rtl/>
              </w:rPr>
            </w:pPr>
            <w:r w:rsidRPr="00F56CB1">
              <w:rPr>
                <w:rFonts w:ascii="Simplified Arabic" w:hAnsi="Simplified Arabic" w:cs="Simplified Arabic"/>
                <w:sz w:val="24"/>
                <w:szCs w:val="24"/>
                <w:rtl/>
              </w:rPr>
              <w:t>جدول (</w:t>
            </w:r>
            <w:r w:rsidR="00320C27" w:rsidRPr="00F56CB1">
              <w:rPr>
                <w:rFonts w:ascii="Simplified Arabic" w:hAnsi="Simplified Arabic" w:cs="Simplified Arabic"/>
                <w:sz w:val="24"/>
                <w:szCs w:val="24"/>
                <w:rtl/>
              </w:rPr>
              <w:t>6</w:t>
            </w:r>
            <w:r w:rsidR="00160CE9" w:rsidRPr="00F56CB1">
              <w:rPr>
                <w:rFonts w:ascii="Simplified Arabic" w:hAnsi="Simplified Arabic" w:cs="Simplified Arabic"/>
                <w:sz w:val="24"/>
                <w:szCs w:val="24"/>
                <w:rtl/>
              </w:rPr>
              <w:t>.</w:t>
            </w:r>
            <w:r w:rsidR="00320C27" w:rsidRPr="00F56CB1">
              <w:rPr>
                <w:rFonts w:ascii="Simplified Arabic" w:hAnsi="Simplified Arabic" w:cs="Simplified Arabic"/>
                <w:sz w:val="24"/>
                <w:szCs w:val="24"/>
                <w:rtl/>
              </w:rPr>
              <w:t>) يوضح</w:t>
            </w:r>
            <w:r w:rsidRPr="00F56CB1">
              <w:rPr>
                <w:rFonts w:ascii="Simplified Arabic" w:hAnsi="Simplified Arabic" w:cs="Simplified Arabic"/>
                <w:sz w:val="24"/>
                <w:szCs w:val="24"/>
                <w:rtl/>
              </w:rPr>
              <w:t xml:space="preserve"> </w:t>
            </w:r>
            <w:r w:rsidR="00320C27" w:rsidRPr="00F56CB1">
              <w:rPr>
                <w:rFonts w:ascii="Simplified Arabic" w:hAnsi="Simplified Arabic" w:cs="Simplified Arabic"/>
                <w:sz w:val="24"/>
                <w:szCs w:val="24"/>
                <w:rtl/>
              </w:rPr>
              <w:t xml:space="preserve">نتائج </w:t>
            </w:r>
            <w:r w:rsidRPr="00F56CB1">
              <w:rPr>
                <w:rFonts w:ascii="Simplified Arabic" w:hAnsi="Simplified Arabic" w:cs="Simplified Arabic"/>
                <w:sz w:val="24"/>
                <w:szCs w:val="24"/>
                <w:rtl/>
              </w:rPr>
              <w:t xml:space="preserve">اختبار نموذج تسعير الأصول الرأسمالية </w:t>
            </w:r>
            <w:r w:rsidR="00320C27" w:rsidRPr="00F56CB1">
              <w:rPr>
                <w:rFonts w:ascii="Simplified Arabic" w:hAnsi="Simplified Arabic" w:cs="Simplified Arabic"/>
                <w:sz w:val="24"/>
                <w:szCs w:val="24"/>
                <w:rtl/>
              </w:rPr>
              <w:t>ث</w:t>
            </w:r>
            <w:r w:rsidRPr="00F56CB1">
              <w:rPr>
                <w:rFonts w:ascii="Simplified Arabic" w:hAnsi="Simplified Arabic" w:cs="Simplified Arabic"/>
                <w:sz w:val="24"/>
                <w:szCs w:val="24"/>
                <w:rtl/>
              </w:rPr>
              <w:t>نائي العلاقة</w:t>
            </w:r>
          </w:p>
        </w:tc>
      </w:tr>
      <w:tr w:rsidR="003B179E" w:rsidRPr="00F56CB1" w14:paraId="0DFD3230" w14:textId="77777777" w:rsidTr="005C472D">
        <w:tc>
          <w:tcPr>
            <w:tcW w:w="2129" w:type="dxa"/>
          </w:tcPr>
          <w:p w14:paraId="79B6A143" w14:textId="478EA764" w:rsidR="003B179E" w:rsidRPr="00F56CB1" w:rsidRDefault="003B179E" w:rsidP="00160CE9">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مستوى المعنوية</w:t>
            </w:r>
          </w:p>
        </w:tc>
        <w:tc>
          <w:tcPr>
            <w:tcW w:w="2128" w:type="dxa"/>
          </w:tcPr>
          <w:p w14:paraId="6E55860B" w14:textId="77777777" w:rsidR="003B179E" w:rsidRPr="00F56CB1" w:rsidRDefault="003B179E" w:rsidP="00160CE9">
            <w:pPr>
              <w:spacing w:line="480" w:lineRule="auto"/>
              <w:jc w:val="center"/>
              <w:rPr>
                <w:rFonts w:ascii="Simplified Arabic" w:hAnsi="Simplified Arabic" w:cs="Simplified Arabic"/>
                <w:sz w:val="20"/>
                <w:szCs w:val="20"/>
              </w:rPr>
            </w:pPr>
            <w:r w:rsidRPr="00F56CB1">
              <w:rPr>
                <w:rFonts w:ascii="Simplified Arabic" w:hAnsi="Simplified Arabic" w:cs="Simplified Arabic"/>
                <w:sz w:val="20"/>
                <w:szCs w:val="20"/>
                <w:rtl/>
              </w:rPr>
              <w:t xml:space="preserve">اختبار </w:t>
            </w:r>
            <w:r w:rsidRPr="00F56CB1">
              <w:rPr>
                <w:rFonts w:ascii="Simplified Arabic" w:hAnsi="Simplified Arabic" w:cs="Simplified Arabic"/>
                <w:sz w:val="20"/>
                <w:szCs w:val="20"/>
              </w:rPr>
              <w:t>T</w:t>
            </w:r>
          </w:p>
        </w:tc>
        <w:tc>
          <w:tcPr>
            <w:tcW w:w="2130" w:type="dxa"/>
          </w:tcPr>
          <w:p w14:paraId="62043F5E" w14:textId="46B8734E" w:rsidR="003B179E" w:rsidRPr="00F56CB1" w:rsidRDefault="003B179E" w:rsidP="00160CE9">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المعامل</w:t>
            </w:r>
          </w:p>
        </w:tc>
        <w:tc>
          <w:tcPr>
            <w:tcW w:w="2129" w:type="dxa"/>
          </w:tcPr>
          <w:p w14:paraId="57FFDE3A" w14:textId="2D2C5838" w:rsidR="003B179E" w:rsidRPr="00F56CB1" w:rsidRDefault="003B179E" w:rsidP="00160CE9">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المتغير</w:t>
            </w:r>
          </w:p>
        </w:tc>
      </w:tr>
      <w:tr w:rsidR="003B179E" w:rsidRPr="00F56CB1" w14:paraId="76D5CA1E" w14:textId="77777777" w:rsidTr="005C472D">
        <w:tc>
          <w:tcPr>
            <w:tcW w:w="2129" w:type="dxa"/>
            <w:vAlign w:val="bottom"/>
          </w:tcPr>
          <w:p w14:paraId="457B0A1E" w14:textId="77777777" w:rsidR="003B179E" w:rsidRPr="00F56CB1" w:rsidRDefault="003B179E" w:rsidP="00160CE9">
            <w:pPr>
              <w:spacing w:line="480" w:lineRule="auto"/>
              <w:jc w:val="center"/>
              <w:rPr>
                <w:rFonts w:ascii="Simplified Arabic" w:hAnsi="Simplified Arabic" w:cs="Simplified Arabic"/>
                <w:sz w:val="20"/>
                <w:szCs w:val="20"/>
              </w:rPr>
            </w:pPr>
            <w:r w:rsidRPr="00F56CB1">
              <w:rPr>
                <w:rFonts w:ascii="Simplified Arabic" w:hAnsi="Simplified Arabic" w:cs="Simplified Arabic"/>
                <w:sz w:val="20"/>
                <w:szCs w:val="20"/>
              </w:rPr>
              <w:t>0.474</w:t>
            </w:r>
          </w:p>
        </w:tc>
        <w:tc>
          <w:tcPr>
            <w:tcW w:w="2128" w:type="dxa"/>
            <w:vAlign w:val="bottom"/>
          </w:tcPr>
          <w:p w14:paraId="1C4000F6" w14:textId="77777777" w:rsidR="003B179E" w:rsidRPr="00F56CB1" w:rsidRDefault="003B179E" w:rsidP="00160CE9">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Pr>
              <w:t>-0.717</w:t>
            </w:r>
          </w:p>
        </w:tc>
        <w:tc>
          <w:tcPr>
            <w:tcW w:w="2130" w:type="dxa"/>
            <w:vAlign w:val="bottom"/>
          </w:tcPr>
          <w:p w14:paraId="5E718B99" w14:textId="77777777" w:rsidR="003B179E" w:rsidRPr="00F56CB1" w:rsidRDefault="003B179E" w:rsidP="00160CE9">
            <w:pPr>
              <w:spacing w:line="480" w:lineRule="auto"/>
              <w:jc w:val="center"/>
              <w:rPr>
                <w:rFonts w:ascii="Simplified Arabic" w:hAnsi="Simplified Arabic" w:cs="Simplified Arabic"/>
                <w:sz w:val="20"/>
                <w:szCs w:val="20"/>
              </w:rPr>
            </w:pPr>
            <w:r w:rsidRPr="00F56CB1">
              <w:rPr>
                <w:rFonts w:ascii="Simplified Arabic" w:hAnsi="Simplified Arabic" w:cs="Simplified Arabic"/>
                <w:sz w:val="20"/>
                <w:szCs w:val="20"/>
              </w:rPr>
              <w:t>-0.003</w:t>
            </w:r>
          </w:p>
        </w:tc>
        <w:tc>
          <w:tcPr>
            <w:tcW w:w="2129" w:type="dxa"/>
          </w:tcPr>
          <w:p w14:paraId="45054932" w14:textId="2094B6DA" w:rsidR="003B179E" w:rsidRPr="00F56CB1" w:rsidRDefault="00B22CD0" w:rsidP="00160CE9">
            <w:pPr>
              <w:spacing w:line="480" w:lineRule="auto"/>
              <w:jc w:val="center"/>
              <w:rPr>
                <w:rFonts w:ascii="Simplified Arabic" w:hAnsi="Simplified Arabic" w:cs="Simplified Arabic"/>
                <w:sz w:val="20"/>
                <w:szCs w:val="20"/>
              </w:rPr>
            </w:pPr>
            <m:oMathPara>
              <m:oMath>
                <m:sSub>
                  <m:sSubPr>
                    <m:ctrlPr>
                      <w:rPr>
                        <w:rFonts w:ascii="Cambria Math" w:hAnsi="Cambria Math" w:cs="Simplified Arabic"/>
                        <w:sz w:val="20"/>
                        <w:szCs w:val="20"/>
                      </w:rPr>
                    </m:ctrlPr>
                  </m:sSubPr>
                  <m:e>
                    <m:r>
                      <w:rPr>
                        <w:rFonts w:ascii="Cambria Math" w:hAnsi="Cambria Math" w:cs="Simplified Arabic"/>
                        <w:sz w:val="20"/>
                        <w:szCs w:val="20"/>
                      </w:rPr>
                      <m:t>Y</m:t>
                    </m:r>
                  </m:e>
                  <m:sub>
                    <m:r>
                      <w:rPr>
                        <w:rFonts w:ascii="Cambria Math" w:hAnsi="Cambria Math" w:cs="Simplified Arabic"/>
                        <w:sz w:val="20"/>
                        <w:szCs w:val="20"/>
                      </w:rPr>
                      <m:t>0</m:t>
                    </m:r>
                  </m:sub>
                </m:sSub>
              </m:oMath>
            </m:oMathPara>
          </w:p>
        </w:tc>
      </w:tr>
      <w:tr w:rsidR="003B179E" w:rsidRPr="00F56CB1" w14:paraId="2CB58736" w14:textId="77777777" w:rsidTr="005C472D">
        <w:tc>
          <w:tcPr>
            <w:tcW w:w="2129" w:type="dxa"/>
            <w:vAlign w:val="bottom"/>
          </w:tcPr>
          <w:p w14:paraId="02B7E1A1" w14:textId="77777777" w:rsidR="003B179E" w:rsidRPr="00F56CB1" w:rsidRDefault="003B179E" w:rsidP="00160CE9">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Pr>
              <w:t>0.721</w:t>
            </w:r>
          </w:p>
        </w:tc>
        <w:tc>
          <w:tcPr>
            <w:tcW w:w="2128" w:type="dxa"/>
            <w:vAlign w:val="bottom"/>
          </w:tcPr>
          <w:p w14:paraId="6357935C" w14:textId="77777777" w:rsidR="003B179E" w:rsidRPr="00F56CB1" w:rsidRDefault="003B179E" w:rsidP="00160CE9">
            <w:pPr>
              <w:spacing w:line="480" w:lineRule="auto"/>
              <w:jc w:val="center"/>
              <w:rPr>
                <w:rFonts w:ascii="Simplified Arabic" w:hAnsi="Simplified Arabic" w:cs="Simplified Arabic"/>
                <w:sz w:val="20"/>
                <w:szCs w:val="20"/>
              </w:rPr>
            </w:pPr>
            <w:r w:rsidRPr="00F56CB1">
              <w:rPr>
                <w:rFonts w:ascii="Simplified Arabic" w:hAnsi="Simplified Arabic" w:cs="Simplified Arabic"/>
                <w:sz w:val="20"/>
                <w:szCs w:val="20"/>
              </w:rPr>
              <w:t>-0.357</w:t>
            </w:r>
          </w:p>
        </w:tc>
        <w:tc>
          <w:tcPr>
            <w:tcW w:w="2130" w:type="dxa"/>
            <w:vAlign w:val="bottom"/>
          </w:tcPr>
          <w:p w14:paraId="31BD2144" w14:textId="77777777" w:rsidR="003B179E" w:rsidRPr="00F56CB1" w:rsidRDefault="003B179E" w:rsidP="00160CE9">
            <w:pPr>
              <w:spacing w:line="480" w:lineRule="auto"/>
              <w:jc w:val="center"/>
              <w:rPr>
                <w:rFonts w:ascii="Simplified Arabic" w:hAnsi="Simplified Arabic" w:cs="Simplified Arabic"/>
                <w:sz w:val="20"/>
                <w:szCs w:val="20"/>
              </w:rPr>
            </w:pPr>
            <w:r w:rsidRPr="00F56CB1">
              <w:rPr>
                <w:rFonts w:ascii="Simplified Arabic" w:hAnsi="Simplified Arabic" w:cs="Simplified Arabic"/>
                <w:sz w:val="20"/>
                <w:szCs w:val="20"/>
              </w:rPr>
              <w:t>-0.004</w:t>
            </w:r>
          </w:p>
        </w:tc>
        <w:tc>
          <w:tcPr>
            <w:tcW w:w="2129" w:type="dxa"/>
          </w:tcPr>
          <w:p w14:paraId="3FB20D50" w14:textId="3E354871" w:rsidR="003B179E" w:rsidRPr="00F56CB1" w:rsidRDefault="00B22CD0" w:rsidP="00160CE9">
            <w:pPr>
              <w:spacing w:line="480" w:lineRule="auto"/>
              <w:jc w:val="center"/>
              <w:rPr>
                <w:rFonts w:ascii="Simplified Arabic" w:hAnsi="Simplified Arabic" w:cs="Simplified Arabic"/>
                <w:sz w:val="20"/>
                <w:szCs w:val="20"/>
                <w:rtl/>
              </w:rPr>
            </w:pPr>
            <m:oMathPara>
              <m:oMath>
                <m:sSub>
                  <m:sSubPr>
                    <m:ctrlPr>
                      <w:rPr>
                        <w:rFonts w:ascii="Cambria Math" w:hAnsi="Cambria Math" w:cs="Simplified Arabic"/>
                        <w:sz w:val="20"/>
                        <w:szCs w:val="20"/>
                      </w:rPr>
                    </m:ctrlPr>
                  </m:sSubPr>
                  <m:e>
                    <m:r>
                      <w:rPr>
                        <w:rFonts w:ascii="Cambria Math" w:hAnsi="Cambria Math" w:cs="Simplified Arabic"/>
                        <w:sz w:val="20"/>
                        <w:szCs w:val="20"/>
                      </w:rPr>
                      <m:t>Y</m:t>
                    </m:r>
                  </m:e>
                  <m:sub>
                    <m:r>
                      <w:rPr>
                        <w:rFonts w:ascii="Cambria Math" w:hAnsi="Cambria Math" w:cs="Simplified Arabic"/>
                        <w:sz w:val="20"/>
                        <w:szCs w:val="20"/>
                      </w:rPr>
                      <m:t>1 D</m:t>
                    </m:r>
                  </m:sub>
                </m:sSub>
              </m:oMath>
            </m:oMathPara>
          </w:p>
        </w:tc>
      </w:tr>
      <w:tr w:rsidR="003B179E" w:rsidRPr="00F56CB1" w14:paraId="3ECB80CA" w14:textId="77777777" w:rsidTr="005C472D">
        <w:tc>
          <w:tcPr>
            <w:tcW w:w="2129" w:type="dxa"/>
            <w:vAlign w:val="bottom"/>
          </w:tcPr>
          <w:p w14:paraId="4B10F197" w14:textId="77777777" w:rsidR="003B179E" w:rsidRPr="00F56CB1" w:rsidRDefault="003B179E" w:rsidP="00160CE9">
            <w:pPr>
              <w:spacing w:line="480" w:lineRule="auto"/>
              <w:jc w:val="center"/>
              <w:rPr>
                <w:rFonts w:ascii="Simplified Arabic" w:hAnsi="Simplified Arabic" w:cs="Simplified Arabic"/>
                <w:sz w:val="20"/>
                <w:szCs w:val="20"/>
              </w:rPr>
            </w:pPr>
            <w:r w:rsidRPr="00F56CB1">
              <w:rPr>
                <w:rFonts w:ascii="Simplified Arabic" w:hAnsi="Simplified Arabic" w:cs="Simplified Arabic"/>
                <w:sz w:val="20"/>
                <w:szCs w:val="20"/>
              </w:rPr>
              <w:t>0.044</w:t>
            </w:r>
          </w:p>
        </w:tc>
        <w:tc>
          <w:tcPr>
            <w:tcW w:w="2128" w:type="dxa"/>
            <w:vAlign w:val="bottom"/>
          </w:tcPr>
          <w:p w14:paraId="641118ED" w14:textId="77777777" w:rsidR="003B179E" w:rsidRPr="00F56CB1" w:rsidRDefault="003B179E" w:rsidP="00160CE9">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Pr>
              <w:t>-2.017</w:t>
            </w:r>
          </w:p>
        </w:tc>
        <w:tc>
          <w:tcPr>
            <w:tcW w:w="2130" w:type="dxa"/>
            <w:vAlign w:val="bottom"/>
          </w:tcPr>
          <w:p w14:paraId="7EF62B96" w14:textId="77777777" w:rsidR="003B179E" w:rsidRPr="00F56CB1" w:rsidRDefault="003B179E" w:rsidP="00160CE9">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Pr>
              <w:t>-0.014</w:t>
            </w:r>
          </w:p>
        </w:tc>
        <w:tc>
          <w:tcPr>
            <w:tcW w:w="2129" w:type="dxa"/>
          </w:tcPr>
          <w:p w14:paraId="44F3247C" w14:textId="12BEA703" w:rsidR="003B179E" w:rsidRPr="00F56CB1" w:rsidRDefault="00B22CD0" w:rsidP="00160CE9">
            <w:pPr>
              <w:spacing w:line="480" w:lineRule="auto"/>
              <w:jc w:val="center"/>
              <w:rPr>
                <w:rFonts w:ascii="Simplified Arabic" w:hAnsi="Simplified Arabic" w:cs="Simplified Arabic"/>
                <w:sz w:val="20"/>
                <w:szCs w:val="20"/>
                <w:rtl/>
              </w:rPr>
            </w:pPr>
            <m:oMathPara>
              <m:oMath>
                <m:sSub>
                  <m:sSubPr>
                    <m:ctrlPr>
                      <w:rPr>
                        <w:rFonts w:ascii="Cambria Math" w:hAnsi="Cambria Math" w:cs="Simplified Arabic"/>
                        <w:sz w:val="20"/>
                        <w:szCs w:val="20"/>
                      </w:rPr>
                    </m:ctrlPr>
                  </m:sSubPr>
                  <m:e>
                    <m:r>
                      <w:rPr>
                        <w:rFonts w:ascii="Cambria Math" w:hAnsi="Cambria Math" w:cs="Simplified Arabic"/>
                        <w:sz w:val="20"/>
                        <w:szCs w:val="20"/>
                      </w:rPr>
                      <m:t>Y</m:t>
                    </m:r>
                  </m:e>
                  <m:sub>
                    <m:r>
                      <w:rPr>
                        <w:rFonts w:ascii="Cambria Math" w:hAnsi="Cambria Math" w:cs="Simplified Arabic"/>
                        <w:sz w:val="20"/>
                        <w:szCs w:val="20"/>
                      </w:rPr>
                      <m:t>2 D-1</m:t>
                    </m:r>
                  </m:sub>
                </m:sSub>
              </m:oMath>
            </m:oMathPara>
          </w:p>
        </w:tc>
      </w:tr>
      <w:tr w:rsidR="003B179E" w:rsidRPr="00F56CB1" w14:paraId="37285C5B" w14:textId="77777777" w:rsidTr="005C472D">
        <w:trPr>
          <w:trHeight w:val="939"/>
        </w:trPr>
        <w:tc>
          <w:tcPr>
            <w:tcW w:w="8516" w:type="dxa"/>
            <w:gridSpan w:val="4"/>
            <w:tcBorders>
              <w:bottom w:val="single" w:sz="4" w:space="0" w:color="auto"/>
            </w:tcBorders>
            <w:vAlign w:val="bottom"/>
          </w:tcPr>
          <w:p w14:paraId="7B1EB69D" w14:textId="6450999F" w:rsidR="00D41B0D" w:rsidRPr="00F56CB1" w:rsidRDefault="00B22CD0" w:rsidP="00160CE9">
            <w:pPr>
              <w:spacing w:line="480" w:lineRule="auto"/>
              <w:jc w:val="center"/>
              <w:rPr>
                <w:rFonts w:ascii="Simplified Arabic" w:hAnsi="Simplified Arabic" w:cs="Simplified Arabic"/>
                <w:sz w:val="20"/>
                <w:szCs w:val="20"/>
                <w:rtl/>
              </w:rPr>
            </w:pPr>
            <m:oMath>
              <m:sSub>
                <m:sSubPr>
                  <m:ctrlPr>
                    <w:rPr>
                      <w:rFonts w:ascii="Cambria Math" w:hAnsi="Cambria Math" w:cs="Simplified Arabic"/>
                      <w:sz w:val="20"/>
                      <w:szCs w:val="20"/>
                    </w:rPr>
                  </m:ctrlPr>
                </m:sSubPr>
                <m:e>
                  <m:r>
                    <w:rPr>
                      <w:rFonts w:ascii="Cambria Math" w:hAnsi="Cambria Math" w:cs="Simplified Arabic"/>
                      <w:sz w:val="20"/>
                      <w:szCs w:val="20"/>
                    </w:rPr>
                    <m:t>Y</m:t>
                  </m:r>
                </m:e>
                <m:sub>
                  <m:r>
                    <w:rPr>
                      <w:rFonts w:ascii="Cambria Math" w:hAnsi="Cambria Math" w:cs="Simplified Arabic"/>
                      <w:sz w:val="20"/>
                      <w:szCs w:val="20"/>
                    </w:rPr>
                    <m:t>0</m:t>
                  </m:r>
                </m:sub>
              </m:sSub>
            </m:oMath>
            <w:r w:rsidR="00402FC2" w:rsidRPr="00F56CB1">
              <w:rPr>
                <w:rFonts w:ascii="Simplified Arabic" w:hAnsi="Simplified Arabic" w:cs="Simplified Arabic"/>
                <w:sz w:val="20"/>
                <w:szCs w:val="20"/>
                <w:rtl/>
              </w:rPr>
              <w:t xml:space="preserve"> = الحد الثابت</w:t>
            </w:r>
            <w:r w:rsidR="00D41B0D" w:rsidRPr="00F56CB1">
              <w:rPr>
                <w:rFonts w:ascii="Simplified Arabic" w:hAnsi="Simplified Arabic" w:cs="Simplified Arabic"/>
                <w:sz w:val="20"/>
                <w:szCs w:val="20"/>
                <w:rtl/>
              </w:rPr>
              <w:t xml:space="preserve"> </w:t>
            </w:r>
          </w:p>
          <w:p w14:paraId="4644424C" w14:textId="2B865FB2" w:rsidR="00F4172E" w:rsidRPr="00F56CB1" w:rsidRDefault="00B22CD0" w:rsidP="00160CE9">
            <w:pPr>
              <w:spacing w:line="480" w:lineRule="auto"/>
              <w:jc w:val="center"/>
              <w:rPr>
                <w:rFonts w:ascii="Simplified Arabic" w:hAnsi="Simplified Arabic" w:cs="Simplified Arabic"/>
                <w:sz w:val="20"/>
                <w:szCs w:val="20"/>
                <w:rtl/>
              </w:rPr>
            </w:pPr>
            <m:oMath>
              <m:sSub>
                <m:sSubPr>
                  <m:ctrlPr>
                    <w:rPr>
                      <w:rFonts w:ascii="Cambria Math" w:hAnsi="Cambria Math" w:cs="Simplified Arabic"/>
                      <w:sz w:val="20"/>
                      <w:szCs w:val="20"/>
                    </w:rPr>
                  </m:ctrlPr>
                </m:sSubPr>
                <m:e>
                  <m:r>
                    <w:rPr>
                      <w:rFonts w:ascii="Cambria Math" w:hAnsi="Cambria Math" w:cs="Simplified Arabic"/>
                      <w:sz w:val="20"/>
                      <w:szCs w:val="20"/>
                    </w:rPr>
                    <m:t>Y</m:t>
                  </m:r>
                </m:e>
                <m:sub>
                  <m:r>
                    <w:rPr>
                      <w:rFonts w:ascii="Cambria Math" w:hAnsi="Cambria Math" w:cs="Simplified Arabic"/>
                      <w:sz w:val="20"/>
                      <w:szCs w:val="20"/>
                    </w:rPr>
                    <m:t>1 D</m:t>
                  </m:r>
                </m:sub>
              </m:sSub>
            </m:oMath>
            <w:r w:rsidR="00D41B0D" w:rsidRPr="00F56CB1">
              <w:rPr>
                <w:rFonts w:ascii="Simplified Arabic" w:hAnsi="Simplified Arabic" w:cs="Simplified Arabic"/>
                <w:sz w:val="20"/>
                <w:szCs w:val="20"/>
                <w:rtl/>
              </w:rPr>
              <w:t xml:space="preserve"> =   سوق مرتفع </w:t>
            </w:r>
            <w:r w:rsidR="00402FC2" w:rsidRPr="00F56CB1">
              <w:rPr>
                <w:rFonts w:ascii="Simplified Arabic" w:hAnsi="Simplified Arabic" w:cs="Simplified Arabic"/>
                <w:sz w:val="20"/>
                <w:szCs w:val="20"/>
                <w:rtl/>
              </w:rPr>
              <w:t xml:space="preserve"> </w:t>
            </w:r>
          </w:p>
          <w:p w14:paraId="69E9532A" w14:textId="0CD82F80" w:rsidR="003B179E" w:rsidRPr="00F56CB1" w:rsidRDefault="00B22CD0" w:rsidP="00160CE9">
            <w:pPr>
              <w:spacing w:line="480" w:lineRule="auto"/>
              <w:jc w:val="center"/>
              <w:rPr>
                <w:rFonts w:ascii="Simplified Arabic" w:hAnsi="Simplified Arabic" w:cs="Simplified Arabic"/>
                <w:sz w:val="20"/>
                <w:szCs w:val="20"/>
                <w:rtl/>
              </w:rPr>
            </w:pPr>
            <m:oMath>
              <m:sSub>
                <m:sSubPr>
                  <m:ctrlPr>
                    <w:rPr>
                      <w:rFonts w:ascii="Cambria Math" w:hAnsi="Cambria Math" w:cs="Simplified Arabic"/>
                      <w:sz w:val="20"/>
                      <w:szCs w:val="20"/>
                    </w:rPr>
                  </m:ctrlPr>
                </m:sSubPr>
                <m:e>
                  <m:r>
                    <w:rPr>
                      <w:rFonts w:ascii="Cambria Math" w:hAnsi="Cambria Math" w:cs="Simplified Arabic"/>
                      <w:sz w:val="20"/>
                      <w:szCs w:val="20"/>
                    </w:rPr>
                    <m:t>Y</m:t>
                  </m:r>
                </m:e>
                <m:sub>
                  <m:r>
                    <w:rPr>
                      <w:rFonts w:ascii="Cambria Math" w:hAnsi="Cambria Math" w:cs="Simplified Arabic"/>
                      <w:sz w:val="20"/>
                      <w:szCs w:val="20"/>
                    </w:rPr>
                    <m:t>2 D-1</m:t>
                  </m:r>
                </m:sub>
              </m:sSub>
            </m:oMath>
            <w:r w:rsidR="003B179E" w:rsidRPr="00F56CB1">
              <w:rPr>
                <w:rFonts w:ascii="Simplified Arabic" w:hAnsi="Simplified Arabic" w:cs="Simplified Arabic"/>
                <w:sz w:val="20"/>
                <w:szCs w:val="20"/>
                <w:rtl/>
              </w:rPr>
              <w:t>= سوق منخفض</w:t>
            </w:r>
            <w:r w:rsidR="00F4172E" w:rsidRPr="00F56CB1">
              <w:rPr>
                <w:rFonts w:ascii="Simplified Arabic" w:hAnsi="Simplified Arabic" w:cs="Simplified Arabic"/>
                <w:sz w:val="20"/>
                <w:szCs w:val="20"/>
                <w:rtl/>
              </w:rPr>
              <w:t xml:space="preserve">    </w:t>
            </w:r>
          </w:p>
        </w:tc>
      </w:tr>
    </w:tbl>
    <w:p w14:paraId="1FD68AF9" w14:textId="77777777" w:rsidR="005C472D" w:rsidRPr="00F56CB1" w:rsidRDefault="005C472D" w:rsidP="003B179E">
      <w:pPr>
        <w:bidi/>
        <w:spacing w:line="480" w:lineRule="auto"/>
        <w:jc w:val="both"/>
        <w:rPr>
          <w:rFonts w:ascii="Simplified Arabic" w:hAnsi="Simplified Arabic" w:cs="Simplified Arabic" w:hint="cs"/>
          <w:sz w:val="32"/>
          <w:szCs w:val="32"/>
          <w:rtl/>
        </w:rPr>
      </w:pPr>
    </w:p>
    <w:p w14:paraId="76397AD8" w14:textId="1E69A852" w:rsidR="003B179E" w:rsidRPr="00F56CB1" w:rsidRDefault="007E5BF2" w:rsidP="004973AA">
      <w:pPr>
        <w:bidi/>
        <w:spacing w:line="480" w:lineRule="auto"/>
        <w:jc w:val="both"/>
        <w:rPr>
          <w:rFonts w:ascii="Simplified Arabic" w:hAnsi="Simplified Arabic" w:cs="Simplified Arabic"/>
          <w:sz w:val="32"/>
          <w:szCs w:val="32"/>
          <w:rtl/>
        </w:rPr>
      </w:pPr>
      <w:r w:rsidRPr="00F56CB1">
        <w:rPr>
          <w:rFonts w:ascii="Simplified Arabic" w:hAnsi="Simplified Arabic" w:cs="Simplified Arabic"/>
          <w:sz w:val="32"/>
          <w:szCs w:val="32"/>
          <w:rtl/>
        </w:rPr>
        <w:lastRenderedPageBreak/>
        <w:t>كما ان العلاقة ما بين معدل العائد ومعامل بيتا بقيت عكسية</w:t>
      </w:r>
      <w:r w:rsidR="003F64CF" w:rsidRPr="00F56CB1">
        <w:rPr>
          <w:rFonts w:ascii="Simplified Arabic" w:hAnsi="Simplified Arabic" w:cs="Simplified Arabic"/>
          <w:sz w:val="32"/>
          <w:szCs w:val="32"/>
          <w:rtl/>
        </w:rPr>
        <w:t xml:space="preserve"> وان كانت غير معنوية،</w:t>
      </w:r>
      <w:r w:rsidRPr="00F56CB1">
        <w:rPr>
          <w:rFonts w:ascii="Simplified Arabic" w:hAnsi="Simplified Arabic" w:cs="Simplified Arabic"/>
          <w:sz w:val="32"/>
          <w:szCs w:val="32"/>
          <w:rtl/>
        </w:rPr>
        <w:t xml:space="preserve"> عندما تم تقدير الع</w:t>
      </w:r>
      <w:r w:rsidR="003F64CF" w:rsidRPr="00F56CB1">
        <w:rPr>
          <w:rFonts w:ascii="Simplified Arabic" w:hAnsi="Simplified Arabic" w:cs="Simplified Arabic"/>
          <w:sz w:val="32"/>
          <w:szCs w:val="32"/>
          <w:rtl/>
        </w:rPr>
        <w:t xml:space="preserve">لاقة فيما بينهما في الفترة (الأشهر) التي كان فيها السوق مرتفع فقط، وهو ما يكشف عنه الجدول رقم (7). </w:t>
      </w:r>
      <w:r w:rsidR="005500FA" w:rsidRPr="00F56CB1">
        <w:rPr>
          <w:rFonts w:ascii="Simplified Arabic" w:hAnsi="Simplified Arabic" w:cs="Simplified Arabic"/>
          <w:sz w:val="32"/>
          <w:szCs w:val="32"/>
          <w:rtl/>
        </w:rPr>
        <w:t>يمكن تعليل سبب وجود علاقة عكسية ما بين معدل العائد ومعامل بيتا في حالة السوق مرتفع، الي ان عدد الأشهر التي كان فيها السوق مرتفع اقل من عدد الأشهر التي كان فيها السوق منخفض</w:t>
      </w:r>
      <w:r w:rsidR="00091179" w:rsidRPr="00F56CB1">
        <w:rPr>
          <w:rFonts w:ascii="Simplified Arabic" w:hAnsi="Simplified Arabic" w:cs="Simplified Arabic"/>
          <w:sz w:val="32"/>
          <w:szCs w:val="32"/>
          <w:rtl/>
        </w:rPr>
        <w:t xml:space="preserve">، خاصة في ظل قصر الفترة الزمنية للبيانات الخاصة </w:t>
      </w:r>
      <w:r w:rsidR="009E2126" w:rsidRPr="00F56CB1">
        <w:rPr>
          <w:rFonts w:ascii="Simplified Arabic" w:hAnsi="Simplified Arabic" w:cs="Simplified Arabic"/>
          <w:sz w:val="32"/>
          <w:szCs w:val="32"/>
          <w:rtl/>
        </w:rPr>
        <w:t>بالأسهم</w:t>
      </w:r>
      <w:r w:rsidR="00091179" w:rsidRPr="00F56CB1">
        <w:rPr>
          <w:rFonts w:ascii="Simplified Arabic" w:hAnsi="Simplified Arabic" w:cs="Simplified Arabic"/>
          <w:sz w:val="32"/>
          <w:szCs w:val="32"/>
          <w:rtl/>
        </w:rPr>
        <w:t xml:space="preserve"> الفردية – الفترة الزمنية من </w:t>
      </w:r>
      <w:r w:rsidR="004973AA" w:rsidRPr="00F56CB1">
        <w:rPr>
          <w:rFonts w:ascii="Simplified Arabic" w:hAnsi="Simplified Arabic" w:cs="Simplified Arabic"/>
          <w:sz w:val="32"/>
          <w:szCs w:val="32"/>
        </w:rPr>
        <w:t>2018</w:t>
      </w:r>
      <w:r w:rsidR="00091179" w:rsidRPr="00F56CB1">
        <w:rPr>
          <w:rFonts w:ascii="Simplified Arabic" w:hAnsi="Simplified Arabic" w:cs="Simplified Arabic"/>
          <w:sz w:val="32"/>
          <w:szCs w:val="32"/>
          <w:rtl/>
        </w:rPr>
        <w:t xml:space="preserve"> الي </w:t>
      </w:r>
      <w:r w:rsidR="004973AA" w:rsidRPr="00F56CB1">
        <w:rPr>
          <w:rFonts w:ascii="Simplified Arabic" w:hAnsi="Simplified Arabic" w:cs="Simplified Arabic"/>
          <w:sz w:val="32"/>
          <w:szCs w:val="32"/>
        </w:rPr>
        <w:t>2022</w:t>
      </w:r>
      <w:r w:rsidR="005500FA" w:rsidRPr="00F56CB1">
        <w:rPr>
          <w:rFonts w:ascii="Simplified Arabic" w:hAnsi="Simplified Arabic" w:cs="Simplified Arabic"/>
          <w:sz w:val="32"/>
          <w:szCs w:val="32"/>
          <w:rtl/>
        </w:rPr>
        <w:t xml:space="preserve">. </w:t>
      </w:r>
    </w:p>
    <w:p w14:paraId="71E44DE4" w14:textId="77777777" w:rsidR="00427E49" w:rsidRPr="00F56CB1" w:rsidRDefault="00427E49" w:rsidP="00427E49">
      <w:pPr>
        <w:bidi/>
        <w:spacing w:line="480" w:lineRule="auto"/>
        <w:jc w:val="both"/>
        <w:rPr>
          <w:rFonts w:ascii="Simplified Arabic" w:hAnsi="Simplified Arabic" w:cs="Simplified Arabic"/>
          <w:sz w:val="32"/>
          <w:szCs w:val="32"/>
        </w:rPr>
      </w:pPr>
    </w:p>
    <w:tbl>
      <w:tblPr>
        <w:tblStyle w:val="a7"/>
        <w:bidiVisual/>
        <w:tblW w:w="0" w:type="auto"/>
        <w:tblLook w:val="04A0" w:firstRow="1" w:lastRow="0" w:firstColumn="1" w:lastColumn="0" w:noHBand="0" w:noVBand="1"/>
      </w:tblPr>
      <w:tblGrid>
        <w:gridCol w:w="2129"/>
        <w:gridCol w:w="2128"/>
        <w:gridCol w:w="2130"/>
        <w:gridCol w:w="2129"/>
      </w:tblGrid>
      <w:tr w:rsidR="003B179E" w:rsidRPr="00F56CB1" w14:paraId="7D83B6EB" w14:textId="77777777" w:rsidTr="00427E49">
        <w:tc>
          <w:tcPr>
            <w:tcW w:w="8516" w:type="dxa"/>
            <w:gridSpan w:val="4"/>
          </w:tcPr>
          <w:p w14:paraId="162AA835" w14:textId="23F1F6B7" w:rsidR="003B179E" w:rsidRPr="00F56CB1" w:rsidRDefault="005E4111" w:rsidP="00407D54">
            <w:pPr>
              <w:spacing w:line="480" w:lineRule="auto"/>
              <w:jc w:val="center"/>
              <w:rPr>
                <w:rFonts w:ascii="Simplified Arabic" w:hAnsi="Simplified Arabic" w:cs="Simplified Arabic"/>
                <w:sz w:val="24"/>
                <w:szCs w:val="24"/>
                <w:rtl/>
              </w:rPr>
            </w:pPr>
            <w:r w:rsidRPr="00F56CB1">
              <w:rPr>
                <w:rFonts w:ascii="Simplified Arabic" w:hAnsi="Simplified Arabic" w:cs="Simplified Arabic"/>
                <w:sz w:val="24"/>
                <w:szCs w:val="24"/>
                <w:rtl/>
              </w:rPr>
              <w:t>جدول (</w:t>
            </w:r>
            <w:r w:rsidR="003B179E" w:rsidRPr="00F56CB1">
              <w:rPr>
                <w:rFonts w:ascii="Simplified Arabic" w:hAnsi="Simplified Arabic" w:cs="Simplified Arabic"/>
                <w:sz w:val="24"/>
                <w:szCs w:val="24"/>
                <w:rtl/>
              </w:rPr>
              <w:t>7</w:t>
            </w:r>
            <w:r w:rsidR="00160CE9" w:rsidRPr="00F56CB1">
              <w:rPr>
                <w:rFonts w:ascii="Simplified Arabic" w:hAnsi="Simplified Arabic" w:cs="Simplified Arabic"/>
                <w:sz w:val="24"/>
                <w:szCs w:val="24"/>
                <w:rtl/>
              </w:rPr>
              <w:t>.</w:t>
            </w:r>
            <w:r w:rsidR="003B179E" w:rsidRPr="00F56CB1">
              <w:rPr>
                <w:rFonts w:ascii="Simplified Arabic" w:hAnsi="Simplified Arabic" w:cs="Simplified Arabic"/>
                <w:sz w:val="24"/>
                <w:szCs w:val="24"/>
                <w:rtl/>
              </w:rPr>
              <w:t xml:space="preserve">) </w:t>
            </w:r>
            <w:r w:rsidR="00407D54" w:rsidRPr="00F56CB1">
              <w:rPr>
                <w:rFonts w:ascii="Simplified Arabic" w:hAnsi="Simplified Arabic" w:cs="Simplified Arabic"/>
                <w:sz w:val="24"/>
                <w:szCs w:val="24"/>
                <w:rtl/>
              </w:rPr>
              <w:t xml:space="preserve">يوضح نتائج </w:t>
            </w:r>
            <w:r w:rsidR="003B179E" w:rsidRPr="00F56CB1">
              <w:rPr>
                <w:rFonts w:ascii="Simplified Arabic" w:hAnsi="Simplified Arabic" w:cs="Simplified Arabic"/>
                <w:sz w:val="24"/>
                <w:szCs w:val="24"/>
                <w:rtl/>
              </w:rPr>
              <w:t xml:space="preserve">اختبار العلاقة ما بين معدل العائد ومعامل بيتا في </w:t>
            </w:r>
            <w:r w:rsidR="00407D54" w:rsidRPr="00F56CB1">
              <w:rPr>
                <w:rFonts w:ascii="Simplified Arabic" w:hAnsi="Simplified Arabic" w:cs="Simplified Arabic"/>
                <w:sz w:val="24"/>
                <w:szCs w:val="24"/>
                <w:rtl/>
              </w:rPr>
              <w:t>حالة السوق مرتفع</w:t>
            </w:r>
            <w:r w:rsidR="003B179E" w:rsidRPr="00F56CB1">
              <w:rPr>
                <w:rFonts w:ascii="Simplified Arabic" w:hAnsi="Simplified Arabic" w:cs="Simplified Arabic"/>
                <w:sz w:val="24"/>
                <w:szCs w:val="24"/>
                <w:rtl/>
              </w:rPr>
              <w:t xml:space="preserve"> فقط</w:t>
            </w:r>
          </w:p>
        </w:tc>
      </w:tr>
      <w:tr w:rsidR="003B179E" w:rsidRPr="00F56CB1" w14:paraId="22225DCF" w14:textId="77777777" w:rsidTr="00427E49">
        <w:tc>
          <w:tcPr>
            <w:tcW w:w="2129" w:type="dxa"/>
          </w:tcPr>
          <w:p w14:paraId="410D4204" w14:textId="3B8BCA0B" w:rsidR="003B179E" w:rsidRPr="00F56CB1" w:rsidRDefault="003B179E" w:rsidP="00DD3DCA">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مستوى المعنوية</w:t>
            </w:r>
          </w:p>
        </w:tc>
        <w:tc>
          <w:tcPr>
            <w:tcW w:w="2128" w:type="dxa"/>
          </w:tcPr>
          <w:p w14:paraId="34AA7BFB" w14:textId="77777777" w:rsidR="003B179E" w:rsidRPr="00F56CB1" w:rsidRDefault="003B179E" w:rsidP="00DD3DCA">
            <w:pPr>
              <w:spacing w:line="480" w:lineRule="auto"/>
              <w:jc w:val="center"/>
              <w:rPr>
                <w:rFonts w:ascii="Simplified Arabic" w:hAnsi="Simplified Arabic" w:cs="Simplified Arabic"/>
                <w:sz w:val="20"/>
                <w:szCs w:val="20"/>
              </w:rPr>
            </w:pPr>
            <w:r w:rsidRPr="00F56CB1">
              <w:rPr>
                <w:rFonts w:ascii="Simplified Arabic" w:hAnsi="Simplified Arabic" w:cs="Simplified Arabic"/>
                <w:sz w:val="20"/>
                <w:szCs w:val="20"/>
                <w:rtl/>
              </w:rPr>
              <w:t xml:space="preserve">اختبار </w:t>
            </w:r>
            <w:r w:rsidRPr="00F56CB1">
              <w:rPr>
                <w:rFonts w:ascii="Simplified Arabic" w:hAnsi="Simplified Arabic" w:cs="Simplified Arabic"/>
                <w:sz w:val="20"/>
                <w:szCs w:val="20"/>
              </w:rPr>
              <w:t>T</w:t>
            </w:r>
          </w:p>
        </w:tc>
        <w:tc>
          <w:tcPr>
            <w:tcW w:w="2130" w:type="dxa"/>
          </w:tcPr>
          <w:p w14:paraId="0B630E93" w14:textId="7CD2CECD" w:rsidR="003B179E" w:rsidRPr="00F56CB1" w:rsidRDefault="003B179E" w:rsidP="00DD3DCA">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المعامل</w:t>
            </w:r>
          </w:p>
        </w:tc>
        <w:tc>
          <w:tcPr>
            <w:tcW w:w="2129" w:type="dxa"/>
          </w:tcPr>
          <w:p w14:paraId="7232CE54" w14:textId="3E548143" w:rsidR="003B179E" w:rsidRPr="00F56CB1" w:rsidRDefault="003B179E" w:rsidP="00DD3DCA">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المتغير</w:t>
            </w:r>
          </w:p>
        </w:tc>
      </w:tr>
      <w:tr w:rsidR="003B179E" w:rsidRPr="00F56CB1" w14:paraId="14A3B8F8" w14:textId="77777777" w:rsidTr="00427E49">
        <w:tc>
          <w:tcPr>
            <w:tcW w:w="2129" w:type="dxa"/>
            <w:vAlign w:val="bottom"/>
          </w:tcPr>
          <w:p w14:paraId="1B759A41" w14:textId="77777777" w:rsidR="003B179E" w:rsidRPr="00F56CB1" w:rsidRDefault="003B179E" w:rsidP="00DD3DCA">
            <w:pPr>
              <w:spacing w:line="480" w:lineRule="auto"/>
              <w:jc w:val="center"/>
              <w:rPr>
                <w:rFonts w:ascii="Simplified Arabic" w:hAnsi="Simplified Arabic" w:cs="Simplified Arabic"/>
                <w:sz w:val="20"/>
                <w:szCs w:val="20"/>
              </w:rPr>
            </w:pPr>
            <w:r w:rsidRPr="00F56CB1">
              <w:rPr>
                <w:rFonts w:ascii="Simplified Arabic" w:hAnsi="Simplified Arabic" w:cs="Simplified Arabic"/>
                <w:sz w:val="20"/>
                <w:szCs w:val="20"/>
              </w:rPr>
              <w:t>0.444</w:t>
            </w:r>
          </w:p>
        </w:tc>
        <w:tc>
          <w:tcPr>
            <w:tcW w:w="2128" w:type="dxa"/>
            <w:vAlign w:val="bottom"/>
          </w:tcPr>
          <w:p w14:paraId="09AB711B" w14:textId="77777777" w:rsidR="003B179E" w:rsidRPr="00F56CB1" w:rsidRDefault="003B179E" w:rsidP="00DD3DCA">
            <w:pPr>
              <w:spacing w:line="480" w:lineRule="auto"/>
              <w:jc w:val="center"/>
              <w:rPr>
                <w:rFonts w:ascii="Simplified Arabic" w:hAnsi="Simplified Arabic" w:cs="Simplified Arabic"/>
                <w:sz w:val="20"/>
                <w:szCs w:val="20"/>
              </w:rPr>
            </w:pPr>
            <w:r w:rsidRPr="00F56CB1">
              <w:rPr>
                <w:rFonts w:ascii="Simplified Arabic" w:hAnsi="Simplified Arabic" w:cs="Simplified Arabic"/>
                <w:sz w:val="20"/>
                <w:szCs w:val="20"/>
              </w:rPr>
              <w:t>-0.767</w:t>
            </w:r>
          </w:p>
        </w:tc>
        <w:tc>
          <w:tcPr>
            <w:tcW w:w="2130" w:type="dxa"/>
            <w:vAlign w:val="bottom"/>
          </w:tcPr>
          <w:p w14:paraId="111EC2D9" w14:textId="77777777" w:rsidR="003B179E" w:rsidRPr="00F56CB1" w:rsidRDefault="003B179E" w:rsidP="00DD3DCA">
            <w:pPr>
              <w:spacing w:line="480" w:lineRule="auto"/>
              <w:jc w:val="center"/>
              <w:rPr>
                <w:rFonts w:ascii="Simplified Arabic" w:hAnsi="Simplified Arabic" w:cs="Simplified Arabic"/>
                <w:sz w:val="20"/>
                <w:szCs w:val="20"/>
              </w:rPr>
            </w:pPr>
            <w:r w:rsidRPr="00F56CB1">
              <w:rPr>
                <w:rFonts w:ascii="Simplified Arabic" w:hAnsi="Simplified Arabic" w:cs="Simplified Arabic"/>
                <w:sz w:val="20"/>
                <w:szCs w:val="20"/>
              </w:rPr>
              <w:t>-0.004</w:t>
            </w:r>
          </w:p>
        </w:tc>
        <w:tc>
          <w:tcPr>
            <w:tcW w:w="2129" w:type="dxa"/>
          </w:tcPr>
          <w:p w14:paraId="6425AE7C" w14:textId="3AEFB673" w:rsidR="003B179E" w:rsidRPr="00F56CB1" w:rsidRDefault="00B22CD0" w:rsidP="00DD3DCA">
            <w:pPr>
              <w:spacing w:line="480" w:lineRule="auto"/>
              <w:jc w:val="center"/>
              <w:rPr>
                <w:rFonts w:ascii="Simplified Arabic" w:hAnsi="Simplified Arabic" w:cs="Simplified Arabic"/>
                <w:sz w:val="20"/>
                <w:szCs w:val="20"/>
                <w:rtl/>
              </w:rPr>
            </w:pPr>
            <m:oMathPara>
              <m:oMath>
                <m:sSub>
                  <m:sSubPr>
                    <m:ctrlPr>
                      <w:rPr>
                        <w:rFonts w:ascii="Cambria Math" w:hAnsi="Cambria Math" w:cs="Simplified Arabic"/>
                        <w:sz w:val="20"/>
                        <w:szCs w:val="20"/>
                      </w:rPr>
                    </m:ctrlPr>
                  </m:sSubPr>
                  <m:e>
                    <m:r>
                      <w:rPr>
                        <w:rFonts w:ascii="Cambria Math" w:hAnsi="Cambria Math" w:cs="Simplified Arabic"/>
                        <w:sz w:val="20"/>
                        <w:szCs w:val="20"/>
                      </w:rPr>
                      <m:t>Y</m:t>
                    </m:r>
                  </m:e>
                  <m:sub>
                    <m:r>
                      <w:rPr>
                        <w:rFonts w:ascii="Cambria Math" w:hAnsi="Cambria Math" w:cs="Simplified Arabic"/>
                        <w:sz w:val="20"/>
                        <w:szCs w:val="20"/>
                      </w:rPr>
                      <m:t>0</m:t>
                    </m:r>
                  </m:sub>
                </m:sSub>
              </m:oMath>
            </m:oMathPara>
          </w:p>
        </w:tc>
      </w:tr>
      <w:tr w:rsidR="003B179E" w:rsidRPr="00F56CB1" w14:paraId="264A5A16" w14:textId="77777777" w:rsidTr="00427E49">
        <w:tc>
          <w:tcPr>
            <w:tcW w:w="2129" w:type="dxa"/>
            <w:vAlign w:val="bottom"/>
          </w:tcPr>
          <w:p w14:paraId="67FBC77A" w14:textId="77777777" w:rsidR="003B179E" w:rsidRPr="00F56CB1" w:rsidRDefault="003B179E" w:rsidP="00DD3DCA">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Pr>
              <w:t>0.789</w:t>
            </w:r>
          </w:p>
        </w:tc>
        <w:tc>
          <w:tcPr>
            <w:tcW w:w="2128" w:type="dxa"/>
            <w:vAlign w:val="bottom"/>
          </w:tcPr>
          <w:p w14:paraId="412074CD" w14:textId="77777777" w:rsidR="003B179E" w:rsidRPr="00F56CB1" w:rsidRDefault="003B179E" w:rsidP="00DD3DCA">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Pr>
              <w:t>-0.267</w:t>
            </w:r>
          </w:p>
        </w:tc>
        <w:tc>
          <w:tcPr>
            <w:tcW w:w="2130" w:type="dxa"/>
            <w:vAlign w:val="bottom"/>
          </w:tcPr>
          <w:p w14:paraId="152DC261" w14:textId="77777777" w:rsidR="003B179E" w:rsidRPr="00F56CB1" w:rsidRDefault="003B179E" w:rsidP="00DD3DCA">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Pr>
              <w:t>-0.003</w:t>
            </w:r>
          </w:p>
        </w:tc>
        <w:tc>
          <w:tcPr>
            <w:tcW w:w="2129" w:type="dxa"/>
          </w:tcPr>
          <w:p w14:paraId="1786B7EA" w14:textId="2FCED1CF" w:rsidR="003B179E" w:rsidRPr="00F56CB1" w:rsidRDefault="00B22CD0" w:rsidP="00DD3DCA">
            <w:pPr>
              <w:spacing w:line="480" w:lineRule="auto"/>
              <w:jc w:val="center"/>
              <w:rPr>
                <w:rFonts w:ascii="Simplified Arabic" w:hAnsi="Simplified Arabic" w:cs="Simplified Arabic"/>
                <w:sz w:val="20"/>
                <w:szCs w:val="20"/>
                <w:rtl/>
              </w:rPr>
            </w:pPr>
            <m:oMathPara>
              <m:oMath>
                <m:sSub>
                  <m:sSubPr>
                    <m:ctrlPr>
                      <w:rPr>
                        <w:rFonts w:ascii="Cambria Math" w:hAnsi="Cambria Math" w:cs="Simplified Arabic"/>
                        <w:sz w:val="20"/>
                        <w:szCs w:val="20"/>
                      </w:rPr>
                    </m:ctrlPr>
                  </m:sSubPr>
                  <m:e>
                    <m:r>
                      <w:rPr>
                        <w:rFonts w:ascii="Cambria Math" w:hAnsi="Cambria Math" w:cs="Simplified Arabic"/>
                        <w:sz w:val="20"/>
                        <w:szCs w:val="20"/>
                      </w:rPr>
                      <m:t>YD</m:t>
                    </m:r>
                  </m:e>
                  <m:sub>
                    <m:r>
                      <w:rPr>
                        <w:rFonts w:ascii="Cambria Math" w:hAnsi="Cambria Math" w:cs="Simplified Arabic"/>
                        <w:sz w:val="20"/>
                        <w:szCs w:val="20"/>
                      </w:rPr>
                      <m:t>1</m:t>
                    </m:r>
                  </m:sub>
                </m:sSub>
              </m:oMath>
            </m:oMathPara>
          </w:p>
        </w:tc>
      </w:tr>
      <w:tr w:rsidR="00427E49" w:rsidRPr="00F56CB1" w14:paraId="1FC84DB1" w14:textId="77777777" w:rsidTr="00102AFF">
        <w:tc>
          <w:tcPr>
            <w:tcW w:w="8516" w:type="dxa"/>
            <w:gridSpan w:val="4"/>
            <w:vAlign w:val="bottom"/>
          </w:tcPr>
          <w:p w14:paraId="525D22FF" w14:textId="5A146FDF" w:rsidR="00427E49" w:rsidRPr="00F56CB1" w:rsidRDefault="00427E49" w:rsidP="00DD3DCA">
            <w:pPr>
              <w:spacing w:line="480" w:lineRule="auto"/>
              <w:jc w:val="center"/>
              <w:rPr>
                <w:rFonts w:ascii="Simplified Arabic" w:hAnsi="Simplified Arabic" w:cs="Simplified Arabic"/>
                <w:sz w:val="20"/>
                <w:szCs w:val="20"/>
                <w:rtl/>
              </w:rPr>
            </w:pPr>
            <w:r w:rsidRPr="00F56CB1">
              <w:rPr>
                <w:rFonts w:ascii="Simplified Arabic" w:eastAsiaTheme="minorEastAsia" w:hAnsi="Simplified Arabic" w:cs="Simplified Arabic"/>
                <w:sz w:val="20"/>
                <w:szCs w:val="20"/>
              </w:rPr>
              <w:t xml:space="preserve"> =</w:t>
            </w:r>
            <m:oMath>
              <m:sSub>
                <m:sSubPr>
                  <m:ctrlPr>
                    <w:rPr>
                      <w:rFonts w:ascii="Cambria Math" w:hAnsi="Cambria Math" w:cs="Simplified Arabic"/>
                      <w:sz w:val="20"/>
                      <w:szCs w:val="20"/>
                    </w:rPr>
                  </m:ctrlPr>
                </m:sSubPr>
                <m:e>
                  <m:r>
                    <w:rPr>
                      <w:rFonts w:ascii="Cambria Math" w:hAnsi="Cambria Math" w:cs="Simplified Arabic"/>
                      <w:sz w:val="20"/>
                      <w:szCs w:val="20"/>
                    </w:rPr>
                    <m:t>Y</m:t>
                  </m:r>
                </m:e>
                <m:sub>
                  <m:r>
                    <w:rPr>
                      <w:rFonts w:ascii="Cambria Math" w:hAnsi="Cambria Math" w:cs="Simplified Arabic"/>
                      <w:sz w:val="20"/>
                      <w:szCs w:val="20"/>
                    </w:rPr>
                    <m:t>0</m:t>
                  </m:r>
                </m:sub>
              </m:sSub>
            </m:oMath>
            <w:r w:rsidRPr="00F56CB1">
              <w:rPr>
                <w:rFonts w:ascii="Simplified Arabic" w:hAnsi="Simplified Arabic" w:cs="Simplified Arabic"/>
                <w:sz w:val="20"/>
                <w:szCs w:val="20"/>
                <w:rtl/>
              </w:rPr>
              <w:t xml:space="preserve">الحد الثابت </w:t>
            </w:r>
          </w:p>
          <w:p w14:paraId="73C72E94" w14:textId="54711FBA" w:rsidR="00427E49" w:rsidRPr="00F56CB1" w:rsidRDefault="00427E49" w:rsidP="00DD3DCA">
            <w:pPr>
              <w:spacing w:line="480" w:lineRule="auto"/>
              <w:jc w:val="center"/>
              <w:rPr>
                <w:rFonts w:ascii="Simplified Arabic" w:hAnsi="Simplified Arabic" w:cs="Simplified Arabic"/>
                <w:sz w:val="20"/>
                <w:szCs w:val="20"/>
              </w:rPr>
            </w:pPr>
            <w:r w:rsidRPr="00F56CB1">
              <w:rPr>
                <w:rFonts w:ascii="Simplified Arabic" w:hAnsi="Simplified Arabic" w:cs="Simplified Arabic"/>
                <w:sz w:val="20"/>
                <w:szCs w:val="20"/>
              </w:rPr>
              <w:t xml:space="preserve"> = </w:t>
            </w:r>
            <m:oMath>
              <m:sSub>
                <m:sSubPr>
                  <m:ctrlPr>
                    <w:rPr>
                      <w:rFonts w:ascii="Cambria Math" w:hAnsi="Cambria Math" w:cs="Simplified Arabic"/>
                      <w:sz w:val="20"/>
                      <w:szCs w:val="20"/>
                    </w:rPr>
                  </m:ctrlPr>
                </m:sSubPr>
                <m:e>
                  <m:r>
                    <w:rPr>
                      <w:rFonts w:ascii="Cambria Math" w:hAnsi="Cambria Math" w:cs="Simplified Arabic"/>
                      <w:sz w:val="20"/>
                      <w:szCs w:val="20"/>
                    </w:rPr>
                    <m:t>YD</m:t>
                  </m:r>
                </m:e>
                <m:sub>
                  <m:r>
                    <w:rPr>
                      <w:rFonts w:ascii="Cambria Math" w:hAnsi="Cambria Math" w:cs="Simplified Arabic"/>
                      <w:sz w:val="20"/>
                      <w:szCs w:val="20"/>
                    </w:rPr>
                    <m:t>1</m:t>
                  </m:r>
                </m:sub>
              </m:sSub>
            </m:oMath>
            <w:r w:rsidRPr="00F56CB1">
              <w:rPr>
                <w:rFonts w:ascii="Simplified Arabic" w:hAnsi="Simplified Arabic" w:cs="Simplified Arabic"/>
                <w:sz w:val="20"/>
                <w:szCs w:val="20"/>
                <w:rtl/>
              </w:rPr>
              <w:t xml:space="preserve">السوق مرتفع </w:t>
            </w:r>
          </w:p>
          <w:p w14:paraId="14DDE5DF" w14:textId="5FCCE43F" w:rsidR="00427E49" w:rsidRPr="00F56CB1" w:rsidRDefault="00427E49" w:rsidP="00DD3DCA">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 xml:space="preserve"> </w:t>
            </w:r>
          </w:p>
        </w:tc>
      </w:tr>
    </w:tbl>
    <w:p w14:paraId="4D409101" w14:textId="77777777" w:rsidR="003B179E" w:rsidRPr="00F56CB1" w:rsidRDefault="003B179E" w:rsidP="003B179E">
      <w:pPr>
        <w:bidi/>
        <w:spacing w:line="480" w:lineRule="auto"/>
        <w:jc w:val="both"/>
        <w:rPr>
          <w:rFonts w:ascii="Simplified Arabic" w:hAnsi="Simplified Arabic" w:cs="Simplified Arabic"/>
          <w:sz w:val="32"/>
          <w:szCs w:val="32"/>
          <w:rtl/>
        </w:rPr>
      </w:pPr>
    </w:p>
    <w:p w14:paraId="024CCE8B" w14:textId="5B428D19" w:rsidR="00751764" w:rsidRPr="00F56CB1" w:rsidRDefault="004973AA" w:rsidP="001873DB">
      <w:pPr>
        <w:bidi/>
        <w:spacing w:line="480" w:lineRule="auto"/>
        <w:jc w:val="both"/>
        <w:rPr>
          <w:rFonts w:ascii="Simplified Arabic" w:hAnsi="Simplified Arabic" w:cs="Simplified Arabic"/>
          <w:sz w:val="32"/>
          <w:szCs w:val="32"/>
          <w:rtl/>
        </w:rPr>
      </w:pPr>
      <w:r w:rsidRPr="00F56CB1">
        <w:rPr>
          <w:rFonts w:ascii="Simplified Arabic" w:hAnsi="Simplified Arabic" w:cs="Simplified Arabic"/>
          <w:sz w:val="32"/>
          <w:szCs w:val="32"/>
          <w:rtl/>
        </w:rPr>
        <w:lastRenderedPageBreak/>
        <w:t xml:space="preserve">مما يدعم صحة التعليل هو بان العلاقة ما بين معدل العائد ومعامل بيتا بقيت عكسية ومعنوية عند مستوي 0.05 عندما تم تقدير العلاقة فيما بينهما في الفترة (الأشهر) التي كان فيها السوق منخفض فقط، وهو ما يكشف عنه الجدول رقم (8). </w:t>
      </w:r>
      <w:r w:rsidR="003B179E" w:rsidRPr="00F56CB1">
        <w:rPr>
          <w:rFonts w:ascii="Simplified Arabic" w:hAnsi="Simplified Arabic" w:cs="Simplified Arabic"/>
          <w:sz w:val="32"/>
          <w:szCs w:val="32"/>
          <w:rtl/>
        </w:rPr>
        <w:t xml:space="preserve">وهذه النتيجة تتفق مع افتراضات نموذج تسعير الاصول الرأسمالية </w:t>
      </w:r>
      <w:r w:rsidRPr="00F56CB1">
        <w:rPr>
          <w:rFonts w:ascii="Simplified Arabic" w:hAnsi="Simplified Arabic" w:cs="Simplified Arabic"/>
          <w:sz w:val="32"/>
          <w:szCs w:val="32"/>
          <w:rtl/>
        </w:rPr>
        <w:t>ث</w:t>
      </w:r>
      <w:r w:rsidR="003B179E" w:rsidRPr="00F56CB1">
        <w:rPr>
          <w:rFonts w:ascii="Simplified Arabic" w:hAnsi="Simplified Arabic" w:cs="Simplified Arabic"/>
          <w:sz w:val="32"/>
          <w:szCs w:val="32"/>
          <w:rtl/>
        </w:rPr>
        <w:t xml:space="preserve">نائي العلاقة، والذي يقر بوجود علاقة عكسية في حال انخفاض عائد السوق عن معدل العائد </w:t>
      </w:r>
      <w:r w:rsidR="00A3758A" w:rsidRPr="00F56CB1">
        <w:rPr>
          <w:rFonts w:ascii="Simplified Arabic" w:hAnsi="Simplified Arabic" w:cs="Simplified Arabic"/>
          <w:sz w:val="32"/>
          <w:szCs w:val="32"/>
          <w:rtl/>
        </w:rPr>
        <w:t>على</w:t>
      </w:r>
      <w:r w:rsidR="003B179E" w:rsidRPr="00F56CB1">
        <w:rPr>
          <w:rFonts w:ascii="Simplified Arabic" w:hAnsi="Simplified Arabic" w:cs="Simplified Arabic"/>
          <w:sz w:val="32"/>
          <w:szCs w:val="32"/>
          <w:rtl/>
        </w:rPr>
        <w:t xml:space="preserve"> الاستثمار الخالي من المخاطر</w:t>
      </w:r>
      <w:r w:rsidR="00A3758A" w:rsidRPr="00F56CB1">
        <w:rPr>
          <w:rFonts w:ascii="Simplified Arabic" w:hAnsi="Simplified Arabic" w:cs="Simplified Arabic"/>
          <w:sz w:val="32"/>
          <w:szCs w:val="32"/>
          <w:rtl/>
        </w:rPr>
        <w:t>.</w:t>
      </w:r>
      <w:r w:rsidR="003B179E" w:rsidRPr="00F56CB1">
        <w:rPr>
          <w:rFonts w:ascii="Simplified Arabic" w:hAnsi="Simplified Arabic" w:cs="Simplified Arabic"/>
          <w:sz w:val="32"/>
          <w:szCs w:val="32"/>
          <w:rtl/>
        </w:rPr>
        <w:t xml:space="preserve"> وهي </w:t>
      </w:r>
      <w:r w:rsidR="00A3758A" w:rsidRPr="00F56CB1">
        <w:rPr>
          <w:rFonts w:ascii="Simplified Arabic" w:hAnsi="Simplified Arabic" w:cs="Simplified Arabic"/>
          <w:sz w:val="32"/>
          <w:szCs w:val="32"/>
          <w:rtl/>
        </w:rPr>
        <w:t>ذات</w:t>
      </w:r>
      <w:r w:rsidR="003B179E" w:rsidRPr="00F56CB1">
        <w:rPr>
          <w:rFonts w:ascii="Simplified Arabic" w:hAnsi="Simplified Arabic" w:cs="Simplified Arabic"/>
          <w:sz w:val="32"/>
          <w:szCs w:val="32"/>
          <w:rtl/>
        </w:rPr>
        <w:t xml:space="preserve"> </w:t>
      </w:r>
      <w:r w:rsidR="00A3758A" w:rsidRPr="00F56CB1">
        <w:rPr>
          <w:rFonts w:ascii="Simplified Arabic" w:hAnsi="Simplified Arabic" w:cs="Simplified Arabic"/>
          <w:sz w:val="32"/>
          <w:szCs w:val="32"/>
          <w:rtl/>
        </w:rPr>
        <w:t>النتيجة في</w:t>
      </w:r>
      <w:r w:rsidR="003B179E" w:rsidRPr="00F56CB1">
        <w:rPr>
          <w:rFonts w:ascii="Simplified Arabic" w:hAnsi="Simplified Arabic" w:cs="Simplified Arabic"/>
          <w:sz w:val="32"/>
          <w:szCs w:val="32"/>
          <w:rtl/>
        </w:rPr>
        <w:t xml:space="preserve"> الجدول رقم (6) </w:t>
      </w:r>
      <w:r w:rsidR="00A3758A" w:rsidRPr="00F56CB1">
        <w:rPr>
          <w:rFonts w:ascii="Simplified Arabic" w:hAnsi="Simplified Arabic" w:cs="Simplified Arabic"/>
          <w:sz w:val="32"/>
          <w:szCs w:val="32"/>
          <w:rtl/>
        </w:rPr>
        <w:t>فيما يخص العلاقة ما بين معدل العائد وبيتا في حالة السوق منخفض.</w:t>
      </w:r>
    </w:p>
    <w:tbl>
      <w:tblPr>
        <w:tblStyle w:val="a7"/>
        <w:bidiVisual/>
        <w:tblW w:w="0" w:type="auto"/>
        <w:tblLook w:val="04A0" w:firstRow="1" w:lastRow="0" w:firstColumn="1" w:lastColumn="0" w:noHBand="0" w:noVBand="1"/>
      </w:tblPr>
      <w:tblGrid>
        <w:gridCol w:w="2129"/>
        <w:gridCol w:w="2128"/>
        <w:gridCol w:w="2130"/>
        <w:gridCol w:w="2129"/>
      </w:tblGrid>
      <w:tr w:rsidR="003B179E" w:rsidRPr="00F56CB1" w14:paraId="1BA7C27C" w14:textId="77777777" w:rsidTr="00427E49">
        <w:tc>
          <w:tcPr>
            <w:tcW w:w="8516" w:type="dxa"/>
            <w:gridSpan w:val="4"/>
          </w:tcPr>
          <w:p w14:paraId="2420DC14" w14:textId="56DC64CC" w:rsidR="003B179E" w:rsidRPr="00F56CB1" w:rsidRDefault="00A3758A" w:rsidP="00A3758A">
            <w:pPr>
              <w:spacing w:line="480" w:lineRule="auto"/>
              <w:jc w:val="center"/>
              <w:rPr>
                <w:rFonts w:ascii="Simplified Arabic" w:hAnsi="Simplified Arabic" w:cs="Simplified Arabic"/>
                <w:sz w:val="24"/>
                <w:szCs w:val="24"/>
                <w:rtl/>
              </w:rPr>
            </w:pPr>
            <w:r w:rsidRPr="00F56CB1">
              <w:rPr>
                <w:rFonts w:ascii="Simplified Arabic" w:hAnsi="Simplified Arabic" w:cs="Simplified Arabic"/>
                <w:sz w:val="24"/>
                <w:szCs w:val="24"/>
                <w:rtl/>
              </w:rPr>
              <w:t>جدول (</w:t>
            </w:r>
            <w:r w:rsidR="003B179E" w:rsidRPr="00F56CB1">
              <w:rPr>
                <w:rFonts w:ascii="Simplified Arabic" w:hAnsi="Simplified Arabic" w:cs="Simplified Arabic"/>
                <w:sz w:val="24"/>
                <w:szCs w:val="24"/>
                <w:rtl/>
              </w:rPr>
              <w:t>8</w:t>
            </w:r>
            <w:r w:rsidR="00160CE9" w:rsidRPr="00F56CB1">
              <w:rPr>
                <w:rFonts w:ascii="Simplified Arabic" w:hAnsi="Simplified Arabic" w:cs="Simplified Arabic"/>
                <w:sz w:val="24"/>
                <w:szCs w:val="24"/>
                <w:rtl/>
              </w:rPr>
              <w:t>.</w:t>
            </w:r>
            <w:r w:rsidR="003B179E" w:rsidRPr="00F56CB1">
              <w:rPr>
                <w:rFonts w:ascii="Simplified Arabic" w:hAnsi="Simplified Arabic" w:cs="Simplified Arabic"/>
                <w:sz w:val="24"/>
                <w:szCs w:val="24"/>
                <w:rtl/>
              </w:rPr>
              <w:t xml:space="preserve">) </w:t>
            </w:r>
            <w:r w:rsidRPr="00F56CB1">
              <w:rPr>
                <w:rFonts w:ascii="Simplified Arabic" w:hAnsi="Simplified Arabic" w:cs="Simplified Arabic"/>
                <w:sz w:val="24"/>
                <w:szCs w:val="24"/>
                <w:rtl/>
              </w:rPr>
              <w:t xml:space="preserve">يوضح نتائج </w:t>
            </w:r>
            <w:r w:rsidR="003B179E" w:rsidRPr="00F56CB1">
              <w:rPr>
                <w:rFonts w:ascii="Simplified Arabic" w:hAnsi="Simplified Arabic" w:cs="Simplified Arabic"/>
                <w:sz w:val="24"/>
                <w:szCs w:val="24"/>
                <w:rtl/>
              </w:rPr>
              <w:t xml:space="preserve">اختبار العلاقة ما بين معدل العائد ومعامل بيتا في </w:t>
            </w:r>
            <w:r w:rsidRPr="00F56CB1">
              <w:rPr>
                <w:rFonts w:ascii="Simplified Arabic" w:hAnsi="Simplified Arabic" w:cs="Simplified Arabic"/>
                <w:sz w:val="24"/>
                <w:szCs w:val="24"/>
                <w:rtl/>
              </w:rPr>
              <w:t>حالة السوق منخفض</w:t>
            </w:r>
            <w:r w:rsidR="003B179E" w:rsidRPr="00F56CB1">
              <w:rPr>
                <w:rFonts w:ascii="Simplified Arabic" w:hAnsi="Simplified Arabic" w:cs="Simplified Arabic"/>
                <w:sz w:val="24"/>
                <w:szCs w:val="24"/>
                <w:rtl/>
              </w:rPr>
              <w:t xml:space="preserve"> فقط</w:t>
            </w:r>
          </w:p>
        </w:tc>
      </w:tr>
      <w:tr w:rsidR="003B179E" w:rsidRPr="00F56CB1" w14:paraId="19CEFD26" w14:textId="77777777" w:rsidTr="00427E49">
        <w:tc>
          <w:tcPr>
            <w:tcW w:w="2129" w:type="dxa"/>
          </w:tcPr>
          <w:p w14:paraId="0DDCD303" w14:textId="2CD1567D" w:rsidR="003B179E" w:rsidRPr="00F56CB1" w:rsidRDefault="003B179E" w:rsidP="00DD3DCA">
            <w:pPr>
              <w:spacing w:line="480" w:lineRule="auto"/>
              <w:jc w:val="center"/>
              <w:rPr>
                <w:rFonts w:ascii="Simplified Arabic" w:hAnsi="Simplified Arabic" w:cs="Simplified Arabic"/>
                <w:sz w:val="24"/>
                <w:szCs w:val="24"/>
                <w:rtl/>
              </w:rPr>
            </w:pPr>
            <w:r w:rsidRPr="00F56CB1">
              <w:rPr>
                <w:rFonts w:ascii="Simplified Arabic" w:hAnsi="Simplified Arabic" w:cs="Simplified Arabic"/>
                <w:sz w:val="24"/>
                <w:szCs w:val="24"/>
                <w:rtl/>
              </w:rPr>
              <w:t>مستوى المعنوية</w:t>
            </w:r>
          </w:p>
        </w:tc>
        <w:tc>
          <w:tcPr>
            <w:tcW w:w="2128" w:type="dxa"/>
          </w:tcPr>
          <w:p w14:paraId="6B97C3E6" w14:textId="77777777" w:rsidR="003B179E" w:rsidRPr="00F56CB1" w:rsidRDefault="003B179E" w:rsidP="00DD3DCA">
            <w:pPr>
              <w:spacing w:line="480" w:lineRule="auto"/>
              <w:jc w:val="center"/>
              <w:rPr>
                <w:rFonts w:ascii="Simplified Arabic" w:hAnsi="Simplified Arabic" w:cs="Simplified Arabic"/>
                <w:sz w:val="24"/>
                <w:szCs w:val="24"/>
              </w:rPr>
            </w:pPr>
            <w:r w:rsidRPr="00F56CB1">
              <w:rPr>
                <w:rFonts w:ascii="Simplified Arabic" w:hAnsi="Simplified Arabic" w:cs="Simplified Arabic"/>
                <w:sz w:val="24"/>
                <w:szCs w:val="24"/>
                <w:rtl/>
              </w:rPr>
              <w:t xml:space="preserve">اختبار </w:t>
            </w:r>
            <w:r w:rsidRPr="00F56CB1">
              <w:rPr>
                <w:rFonts w:ascii="Simplified Arabic" w:hAnsi="Simplified Arabic" w:cs="Simplified Arabic"/>
                <w:sz w:val="24"/>
                <w:szCs w:val="24"/>
              </w:rPr>
              <w:t>T</w:t>
            </w:r>
          </w:p>
        </w:tc>
        <w:tc>
          <w:tcPr>
            <w:tcW w:w="2130" w:type="dxa"/>
          </w:tcPr>
          <w:p w14:paraId="38433608" w14:textId="75EFB520" w:rsidR="003B179E" w:rsidRPr="00F56CB1" w:rsidRDefault="003B179E" w:rsidP="00DD3DCA">
            <w:pPr>
              <w:spacing w:line="480" w:lineRule="auto"/>
              <w:jc w:val="center"/>
              <w:rPr>
                <w:rFonts w:ascii="Simplified Arabic" w:hAnsi="Simplified Arabic" w:cs="Simplified Arabic"/>
                <w:sz w:val="24"/>
                <w:szCs w:val="24"/>
                <w:rtl/>
              </w:rPr>
            </w:pPr>
            <w:r w:rsidRPr="00F56CB1">
              <w:rPr>
                <w:rFonts w:ascii="Simplified Arabic" w:hAnsi="Simplified Arabic" w:cs="Simplified Arabic"/>
                <w:sz w:val="24"/>
                <w:szCs w:val="24"/>
                <w:rtl/>
              </w:rPr>
              <w:t>المعامل</w:t>
            </w:r>
          </w:p>
        </w:tc>
        <w:tc>
          <w:tcPr>
            <w:tcW w:w="2129" w:type="dxa"/>
          </w:tcPr>
          <w:p w14:paraId="057CA4E8" w14:textId="080483EA" w:rsidR="003B179E" w:rsidRPr="00F56CB1" w:rsidRDefault="003B179E" w:rsidP="00DD3DCA">
            <w:pPr>
              <w:spacing w:line="480" w:lineRule="auto"/>
              <w:jc w:val="center"/>
              <w:rPr>
                <w:rFonts w:ascii="Simplified Arabic" w:hAnsi="Simplified Arabic" w:cs="Simplified Arabic"/>
                <w:sz w:val="24"/>
                <w:szCs w:val="24"/>
                <w:rtl/>
              </w:rPr>
            </w:pPr>
            <w:r w:rsidRPr="00F56CB1">
              <w:rPr>
                <w:rFonts w:ascii="Simplified Arabic" w:hAnsi="Simplified Arabic" w:cs="Simplified Arabic"/>
                <w:sz w:val="24"/>
                <w:szCs w:val="24"/>
                <w:rtl/>
              </w:rPr>
              <w:t>المتغير</w:t>
            </w:r>
          </w:p>
        </w:tc>
      </w:tr>
      <w:tr w:rsidR="003B179E" w:rsidRPr="00F56CB1" w14:paraId="68A358D9" w14:textId="77777777" w:rsidTr="00427E49">
        <w:tc>
          <w:tcPr>
            <w:tcW w:w="2129" w:type="dxa"/>
            <w:vAlign w:val="bottom"/>
          </w:tcPr>
          <w:p w14:paraId="34D25C5E" w14:textId="77777777" w:rsidR="003B179E" w:rsidRPr="00F56CB1" w:rsidRDefault="003B179E" w:rsidP="00DD3DCA">
            <w:pPr>
              <w:spacing w:line="480" w:lineRule="auto"/>
              <w:jc w:val="center"/>
              <w:rPr>
                <w:rFonts w:ascii="Simplified Arabic" w:hAnsi="Simplified Arabic" w:cs="Simplified Arabic"/>
                <w:sz w:val="24"/>
                <w:szCs w:val="24"/>
              </w:rPr>
            </w:pPr>
            <w:r w:rsidRPr="00F56CB1">
              <w:rPr>
                <w:rFonts w:ascii="Simplified Arabic" w:hAnsi="Simplified Arabic" w:cs="Simplified Arabic"/>
                <w:sz w:val="24"/>
                <w:szCs w:val="24"/>
              </w:rPr>
              <w:t>0.321</w:t>
            </w:r>
          </w:p>
        </w:tc>
        <w:tc>
          <w:tcPr>
            <w:tcW w:w="2128" w:type="dxa"/>
            <w:vAlign w:val="bottom"/>
          </w:tcPr>
          <w:p w14:paraId="052E5985" w14:textId="77777777" w:rsidR="003B179E" w:rsidRPr="00F56CB1" w:rsidRDefault="003B179E" w:rsidP="00DD3DCA">
            <w:pPr>
              <w:spacing w:line="480" w:lineRule="auto"/>
              <w:jc w:val="center"/>
              <w:rPr>
                <w:rFonts w:ascii="Simplified Arabic" w:hAnsi="Simplified Arabic" w:cs="Simplified Arabic"/>
                <w:sz w:val="24"/>
                <w:szCs w:val="24"/>
              </w:rPr>
            </w:pPr>
            <w:r w:rsidRPr="00F56CB1">
              <w:rPr>
                <w:rFonts w:ascii="Simplified Arabic" w:hAnsi="Simplified Arabic" w:cs="Simplified Arabic"/>
                <w:sz w:val="24"/>
                <w:szCs w:val="24"/>
              </w:rPr>
              <w:t>-0.994</w:t>
            </w:r>
          </w:p>
        </w:tc>
        <w:tc>
          <w:tcPr>
            <w:tcW w:w="2130" w:type="dxa"/>
            <w:vAlign w:val="bottom"/>
          </w:tcPr>
          <w:p w14:paraId="5E2CEED9" w14:textId="77777777" w:rsidR="003B179E" w:rsidRPr="00F56CB1" w:rsidRDefault="003B179E" w:rsidP="00DD3DCA">
            <w:pPr>
              <w:spacing w:line="480" w:lineRule="auto"/>
              <w:jc w:val="center"/>
              <w:rPr>
                <w:rFonts w:ascii="Simplified Arabic" w:hAnsi="Simplified Arabic" w:cs="Simplified Arabic"/>
                <w:sz w:val="24"/>
                <w:szCs w:val="24"/>
                <w:rtl/>
              </w:rPr>
            </w:pPr>
            <w:r w:rsidRPr="00F56CB1">
              <w:rPr>
                <w:rFonts w:ascii="Simplified Arabic" w:hAnsi="Simplified Arabic" w:cs="Simplified Arabic"/>
                <w:sz w:val="24"/>
                <w:szCs w:val="24"/>
              </w:rPr>
              <w:t>-0.004</w:t>
            </w:r>
          </w:p>
        </w:tc>
        <w:tc>
          <w:tcPr>
            <w:tcW w:w="2129" w:type="dxa"/>
          </w:tcPr>
          <w:p w14:paraId="7CD3E920" w14:textId="6F956996" w:rsidR="003B179E" w:rsidRPr="00F56CB1" w:rsidRDefault="00B22CD0" w:rsidP="00DD3DCA">
            <w:pPr>
              <w:spacing w:line="480" w:lineRule="auto"/>
              <w:jc w:val="center"/>
              <w:rPr>
                <w:rFonts w:ascii="Simplified Arabic" w:hAnsi="Simplified Arabic" w:cs="Simplified Arabic"/>
                <w:i/>
                <w:sz w:val="24"/>
                <w:szCs w:val="24"/>
                <w:rtl/>
              </w:rPr>
            </w:pPr>
            <m:oMathPara>
              <m:oMath>
                <m:sSub>
                  <m:sSubPr>
                    <m:ctrlPr>
                      <w:rPr>
                        <w:rFonts w:ascii="Cambria Math" w:hAnsi="Cambria Math" w:cs="Simplified Arabic"/>
                        <w:sz w:val="24"/>
                        <w:szCs w:val="24"/>
                      </w:rPr>
                    </m:ctrlPr>
                  </m:sSubPr>
                  <m:e>
                    <m:r>
                      <w:rPr>
                        <w:rFonts w:ascii="Cambria Math" w:hAnsi="Cambria Math" w:cs="Simplified Arabic"/>
                        <w:sz w:val="24"/>
                        <w:szCs w:val="24"/>
                      </w:rPr>
                      <m:t>Y</m:t>
                    </m:r>
                  </m:e>
                  <m:sub>
                    <m:r>
                      <w:rPr>
                        <w:rFonts w:ascii="Cambria Math" w:hAnsi="Cambria Math" w:cs="Simplified Arabic"/>
                        <w:sz w:val="24"/>
                        <w:szCs w:val="24"/>
                      </w:rPr>
                      <m:t>0</m:t>
                    </m:r>
                  </m:sub>
                </m:sSub>
              </m:oMath>
            </m:oMathPara>
          </w:p>
        </w:tc>
      </w:tr>
      <w:tr w:rsidR="003B179E" w:rsidRPr="00F56CB1" w14:paraId="4E6C4E94" w14:textId="77777777" w:rsidTr="00427E49">
        <w:tc>
          <w:tcPr>
            <w:tcW w:w="2129" w:type="dxa"/>
            <w:vAlign w:val="bottom"/>
          </w:tcPr>
          <w:p w14:paraId="5D947025" w14:textId="77777777" w:rsidR="003B179E" w:rsidRPr="00F56CB1" w:rsidRDefault="003B179E" w:rsidP="00DD3DCA">
            <w:pPr>
              <w:spacing w:line="480" w:lineRule="auto"/>
              <w:jc w:val="center"/>
              <w:rPr>
                <w:rFonts w:ascii="Simplified Arabic" w:hAnsi="Simplified Arabic" w:cs="Simplified Arabic"/>
                <w:sz w:val="24"/>
                <w:szCs w:val="24"/>
              </w:rPr>
            </w:pPr>
            <w:r w:rsidRPr="00F56CB1">
              <w:rPr>
                <w:rFonts w:ascii="Simplified Arabic" w:hAnsi="Simplified Arabic" w:cs="Simplified Arabic"/>
                <w:sz w:val="24"/>
                <w:szCs w:val="24"/>
              </w:rPr>
              <w:t>0.046</w:t>
            </w:r>
          </w:p>
        </w:tc>
        <w:tc>
          <w:tcPr>
            <w:tcW w:w="2128" w:type="dxa"/>
            <w:vAlign w:val="bottom"/>
          </w:tcPr>
          <w:p w14:paraId="229F2A30" w14:textId="77777777" w:rsidR="003B179E" w:rsidRPr="00F56CB1" w:rsidRDefault="003B179E" w:rsidP="00DD3DCA">
            <w:pPr>
              <w:spacing w:line="480" w:lineRule="auto"/>
              <w:jc w:val="center"/>
              <w:rPr>
                <w:rFonts w:ascii="Simplified Arabic" w:hAnsi="Simplified Arabic" w:cs="Simplified Arabic"/>
                <w:sz w:val="24"/>
                <w:szCs w:val="24"/>
                <w:rtl/>
              </w:rPr>
            </w:pPr>
            <w:r w:rsidRPr="00F56CB1">
              <w:rPr>
                <w:rFonts w:ascii="Simplified Arabic" w:hAnsi="Simplified Arabic" w:cs="Simplified Arabic"/>
                <w:sz w:val="24"/>
                <w:szCs w:val="24"/>
              </w:rPr>
              <w:t>-2.006</w:t>
            </w:r>
          </w:p>
        </w:tc>
        <w:tc>
          <w:tcPr>
            <w:tcW w:w="2130" w:type="dxa"/>
            <w:vAlign w:val="bottom"/>
          </w:tcPr>
          <w:p w14:paraId="4F2238BF" w14:textId="77777777" w:rsidR="003B179E" w:rsidRPr="00F56CB1" w:rsidRDefault="003B179E" w:rsidP="00DD3DCA">
            <w:pPr>
              <w:spacing w:line="480" w:lineRule="auto"/>
              <w:jc w:val="center"/>
              <w:rPr>
                <w:rFonts w:ascii="Simplified Arabic" w:hAnsi="Simplified Arabic" w:cs="Simplified Arabic"/>
                <w:sz w:val="24"/>
                <w:szCs w:val="24"/>
              </w:rPr>
            </w:pPr>
            <w:r w:rsidRPr="00F56CB1">
              <w:rPr>
                <w:rFonts w:ascii="Simplified Arabic" w:hAnsi="Simplified Arabic" w:cs="Simplified Arabic"/>
                <w:sz w:val="24"/>
                <w:szCs w:val="24"/>
              </w:rPr>
              <w:t>-0.014</w:t>
            </w:r>
          </w:p>
        </w:tc>
        <w:tc>
          <w:tcPr>
            <w:tcW w:w="2129" w:type="dxa"/>
          </w:tcPr>
          <w:p w14:paraId="6EE7D1E6" w14:textId="1DA995BB" w:rsidR="003B179E" w:rsidRPr="00F56CB1" w:rsidRDefault="00B22CD0" w:rsidP="00DD3DCA">
            <w:pPr>
              <w:spacing w:line="480" w:lineRule="auto"/>
              <w:jc w:val="center"/>
              <w:rPr>
                <w:rFonts w:ascii="Simplified Arabic" w:hAnsi="Simplified Arabic" w:cs="Simplified Arabic"/>
                <w:sz w:val="24"/>
                <w:szCs w:val="24"/>
                <w:rtl/>
              </w:rPr>
            </w:pPr>
            <m:oMathPara>
              <m:oMath>
                <m:sSub>
                  <m:sSubPr>
                    <m:ctrlPr>
                      <w:rPr>
                        <w:rFonts w:ascii="Cambria Math" w:hAnsi="Cambria Math" w:cs="Simplified Arabic"/>
                        <w:sz w:val="24"/>
                        <w:szCs w:val="24"/>
                      </w:rPr>
                    </m:ctrlPr>
                  </m:sSubPr>
                  <m:e>
                    <m:r>
                      <w:rPr>
                        <w:rFonts w:ascii="Cambria Math" w:hAnsi="Cambria Math" w:cs="Simplified Arabic"/>
                        <w:sz w:val="24"/>
                        <w:szCs w:val="24"/>
                      </w:rPr>
                      <m:t>Y</m:t>
                    </m:r>
                  </m:e>
                  <m:sub>
                    <m:r>
                      <w:rPr>
                        <w:rFonts w:ascii="Cambria Math" w:hAnsi="Cambria Math" w:cs="Simplified Arabic"/>
                        <w:sz w:val="24"/>
                        <w:szCs w:val="24"/>
                      </w:rPr>
                      <m:t>2 D-1</m:t>
                    </m:r>
                  </m:sub>
                </m:sSub>
              </m:oMath>
            </m:oMathPara>
          </w:p>
        </w:tc>
      </w:tr>
      <w:tr w:rsidR="00427E49" w:rsidRPr="00F56CB1" w14:paraId="796E9AAA" w14:textId="77777777" w:rsidTr="00102AFF">
        <w:tc>
          <w:tcPr>
            <w:tcW w:w="8516" w:type="dxa"/>
            <w:gridSpan w:val="4"/>
            <w:vAlign w:val="bottom"/>
          </w:tcPr>
          <w:p w14:paraId="3E8F5430" w14:textId="77777777" w:rsidR="00427E49" w:rsidRPr="00F56CB1" w:rsidRDefault="00B22CD0" w:rsidP="00DD3DCA">
            <w:pPr>
              <w:spacing w:line="480" w:lineRule="auto"/>
              <w:jc w:val="center"/>
              <w:rPr>
                <w:rFonts w:ascii="Simplified Arabic" w:hAnsi="Simplified Arabic" w:cs="Simplified Arabic"/>
                <w:rtl/>
              </w:rPr>
            </w:pPr>
            <m:oMath>
              <m:sSub>
                <m:sSubPr>
                  <m:ctrlPr>
                    <w:rPr>
                      <w:rFonts w:ascii="Cambria Math" w:hAnsi="Cambria Math" w:cs="Simplified Arabic"/>
                      <w:sz w:val="24"/>
                      <w:szCs w:val="24"/>
                    </w:rPr>
                  </m:ctrlPr>
                </m:sSubPr>
                <m:e>
                  <m:r>
                    <w:rPr>
                      <w:rFonts w:ascii="Cambria Math" w:hAnsi="Cambria Math" w:cs="Simplified Arabic"/>
                      <w:sz w:val="24"/>
                      <w:szCs w:val="24"/>
                    </w:rPr>
                    <m:t>Y</m:t>
                  </m:r>
                </m:e>
                <m:sub>
                  <m:r>
                    <w:rPr>
                      <w:rFonts w:ascii="Cambria Math" w:hAnsi="Cambria Math" w:cs="Simplified Arabic"/>
                      <w:sz w:val="24"/>
                      <w:szCs w:val="24"/>
                    </w:rPr>
                    <m:t>0</m:t>
                  </m:r>
                </m:sub>
              </m:sSub>
            </m:oMath>
            <w:r w:rsidR="00102AFF" w:rsidRPr="00F56CB1">
              <w:rPr>
                <w:rFonts w:ascii="Simplified Arabic" w:hAnsi="Simplified Arabic" w:cs="Simplified Arabic"/>
                <w:rtl/>
              </w:rPr>
              <w:t xml:space="preserve"> = الحد الثابت </w:t>
            </w:r>
          </w:p>
          <w:p w14:paraId="3D6F7F2C" w14:textId="08D37C77" w:rsidR="00102AFF" w:rsidRPr="00F56CB1" w:rsidRDefault="00102AFF" w:rsidP="00102AFF">
            <w:pPr>
              <w:spacing w:line="480" w:lineRule="auto"/>
              <w:jc w:val="center"/>
              <w:rPr>
                <w:rFonts w:ascii="Simplified Arabic" w:hAnsi="Simplified Arabic" w:cs="Simplified Arabic"/>
                <w:rtl/>
              </w:rPr>
            </w:pPr>
            <w:r w:rsidRPr="00F56CB1">
              <w:rPr>
                <w:rFonts w:ascii="Simplified Arabic" w:hAnsi="Simplified Arabic" w:cs="Simplified Arabic"/>
                <w:sz w:val="24"/>
                <w:szCs w:val="24"/>
              </w:rPr>
              <w:t xml:space="preserve"> = </w:t>
            </w:r>
            <m:oMath>
              <m:sSub>
                <m:sSubPr>
                  <m:ctrlPr>
                    <w:rPr>
                      <w:rFonts w:ascii="Cambria Math" w:hAnsi="Cambria Math" w:cs="Simplified Arabic"/>
                      <w:sz w:val="24"/>
                      <w:szCs w:val="24"/>
                    </w:rPr>
                  </m:ctrlPr>
                </m:sSubPr>
                <m:e>
                  <m:r>
                    <w:rPr>
                      <w:rFonts w:ascii="Cambria Math" w:hAnsi="Cambria Math" w:cs="Simplified Arabic"/>
                      <w:sz w:val="24"/>
                      <w:szCs w:val="24"/>
                    </w:rPr>
                    <m:t>Y</m:t>
                  </m:r>
                </m:e>
                <m:sub>
                  <m:r>
                    <w:rPr>
                      <w:rFonts w:ascii="Cambria Math" w:hAnsi="Cambria Math" w:cs="Simplified Arabic"/>
                      <w:sz w:val="24"/>
                      <w:szCs w:val="24"/>
                    </w:rPr>
                    <m:t>2 D-1</m:t>
                  </m:r>
                </m:sub>
              </m:sSub>
            </m:oMath>
            <w:r w:rsidRPr="00F56CB1">
              <w:rPr>
                <w:rFonts w:ascii="Simplified Arabic" w:hAnsi="Simplified Arabic" w:cs="Simplified Arabic"/>
                <w:rtl/>
              </w:rPr>
              <w:t xml:space="preserve">السوق منخفض </w:t>
            </w:r>
          </w:p>
        </w:tc>
      </w:tr>
    </w:tbl>
    <w:p w14:paraId="64A9536D" w14:textId="77777777" w:rsidR="003B179E" w:rsidRPr="00F56CB1" w:rsidRDefault="003B179E" w:rsidP="003B179E">
      <w:pPr>
        <w:bidi/>
        <w:spacing w:line="480" w:lineRule="auto"/>
        <w:jc w:val="both"/>
        <w:rPr>
          <w:rFonts w:ascii="Simplified Arabic" w:hAnsi="Simplified Arabic" w:cs="Simplified Arabic" w:hint="cs"/>
          <w:sz w:val="32"/>
          <w:szCs w:val="32"/>
          <w:rtl/>
        </w:rPr>
      </w:pPr>
    </w:p>
    <w:p w14:paraId="4EF27143" w14:textId="69E13B14" w:rsidR="003B179E" w:rsidRPr="00F56CB1" w:rsidRDefault="003B179E" w:rsidP="004D2D9F">
      <w:pPr>
        <w:bidi/>
        <w:spacing w:line="480" w:lineRule="auto"/>
        <w:jc w:val="both"/>
        <w:rPr>
          <w:rFonts w:ascii="Simplified Arabic" w:hAnsi="Simplified Arabic" w:cs="Simplified Arabic"/>
          <w:b/>
          <w:bCs/>
          <w:sz w:val="32"/>
          <w:szCs w:val="32"/>
          <w:rtl/>
        </w:rPr>
      </w:pPr>
      <w:r w:rsidRPr="00F56CB1">
        <w:rPr>
          <w:rFonts w:ascii="Simplified Arabic" w:hAnsi="Simplified Arabic" w:cs="Simplified Arabic"/>
          <w:b/>
          <w:bCs/>
          <w:sz w:val="32"/>
          <w:szCs w:val="32"/>
          <w:rtl/>
        </w:rPr>
        <w:lastRenderedPageBreak/>
        <w:t>4-2</w:t>
      </w:r>
      <w:r w:rsidR="004D2D9F" w:rsidRPr="00F56CB1">
        <w:rPr>
          <w:rFonts w:ascii="Simplified Arabic" w:hAnsi="Simplified Arabic" w:cs="Simplified Arabic"/>
          <w:b/>
          <w:bCs/>
          <w:sz w:val="32"/>
          <w:szCs w:val="32"/>
          <w:rtl/>
        </w:rPr>
        <w:t xml:space="preserve"> </w:t>
      </w:r>
      <w:r w:rsidRPr="00F56CB1">
        <w:rPr>
          <w:rFonts w:ascii="Simplified Arabic" w:hAnsi="Simplified Arabic" w:cs="Simplified Arabic"/>
          <w:b/>
          <w:bCs/>
          <w:sz w:val="32"/>
          <w:szCs w:val="32"/>
          <w:rtl/>
        </w:rPr>
        <w:t xml:space="preserve">نتائج اختبار نموذج </w:t>
      </w:r>
      <w:r w:rsidR="004D2D9F" w:rsidRPr="00F56CB1">
        <w:rPr>
          <w:rFonts w:ascii="Simplified Arabic" w:hAnsi="Simplified Arabic" w:cs="Simplified Arabic"/>
          <w:b/>
          <w:bCs/>
          <w:sz w:val="32"/>
          <w:szCs w:val="32"/>
          <w:rtl/>
        </w:rPr>
        <w:t xml:space="preserve">تسعير الأصول الرأسمالية </w:t>
      </w:r>
      <w:r w:rsidRPr="00F56CB1">
        <w:rPr>
          <w:rFonts w:ascii="Simplified Arabic" w:hAnsi="Simplified Arabic" w:cs="Simplified Arabic"/>
          <w:b/>
          <w:bCs/>
          <w:sz w:val="32"/>
          <w:szCs w:val="32"/>
          <w:rtl/>
        </w:rPr>
        <w:t xml:space="preserve">باستخدام بيانات </w:t>
      </w:r>
      <w:r w:rsidR="004D2D9F" w:rsidRPr="00F56CB1">
        <w:rPr>
          <w:rFonts w:ascii="Simplified Arabic" w:hAnsi="Simplified Arabic" w:cs="Simplified Arabic"/>
          <w:b/>
          <w:bCs/>
          <w:sz w:val="32"/>
          <w:szCs w:val="32"/>
          <w:rtl/>
        </w:rPr>
        <w:t xml:space="preserve">عوائد </w:t>
      </w:r>
      <w:r w:rsidRPr="00F56CB1">
        <w:rPr>
          <w:rFonts w:ascii="Simplified Arabic" w:hAnsi="Simplified Arabic" w:cs="Simplified Arabic"/>
          <w:b/>
          <w:bCs/>
          <w:sz w:val="32"/>
          <w:szCs w:val="32"/>
          <w:rtl/>
        </w:rPr>
        <w:t>المحافظ</w:t>
      </w:r>
      <w:r w:rsidR="004D2D9F" w:rsidRPr="00F56CB1">
        <w:rPr>
          <w:rFonts w:ascii="Simplified Arabic" w:hAnsi="Simplified Arabic" w:cs="Simplified Arabic"/>
          <w:b/>
          <w:bCs/>
          <w:sz w:val="32"/>
          <w:szCs w:val="32"/>
          <w:rtl/>
        </w:rPr>
        <w:t>:</w:t>
      </w:r>
    </w:p>
    <w:p w14:paraId="32CDCA1E" w14:textId="6568EE74" w:rsidR="00515CC7" w:rsidRPr="00F56CB1" w:rsidRDefault="004D2D9F" w:rsidP="008C3497">
      <w:pPr>
        <w:bidi/>
        <w:spacing w:line="480" w:lineRule="auto"/>
        <w:jc w:val="both"/>
        <w:rPr>
          <w:rFonts w:ascii="Simplified Arabic" w:hAnsi="Simplified Arabic" w:cs="Simplified Arabic"/>
          <w:sz w:val="32"/>
          <w:szCs w:val="32"/>
          <w:rtl/>
        </w:rPr>
      </w:pPr>
      <w:r w:rsidRPr="00F56CB1">
        <w:rPr>
          <w:rFonts w:ascii="Simplified Arabic" w:hAnsi="Simplified Arabic" w:cs="Simplified Arabic"/>
          <w:sz w:val="32"/>
          <w:szCs w:val="32"/>
          <w:rtl/>
        </w:rPr>
        <w:t>في هذا الجزء</w:t>
      </w:r>
      <w:r w:rsidR="003B179E" w:rsidRPr="00F56CB1">
        <w:rPr>
          <w:rFonts w:ascii="Simplified Arabic" w:hAnsi="Simplified Arabic" w:cs="Simplified Arabic"/>
          <w:sz w:val="32"/>
          <w:szCs w:val="32"/>
          <w:rtl/>
        </w:rPr>
        <w:t xml:space="preserve"> سيتم عرض نتائج اختبار </w:t>
      </w:r>
      <w:r w:rsidR="00C02FBA" w:rsidRPr="00F56CB1">
        <w:rPr>
          <w:rFonts w:ascii="Simplified Arabic" w:hAnsi="Simplified Arabic" w:cs="Simplified Arabic"/>
          <w:sz w:val="32"/>
          <w:szCs w:val="32"/>
          <w:rtl/>
        </w:rPr>
        <w:t>نموذج تسعير</w:t>
      </w:r>
      <w:r w:rsidR="003B179E" w:rsidRPr="00F56CB1">
        <w:rPr>
          <w:rFonts w:ascii="Simplified Arabic" w:hAnsi="Simplified Arabic" w:cs="Simplified Arabic"/>
          <w:sz w:val="32"/>
          <w:szCs w:val="32"/>
          <w:rtl/>
        </w:rPr>
        <w:t xml:space="preserve"> الأصول الرأسمالية </w:t>
      </w:r>
      <w:r w:rsidRPr="00F56CB1">
        <w:rPr>
          <w:rFonts w:ascii="Simplified Arabic" w:hAnsi="Simplified Arabic" w:cs="Simplified Arabic"/>
          <w:sz w:val="32"/>
          <w:szCs w:val="32"/>
          <w:rtl/>
        </w:rPr>
        <w:t>باستخدام الصيغة الأحادية والثانية، المنطق النظري وراء استخدام عوائد المحافظ</w:t>
      </w:r>
      <w:r w:rsidR="00BA6397" w:rsidRPr="00F56CB1">
        <w:rPr>
          <w:rFonts w:ascii="Simplified Arabic" w:hAnsi="Simplified Arabic" w:cs="Simplified Arabic"/>
          <w:sz w:val="32"/>
          <w:szCs w:val="32"/>
          <w:rtl/>
        </w:rPr>
        <w:t>،</w:t>
      </w:r>
      <w:r w:rsidRPr="00F56CB1">
        <w:rPr>
          <w:rFonts w:ascii="Simplified Arabic" w:hAnsi="Simplified Arabic" w:cs="Simplified Arabic"/>
          <w:sz w:val="32"/>
          <w:szCs w:val="32"/>
          <w:rtl/>
        </w:rPr>
        <w:t xml:space="preserve"> هو عائد المحفظة </w:t>
      </w:r>
      <w:r w:rsidR="001C3D8B" w:rsidRPr="00F56CB1">
        <w:rPr>
          <w:rFonts w:ascii="Simplified Arabic" w:hAnsi="Simplified Arabic" w:cs="Simplified Arabic"/>
          <w:sz w:val="32"/>
          <w:szCs w:val="32"/>
          <w:rtl/>
        </w:rPr>
        <w:t>في الغالب</w:t>
      </w:r>
      <w:r w:rsidRPr="00F56CB1">
        <w:rPr>
          <w:rFonts w:ascii="Simplified Arabic" w:hAnsi="Simplified Arabic" w:cs="Simplified Arabic"/>
          <w:sz w:val="32"/>
          <w:szCs w:val="32"/>
          <w:rtl/>
        </w:rPr>
        <w:t xml:space="preserve"> ما يكون </w:t>
      </w:r>
      <w:r w:rsidR="001C3D8B" w:rsidRPr="00F56CB1">
        <w:rPr>
          <w:rFonts w:ascii="Simplified Arabic" w:hAnsi="Simplified Arabic" w:cs="Simplified Arabic"/>
          <w:sz w:val="32"/>
          <w:szCs w:val="32"/>
          <w:rtl/>
        </w:rPr>
        <w:t>أكثر</w:t>
      </w:r>
      <w:r w:rsidRPr="00F56CB1">
        <w:rPr>
          <w:rFonts w:ascii="Simplified Arabic" w:hAnsi="Simplified Arabic" w:cs="Simplified Arabic"/>
          <w:sz w:val="32"/>
          <w:szCs w:val="32"/>
          <w:rtl/>
        </w:rPr>
        <w:t xml:space="preserve"> استقراراً (ثباتاً)</w:t>
      </w:r>
      <w:r w:rsidR="008C3497" w:rsidRPr="00F56CB1">
        <w:rPr>
          <w:rFonts w:ascii="Simplified Arabic" w:hAnsi="Simplified Arabic" w:cs="Simplified Arabic"/>
          <w:sz w:val="32"/>
          <w:szCs w:val="32"/>
          <w:rtl/>
        </w:rPr>
        <w:t>-</w:t>
      </w:r>
      <w:r w:rsidR="001C3D8B" w:rsidRPr="00F56CB1">
        <w:rPr>
          <w:rFonts w:ascii="Simplified Arabic" w:hAnsi="Simplified Arabic" w:cs="Simplified Arabic"/>
          <w:sz w:val="32"/>
          <w:szCs w:val="32"/>
          <w:rtl/>
        </w:rPr>
        <w:t xml:space="preserve"> بمعني اخر اقل تقلباً</w:t>
      </w:r>
      <w:r w:rsidR="008C3497" w:rsidRPr="00F56CB1">
        <w:rPr>
          <w:rFonts w:ascii="Simplified Arabic" w:hAnsi="Simplified Arabic" w:cs="Simplified Arabic"/>
          <w:sz w:val="32"/>
          <w:szCs w:val="32"/>
          <w:rtl/>
        </w:rPr>
        <w:t>-</w:t>
      </w:r>
      <w:r w:rsidR="001C3D8B" w:rsidRPr="00F56CB1">
        <w:rPr>
          <w:rFonts w:ascii="Simplified Arabic" w:hAnsi="Simplified Arabic" w:cs="Simplified Arabic"/>
          <w:sz w:val="32"/>
          <w:szCs w:val="32"/>
          <w:rtl/>
        </w:rPr>
        <w:t xml:space="preserve"> من عوائد الأسهم الفردية مما يجعل عملية تقدير العلاقة أكثر دقة.</w:t>
      </w:r>
      <w:r w:rsidRPr="00F56CB1">
        <w:rPr>
          <w:rFonts w:ascii="Simplified Arabic" w:hAnsi="Simplified Arabic" w:cs="Simplified Arabic"/>
          <w:sz w:val="32"/>
          <w:szCs w:val="32"/>
          <w:rtl/>
        </w:rPr>
        <w:t xml:space="preserve">   </w:t>
      </w:r>
    </w:p>
    <w:p w14:paraId="09DE5E21" w14:textId="2AFA5700" w:rsidR="00515CC7" w:rsidRPr="00F56CB1" w:rsidRDefault="003B179E" w:rsidP="00515CC7">
      <w:pPr>
        <w:bidi/>
        <w:spacing w:line="480" w:lineRule="auto"/>
        <w:jc w:val="both"/>
        <w:rPr>
          <w:rFonts w:ascii="Simplified Arabic" w:hAnsi="Simplified Arabic" w:cs="Simplified Arabic"/>
          <w:sz w:val="32"/>
          <w:szCs w:val="32"/>
          <w:rtl/>
        </w:rPr>
      </w:pPr>
      <w:r w:rsidRPr="00F56CB1">
        <w:rPr>
          <w:rFonts w:ascii="Simplified Arabic" w:hAnsi="Simplified Arabic" w:cs="Simplified Arabic"/>
          <w:sz w:val="32"/>
          <w:szCs w:val="32"/>
          <w:rtl/>
        </w:rPr>
        <w:t xml:space="preserve">4-2-1 </w:t>
      </w:r>
      <w:r w:rsidRPr="00F56CB1">
        <w:rPr>
          <w:rFonts w:ascii="Simplified Arabic" w:hAnsi="Simplified Arabic" w:cs="Simplified Arabic"/>
          <w:b/>
          <w:bCs/>
          <w:sz w:val="32"/>
          <w:szCs w:val="32"/>
          <w:rtl/>
        </w:rPr>
        <w:t xml:space="preserve">نتائج اختبار نموذج تسعير الاصول الرأسمالية أحادي </w:t>
      </w:r>
      <w:r w:rsidR="008C3497" w:rsidRPr="00F56CB1">
        <w:rPr>
          <w:rFonts w:ascii="Simplified Arabic" w:hAnsi="Simplified Arabic" w:cs="Simplified Arabic"/>
          <w:b/>
          <w:bCs/>
          <w:sz w:val="32"/>
          <w:szCs w:val="32"/>
          <w:rtl/>
        </w:rPr>
        <w:t>العلاقة</w:t>
      </w:r>
      <w:r w:rsidR="008C3497" w:rsidRPr="00F56CB1">
        <w:rPr>
          <w:rFonts w:ascii="Simplified Arabic" w:hAnsi="Simplified Arabic" w:cs="Simplified Arabic"/>
          <w:sz w:val="32"/>
          <w:szCs w:val="32"/>
          <w:rtl/>
        </w:rPr>
        <w:t>:</w:t>
      </w:r>
    </w:p>
    <w:p w14:paraId="2881CE88" w14:textId="77777777" w:rsidR="001873DB" w:rsidRPr="00F56CB1" w:rsidRDefault="003B179E" w:rsidP="001873DB">
      <w:pPr>
        <w:bidi/>
        <w:spacing w:line="480" w:lineRule="auto"/>
        <w:jc w:val="both"/>
        <w:rPr>
          <w:rFonts w:ascii="Simplified Arabic" w:hAnsi="Simplified Arabic" w:cs="Simplified Arabic"/>
          <w:sz w:val="32"/>
          <w:szCs w:val="32"/>
          <w:rtl/>
        </w:rPr>
      </w:pPr>
      <w:r w:rsidRPr="00F56CB1">
        <w:rPr>
          <w:rFonts w:ascii="Simplified Arabic" w:hAnsi="Simplified Arabic" w:cs="Simplified Arabic"/>
          <w:sz w:val="32"/>
          <w:szCs w:val="32"/>
          <w:rtl/>
        </w:rPr>
        <w:t xml:space="preserve">تشير النتائج موضحة في الجدول رقم (9) الي وجود علاقة عكسية </w:t>
      </w:r>
      <w:r w:rsidR="009A5FE9" w:rsidRPr="00F56CB1">
        <w:rPr>
          <w:rFonts w:ascii="Simplified Arabic" w:hAnsi="Simplified Arabic" w:cs="Simplified Arabic"/>
          <w:sz w:val="32"/>
          <w:szCs w:val="32"/>
          <w:rtl/>
        </w:rPr>
        <w:t xml:space="preserve">ومعنوية عند مستوي </w:t>
      </w:r>
      <w:r w:rsidR="009A5FE9" w:rsidRPr="00F56CB1">
        <w:rPr>
          <w:rFonts w:ascii="Simplified Arabic" w:hAnsi="Simplified Arabic" w:cs="Simplified Arabic"/>
          <w:sz w:val="32"/>
          <w:szCs w:val="32"/>
        </w:rPr>
        <w:t>0.10</w:t>
      </w:r>
      <w:r w:rsidR="009A5FE9" w:rsidRPr="00F56CB1">
        <w:rPr>
          <w:rFonts w:ascii="Simplified Arabic" w:hAnsi="Simplified Arabic" w:cs="Simplified Arabic"/>
          <w:sz w:val="32"/>
          <w:szCs w:val="32"/>
          <w:rtl/>
        </w:rPr>
        <w:t xml:space="preserve"> </w:t>
      </w:r>
      <w:r w:rsidRPr="00F56CB1">
        <w:rPr>
          <w:rFonts w:ascii="Simplified Arabic" w:hAnsi="Simplified Arabic" w:cs="Simplified Arabic"/>
          <w:sz w:val="32"/>
          <w:szCs w:val="32"/>
          <w:rtl/>
        </w:rPr>
        <w:t xml:space="preserve">ما بين معامل بيتا ومعدل العائد </w:t>
      </w:r>
      <w:r w:rsidR="008C3497" w:rsidRPr="00F56CB1">
        <w:rPr>
          <w:rFonts w:ascii="Simplified Arabic" w:hAnsi="Simplified Arabic" w:cs="Simplified Arabic"/>
          <w:sz w:val="32"/>
          <w:szCs w:val="32"/>
          <w:rtl/>
        </w:rPr>
        <w:t>على</w:t>
      </w:r>
      <w:r w:rsidRPr="00F56CB1">
        <w:rPr>
          <w:rFonts w:ascii="Simplified Arabic" w:hAnsi="Simplified Arabic" w:cs="Simplified Arabic"/>
          <w:sz w:val="32"/>
          <w:szCs w:val="32"/>
          <w:rtl/>
        </w:rPr>
        <w:t xml:space="preserve"> </w:t>
      </w:r>
      <w:r w:rsidR="00FE10AD" w:rsidRPr="00F56CB1">
        <w:rPr>
          <w:rFonts w:ascii="Simplified Arabic" w:hAnsi="Simplified Arabic" w:cs="Simplified Arabic"/>
          <w:sz w:val="32"/>
          <w:szCs w:val="32"/>
          <w:rtl/>
        </w:rPr>
        <w:t>المحفظة،</w:t>
      </w:r>
      <w:r w:rsidR="008C3497" w:rsidRPr="00F56CB1">
        <w:rPr>
          <w:rFonts w:ascii="Simplified Arabic" w:hAnsi="Simplified Arabic" w:cs="Simplified Arabic"/>
          <w:sz w:val="32"/>
          <w:szCs w:val="32"/>
        </w:rPr>
        <w:t xml:space="preserve"> </w:t>
      </w:r>
      <w:r w:rsidRPr="00F56CB1">
        <w:rPr>
          <w:rFonts w:ascii="Simplified Arabic" w:hAnsi="Simplified Arabic" w:cs="Simplified Arabic"/>
          <w:sz w:val="32"/>
          <w:szCs w:val="32"/>
          <w:rtl/>
        </w:rPr>
        <w:t>وهي نتيجة</w:t>
      </w:r>
      <w:r w:rsidR="00FE10AD" w:rsidRPr="00F56CB1">
        <w:rPr>
          <w:rFonts w:ascii="Simplified Arabic" w:hAnsi="Simplified Arabic" w:cs="Simplified Arabic"/>
          <w:sz w:val="32"/>
          <w:szCs w:val="32"/>
          <w:rtl/>
        </w:rPr>
        <w:t xml:space="preserve"> عكس</w:t>
      </w:r>
      <w:r w:rsidRPr="00F56CB1">
        <w:rPr>
          <w:rFonts w:ascii="Simplified Arabic" w:hAnsi="Simplified Arabic" w:cs="Simplified Arabic"/>
          <w:sz w:val="32"/>
          <w:szCs w:val="32"/>
          <w:rtl/>
        </w:rPr>
        <w:t xml:space="preserve"> التي </w:t>
      </w:r>
      <w:r w:rsidR="001873DB" w:rsidRPr="00F56CB1">
        <w:rPr>
          <w:rFonts w:ascii="Simplified Arabic" w:hAnsi="Simplified Arabic" w:cs="Simplified Arabic"/>
          <w:sz w:val="32"/>
          <w:szCs w:val="32"/>
          <w:rtl/>
        </w:rPr>
        <w:t xml:space="preserve">    </w:t>
      </w:r>
    </w:p>
    <w:p w14:paraId="12FD9584" w14:textId="5A9D2591" w:rsidR="001873DB" w:rsidRDefault="00FE10AD" w:rsidP="00597C0B">
      <w:pPr>
        <w:bidi/>
        <w:spacing w:line="480" w:lineRule="auto"/>
        <w:jc w:val="both"/>
        <w:rPr>
          <w:rFonts w:ascii="Simplified Arabic" w:hAnsi="Simplified Arabic" w:cs="Simplified Arabic"/>
          <w:sz w:val="32"/>
          <w:szCs w:val="32"/>
          <w:rtl/>
        </w:rPr>
      </w:pPr>
      <w:r w:rsidRPr="00F56CB1">
        <w:rPr>
          <w:rFonts w:ascii="Simplified Arabic" w:hAnsi="Simplified Arabic" w:cs="Simplified Arabic"/>
          <w:sz w:val="32"/>
          <w:szCs w:val="32"/>
          <w:rtl/>
        </w:rPr>
        <w:t xml:space="preserve">تم </w:t>
      </w:r>
      <w:r w:rsidR="003B179E" w:rsidRPr="00F56CB1">
        <w:rPr>
          <w:rFonts w:ascii="Simplified Arabic" w:hAnsi="Simplified Arabic" w:cs="Simplified Arabic"/>
          <w:sz w:val="32"/>
          <w:szCs w:val="32"/>
          <w:rtl/>
        </w:rPr>
        <w:t>توص</w:t>
      </w:r>
      <w:r w:rsidRPr="00F56CB1">
        <w:rPr>
          <w:rFonts w:ascii="Simplified Arabic" w:hAnsi="Simplified Arabic" w:cs="Simplified Arabic"/>
          <w:sz w:val="32"/>
          <w:szCs w:val="32"/>
          <w:rtl/>
        </w:rPr>
        <w:t>ل</w:t>
      </w:r>
      <w:r w:rsidR="003B179E" w:rsidRPr="00F56CB1">
        <w:rPr>
          <w:rFonts w:ascii="Simplified Arabic" w:hAnsi="Simplified Arabic" w:cs="Simplified Arabic"/>
          <w:sz w:val="32"/>
          <w:szCs w:val="32"/>
          <w:rtl/>
        </w:rPr>
        <w:t xml:space="preserve"> اليها باستخدام بيانات</w:t>
      </w:r>
      <w:r w:rsidRPr="00F56CB1">
        <w:rPr>
          <w:rFonts w:ascii="Simplified Arabic" w:hAnsi="Simplified Arabic" w:cs="Simplified Arabic"/>
          <w:sz w:val="32"/>
          <w:szCs w:val="32"/>
          <w:rtl/>
        </w:rPr>
        <w:t xml:space="preserve"> عوائد</w:t>
      </w:r>
      <w:r w:rsidR="003B179E" w:rsidRPr="00F56CB1">
        <w:rPr>
          <w:rFonts w:ascii="Simplified Arabic" w:hAnsi="Simplified Arabic" w:cs="Simplified Arabic"/>
          <w:sz w:val="32"/>
          <w:szCs w:val="32"/>
          <w:rtl/>
        </w:rPr>
        <w:t xml:space="preserve"> الاسهم الفردية</w:t>
      </w:r>
      <w:r w:rsidR="008C3497" w:rsidRPr="00F56CB1">
        <w:rPr>
          <w:rFonts w:ascii="Simplified Arabic" w:hAnsi="Simplified Arabic" w:cs="Simplified Arabic"/>
          <w:sz w:val="32"/>
          <w:szCs w:val="32"/>
          <w:rtl/>
        </w:rPr>
        <w:t xml:space="preserve">، وكذلك عكس افتراضات نموذج تسعير الأصول </w:t>
      </w:r>
      <w:r w:rsidRPr="00F56CB1">
        <w:rPr>
          <w:rFonts w:ascii="Simplified Arabic" w:hAnsi="Simplified Arabic" w:cs="Simplified Arabic"/>
          <w:sz w:val="32"/>
          <w:szCs w:val="32"/>
          <w:rtl/>
        </w:rPr>
        <w:t>الرأسمالية</w:t>
      </w:r>
      <w:r w:rsidR="008C3497" w:rsidRPr="00F56CB1">
        <w:rPr>
          <w:rFonts w:ascii="Simplified Arabic" w:hAnsi="Simplified Arabic" w:cs="Simplified Arabic"/>
          <w:sz w:val="32"/>
          <w:szCs w:val="32"/>
          <w:rtl/>
        </w:rPr>
        <w:t>.</w:t>
      </w:r>
      <w:r w:rsidR="003B179E" w:rsidRPr="00F56CB1">
        <w:rPr>
          <w:rFonts w:ascii="Simplified Arabic" w:hAnsi="Simplified Arabic" w:cs="Simplified Arabic"/>
          <w:sz w:val="32"/>
          <w:szCs w:val="32"/>
          <w:rtl/>
        </w:rPr>
        <w:t xml:space="preserve"> </w:t>
      </w:r>
    </w:p>
    <w:p w14:paraId="526F4C60" w14:textId="77777777" w:rsidR="00603215" w:rsidRPr="00F56CB1" w:rsidRDefault="00603215" w:rsidP="00603215">
      <w:pPr>
        <w:bidi/>
        <w:spacing w:line="480" w:lineRule="auto"/>
        <w:jc w:val="both"/>
        <w:rPr>
          <w:rFonts w:ascii="Simplified Arabic" w:hAnsi="Simplified Arabic" w:cs="Simplified Arabic"/>
          <w:sz w:val="32"/>
          <w:szCs w:val="32"/>
          <w:rtl/>
        </w:rPr>
      </w:pPr>
    </w:p>
    <w:tbl>
      <w:tblPr>
        <w:tblStyle w:val="a7"/>
        <w:bidiVisual/>
        <w:tblW w:w="8698" w:type="dxa"/>
        <w:tblLook w:val="04A0" w:firstRow="1" w:lastRow="0" w:firstColumn="1" w:lastColumn="0" w:noHBand="0" w:noVBand="1"/>
      </w:tblPr>
      <w:tblGrid>
        <w:gridCol w:w="2130"/>
        <w:gridCol w:w="2130"/>
        <w:gridCol w:w="2131"/>
        <w:gridCol w:w="2307"/>
      </w:tblGrid>
      <w:tr w:rsidR="003B179E" w:rsidRPr="00F56CB1" w14:paraId="0EED307B" w14:textId="77777777" w:rsidTr="00093B5E">
        <w:tc>
          <w:tcPr>
            <w:tcW w:w="8698" w:type="dxa"/>
            <w:gridSpan w:val="4"/>
          </w:tcPr>
          <w:p w14:paraId="5A51CB32" w14:textId="149297F6" w:rsidR="003B179E" w:rsidRPr="00F56CB1" w:rsidRDefault="003B179E" w:rsidP="00B4152B">
            <w:pPr>
              <w:spacing w:line="480" w:lineRule="auto"/>
              <w:jc w:val="center"/>
              <w:rPr>
                <w:rFonts w:ascii="Simplified Arabic" w:hAnsi="Simplified Arabic" w:cs="Simplified Arabic"/>
                <w:sz w:val="24"/>
                <w:szCs w:val="24"/>
                <w:rtl/>
              </w:rPr>
            </w:pPr>
            <w:r w:rsidRPr="00F56CB1">
              <w:rPr>
                <w:rFonts w:ascii="Simplified Arabic" w:hAnsi="Simplified Arabic" w:cs="Simplified Arabic"/>
                <w:sz w:val="24"/>
                <w:szCs w:val="24"/>
                <w:rtl/>
              </w:rPr>
              <w:lastRenderedPageBreak/>
              <w:t>جدول</w:t>
            </w:r>
            <w:r w:rsidR="00DD3DCA" w:rsidRPr="00F56CB1">
              <w:rPr>
                <w:rFonts w:ascii="Simplified Arabic" w:hAnsi="Simplified Arabic" w:cs="Simplified Arabic"/>
                <w:sz w:val="24"/>
                <w:szCs w:val="24"/>
                <w:rtl/>
              </w:rPr>
              <w:t xml:space="preserve"> (9</w:t>
            </w:r>
            <w:r w:rsidR="00160CE9" w:rsidRPr="00F56CB1">
              <w:rPr>
                <w:rFonts w:ascii="Simplified Arabic" w:hAnsi="Simplified Arabic" w:cs="Simplified Arabic"/>
                <w:sz w:val="24"/>
                <w:szCs w:val="24"/>
                <w:rtl/>
              </w:rPr>
              <w:t>.</w:t>
            </w:r>
            <w:r w:rsidR="00DD3DCA" w:rsidRPr="00F56CB1">
              <w:rPr>
                <w:rFonts w:ascii="Simplified Arabic" w:hAnsi="Simplified Arabic" w:cs="Simplified Arabic"/>
                <w:sz w:val="24"/>
                <w:szCs w:val="24"/>
                <w:rtl/>
              </w:rPr>
              <w:t>)</w:t>
            </w:r>
            <w:r w:rsidRPr="00F56CB1">
              <w:rPr>
                <w:rFonts w:ascii="Simplified Arabic" w:hAnsi="Simplified Arabic" w:cs="Simplified Arabic"/>
                <w:sz w:val="24"/>
                <w:szCs w:val="24"/>
                <w:rtl/>
              </w:rPr>
              <w:t xml:space="preserve"> </w:t>
            </w:r>
            <w:r w:rsidR="00FE10AD" w:rsidRPr="00F56CB1">
              <w:rPr>
                <w:rFonts w:ascii="Simplified Arabic" w:hAnsi="Simplified Arabic" w:cs="Simplified Arabic"/>
                <w:sz w:val="24"/>
                <w:szCs w:val="24"/>
                <w:rtl/>
              </w:rPr>
              <w:t xml:space="preserve">يوضح </w:t>
            </w:r>
            <w:r w:rsidRPr="00F56CB1">
              <w:rPr>
                <w:rFonts w:ascii="Simplified Arabic" w:hAnsi="Simplified Arabic" w:cs="Simplified Arabic"/>
                <w:sz w:val="24"/>
                <w:szCs w:val="24"/>
                <w:rtl/>
              </w:rPr>
              <w:t xml:space="preserve">نتائج </w:t>
            </w:r>
            <w:r w:rsidR="00FE10AD" w:rsidRPr="00F56CB1">
              <w:rPr>
                <w:rFonts w:ascii="Simplified Arabic" w:hAnsi="Simplified Arabic" w:cs="Simplified Arabic"/>
                <w:sz w:val="24"/>
                <w:szCs w:val="24"/>
                <w:rtl/>
              </w:rPr>
              <w:t xml:space="preserve">اختبار </w:t>
            </w:r>
            <w:r w:rsidR="00B4152B" w:rsidRPr="00F56CB1">
              <w:rPr>
                <w:rFonts w:ascii="Simplified Arabic" w:hAnsi="Simplified Arabic" w:cs="Simplified Arabic"/>
                <w:sz w:val="24"/>
                <w:szCs w:val="24"/>
                <w:rtl/>
              </w:rPr>
              <w:t>نموذج تسعير الأصول الرأسمالية باستخدام عوائد ا</w:t>
            </w:r>
            <w:r w:rsidRPr="00F56CB1">
              <w:rPr>
                <w:rFonts w:ascii="Simplified Arabic" w:hAnsi="Simplified Arabic" w:cs="Simplified Arabic"/>
                <w:sz w:val="24"/>
                <w:szCs w:val="24"/>
                <w:rtl/>
              </w:rPr>
              <w:t>لمحافظ</w:t>
            </w:r>
          </w:p>
        </w:tc>
      </w:tr>
      <w:tr w:rsidR="003B179E" w:rsidRPr="00F56CB1" w14:paraId="573DD91F" w14:textId="77777777" w:rsidTr="00093B5E">
        <w:tc>
          <w:tcPr>
            <w:tcW w:w="2130" w:type="dxa"/>
          </w:tcPr>
          <w:p w14:paraId="3C69A711" w14:textId="460FEA59" w:rsidR="003B179E" w:rsidRPr="00F56CB1" w:rsidRDefault="003B179E" w:rsidP="00DD3DCA">
            <w:pPr>
              <w:spacing w:line="480" w:lineRule="auto"/>
              <w:jc w:val="center"/>
              <w:rPr>
                <w:rFonts w:ascii="Simplified Arabic" w:hAnsi="Simplified Arabic" w:cs="Simplified Arabic"/>
                <w:sz w:val="24"/>
                <w:szCs w:val="24"/>
                <w:rtl/>
              </w:rPr>
            </w:pPr>
            <w:r w:rsidRPr="00F56CB1">
              <w:rPr>
                <w:rFonts w:ascii="Simplified Arabic" w:hAnsi="Simplified Arabic" w:cs="Simplified Arabic"/>
                <w:sz w:val="24"/>
                <w:szCs w:val="24"/>
                <w:rtl/>
              </w:rPr>
              <w:t>مستوى المعنوية</w:t>
            </w:r>
          </w:p>
        </w:tc>
        <w:tc>
          <w:tcPr>
            <w:tcW w:w="2130" w:type="dxa"/>
          </w:tcPr>
          <w:p w14:paraId="3C3AFC7C" w14:textId="77777777" w:rsidR="003B179E" w:rsidRPr="00F56CB1" w:rsidRDefault="003B179E" w:rsidP="00DD3DCA">
            <w:pPr>
              <w:spacing w:line="480" w:lineRule="auto"/>
              <w:jc w:val="center"/>
              <w:rPr>
                <w:rFonts w:ascii="Simplified Arabic" w:hAnsi="Simplified Arabic" w:cs="Simplified Arabic"/>
                <w:sz w:val="24"/>
                <w:szCs w:val="24"/>
              </w:rPr>
            </w:pPr>
            <w:r w:rsidRPr="00F56CB1">
              <w:rPr>
                <w:rFonts w:ascii="Simplified Arabic" w:hAnsi="Simplified Arabic" w:cs="Simplified Arabic"/>
                <w:sz w:val="24"/>
                <w:szCs w:val="24"/>
                <w:rtl/>
              </w:rPr>
              <w:t xml:space="preserve">اختبار </w:t>
            </w:r>
            <w:r w:rsidRPr="00F56CB1">
              <w:rPr>
                <w:rFonts w:ascii="Simplified Arabic" w:hAnsi="Simplified Arabic" w:cs="Simplified Arabic"/>
                <w:sz w:val="24"/>
                <w:szCs w:val="24"/>
              </w:rPr>
              <w:t>T</w:t>
            </w:r>
          </w:p>
        </w:tc>
        <w:tc>
          <w:tcPr>
            <w:tcW w:w="2131" w:type="dxa"/>
          </w:tcPr>
          <w:p w14:paraId="3DF4FB90" w14:textId="6B9E3265" w:rsidR="003B179E" w:rsidRPr="00F56CB1" w:rsidRDefault="003B179E" w:rsidP="00DD3DCA">
            <w:pPr>
              <w:spacing w:line="480" w:lineRule="auto"/>
              <w:jc w:val="center"/>
              <w:rPr>
                <w:rFonts w:ascii="Simplified Arabic" w:hAnsi="Simplified Arabic" w:cs="Simplified Arabic"/>
                <w:sz w:val="24"/>
                <w:szCs w:val="24"/>
                <w:rtl/>
              </w:rPr>
            </w:pPr>
            <w:r w:rsidRPr="00F56CB1">
              <w:rPr>
                <w:rFonts w:ascii="Simplified Arabic" w:hAnsi="Simplified Arabic" w:cs="Simplified Arabic"/>
                <w:sz w:val="24"/>
                <w:szCs w:val="24"/>
                <w:rtl/>
              </w:rPr>
              <w:t>المعامل</w:t>
            </w:r>
          </w:p>
        </w:tc>
        <w:tc>
          <w:tcPr>
            <w:tcW w:w="2307" w:type="dxa"/>
          </w:tcPr>
          <w:p w14:paraId="7A6386F8" w14:textId="2F003345" w:rsidR="003B179E" w:rsidRPr="00F56CB1" w:rsidRDefault="003B179E" w:rsidP="00DD3DCA">
            <w:pPr>
              <w:spacing w:line="480" w:lineRule="auto"/>
              <w:jc w:val="center"/>
              <w:rPr>
                <w:rFonts w:ascii="Simplified Arabic" w:hAnsi="Simplified Arabic" w:cs="Simplified Arabic"/>
                <w:sz w:val="24"/>
                <w:szCs w:val="24"/>
                <w:rtl/>
              </w:rPr>
            </w:pPr>
            <w:r w:rsidRPr="00F56CB1">
              <w:rPr>
                <w:rFonts w:ascii="Simplified Arabic" w:hAnsi="Simplified Arabic" w:cs="Simplified Arabic"/>
                <w:sz w:val="24"/>
                <w:szCs w:val="24"/>
                <w:rtl/>
              </w:rPr>
              <w:t>المتغير</w:t>
            </w:r>
          </w:p>
        </w:tc>
      </w:tr>
      <w:tr w:rsidR="003B179E" w:rsidRPr="00F56CB1" w14:paraId="625065DA" w14:textId="77777777" w:rsidTr="00093B5E">
        <w:tc>
          <w:tcPr>
            <w:tcW w:w="2130" w:type="dxa"/>
            <w:vAlign w:val="bottom"/>
          </w:tcPr>
          <w:p w14:paraId="7ABF4C01" w14:textId="77777777" w:rsidR="003B179E" w:rsidRPr="00F56CB1" w:rsidRDefault="003B179E" w:rsidP="00DD3DCA">
            <w:pPr>
              <w:spacing w:line="480" w:lineRule="auto"/>
              <w:jc w:val="center"/>
              <w:rPr>
                <w:rFonts w:ascii="Simplified Arabic" w:hAnsi="Simplified Arabic" w:cs="Simplified Arabic"/>
                <w:sz w:val="24"/>
                <w:szCs w:val="24"/>
                <w:rtl/>
              </w:rPr>
            </w:pPr>
            <w:r w:rsidRPr="00F56CB1">
              <w:rPr>
                <w:rFonts w:ascii="Simplified Arabic" w:hAnsi="Simplified Arabic" w:cs="Simplified Arabic"/>
                <w:sz w:val="24"/>
                <w:szCs w:val="24"/>
                <w:rtl/>
              </w:rPr>
              <w:t>0.55</w:t>
            </w:r>
          </w:p>
        </w:tc>
        <w:tc>
          <w:tcPr>
            <w:tcW w:w="2130" w:type="dxa"/>
            <w:vAlign w:val="bottom"/>
          </w:tcPr>
          <w:p w14:paraId="17D3C916" w14:textId="77777777" w:rsidR="003B179E" w:rsidRPr="00F56CB1" w:rsidRDefault="003B179E" w:rsidP="00DD3DCA">
            <w:pPr>
              <w:spacing w:line="480" w:lineRule="auto"/>
              <w:jc w:val="center"/>
              <w:rPr>
                <w:rFonts w:ascii="Simplified Arabic" w:hAnsi="Simplified Arabic" w:cs="Simplified Arabic" w:hint="cs"/>
                <w:sz w:val="24"/>
                <w:szCs w:val="24"/>
                <w:rtl/>
              </w:rPr>
            </w:pPr>
            <w:r w:rsidRPr="00F56CB1">
              <w:rPr>
                <w:rFonts w:ascii="Simplified Arabic" w:hAnsi="Simplified Arabic" w:cs="Simplified Arabic"/>
                <w:sz w:val="24"/>
                <w:szCs w:val="24"/>
                <w:rtl/>
              </w:rPr>
              <w:t>0.589-</w:t>
            </w:r>
          </w:p>
        </w:tc>
        <w:tc>
          <w:tcPr>
            <w:tcW w:w="2131" w:type="dxa"/>
            <w:vAlign w:val="bottom"/>
          </w:tcPr>
          <w:p w14:paraId="32D61B3F" w14:textId="77777777" w:rsidR="003B179E" w:rsidRPr="00F56CB1" w:rsidRDefault="003B179E" w:rsidP="00DD3DCA">
            <w:pPr>
              <w:spacing w:line="480" w:lineRule="auto"/>
              <w:jc w:val="center"/>
              <w:rPr>
                <w:rFonts w:ascii="Simplified Arabic" w:hAnsi="Simplified Arabic" w:cs="Simplified Arabic"/>
                <w:sz w:val="24"/>
                <w:szCs w:val="24"/>
              </w:rPr>
            </w:pPr>
            <w:r w:rsidRPr="00F56CB1">
              <w:rPr>
                <w:rFonts w:ascii="Simplified Arabic" w:hAnsi="Simplified Arabic" w:cs="Simplified Arabic"/>
                <w:sz w:val="24"/>
                <w:szCs w:val="24"/>
                <w:rtl/>
              </w:rPr>
              <w:t>0.002-</w:t>
            </w:r>
          </w:p>
        </w:tc>
        <w:tc>
          <w:tcPr>
            <w:tcW w:w="2307" w:type="dxa"/>
          </w:tcPr>
          <w:p w14:paraId="5AE019F3" w14:textId="4AE527E2" w:rsidR="003B179E" w:rsidRPr="00F56CB1" w:rsidRDefault="00B22CD0" w:rsidP="00DD3DCA">
            <w:pPr>
              <w:spacing w:line="480" w:lineRule="auto"/>
              <w:jc w:val="center"/>
              <w:rPr>
                <w:rFonts w:ascii="Simplified Arabic" w:hAnsi="Simplified Arabic" w:cs="Simplified Arabic"/>
                <w:sz w:val="24"/>
                <w:szCs w:val="24"/>
              </w:rPr>
            </w:pPr>
            <m:oMathPara>
              <m:oMath>
                <m:sSub>
                  <m:sSubPr>
                    <m:ctrlPr>
                      <w:rPr>
                        <w:rFonts w:ascii="Cambria Math" w:hAnsi="Cambria Math" w:cs="Simplified Arabic"/>
                        <w:sz w:val="24"/>
                        <w:szCs w:val="24"/>
                      </w:rPr>
                    </m:ctrlPr>
                  </m:sSubPr>
                  <m:e>
                    <m:r>
                      <m:rPr>
                        <m:sty m:val="p"/>
                      </m:rPr>
                      <w:rPr>
                        <w:rFonts w:ascii="Cambria Math" w:hAnsi="Cambria Math" w:cs="Simplified Arabic"/>
                        <w:sz w:val="24"/>
                        <w:szCs w:val="24"/>
                      </w:rPr>
                      <m:t>Y</m:t>
                    </m:r>
                  </m:e>
                  <m:sub>
                    <m:r>
                      <m:rPr>
                        <m:sty m:val="p"/>
                      </m:rPr>
                      <w:rPr>
                        <w:rFonts w:ascii="Cambria Math" w:hAnsi="Cambria Math" w:cs="Simplified Arabic"/>
                        <w:sz w:val="24"/>
                        <w:szCs w:val="24"/>
                      </w:rPr>
                      <m:t>0</m:t>
                    </m:r>
                  </m:sub>
                </m:sSub>
              </m:oMath>
            </m:oMathPara>
          </w:p>
        </w:tc>
      </w:tr>
      <w:tr w:rsidR="003B179E" w:rsidRPr="00F56CB1" w14:paraId="277CEBE0" w14:textId="77777777" w:rsidTr="00093B5E">
        <w:tc>
          <w:tcPr>
            <w:tcW w:w="2130" w:type="dxa"/>
            <w:vAlign w:val="bottom"/>
          </w:tcPr>
          <w:p w14:paraId="41604F96" w14:textId="77777777" w:rsidR="003B179E" w:rsidRPr="00F56CB1" w:rsidRDefault="003B179E" w:rsidP="00DD3DCA">
            <w:pPr>
              <w:spacing w:line="480" w:lineRule="auto"/>
              <w:jc w:val="center"/>
              <w:rPr>
                <w:rFonts w:ascii="Simplified Arabic" w:hAnsi="Simplified Arabic" w:cs="Simplified Arabic"/>
                <w:sz w:val="24"/>
                <w:szCs w:val="24"/>
              </w:rPr>
            </w:pPr>
            <w:r w:rsidRPr="00F56CB1">
              <w:rPr>
                <w:rFonts w:ascii="Simplified Arabic" w:hAnsi="Simplified Arabic" w:cs="Simplified Arabic"/>
                <w:sz w:val="24"/>
                <w:szCs w:val="24"/>
                <w:rtl/>
              </w:rPr>
              <w:t>0.064-</w:t>
            </w:r>
          </w:p>
        </w:tc>
        <w:tc>
          <w:tcPr>
            <w:tcW w:w="2130" w:type="dxa"/>
            <w:vAlign w:val="bottom"/>
          </w:tcPr>
          <w:p w14:paraId="26D9FCD8" w14:textId="77777777" w:rsidR="003B179E" w:rsidRPr="00F56CB1" w:rsidRDefault="003B179E" w:rsidP="00DD3DCA">
            <w:pPr>
              <w:spacing w:line="480" w:lineRule="auto"/>
              <w:jc w:val="center"/>
              <w:rPr>
                <w:rFonts w:ascii="Simplified Arabic" w:hAnsi="Simplified Arabic" w:cs="Simplified Arabic" w:hint="cs"/>
                <w:sz w:val="24"/>
                <w:szCs w:val="24"/>
                <w:rtl/>
              </w:rPr>
            </w:pPr>
            <w:r w:rsidRPr="00F56CB1">
              <w:rPr>
                <w:rFonts w:ascii="Simplified Arabic" w:hAnsi="Simplified Arabic" w:cs="Simplified Arabic"/>
                <w:sz w:val="24"/>
                <w:szCs w:val="24"/>
                <w:rtl/>
              </w:rPr>
              <w:t>1.852-</w:t>
            </w:r>
          </w:p>
        </w:tc>
        <w:tc>
          <w:tcPr>
            <w:tcW w:w="2131" w:type="dxa"/>
            <w:vAlign w:val="bottom"/>
          </w:tcPr>
          <w:p w14:paraId="13C5ABA9" w14:textId="77777777" w:rsidR="003B179E" w:rsidRPr="00F56CB1" w:rsidRDefault="003B179E" w:rsidP="00DD3DCA">
            <w:pPr>
              <w:spacing w:line="480" w:lineRule="auto"/>
              <w:jc w:val="center"/>
              <w:rPr>
                <w:rFonts w:ascii="Simplified Arabic" w:hAnsi="Simplified Arabic" w:cs="Simplified Arabic"/>
                <w:sz w:val="24"/>
                <w:szCs w:val="24"/>
              </w:rPr>
            </w:pPr>
            <w:r w:rsidRPr="00F56CB1">
              <w:rPr>
                <w:rFonts w:ascii="Simplified Arabic" w:hAnsi="Simplified Arabic" w:cs="Simplified Arabic"/>
                <w:sz w:val="24"/>
                <w:szCs w:val="24"/>
                <w:rtl/>
              </w:rPr>
              <w:t>0.007-</w:t>
            </w:r>
          </w:p>
        </w:tc>
        <w:tc>
          <w:tcPr>
            <w:tcW w:w="2307" w:type="dxa"/>
          </w:tcPr>
          <w:p w14:paraId="215726EC" w14:textId="7592E8DC" w:rsidR="003B179E" w:rsidRPr="00F56CB1" w:rsidRDefault="00B22CD0" w:rsidP="00DD3DCA">
            <w:pPr>
              <w:spacing w:line="480" w:lineRule="auto"/>
              <w:jc w:val="center"/>
              <w:rPr>
                <w:rFonts w:ascii="Simplified Arabic" w:hAnsi="Simplified Arabic" w:cs="Simplified Arabic"/>
                <w:sz w:val="24"/>
                <w:szCs w:val="24"/>
                <w:rtl/>
              </w:rPr>
            </w:pPr>
            <m:oMath>
              <m:sSub>
                <m:sSubPr>
                  <m:ctrlPr>
                    <w:rPr>
                      <w:rFonts w:ascii="Cambria Math" w:hAnsi="Cambria Math" w:cs="Simplified Arabic"/>
                      <w:sz w:val="24"/>
                      <w:szCs w:val="24"/>
                    </w:rPr>
                  </m:ctrlPr>
                </m:sSubPr>
                <m:e>
                  <m:r>
                    <m:rPr>
                      <m:sty m:val="p"/>
                    </m:rPr>
                    <w:rPr>
                      <w:rFonts w:ascii="Cambria Math" w:hAnsi="Cambria Math" w:cs="Simplified Arabic"/>
                      <w:sz w:val="24"/>
                      <w:szCs w:val="24"/>
                    </w:rPr>
                    <m:t>Y</m:t>
                  </m:r>
                </m:e>
                <m:sub>
                  <m:r>
                    <m:rPr>
                      <m:sty m:val="p"/>
                    </m:rPr>
                    <w:rPr>
                      <w:rFonts w:ascii="Cambria Math" w:hAnsi="Cambria Math" w:cs="Simplified Arabic"/>
                      <w:sz w:val="24"/>
                      <w:szCs w:val="24"/>
                    </w:rPr>
                    <m:t>1</m:t>
                  </m:r>
                </m:sub>
              </m:sSub>
            </m:oMath>
            <w:r w:rsidR="0086415E" w:rsidRPr="00F56CB1">
              <w:rPr>
                <w:rFonts w:ascii="Simplified Arabic" w:hAnsi="Simplified Arabic" w:cs="Simplified Arabic"/>
                <w:sz w:val="24"/>
                <w:szCs w:val="24"/>
                <w:rtl/>
              </w:rPr>
              <w:t xml:space="preserve"> </w:t>
            </w:r>
          </w:p>
        </w:tc>
      </w:tr>
      <w:tr w:rsidR="0086415E" w:rsidRPr="00F56CB1" w14:paraId="63221C74" w14:textId="77777777" w:rsidTr="0083605F">
        <w:tc>
          <w:tcPr>
            <w:tcW w:w="8698" w:type="dxa"/>
            <w:gridSpan w:val="4"/>
            <w:vAlign w:val="bottom"/>
          </w:tcPr>
          <w:p w14:paraId="7A55D902" w14:textId="77777777" w:rsidR="0086415E" w:rsidRPr="00F56CB1" w:rsidRDefault="00B22CD0" w:rsidP="00DD3DCA">
            <w:pPr>
              <w:spacing w:line="480" w:lineRule="auto"/>
              <w:jc w:val="center"/>
              <w:rPr>
                <w:rFonts w:ascii="Simplified Arabic" w:hAnsi="Simplified Arabic" w:cs="Simplified Arabic"/>
                <w:rtl/>
              </w:rPr>
            </w:pPr>
            <m:oMath>
              <m:sSub>
                <m:sSubPr>
                  <m:ctrlPr>
                    <w:rPr>
                      <w:rFonts w:ascii="Cambria Math" w:hAnsi="Cambria Math" w:cs="Simplified Arabic"/>
                      <w:sz w:val="24"/>
                      <w:szCs w:val="24"/>
                    </w:rPr>
                  </m:ctrlPr>
                </m:sSubPr>
                <m:e>
                  <m:r>
                    <m:rPr>
                      <m:sty m:val="p"/>
                    </m:rPr>
                    <w:rPr>
                      <w:rFonts w:ascii="Cambria Math" w:hAnsi="Cambria Math" w:cs="Simplified Arabic"/>
                      <w:sz w:val="24"/>
                      <w:szCs w:val="24"/>
                    </w:rPr>
                    <m:t>Y</m:t>
                  </m:r>
                </m:e>
                <m:sub>
                  <m:r>
                    <m:rPr>
                      <m:sty m:val="p"/>
                    </m:rPr>
                    <w:rPr>
                      <w:rFonts w:ascii="Cambria Math" w:hAnsi="Cambria Math" w:cs="Simplified Arabic"/>
                      <w:sz w:val="24"/>
                      <w:szCs w:val="24"/>
                    </w:rPr>
                    <m:t>0</m:t>
                  </m:r>
                </m:sub>
              </m:sSub>
            </m:oMath>
            <w:r w:rsidR="0086415E" w:rsidRPr="00F56CB1">
              <w:rPr>
                <w:rFonts w:ascii="Simplified Arabic" w:hAnsi="Simplified Arabic" w:cs="Simplified Arabic"/>
                <w:rtl/>
              </w:rPr>
              <w:t xml:space="preserve"> = الحد الثابت </w:t>
            </w:r>
          </w:p>
          <w:p w14:paraId="236B36CD" w14:textId="2C94F53F" w:rsidR="0086415E" w:rsidRPr="00F56CB1" w:rsidRDefault="0086415E" w:rsidP="00DD3DCA">
            <w:pPr>
              <w:spacing w:line="480" w:lineRule="auto"/>
              <w:jc w:val="center"/>
              <w:rPr>
                <w:rFonts w:ascii="Simplified Arabic" w:hAnsi="Simplified Arabic" w:cs="Simplified Arabic"/>
                <w:rtl/>
              </w:rPr>
            </w:pPr>
            <w:r w:rsidRPr="00F56CB1">
              <w:rPr>
                <w:rFonts w:ascii="Simplified Arabic" w:hAnsi="Simplified Arabic" w:cs="Simplified Arabic"/>
                <w:sz w:val="24"/>
                <w:szCs w:val="24"/>
              </w:rPr>
              <w:t xml:space="preserve"> = </w:t>
            </w:r>
            <m:oMath>
              <m:sSub>
                <m:sSubPr>
                  <m:ctrlPr>
                    <w:rPr>
                      <w:rFonts w:ascii="Cambria Math" w:hAnsi="Cambria Math" w:cs="Simplified Arabic"/>
                      <w:sz w:val="24"/>
                      <w:szCs w:val="24"/>
                    </w:rPr>
                  </m:ctrlPr>
                </m:sSubPr>
                <m:e>
                  <m:r>
                    <m:rPr>
                      <m:sty m:val="p"/>
                    </m:rPr>
                    <w:rPr>
                      <w:rFonts w:ascii="Cambria Math" w:hAnsi="Cambria Math" w:cs="Simplified Arabic"/>
                      <w:sz w:val="24"/>
                      <w:szCs w:val="24"/>
                    </w:rPr>
                    <m:t>Y</m:t>
                  </m:r>
                </m:e>
                <m:sub>
                  <m:r>
                    <m:rPr>
                      <m:sty m:val="p"/>
                    </m:rPr>
                    <w:rPr>
                      <w:rFonts w:ascii="Cambria Math" w:hAnsi="Cambria Math" w:cs="Simplified Arabic"/>
                      <w:sz w:val="24"/>
                      <w:szCs w:val="24"/>
                    </w:rPr>
                    <m:t>1</m:t>
                  </m:r>
                </m:sub>
              </m:sSub>
            </m:oMath>
            <w:r w:rsidRPr="00F56CB1">
              <w:rPr>
                <w:rFonts w:ascii="Simplified Arabic" w:hAnsi="Simplified Arabic" w:cs="Simplified Arabic"/>
                <w:rtl/>
              </w:rPr>
              <w:t xml:space="preserve">معامل بيتا </w:t>
            </w:r>
          </w:p>
        </w:tc>
      </w:tr>
    </w:tbl>
    <w:p w14:paraId="7DB7BAA2" w14:textId="0D6A30F0" w:rsidR="009666B8" w:rsidRPr="00F56CB1" w:rsidRDefault="003B179E" w:rsidP="009666B8">
      <w:pPr>
        <w:numPr>
          <w:ilvl w:val="2"/>
          <w:numId w:val="4"/>
        </w:numPr>
        <w:bidi/>
        <w:spacing w:line="480" w:lineRule="auto"/>
        <w:jc w:val="both"/>
        <w:rPr>
          <w:rFonts w:ascii="Simplified Arabic" w:hAnsi="Simplified Arabic" w:cs="Simplified Arabic"/>
          <w:b/>
          <w:bCs/>
          <w:sz w:val="32"/>
          <w:szCs w:val="32"/>
        </w:rPr>
      </w:pPr>
      <w:r w:rsidRPr="00F56CB1">
        <w:rPr>
          <w:rFonts w:ascii="Simplified Arabic" w:hAnsi="Simplified Arabic" w:cs="Simplified Arabic"/>
          <w:b/>
          <w:bCs/>
          <w:sz w:val="32"/>
          <w:szCs w:val="32"/>
          <w:rtl/>
        </w:rPr>
        <w:t xml:space="preserve">نتائج اختبار نموذج تسعير الاصول الرأسمالية </w:t>
      </w:r>
      <w:r w:rsidR="00B4152B" w:rsidRPr="00F56CB1">
        <w:rPr>
          <w:rFonts w:ascii="Simplified Arabic" w:hAnsi="Simplified Arabic" w:cs="Simplified Arabic"/>
          <w:b/>
          <w:bCs/>
          <w:sz w:val="32"/>
          <w:szCs w:val="32"/>
          <w:rtl/>
        </w:rPr>
        <w:t>ث</w:t>
      </w:r>
      <w:r w:rsidRPr="00F56CB1">
        <w:rPr>
          <w:rFonts w:ascii="Simplified Arabic" w:hAnsi="Simplified Arabic" w:cs="Simplified Arabic"/>
          <w:b/>
          <w:bCs/>
          <w:sz w:val="32"/>
          <w:szCs w:val="32"/>
          <w:rtl/>
        </w:rPr>
        <w:t xml:space="preserve">نائي العلاقة </w:t>
      </w:r>
    </w:p>
    <w:p w14:paraId="492A3664" w14:textId="12D1E109" w:rsidR="003426DE" w:rsidRPr="00F56CB1" w:rsidRDefault="009666B8" w:rsidP="00603215">
      <w:pPr>
        <w:bidi/>
        <w:spacing w:line="480" w:lineRule="auto"/>
        <w:jc w:val="both"/>
        <w:rPr>
          <w:rFonts w:ascii="Simplified Arabic" w:hAnsi="Simplified Arabic" w:cs="Simplified Arabic"/>
          <w:sz w:val="32"/>
          <w:szCs w:val="32"/>
          <w:rtl/>
        </w:rPr>
      </w:pPr>
      <w:r w:rsidRPr="00F56CB1">
        <w:rPr>
          <w:rFonts w:ascii="Simplified Arabic" w:hAnsi="Simplified Arabic" w:cs="Simplified Arabic"/>
          <w:sz w:val="32"/>
          <w:szCs w:val="32"/>
          <w:rtl/>
        </w:rPr>
        <w:t xml:space="preserve">النتائج في الجدول رقم (10) تدعم صحة افتراضات نموذج تسعير الأصول </w:t>
      </w:r>
      <w:r w:rsidR="00F059BB" w:rsidRPr="00F56CB1">
        <w:rPr>
          <w:rFonts w:ascii="Simplified Arabic" w:hAnsi="Simplified Arabic" w:cs="Simplified Arabic"/>
          <w:sz w:val="32"/>
          <w:szCs w:val="32"/>
          <w:rtl/>
        </w:rPr>
        <w:t>الرأسمالية</w:t>
      </w:r>
      <w:r w:rsidRPr="00F56CB1">
        <w:rPr>
          <w:rFonts w:ascii="Simplified Arabic" w:hAnsi="Simplified Arabic" w:cs="Simplified Arabic"/>
          <w:sz w:val="32"/>
          <w:szCs w:val="32"/>
          <w:rtl/>
        </w:rPr>
        <w:t xml:space="preserve"> ثنائي العلاقة باستخدام بيانات عوائد المحافظ، حيث أظهرت النتائج الي وجود علاقة طردية ومعنوية ع</w:t>
      </w:r>
      <w:r w:rsidR="00F059BB" w:rsidRPr="00F56CB1">
        <w:rPr>
          <w:rFonts w:ascii="Simplified Arabic" w:hAnsi="Simplified Arabic" w:cs="Simplified Arabic"/>
          <w:sz w:val="32"/>
          <w:szCs w:val="32"/>
          <w:rtl/>
        </w:rPr>
        <w:t>ن</w:t>
      </w:r>
      <w:r w:rsidRPr="00F56CB1">
        <w:rPr>
          <w:rFonts w:ascii="Simplified Arabic" w:hAnsi="Simplified Arabic" w:cs="Simplified Arabic"/>
          <w:sz w:val="32"/>
          <w:szCs w:val="32"/>
          <w:rtl/>
        </w:rPr>
        <w:t xml:space="preserve">د مستوي </w:t>
      </w:r>
      <w:r w:rsidRPr="00F56CB1">
        <w:rPr>
          <w:rFonts w:ascii="Simplified Arabic" w:hAnsi="Simplified Arabic" w:cs="Simplified Arabic"/>
          <w:sz w:val="32"/>
          <w:szCs w:val="32"/>
        </w:rPr>
        <w:t>0.01</w:t>
      </w:r>
      <w:r w:rsidR="00F059BB" w:rsidRPr="00F56CB1">
        <w:rPr>
          <w:rFonts w:ascii="Simplified Arabic" w:hAnsi="Simplified Arabic" w:cs="Simplified Arabic"/>
          <w:sz w:val="32"/>
          <w:szCs w:val="32"/>
          <w:rtl/>
        </w:rPr>
        <w:t xml:space="preserve"> </w:t>
      </w:r>
      <w:r w:rsidRPr="00F56CB1">
        <w:rPr>
          <w:rFonts w:ascii="Simplified Arabic" w:hAnsi="Simplified Arabic" w:cs="Simplified Arabic"/>
          <w:sz w:val="32"/>
          <w:szCs w:val="32"/>
          <w:rtl/>
        </w:rPr>
        <w:t>ما بين معدل العائد على المحفظة ومعامل بيتا عندما كان السو</w:t>
      </w:r>
      <w:r w:rsidR="00F059BB" w:rsidRPr="00F56CB1">
        <w:rPr>
          <w:rFonts w:ascii="Simplified Arabic" w:hAnsi="Simplified Arabic" w:cs="Simplified Arabic"/>
          <w:sz w:val="32"/>
          <w:szCs w:val="32"/>
          <w:rtl/>
        </w:rPr>
        <w:t xml:space="preserve">ق مرتفع، وجود علاقة عكسية ومعنوية عند مستوي </w:t>
      </w:r>
      <w:r w:rsidR="00F059BB" w:rsidRPr="00F56CB1">
        <w:rPr>
          <w:rFonts w:ascii="Simplified Arabic" w:hAnsi="Simplified Arabic" w:cs="Simplified Arabic"/>
          <w:sz w:val="32"/>
          <w:szCs w:val="32"/>
        </w:rPr>
        <w:t>0.01</w:t>
      </w:r>
      <w:r w:rsidR="00F059BB" w:rsidRPr="00F56CB1">
        <w:rPr>
          <w:rFonts w:ascii="Simplified Arabic" w:hAnsi="Simplified Arabic" w:cs="Simplified Arabic"/>
          <w:sz w:val="32"/>
          <w:szCs w:val="32"/>
          <w:rtl/>
        </w:rPr>
        <w:t xml:space="preserve"> ما بين معدل العائد على المحفظة ومعامل بيتا عندما كان السوق منخفض. كما يمكن القول بان نموذج تسعير الأصول الرأسمالية ثنائي العلاقة باستخدام عوائد المحافظ اظهر تفوق على نموذج تسعير الأصول الرأسمالية ثنائي العلاقة باستخدام </w:t>
      </w:r>
      <w:r w:rsidR="00F059BB" w:rsidRPr="00F56CB1">
        <w:rPr>
          <w:rFonts w:ascii="Simplified Arabic" w:hAnsi="Simplified Arabic" w:cs="Simplified Arabic"/>
          <w:sz w:val="32"/>
          <w:szCs w:val="32"/>
          <w:rtl/>
        </w:rPr>
        <w:lastRenderedPageBreak/>
        <w:t>عوائد الأسهم الفردية، والذي اثبت وجود علاقة عكسية ومعنوية فقط عندما كان السوق منخفض.</w:t>
      </w:r>
    </w:p>
    <w:tbl>
      <w:tblPr>
        <w:tblStyle w:val="a7"/>
        <w:bidiVisual/>
        <w:tblW w:w="0" w:type="auto"/>
        <w:tblLook w:val="04A0" w:firstRow="1" w:lastRow="0" w:firstColumn="1" w:lastColumn="0" w:noHBand="0" w:noVBand="1"/>
      </w:tblPr>
      <w:tblGrid>
        <w:gridCol w:w="2129"/>
        <w:gridCol w:w="2128"/>
        <w:gridCol w:w="2130"/>
        <w:gridCol w:w="2129"/>
      </w:tblGrid>
      <w:tr w:rsidR="003B179E" w:rsidRPr="00F56CB1" w14:paraId="0694276D" w14:textId="77777777" w:rsidTr="0086415E">
        <w:tc>
          <w:tcPr>
            <w:tcW w:w="8516" w:type="dxa"/>
            <w:gridSpan w:val="4"/>
          </w:tcPr>
          <w:p w14:paraId="6C61FF83" w14:textId="05E4C1FF" w:rsidR="003B179E" w:rsidRPr="00F56CB1" w:rsidRDefault="001507DE" w:rsidP="00023A5E">
            <w:pPr>
              <w:spacing w:line="480" w:lineRule="auto"/>
              <w:jc w:val="center"/>
              <w:rPr>
                <w:rFonts w:ascii="Simplified Arabic" w:hAnsi="Simplified Arabic" w:cs="Simplified Arabic"/>
                <w:sz w:val="24"/>
                <w:szCs w:val="24"/>
                <w:rtl/>
              </w:rPr>
            </w:pPr>
            <w:r w:rsidRPr="00F56CB1">
              <w:rPr>
                <w:rFonts w:ascii="Simplified Arabic" w:hAnsi="Simplified Arabic" w:cs="Simplified Arabic"/>
                <w:sz w:val="24"/>
                <w:szCs w:val="24"/>
                <w:rtl/>
              </w:rPr>
              <w:t>جدول (</w:t>
            </w:r>
            <w:r w:rsidR="003B179E" w:rsidRPr="00F56CB1">
              <w:rPr>
                <w:rFonts w:ascii="Simplified Arabic" w:hAnsi="Simplified Arabic" w:cs="Simplified Arabic"/>
                <w:sz w:val="24"/>
                <w:szCs w:val="24"/>
                <w:rtl/>
              </w:rPr>
              <w:t>10</w:t>
            </w:r>
            <w:r w:rsidR="000718C7">
              <w:rPr>
                <w:rFonts w:ascii="Simplified Arabic" w:hAnsi="Simplified Arabic" w:cs="Simplified Arabic" w:hint="cs"/>
                <w:sz w:val="24"/>
                <w:szCs w:val="24"/>
                <w:rtl/>
              </w:rPr>
              <w:t>.</w:t>
            </w:r>
            <w:r w:rsidR="00023A5E" w:rsidRPr="00F56CB1">
              <w:rPr>
                <w:rFonts w:ascii="Simplified Arabic" w:hAnsi="Simplified Arabic" w:cs="Simplified Arabic"/>
                <w:sz w:val="24"/>
                <w:szCs w:val="24"/>
                <w:rtl/>
              </w:rPr>
              <w:t>)</w:t>
            </w:r>
            <w:r w:rsidR="00DA005C" w:rsidRPr="00F56CB1">
              <w:rPr>
                <w:rFonts w:ascii="Simplified Arabic" w:hAnsi="Simplified Arabic" w:cs="Simplified Arabic"/>
                <w:sz w:val="24"/>
                <w:szCs w:val="24"/>
                <w:rtl/>
              </w:rPr>
              <w:t xml:space="preserve"> يوضح نتائج اختبار نموذج تسعير الأصول الرأسمالية</w:t>
            </w:r>
            <w:r w:rsidRPr="00F56CB1">
              <w:rPr>
                <w:rFonts w:ascii="Simplified Arabic" w:hAnsi="Simplified Arabic" w:cs="Simplified Arabic"/>
                <w:sz w:val="24"/>
                <w:szCs w:val="24"/>
                <w:rtl/>
              </w:rPr>
              <w:t xml:space="preserve"> ثنائي العلاقة</w:t>
            </w:r>
            <w:r w:rsidR="00DA005C" w:rsidRPr="00F56CB1">
              <w:rPr>
                <w:rFonts w:ascii="Simplified Arabic" w:hAnsi="Simplified Arabic" w:cs="Simplified Arabic"/>
                <w:sz w:val="24"/>
                <w:szCs w:val="24"/>
                <w:rtl/>
              </w:rPr>
              <w:t xml:space="preserve"> باستخدام عوائد المحافظ</w:t>
            </w:r>
          </w:p>
        </w:tc>
      </w:tr>
      <w:tr w:rsidR="003B179E" w:rsidRPr="00F56CB1" w14:paraId="2AB5F0C4" w14:textId="77777777" w:rsidTr="0086415E">
        <w:tc>
          <w:tcPr>
            <w:tcW w:w="2129" w:type="dxa"/>
          </w:tcPr>
          <w:p w14:paraId="7CB9242F" w14:textId="721E1919" w:rsidR="003B179E" w:rsidRPr="00F56CB1" w:rsidRDefault="003B179E" w:rsidP="00023A5E">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مستوى المعنوية</w:t>
            </w:r>
          </w:p>
        </w:tc>
        <w:tc>
          <w:tcPr>
            <w:tcW w:w="2128" w:type="dxa"/>
          </w:tcPr>
          <w:p w14:paraId="65AE29FD" w14:textId="77777777" w:rsidR="003B179E" w:rsidRPr="00F56CB1" w:rsidRDefault="003B179E" w:rsidP="00023A5E">
            <w:pPr>
              <w:spacing w:line="480" w:lineRule="auto"/>
              <w:jc w:val="center"/>
              <w:rPr>
                <w:rFonts w:ascii="Simplified Arabic" w:hAnsi="Simplified Arabic" w:cs="Simplified Arabic"/>
                <w:sz w:val="20"/>
                <w:szCs w:val="20"/>
              </w:rPr>
            </w:pPr>
            <w:r w:rsidRPr="00F56CB1">
              <w:rPr>
                <w:rFonts w:ascii="Simplified Arabic" w:hAnsi="Simplified Arabic" w:cs="Simplified Arabic"/>
                <w:sz w:val="20"/>
                <w:szCs w:val="20"/>
                <w:rtl/>
              </w:rPr>
              <w:t xml:space="preserve">اختبار </w:t>
            </w:r>
            <w:r w:rsidRPr="00F56CB1">
              <w:rPr>
                <w:rFonts w:ascii="Simplified Arabic" w:hAnsi="Simplified Arabic" w:cs="Simplified Arabic"/>
                <w:sz w:val="20"/>
                <w:szCs w:val="20"/>
              </w:rPr>
              <w:t>T</w:t>
            </w:r>
          </w:p>
        </w:tc>
        <w:tc>
          <w:tcPr>
            <w:tcW w:w="2130" w:type="dxa"/>
          </w:tcPr>
          <w:p w14:paraId="658DC61E" w14:textId="07B5C4DA" w:rsidR="003B179E" w:rsidRPr="00F56CB1" w:rsidRDefault="003B179E" w:rsidP="00023A5E">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المعامل</w:t>
            </w:r>
          </w:p>
        </w:tc>
        <w:tc>
          <w:tcPr>
            <w:tcW w:w="2129" w:type="dxa"/>
          </w:tcPr>
          <w:p w14:paraId="0AF66CBB" w14:textId="634DA0E8" w:rsidR="003B179E" w:rsidRPr="00F56CB1" w:rsidRDefault="003B179E" w:rsidP="00023A5E">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tl/>
              </w:rPr>
              <w:t>المتغير</w:t>
            </w:r>
          </w:p>
        </w:tc>
      </w:tr>
      <w:tr w:rsidR="003B179E" w:rsidRPr="00F56CB1" w14:paraId="75A30F02" w14:textId="77777777" w:rsidTr="0086415E">
        <w:tc>
          <w:tcPr>
            <w:tcW w:w="2129" w:type="dxa"/>
            <w:vAlign w:val="bottom"/>
          </w:tcPr>
          <w:p w14:paraId="20E256D6" w14:textId="77777777" w:rsidR="003B179E" w:rsidRPr="00F56CB1" w:rsidRDefault="003B179E" w:rsidP="00023A5E">
            <w:pPr>
              <w:spacing w:line="480" w:lineRule="auto"/>
              <w:jc w:val="center"/>
              <w:rPr>
                <w:rFonts w:ascii="Simplified Arabic" w:hAnsi="Simplified Arabic" w:cs="Simplified Arabic"/>
                <w:sz w:val="20"/>
                <w:szCs w:val="20"/>
              </w:rPr>
            </w:pPr>
            <w:r w:rsidRPr="00F56CB1">
              <w:rPr>
                <w:rFonts w:ascii="Simplified Arabic" w:hAnsi="Simplified Arabic" w:cs="Simplified Arabic"/>
                <w:sz w:val="20"/>
                <w:szCs w:val="20"/>
              </w:rPr>
              <w:t>0.000</w:t>
            </w:r>
          </w:p>
        </w:tc>
        <w:tc>
          <w:tcPr>
            <w:tcW w:w="2128" w:type="dxa"/>
            <w:vAlign w:val="bottom"/>
          </w:tcPr>
          <w:p w14:paraId="262A1C19" w14:textId="77777777" w:rsidR="003B179E" w:rsidRPr="00F56CB1" w:rsidRDefault="003B179E" w:rsidP="00023A5E">
            <w:pPr>
              <w:spacing w:line="480" w:lineRule="auto"/>
              <w:jc w:val="center"/>
              <w:rPr>
                <w:rFonts w:ascii="Simplified Arabic" w:hAnsi="Simplified Arabic" w:cs="Simplified Arabic"/>
                <w:sz w:val="20"/>
                <w:szCs w:val="20"/>
              </w:rPr>
            </w:pPr>
            <w:r w:rsidRPr="00F56CB1">
              <w:rPr>
                <w:rFonts w:ascii="Simplified Arabic" w:hAnsi="Simplified Arabic" w:cs="Simplified Arabic"/>
                <w:sz w:val="20"/>
                <w:szCs w:val="20"/>
              </w:rPr>
              <w:t>-4.289</w:t>
            </w:r>
          </w:p>
        </w:tc>
        <w:tc>
          <w:tcPr>
            <w:tcW w:w="2130" w:type="dxa"/>
            <w:vAlign w:val="bottom"/>
          </w:tcPr>
          <w:p w14:paraId="3884A215" w14:textId="77777777" w:rsidR="003B179E" w:rsidRPr="00F56CB1" w:rsidRDefault="003B179E" w:rsidP="00023A5E">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Pr>
              <w:t>-0.012</w:t>
            </w:r>
          </w:p>
        </w:tc>
        <w:tc>
          <w:tcPr>
            <w:tcW w:w="2129" w:type="dxa"/>
          </w:tcPr>
          <w:p w14:paraId="534ABF8B" w14:textId="002560D8" w:rsidR="003B179E" w:rsidRPr="00F56CB1" w:rsidRDefault="00B22CD0" w:rsidP="00023A5E">
            <w:pPr>
              <w:spacing w:line="480" w:lineRule="auto"/>
              <w:jc w:val="center"/>
              <w:rPr>
                <w:rFonts w:ascii="Simplified Arabic" w:hAnsi="Simplified Arabic" w:cs="Simplified Arabic"/>
                <w:sz w:val="20"/>
                <w:szCs w:val="20"/>
              </w:rPr>
            </w:pPr>
            <m:oMathPara>
              <m:oMath>
                <m:sSub>
                  <m:sSubPr>
                    <m:ctrlPr>
                      <w:rPr>
                        <w:rFonts w:ascii="Cambria Math" w:hAnsi="Cambria Math" w:cs="Simplified Arabic"/>
                        <w:sz w:val="20"/>
                        <w:szCs w:val="20"/>
                      </w:rPr>
                    </m:ctrlPr>
                  </m:sSubPr>
                  <m:e>
                    <m:r>
                      <w:rPr>
                        <w:rFonts w:ascii="Cambria Math" w:hAnsi="Cambria Math" w:cs="Simplified Arabic"/>
                        <w:sz w:val="20"/>
                        <w:szCs w:val="20"/>
                      </w:rPr>
                      <m:t>Y</m:t>
                    </m:r>
                  </m:e>
                  <m:sub>
                    <m:r>
                      <w:rPr>
                        <w:rFonts w:ascii="Cambria Math" w:hAnsi="Cambria Math" w:cs="Simplified Arabic"/>
                        <w:sz w:val="20"/>
                        <w:szCs w:val="20"/>
                      </w:rPr>
                      <m:t>0</m:t>
                    </m:r>
                  </m:sub>
                </m:sSub>
              </m:oMath>
            </m:oMathPara>
          </w:p>
        </w:tc>
      </w:tr>
      <w:tr w:rsidR="003B179E" w:rsidRPr="00F56CB1" w14:paraId="636C5FCC" w14:textId="77777777" w:rsidTr="0086415E">
        <w:tc>
          <w:tcPr>
            <w:tcW w:w="2129" w:type="dxa"/>
            <w:vAlign w:val="bottom"/>
          </w:tcPr>
          <w:p w14:paraId="0B83C5ED" w14:textId="77777777" w:rsidR="003B179E" w:rsidRPr="00F56CB1" w:rsidRDefault="003B179E" w:rsidP="00023A5E">
            <w:pPr>
              <w:spacing w:line="480" w:lineRule="auto"/>
              <w:jc w:val="center"/>
              <w:rPr>
                <w:rFonts w:ascii="Simplified Arabic" w:hAnsi="Simplified Arabic" w:cs="Simplified Arabic"/>
                <w:sz w:val="20"/>
                <w:szCs w:val="20"/>
              </w:rPr>
            </w:pPr>
            <w:r w:rsidRPr="00F56CB1">
              <w:rPr>
                <w:rFonts w:ascii="Simplified Arabic" w:hAnsi="Simplified Arabic" w:cs="Simplified Arabic"/>
                <w:sz w:val="20"/>
                <w:szCs w:val="20"/>
              </w:rPr>
              <w:t>0.000</w:t>
            </w:r>
          </w:p>
        </w:tc>
        <w:tc>
          <w:tcPr>
            <w:tcW w:w="2128" w:type="dxa"/>
            <w:vAlign w:val="bottom"/>
          </w:tcPr>
          <w:p w14:paraId="594CD4DC" w14:textId="77777777" w:rsidR="003B179E" w:rsidRPr="00F56CB1" w:rsidRDefault="003B179E" w:rsidP="00023A5E">
            <w:pPr>
              <w:spacing w:line="480" w:lineRule="auto"/>
              <w:jc w:val="center"/>
              <w:rPr>
                <w:rFonts w:ascii="Simplified Arabic" w:hAnsi="Simplified Arabic" w:cs="Simplified Arabic"/>
                <w:sz w:val="20"/>
                <w:szCs w:val="20"/>
              </w:rPr>
            </w:pPr>
            <w:r w:rsidRPr="00F56CB1">
              <w:rPr>
                <w:rFonts w:ascii="Simplified Arabic" w:hAnsi="Simplified Arabic" w:cs="Simplified Arabic"/>
                <w:sz w:val="20"/>
                <w:szCs w:val="20"/>
              </w:rPr>
              <w:t>7.735</w:t>
            </w:r>
          </w:p>
        </w:tc>
        <w:tc>
          <w:tcPr>
            <w:tcW w:w="2130" w:type="dxa"/>
            <w:vAlign w:val="bottom"/>
          </w:tcPr>
          <w:p w14:paraId="738EEBDD" w14:textId="77777777" w:rsidR="003B179E" w:rsidRPr="00F56CB1" w:rsidRDefault="003B179E" w:rsidP="00023A5E">
            <w:pPr>
              <w:spacing w:line="480" w:lineRule="auto"/>
              <w:jc w:val="center"/>
              <w:rPr>
                <w:rFonts w:ascii="Simplified Arabic" w:hAnsi="Simplified Arabic" w:cs="Simplified Arabic"/>
                <w:sz w:val="20"/>
                <w:szCs w:val="20"/>
              </w:rPr>
            </w:pPr>
            <w:r w:rsidRPr="00F56CB1">
              <w:rPr>
                <w:rFonts w:ascii="Simplified Arabic" w:hAnsi="Simplified Arabic" w:cs="Simplified Arabic"/>
                <w:sz w:val="20"/>
                <w:szCs w:val="20"/>
              </w:rPr>
              <w:t>0.034</w:t>
            </w:r>
          </w:p>
        </w:tc>
        <w:tc>
          <w:tcPr>
            <w:tcW w:w="2129" w:type="dxa"/>
          </w:tcPr>
          <w:p w14:paraId="4CFB655C" w14:textId="6D3ABCBC" w:rsidR="003B179E" w:rsidRPr="00F56CB1" w:rsidRDefault="00B22CD0" w:rsidP="00023A5E">
            <w:pPr>
              <w:spacing w:line="480" w:lineRule="auto"/>
              <w:jc w:val="center"/>
              <w:rPr>
                <w:rFonts w:ascii="Simplified Arabic" w:hAnsi="Simplified Arabic" w:cs="Simplified Arabic"/>
                <w:sz w:val="20"/>
                <w:szCs w:val="20"/>
                <w:rtl/>
              </w:rPr>
            </w:pPr>
            <m:oMathPara>
              <m:oMath>
                <m:sSub>
                  <m:sSubPr>
                    <m:ctrlPr>
                      <w:rPr>
                        <w:rFonts w:ascii="Cambria Math" w:hAnsi="Cambria Math" w:cs="Simplified Arabic"/>
                        <w:sz w:val="20"/>
                        <w:szCs w:val="20"/>
                      </w:rPr>
                    </m:ctrlPr>
                  </m:sSubPr>
                  <m:e>
                    <m:r>
                      <w:rPr>
                        <w:rFonts w:ascii="Cambria Math" w:hAnsi="Cambria Math" w:cs="Simplified Arabic"/>
                        <w:sz w:val="20"/>
                        <w:szCs w:val="20"/>
                      </w:rPr>
                      <m:t>Y</m:t>
                    </m:r>
                  </m:e>
                  <m:sub>
                    <m:r>
                      <w:rPr>
                        <w:rFonts w:ascii="Cambria Math" w:hAnsi="Cambria Math" w:cs="Simplified Arabic"/>
                        <w:sz w:val="20"/>
                        <w:szCs w:val="20"/>
                      </w:rPr>
                      <m:t>1</m:t>
                    </m:r>
                  </m:sub>
                </m:sSub>
              </m:oMath>
            </m:oMathPara>
          </w:p>
        </w:tc>
      </w:tr>
      <w:tr w:rsidR="003B179E" w:rsidRPr="00F56CB1" w14:paraId="4C956AB3" w14:textId="77777777" w:rsidTr="0086415E">
        <w:tc>
          <w:tcPr>
            <w:tcW w:w="2129" w:type="dxa"/>
            <w:vAlign w:val="bottom"/>
          </w:tcPr>
          <w:p w14:paraId="4FA40C18" w14:textId="77777777" w:rsidR="003B179E" w:rsidRPr="00F56CB1" w:rsidRDefault="003B179E" w:rsidP="00023A5E">
            <w:pPr>
              <w:spacing w:line="480" w:lineRule="auto"/>
              <w:jc w:val="center"/>
              <w:rPr>
                <w:rFonts w:ascii="Simplified Arabic" w:hAnsi="Simplified Arabic" w:cs="Simplified Arabic"/>
                <w:sz w:val="20"/>
                <w:szCs w:val="20"/>
              </w:rPr>
            </w:pPr>
            <w:r w:rsidRPr="00F56CB1">
              <w:rPr>
                <w:rFonts w:ascii="Simplified Arabic" w:hAnsi="Simplified Arabic" w:cs="Simplified Arabic"/>
                <w:sz w:val="20"/>
                <w:szCs w:val="20"/>
              </w:rPr>
              <w:t>0.000</w:t>
            </w:r>
          </w:p>
        </w:tc>
        <w:tc>
          <w:tcPr>
            <w:tcW w:w="2128" w:type="dxa"/>
            <w:vAlign w:val="bottom"/>
          </w:tcPr>
          <w:p w14:paraId="6370DFA4" w14:textId="77777777" w:rsidR="003B179E" w:rsidRPr="00F56CB1" w:rsidRDefault="003B179E" w:rsidP="00023A5E">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Pr>
              <w:t>-8.043</w:t>
            </w:r>
          </w:p>
        </w:tc>
        <w:tc>
          <w:tcPr>
            <w:tcW w:w="2130" w:type="dxa"/>
            <w:vAlign w:val="bottom"/>
          </w:tcPr>
          <w:p w14:paraId="7C407822" w14:textId="77777777" w:rsidR="003B179E" w:rsidRPr="00F56CB1" w:rsidRDefault="003B179E" w:rsidP="00023A5E">
            <w:pPr>
              <w:spacing w:line="480" w:lineRule="auto"/>
              <w:jc w:val="center"/>
              <w:rPr>
                <w:rFonts w:ascii="Simplified Arabic" w:hAnsi="Simplified Arabic" w:cs="Simplified Arabic"/>
                <w:sz w:val="20"/>
                <w:szCs w:val="20"/>
              </w:rPr>
            </w:pPr>
            <w:r w:rsidRPr="00F56CB1">
              <w:rPr>
                <w:rFonts w:ascii="Simplified Arabic" w:hAnsi="Simplified Arabic" w:cs="Simplified Arabic"/>
                <w:sz w:val="20"/>
                <w:szCs w:val="20"/>
              </w:rPr>
              <w:t>-0.024</w:t>
            </w:r>
          </w:p>
        </w:tc>
        <w:tc>
          <w:tcPr>
            <w:tcW w:w="2129" w:type="dxa"/>
          </w:tcPr>
          <w:p w14:paraId="504D9D39" w14:textId="06E6ECC0" w:rsidR="003B179E" w:rsidRPr="00F56CB1" w:rsidRDefault="00B22CD0" w:rsidP="00023A5E">
            <w:pPr>
              <w:spacing w:line="480" w:lineRule="auto"/>
              <w:jc w:val="center"/>
              <w:rPr>
                <w:rFonts w:ascii="Simplified Arabic" w:hAnsi="Simplified Arabic" w:cs="Simplified Arabic"/>
                <w:sz w:val="20"/>
                <w:szCs w:val="20"/>
                <w:rtl/>
              </w:rPr>
            </w:pPr>
            <m:oMathPara>
              <m:oMath>
                <m:sSub>
                  <m:sSubPr>
                    <m:ctrlPr>
                      <w:rPr>
                        <w:rFonts w:ascii="Cambria Math" w:hAnsi="Cambria Math" w:cs="Simplified Arabic"/>
                        <w:sz w:val="20"/>
                        <w:szCs w:val="20"/>
                      </w:rPr>
                    </m:ctrlPr>
                  </m:sSubPr>
                  <m:e>
                    <m:r>
                      <w:rPr>
                        <w:rFonts w:ascii="Cambria Math" w:hAnsi="Cambria Math" w:cs="Simplified Arabic"/>
                        <w:sz w:val="20"/>
                        <w:szCs w:val="20"/>
                      </w:rPr>
                      <m:t>Y</m:t>
                    </m:r>
                  </m:e>
                  <m:sub>
                    <m:r>
                      <w:rPr>
                        <w:rFonts w:ascii="Cambria Math" w:hAnsi="Cambria Math" w:cs="Simplified Arabic"/>
                        <w:sz w:val="20"/>
                        <w:szCs w:val="20"/>
                      </w:rPr>
                      <m:t>2</m:t>
                    </m:r>
                  </m:sub>
                </m:sSub>
              </m:oMath>
            </m:oMathPara>
          </w:p>
        </w:tc>
      </w:tr>
      <w:tr w:rsidR="0086415E" w:rsidRPr="00F56CB1" w14:paraId="59F6CE70" w14:textId="77777777" w:rsidTr="0083605F">
        <w:tc>
          <w:tcPr>
            <w:tcW w:w="8516" w:type="dxa"/>
            <w:gridSpan w:val="4"/>
            <w:vAlign w:val="bottom"/>
          </w:tcPr>
          <w:p w14:paraId="0FB14927" w14:textId="77777777" w:rsidR="0086415E" w:rsidRPr="00F56CB1" w:rsidRDefault="0086415E" w:rsidP="0086415E">
            <w:pPr>
              <w:spacing w:line="480" w:lineRule="auto"/>
              <w:jc w:val="center"/>
              <w:rPr>
                <w:rFonts w:ascii="Simplified Arabic" w:hAnsi="Simplified Arabic" w:cs="Simplified Arabic"/>
                <w:sz w:val="20"/>
                <w:szCs w:val="20"/>
                <w:rtl/>
              </w:rPr>
            </w:pPr>
            <w:r w:rsidRPr="00F56CB1">
              <w:rPr>
                <w:rFonts w:ascii="Simplified Arabic" w:eastAsiaTheme="minorEastAsia" w:hAnsi="Simplified Arabic" w:cs="Simplified Arabic"/>
                <w:sz w:val="20"/>
                <w:szCs w:val="20"/>
              </w:rPr>
              <w:t xml:space="preserve"> =</w:t>
            </w:r>
            <m:oMath>
              <m:sSub>
                <m:sSubPr>
                  <m:ctrlPr>
                    <w:rPr>
                      <w:rFonts w:ascii="Cambria Math" w:hAnsi="Cambria Math" w:cs="Simplified Arabic"/>
                      <w:sz w:val="20"/>
                      <w:szCs w:val="20"/>
                    </w:rPr>
                  </m:ctrlPr>
                </m:sSubPr>
                <m:e>
                  <m:r>
                    <w:rPr>
                      <w:rFonts w:ascii="Cambria Math" w:hAnsi="Cambria Math" w:cs="Simplified Arabic"/>
                      <w:sz w:val="20"/>
                      <w:szCs w:val="20"/>
                    </w:rPr>
                    <m:t>Y</m:t>
                  </m:r>
                </m:e>
                <m:sub>
                  <m:r>
                    <w:rPr>
                      <w:rFonts w:ascii="Cambria Math" w:hAnsi="Cambria Math" w:cs="Simplified Arabic"/>
                      <w:sz w:val="20"/>
                      <w:szCs w:val="20"/>
                    </w:rPr>
                    <m:t>0</m:t>
                  </m:r>
                </m:sub>
              </m:sSub>
            </m:oMath>
            <w:r w:rsidRPr="00F56CB1">
              <w:rPr>
                <w:rFonts w:ascii="Simplified Arabic" w:hAnsi="Simplified Arabic" w:cs="Simplified Arabic"/>
                <w:sz w:val="20"/>
                <w:szCs w:val="20"/>
                <w:rtl/>
              </w:rPr>
              <w:t xml:space="preserve">الحد الثابت </w:t>
            </w:r>
          </w:p>
          <w:p w14:paraId="5EC8FD22" w14:textId="2CED6D80" w:rsidR="0086415E" w:rsidRPr="00F56CB1" w:rsidRDefault="0086415E" w:rsidP="0086415E">
            <w:pPr>
              <w:spacing w:line="480" w:lineRule="auto"/>
              <w:jc w:val="center"/>
              <w:rPr>
                <w:rFonts w:ascii="Simplified Arabic" w:hAnsi="Simplified Arabic" w:cs="Simplified Arabic"/>
                <w:sz w:val="20"/>
                <w:szCs w:val="20"/>
                <w:rtl/>
              </w:rPr>
            </w:pPr>
            <w:r w:rsidRPr="00F56CB1">
              <w:rPr>
                <w:rFonts w:ascii="Simplified Arabic" w:hAnsi="Simplified Arabic" w:cs="Simplified Arabic"/>
                <w:sz w:val="20"/>
                <w:szCs w:val="20"/>
              </w:rPr>
              <w:t xml:space="preserve">  =</w:t>
            </w:r>
            <m:oMath>
              <m:sSub>
                <m:sSubPr>
                  <m:ctrlPr>
                    <w:rPr>
                      <w:rFonts w:ascii="Cambria Math" w:hAnsi="Cambria Math" w:cs="Simplified Arabic"/>
                      <w:sz w:val="20"/>
                      <w:szCs w:val="20"/>
                    </w:rPr>
                  </m:ctrlPr>
                </m:sSubPr>
                <m:e>
                  <m:r>
                    <w:rPr>
                      <w:rFonts w:ascii="Cambria Math" w:hAnsi="Cambria Math" w:cs="Simplified Arabic"/>
                      <w:sz w:val="20"/>
                      <w:szCs w:val="20"/>
                    </w:rPr>
                    <m:t>Y</m:t>
                  </m:r>
                </m:e>
                <m:sub>
                  <m:r>
                    <w:rPr>
                      <w:rFonts w:ascii="Cambria Math" w:hAnsi="Cambria Math" w:cs="Simplified Arabic"/>
                      <w:sz w:val="20"/>
                      <w:szCs w:val="20"/>
                    </w:rPr>
                    <m:t>1</m:t>
                  </m:r>
                </m:sub>
              </m:sSub>
            </m:oMath>
            <w:r w:rsidRPr="00F56CB1">
              <w:rPr>
                <w:rFonts w:ascii="Simplified Arabic" w:hAnsi="Simplified Arabic" w:cs="Simplified Arabic"/>
                <w:sz w:val="20"/>
                <w:szCs w:val="20"/>
                <w:rtl/>
              </w:rPr>
              <w:t xml:space="preserve">معامل بيتا </w:t>
            </w:r>
          </w:p>
          <w:p w14:paraId="65110B99" w14:textId="2B8E9667" w:rsidR="0086415E" w:rsidRPr="00F56CB1" w:rsidRDefault="0086415E" w:rsidP="00023A5E">
            <w:pPr>
              <w:spacing w:line="480" w:lineRule="auto"/>
              <w:jc w:val="center"/>
              <w:rPr>
                <w:rFonts w:ascii="Simplified Arabic" w:hAnsi="Simplified Arabic" w:cs="Simplified Arabic"/>
                <w:sz w:val="20"/>
                <w:szCs w:val="20"/>
              </w:rPr>
            </w:pPr>
            <w:r w:rsidRPr="00F56CB1">
              <w:rPr>
                <w:rFonts w:ascii="Simplified Arabic" w:hAnsi="Simplified Arabic" w:cs="Simplified Arabic"/>
                <w:sz w:val="20"/>
                <w:szCs w:val="20"/>
              </w:rPr>
              <w:t xml:space="preserve"> =</w:t>
            </w:r>
            <m:oMath>
              <m:sSub>
                <m:sSubPr>
                  <m:ctrlPr>
                    <w:rPr>
                      <w:rFonts w:ascii="Cambria Math" w:hAnsi="Cambria Math" w:cs="Simplified Arabic"/>
                      <w:sz w:val="20"/>
                      <w:szCs w:val="20"/>
                    </w:rPr>
                  </m:ctrlPr>
                </m:sSubPr>
                <m:e>
                  <m:r>
                    <w:rPr>
                      <w:rFonts w:ascii="Cambria Math" w:hAnsi="Cambria Math" w:cs="Simplified Arabic"/>
                      <w:sz w:val="20"/>
                      <w:szCs w:val="20"/>
                    </w:rPr>
                    <m:t>Y</m:t>
                  </m:r>
                </m:e>
                <m:sub>
                  <m:r>
                    <w:rPr>
                      <w:rFonts w:ascii="Cambria Math" w:hAnsi="Cambria Math" w:cs="Simplified Arabic"/>
                      <w:sz w:val="20"/>
                      <w:szCs w:val="20"/>
                    </w:rPr>
                    <m:t>2</m:t>
                  </m:r>
                </m:sub>
              </m:sSub>
            </m:oMath>
            <w:r w:rsidRPr="00F56CB1">
              <w:rPr>
                <w:rFonts w:ascii="Simplified Arabic" w:hAnsi="Simplified Arabic" w:cs="Simplified Arabic"/>
                <w:sz w:val="20"/>
                <w:szCs w:val="20"/>
                <w:rtl/>
              </w:rPr>
              <w:t xml:space="preserve">العلاقة الخطية </w:t>
            </w:r>
          </w:p>
        </w:tc>
      </w:tr>
    </w:tbl>
    <w:p w14:paraId="40AC681F" w14:textId="77777777" w:rsidR="00F129DF" w:rsidRDefault="00F129DF" w:rsidP="00F129DF">
      <w:pPr>
        <w:bidi/>
        <w:spacing w:line="480" w:lineRule="auto"/>
        <w:jc w:val="both"/>
        <w:rPr>
          <w:rFonts w:ascii="Simplified Arabic" w:hAnsi="Simplified Arabic" w:cs="Simplified Arabic"/>
          <w:sz w:val="32"/>
          <w:szCs w:val="32"/>
          <w:rtl/>
        </w:rPr>
      </w:pPr>
    </w:p>
    <w:p w14:paraId="63BFB2CE" w14:textId="77777777" w:rsidR="0056584E" w:rsidRDefault="0056584E" w:rsidP="0056584E">
      <w:pPr>
        <w:bidi/>
        <w:spacing w:line="480" w:lineRule="auto"/>
        <w:jc w:val="both"/>
        <w:rPr>
          <w:rFonts w:ascii="Simplified Arabic" w:hAnsi="Simplified Arabic" w:cs="Simplified Arabic"/>
          <w:sz w:val="32"/>
          <w:szCs w:val="32"/>
          <w:rtl/>
        </w:rPr>
      </w:pPr>
    </w:p>
    <w:p w14:paraId="4C3B6E10" w14:textId="77777777" w:rsidR="0056584E" w:rsidRDefault="0056584E" w:rsidP="0056584E">
      <w:pPr>
        <w:bidi/>
        <w:spacing w:line="480" w:lineRule="auto"/>
        <w:jc w:val="both"/>
        <w:rPr>
          <w:rFonts w:ascii="Simplified Arabic" w:hAnsi="Simplified Arabic" w:cs="Simplified Arabic"/>
          <w:sz w:val="32"/>
          <w:szCs w:val="32"/>
          <w:rtl/>
        </w:rPr>
      </w:pPr>
    </w:p>
    <w:p w14:paraId="1EFA44DD" w14:textId="77777777" w:rsidR="0056584E" w:rsidRDefault="0056584E" w:rsidP="0056584E">
      <w:pPr>
        <w:bidi/>
        <w:spacing w:line="480" w:lineRule="auto"/>
        <w:jc w:val="both"/>
        <w:rPr>
          <w:rFonts w:ascii="Simplified Arabic" w:hAnsi="Simplified Arabic" w:cs="Simplified Arabic"/>
          <w:sz w:val="32"/>
          <w:szCs w:val="32"/>
          <w:rtl/>
        </w:rPr>
      </w:pPr>
    </w:p>
    <w:p w14:paraId="02309F17" w14:textId="77777777" w:rsidR="0056584E" w:rsidRDefault="0056584E" w:rsidP="0056584E">
      <w:pPr>
        <w:bidi/>
        <w:spacing w:line="480" w:lineRule="auto"/>
        <w:jc w:val="both"/>
        <w:rPr>
          <w:rFonts w:ascii="Simplified Arabic" w:hAnsi="Simplified Arabic" w:cs="Simplified Arabic"/>
          <w:sz w:val="32"/>
          <w:szCs w:val="32"/>
          <w:rtl/>
        </w:rPr>
      </w:pPr>
    </w:p>
    <w:p w14:paraId="3583CD3F" w14:textId="77777777" w:rsidR="00135B99" w:rsidRDefault="00135B99" w:rsidP="00135B99">
      <w:pPr>
        <w:bidi/>
        <w:spacing w:line="480" w:lineRule="auto"/>
        <w:jc w:val="both"/>
        <w:rPr>
          <w:rFonts w:ascii="Simplified Arabic" w:hAnsi="Simplified Arabic" w:cs="Simplified Arabic"/>
          <w:sz w:val="32"/>
          <w:szCs w:val="32"/>
          <w:rtl/>
        </w:rPr>
      </w:pPr>
    </w:p>
    <w:p w14:paraId="1C65AED3" w14:textId="77777777" w:rsidR="00135B99" w:rsidRDefault="00135B99" w:rsidP="00135B99">
      <w:pPr>
        <w:bidi/>
        <w:spacing w:line="480" w:lineRule="auto"/>
        <w:jc w:val="both"/>
        <w:rPr>
          <w:rFonts w:ascii="Simplified Arabic" w:hAnsi="Simplified Arabic" w:cs="Simplified Arabic"/>
          <w:sz w:val="32"/>
          <w:szCs w:val="32"/>
          <w:rtl/>
        </w:rPr>
      </w:pPr>
    </w:p>
    <w:p w14:paraId="03F08C54" w14:textId="77777777" w:rsidR="00135B99" w:rsidRDefault="00135B99" w:rsidP="00135B99">
      <w:pPr>
        <w:bidi/>
        <w:spacing w:line="480" w:lineRule="auto"/>
        <w:jc w:val="both"/>
        <w:rPr>
          <w:rFonts w:ascii="Simplified Arabic" w:hAnsi="Simplified Arabic" w:cs="Simplified Arabic"/>
          <w:sz w:val="32"/>
          <w:szCs w:val="32"/>
          <w:rtl/>
        </w:rPr>
      </w:pPr>
    </w:p>
    <w:p w14:paraId="3DE42E25" w14:textId="77777777" w:rsidR="00B02AF4" w:rsidRDefault="00B02AF4" w:rsidP="00B02AF4">
      <w:pPr>
        <w:bidi/>
        <w:spacing w:line="480" w:lineRule="auto"/>
        <w:jc w:val="both"/>
        <w:rPr>
          <w:rFonts w:ascii="Simplified Arabic" w:hAnsi="Simplified Arabic" w:cs="Simplified Arabic"/>
          <w:sz w:val="32"/>
          <w:szCs w:val="32"/>
          <w:rtl/>
        </w:rPr>
      </w:pPr>
    </w:p>
    <w:p w14:paraId="75CB1BCD" w14:textId="77777777" w:rsidR="00B02AF4" w:rsidRDefault="00B02AF4" w:rsidP="00B02AF4">
      <w:pPr>
        <w:bidi/>
        <w:spacing w:line="480" w:lineRule="auto"/>
        <w:jc w:val="both"/>
        <w:rPr>
          <w:rFonts w:ascii="Simplified Arabic" w:hAnsi="Simplified Arabic" w:cs="Simplified Arabic"/>
          <w:sz w:val="32"/>
          <w:szCs w:val="32"/>
          <w:rtl/>
        </w:rPr>
      </w:pPr>
    </w:p>
    <w:p w14:paraId="0BF689ED" w14:textId="77777777" w:rsidR="00B02AF4" w:rsidRDefault="00B02AF4" w:rsidP="00B02AF4">
      <w:pPr>
        <w:bidi/>
        <w:spacing w:line="480" w:lineRule="auto"/>
        <w:jc w:val="both"/>
        <w:rPr>
          <w:rFonts w:ascii="Simplified Arabic" w:hAnsi="Simplified Arabic" w:cs="Simplified Arabic"/>
          <w:sz w:val="32"/>
          <w:szCs w:val="32"/>
          <w:rtl/>
        </w:rPr>
      </w:pPr>
    </w:p>
    <w:p w14:paraId="3E44246B" w14:textId="77777777" w:rsidR="00135B99" w:rsidRPr="00F56CB1" w:rsidRDefault="00135B99" w:rsidP="00135B99">
      <w:pPr>
        <w:bidi/>
        <w:spacing w:line="480" w:lineRule="auto"/>
        <w:jc w:val="both"/>
        <w:rPr>
          <w:rFonts w:ascii="Simplified Arabic" w:hAnsi="Simplified Arabic" w:cs="Simplified Arabic"/>
          <w:sz w:val="32"/>
          <w:szCs w:val="32"/>
          <w:rtl/>
        </w:rPr>
      </w:pPr>
    </w:p>
    <w:p w14:paraId="26010ABF" w14:textId="37C1A7CE" w:rsidR="00F22BBB" w:rsidRPr="00F56CB1" w:rsidRDefault="00F22BBB" w:rsidP="00F22BBB">
      <w:pPr>
        <w:pBdr>
          <w:top w:val="nil"/>
          <w:left w:val="nil"/>
          <w:bottom w:val="nil"/>
          <w:right w:val="nil"/>
          <w:between w:val="nil"/>
        </w:pBdr>
        <w:tabs>
          <w:tab w:val="left" w:pos="509"/>
          <w:tab w:val="left" w:pos="651"/>
          <w:tab w:val="left" w:pos="905"/>
        </w:tabs>
        <w:bidi/>
        <w:spacing w:line="259" w:lineRule="auto"/>
        <w:jc w:val="center"/>
        <w:rPr>
          <w:rFonts w:ascii="Simplified Arabic" w:eastAsia="Simplified Arabic" w:hAnsi="Simplified Arabic" w:cs="Simplified Arabic"/>
          <w:bCs/>
          <w:color w:val="000000"/>
          <w:sz w:val="32"/>
          <w:szCs w:val="32"/>
          <w:rtl/>
        </w:rPr>
      </w:pPr>
      <w:r w:rsidRPr="00F56CB1">
        <w:rPr>
          <w:rFonts w:ascii="Simplified Arabic" w:eastAsia="Simplified Arabic" w:hAnsi="Simplified Arabic" w:cs="Simplified Arabic"/>
          <w:bCs/>
          <w:color w:val="000000"/>
          <w:sz w:val="32"/>
          <w:szCs w:val="32"/>
          <w:rtl/>
        </w:rPr>
        <w:t xml:space="preserve">النتائج </w:t>
      </w:r>
      <w:r w:rsidR="00525A74" w:rsidRPr="00F56CB1">
        <w:rPr>
          <w:rFonts w:ascii="Simplified Arabic" w:eastAsia="Simplified Arabic" w:hAnsi="Simplified Arabic" w:cs="Simplified Arabic"/>
          <w:bCs/>
          <w:color w:val="000000"/>
          <w:sz w:val="32"/>
          <w:szCs w:val="32"/>
          <w:rtl/>
        </w:rPr>
        <w:t>والتوصيات</w:t>
      </w:r>
    </w:p>
    <w:p w14:paraId="7C75DA31" w14:textId="77777777" w:rsidR="00F22BBB" w:rsidRPr="00F56CB1" w:rsidRDefault="00F22BBB" w:rsidP="00F22BBB">
      <w:pPr>
        <w:pBdr>
          <w:top w:val="nil"/>
          <w:left w:val="nil"/>
          <w:bottom w:val="nil"/>
          <w:right w:val="nil"/>
          <w:between w:val="nil"/>
        </w:pBdr>
        <w:tabs>
          <w:tab w:val="left" w:pos="509"/>
          <w:tab w:val="left" w:pos="651"/>
          <w:tab w:val="left" w:pos="905"/>
        </w:tabs>
        <w:bidi/>
        <w:spacing w:line="259" w:lineRule="auto"/>
        <w:jc w:val="center"/>
        <w:rPr>
          <w:rFonts w:ascii="Simplified Arabic" w:eastAsia="Simplified Arabic" w:hAnsi="Simplified Arabic" w:cs="Simplified Arabic"/>
          <w:bCs/>
          <w:i/>
          <w:iCs/>
          <w:color w:val="000000"/>
          <w:sz w:val="80"/>
          <w:szCs w:val="80"/>
          <w:rtl/>
        </w:rPr>
      </w:pPr>
    </w:p>
    <w:p w14:paraId="50408F19" w14:textId="77777777" w:rsidR="00F22BBB" w:rsidRPr="00F56CB1" w:rsidRDefault="00F22BBB" w:rsidP="00F22BBB">
      <w:pPr>
        <w:pBdr>
          <w:top w:val="nil"/>
          <w:left w:val="nil"/>
          <w:bottom w:val="nil"/>
          <w:right w:val="nil"/>
          <w:between w:val="nil"/>
        </w:pBdr>
        <w:tabs>
          <w:tab w:val="left" w:pos="509"/>
          <w:tab w:val="left" w:pos="651"/>
          <w:tab w:val="left" w:pos="905"/>
        </w:tabs>
        <w:bidi/>
        <w:spacing w:line="259" w:lineRule="auto"/>
        <w:jc w:val="center"/>
        <w:rPr>
          <w:rFonts w:ascii="Simplified Arabic" w:eastAsia="Simplified Arabic" w:hAnsi="Simplified Arabic" w:cs="Simplified Arabic"/>
          <w:bCs/>
          <w:i/>
          <w:iCs/>
          <w:color w:val="000000"/>
          <w:sz w:val="80"/>
          <w:szCs w:val="80"/>
          <w:rtl/>
        </w:rPr>
      </w:pPr>
    </w:p>
    <w:p w14:paraId="11061336" w14:textId="77777777" w:rsidR="00F22BBB" w:rsidRPr="00F56CB1" w:rsidRDefault="00F22BBB" w:rsidP="00F22BBB">
      <w:pPr>
        <w:bidi/>
        <w:spacing w:line="480" w:lineRule="auto"/>
        <w:jc w:val="both"/>
        <w:rPr>
          <w:rFonts w:ascii="Simplified Arabic" w:hAnsi="Simplified Arabic" w:cs="Simplified Arabic"/>
          <w:sz w:val="32"/>
          <w:szCs w:val="32"/>
          <w:rtl/>
        </w:rPr>
      </w:pPr>
    </w:p>
    <w:p w14:paraId="311BBF95" w14:textId="77777777" w:rsidR="00F22BBB" w:rsidRPr="00F56CB1" w:rsidRDefault="00F22BBB" w:rsidP="00F22BBB">
      <w:pPr>
        <w:bidi/>
        <w:spacing w:line="480" w:lineRule="auto"/>
        <w:jc w:val="both"/>
        <w:rPr>
          <w:rFonts w:ascii="Simplified Arabic" w:hAnsi="Simplified Arabic" w:cs="Simplified Arabic"/>
          <w:sz w:val="32"/>
          <w:szCs w:val="32"/>
          <w:rtl/>
        </w:rPr>
      </w:pPr>
    </w:p>
    <w:p w14:paraId="1B4F695F" w14:textId="77777777" w:rsidR="00525A74" w:rsidRPr="00F56CB1" w:rsidRDefault="00525A74" w:rsidP="00525A74">
      <w:pPr>
        <w:bidi/>
        <w:spacing w:line="480" w:lineRule="auto"/>
        <w:jc w:val="both"/>
        <w:rPr>
          <w:rFonts w:ascii="Simplified Arabic" w:hAnsi="Simplified Arabic" w:cs="Simplified Arabic"/>
          <w:sz w:val="32"/>
          <w:szCs w:val="32"/>
          <w:rtl/>
        </w:rPr>
      </w:pPr>
    </w:p>
    <w:p w14:paraId="1320AD6F" w14:textId="1DA7B96C" w:rsidR="00415155" w:rsidRPr="00F56CB1" w:rsidRDefault="00603215" w:rsidP="00415155">
      <w:pPr>
        <w:bidi/>
        <w:spacing w:line="480" w:lineRule="auto"/>
        <w:jc w:val="both"/>
        <w:rPr>
          <w:rFonts w:ascii="Simplified Arabic" w:hAnsi="Simplified Arabic" w:cs="Simplified Arabic"/>
          <w:sz w:val="32"/>
          <w:szCs w:val="32"/>
          <w:rtl/>
        </w:rPr>
      </w:pPr>
      <w:r>
        <w:rPr>
          <w:rFonts w:ascii="Simplified Arabic" w:hAnsi="Simplified Arabic" w:cs="Simplified Arabic"/>
          <w:noProof/>
          <w:sz w:val="32"/>
          <w:szCs w:val="32"/>
          <w:rtl/>
        </w:rPr>
        <mc:AlternateContent>
          <mc:Choice Requires="wps">
            <w:drawing>
              <wp:anchor distT="0" distB="0" distL="114300" distR="114300" simplePos="0" relativeHeight="251659264" behindDoc="0" locked="0" layoutInCell="1" allowOverlap="1" wp14:anchorId="468135AE" wp14:editId="1CB483A1">
                <wp:simplePos x="0" y="0"/>
                <wp:positionH relativeFrom="column">
                  <wp:posOffset>2255248</wp:posOffset>
                </wp:positionH>
                <wp:positionV relativeFrom="paragraph">
                  <wp:posOffset>489684</wp:posOffset>
                </wp:positionV>
                <wp:extent cx="855023" cy="534390"/>
                <wp:effectExtent l="0" t="0" r="21590" b="18415"/>
                <wp:wrapNone/>
                <wp:docPr id="738824866" name="مستطيل 6"/>
                <wp:cNvGraphicFramePr/>
                <a:graphic xmlns:a="http://schemas.openxmlformats.org/drawingml/2006/main">
                  <a:graphicData uri="http://schemas.microsoft.com/office/word/2010/wordprocessingShape">
                    <wps:wsp>
                      <wps:cNvSpPr/>
                      <wps:spPr>
                        <a:xfrm>
                          <a:off x="0" y="0"/>
                          <a:ext cx="855023" cy="534390"/>
                        </a:xfrm>
                        <a:prstGeom prst="rect">
                          <a:avLst/>
                        </a:prstGeom>
                        <a:solidFill>
                          <a:schemeClr val="bg1"/>
                        </a:solidFill>
                        <a:ln>
                          <a:solidFill>
                            <a:schemeClr val="bg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19C4BDE" id="مستطيل 6" o:spid="_x0000_s1026" style="position:absolute;left:0;text-align:left;margin-left:177.6pt;margin-top:38.55pt;width:67.3pt;height:42.1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" fillcolor="white [3212]" strokecolor="white [3212]" strokeweight="1pt"/>
            </w:pict>
          </mc:Fallback>
        </mc:AlternateContent>
      </w:r>
    </w:p>
    <w:p w14:paraId="0A246F58" w14:textId="7B7AAFAA" w:rsidR="003B179E" w:rsidRPr="00F56CB1" w:rsidRDefault="003B179E" w:rsidP="003E16C5">
      <w:pPr>
        <w:bidi/>
        <w:spacing w:line="480" w:lineRule="auto"/>
        <w:jc w:val="center"/>
        <w:rPr>
          <w:rFonts w:ascii="Simplified Arabic" w:hAnsi="Simplified Arabic" w:cs="Simplified Arabic"/>
          <w:b/>
          <w:bCs/>
          <w:sz w:val="28"/>
          <w:szCs w:val="28"/>
          <w:rtl/>
        </w:rPr>
      </w:pPr>
      <w:r w:rsidRPr="00F56CB1">
        <w:rPr>
          <w:rFonts w:ascii="Simplified Arabic" w:hAnsi="Simplified Arabic" w:cs="Simplified Arabic"/>
          <w:b/>
          <w:bCs/>
          <w:sz w:val="28"/>
          <w:szCs w:val="28"/>
          <w:rtl/>
        </w:rPr>
        <w:lastRenderedPageBreak/>
        <w:t>النتائج</w:t>
      </w:r>
    </w:p>
    <w:p w14:paraId="7F311137" w14:textId="7255681D" w:rsidR="00C74E72" w:rsidRPr="00F56CB1" w:rsidRDefault="00C74E72" w:rsidP="0056584E">
      <w:pPr>
        <w:bidi/>
        <w:spacing w:line="276" w:lineRule="auto"/>
        <w:jc w:val="both"/>
        <w:rPr>
          <w:rFonts w:ascii="Simplified Arabic" w:hAnsi="Simplified Arabic" w:cs="Simplified Arabic"/>
          <w:sz w:val="28"/>
          <w:szCs w:val="28"/>
          <w:rtl/>
        </w:rPr>
      </w:pPr>
      <w:r w:rsidRPr="00F56CB1">
        <w:rPr>
          <w:rFonts w:ascii="Simplified Arabic" w:hAnsi="Simplified Arabic" w:cs="Simplified Arabic"/>
          <w:sz w:val="28"/>
          <w:szCs w:val="28"/>
          <w:rtl/>
        </w:rPr>
        <w:t>من خلال نتائج الدراسة التطبيقية يمكن عرض اهم النتائج التي ت</w:t>
      </w:r>
      <w:r w:rsidR="003E16C5" w:rsidRPr="00F56CB1">
        <w:rPr>
          <w:rFonts w:ascii="Simplified Arabic" w:hAnsi="Simplified Arabic" w:cs="Simplified Arabic"/>
          <w:sz w:val="28"/>
          <w:szCs w:val="28"/>
          <w:rtl/>
        </w:rPr>
        <w:t>م التوصل اليها في هذا البحث وهي:</w:t>
      </w:r>
    </w:p>
    <w:p w14:paraId="32D029EF" w14:textId="1EE8F25E" w:rsidR="003B179E" w:rsidRPr="00F56CB1" w:rsidRDefault="003B179E" w:rsidP="0056584E">
      <w:pPr>
        <w:bidi/>
        <w:spacing w:line="276" w:lineRule="auto"/>
        <w:jc w:val="both"/>
        <w:rPr>
          <w:rFonts w:ascii="Simplified Arabic" w:hAnsi="Simplified Arabic" w:cs="Simplified Arabic"/>
          <w:sz w:val="28"/>
          <w:szCs w:val="28"/>
          <w:rtl/>
        </w:rPr>
      </w:pPr>
      <w:r w:rsidRPr="00F56CB1">
        <w:rPr>
          <w:rFonts w:ascii="Simplified Arabic" w:hAnsi="Simplified Arabic" w:cs="Simplified Arabic"/>
          <w:sz w:val="28"/>
          <w:szCs w:val="28"/>
          <w:rtl/>
        </w:rPr>
        <w:t>1-</w:t>
      </w:r>
      <w:r w:rsidR="003E16C5" w:rsidRPr="00F56CB1">
        <w:rPr>
          <w:rFonts w:ascii="Simplified Arabic" w:hAnsi="Simplified Arabic" w:cs="Simplified Arabic"/>
          <w:sz w:val="28"/>
          <w:szCs w:val="28"/>
          <w:rtl/>
        </w:rPr>
        <w:t xml:space="preserve">العلاقة ما بين المخاطر العامة (بيتا) ومعدل العائد باستخدام بيانات عوائد الأسهم الفردية، هي علاقة طردية ولكن غير معنوية.  </w:t>
      </w:r>
      <w:r w:rsidRPr="00F56CB1">
        <w:rPr>
          <w:rFonts w:ascii="Simplified Arabic" w:hAnsi="Simplified Arabic" w:cs="Simplified Arabic"/>
          <w:sz w:val="28"/>
          <w:szCs w:val="28"/>
          <w:rtl/>
        </w:rPr>
        <w:t xml:space="preserve"> </w:t>
      </w:r>
    </w:p>
    <w:p w14:paraId="76E57AAE" w14:textId="1FD38D4F" w:rsidR="003B179E" w:rsidRPr="00F56CB1" w:rsidRDefault="003B179E" w:rsidP="0056584E">
      <w:pPr>
        <w:bidi/>
        <w:spacing w:line="276" w:lineRule="auto"/>
        <w:jc w:val="both"/>
        <w:rPr>
          <w:rFonts w:ascii="Simplified Arabic" w:hAnsi="Simplified Arabic" w:cs="Simplified Arabic"/>
          <w:sz w:val="28"/>
          <w:szCs w:val="28"/>
          <w:rtl/>
        </w:rPr>
      </w:pPr>
      <w:r w:rsidRPr="00F56CB1">
        <w:rPr>
          <w:rFonts w:ascii="Simplified Arabic" w:hAnsi="Simplified Arabic" w:cs="Simplified Arabic"/>
          <w:sz w:val="28"/>
          <w:szCs w:val="28"/>
          <w:rtl/>
        </w:rPr>
        <w:t xml:space="preserve">2- قيمة الحد </w:t>
      </w:r>
      <w:r w:rsidR="003E16C5" w:rsidRPr="00F56CB1">
        <w:rPr>
          <w:rFonts w:ascii="Simplified Arabic" w:hAnsi="Simplified Arabic" w:cs="Simplified Arabic"/>
          <w:sz w:val="28"/>
          <w:szCs w:val="28"/>
          <w:rtl/>
        </w:rPr>
        <w:t>الثابت (معدل العائد على الاستثمار الخالي من المخاطر)</w:t>
      </w:r>
      <w:r w:rsidRPr="00F56CB1">
        <w:rPr>
          <w:rFonts w:ascii="Simplified Arabic" w:hAnsi="Simplified Arabic" w:cs="Simplified Arabic"/>
          <w:sz w:val="28"/>
          <w:szCs w:val="28"/>
          <w:rtl/>
        </w:rPr>
        <w:t xml:space="preserve"> تساوي </w:t>
      </w:r>
      <w:r w:rsidR="003E16C5" w:rsidRPr="00F56CB1">
        <w:rPr>
          <w:rFonts w:ascii="Simplified Arabic" w:hAnsi="Simplified Arabic" w:cs="Simplified Arabic"/>
          <w:sz w:val="28"/>
          <w:szCs w:val="28"/>
          <w:rtl/>
        </w:rPr>
        <w:t>الصفر عند</w:t>
      </w:r>
      <w:r w:rsidRPr="00F56CB1">
        <w:rPr>
          <w:rFonts w:ascii="Simplified Arabic" w:hAnsi="Simplified Arabic" w:cs="Simplified Arabic"/>
          <w:sz w:val="28"/>
          <w:szCs w:val="28"/>
          <w:rtl/>
        </w:rPr>
        <w:t xml:space="preserve"> </w:t>
      </w:r>
      <w:r w:rsidR="003E16C5" w:rsidRPr="00F56CB1">
        <w:rPr>
          <w:rFonts w:ascii="Simplified Arabic" w:hAnsi="Simplified Arabic" w:cs="Simplified Arabic"/>
          <w:sz w:val="28"/>
          <w:szCs w:val="28"/>
          <w:rtl/>
        </w:rPr>
        <w:t>استخدام بيانات</w:t>
      </w:r>
      <w:r w:rsidRPr="00F56CB1">
        <w:rPr>
          <w:rFonts w:ascii="Simplified Arabic" w:hAnsi="Simplified Arabic" w:cs="Simplified Arabic"/>
          <w:sz w:val="28"/>
          <w:szCs w:val="28"/>
          <w:rtl/>
        </w:rPr>
        <w:t xml:space="preserve"> الاسهم الفردية والمحافظ وهو ما يتوافق مع افتراضات النموذج تسعير الاصول </w:t>
      </w:r>
      <w:r w:rsidR="003E16C5" w:rsidRPr="00F56CB1">
        <w:rPr>
          <w:rFonts w:ascii="Simplified Arabic" w:hAnsi="Simplified Arabic" w:cs="Simplified Arabic"/>
          <w:sz w:val="28"/>
          <w:szCs w:val="28"/>
          <w:rtl/>
        </w:rPr>
        <w:t>الرأسمالية.</w:t>
      </w:r>
    </w:p>
    <w:p w14:paraId="5CA062A4" w14:textId="161027E1" w:rsidR="003B179E" w:rsidRPr="00F56CB1" w:rsidRDefault="003B179E" w:rsidP="0056584E">
      <w:pPr>
        <w:bidi/>
        <w:spacing w:line="276" w:lineRule="auto"/>
        <w:jc w:val="both"/>
        <w:rPr>
          <w:rFonts w:ascii="Simplified Arabic" w:hAnsi="Simplified Arabic" w:cs="Simplified Arabic"/>
          <w:sz w:val="28"/>
          <w:szCs w:val="28"/>
          <w:rtl/>
        </w:rPr>
      </w:pPr>
      <w:r w:rsidRPr="00F56CB1">
        <w:rPr>
          <w:rFonts w:ascii="Simplified Arabic" w:hAnsi="Simplified Arabic" w:cs="Simplified Arabic"/>
          <w:sz w:val="28"/>
          <w:szCs w:val="28"/>
          <w:rtl/>
        </w:rPr>
        <w:t>3- العلاقة ما بين معدل العائد ومعامل بيتا علاقة خطية</w:t>
      </w:r>
      <w:r w:rsidR="003E16C5" w:rsidRPr="00F56CB1">
        <w:rPr>
          <w:rFonts w:ascii="Simplified Arabic" w:hAnsi="Simplified Arabic" w:cs="Simplified Arabic"/>
          <w:sz w:val="28"/>
          <w:szCs w:val="28"/>
          <w:rtl/>
        </w:rPr>
        <w:t>، وهي</w:t>
      </w:r>
      <w:r w:rsidRPr="00F56CB1">
        <w:rPr>
          <w:rFonts w:ascii="Simplified Arabic" w:hAnsi="Simplified Arabic" w:cs="Simplified Arabic"/>
          <w:sz w:val="28"/>
          <w:szCs w:val="28"/>
          <w:rtl/>
        </w:rPr>
        <w:t xml:space="preserve"> </w:t>
      </w:r>
      <w:r w:rsidR="00324C4D" w:rsidRPr="00F56CB1">
        <w:rPr>
          <w:rFonts w:ascii="Simplified Arabic" w:hAnsi="Simplified Arabic" w:cs="Simplified Arabic"/>
          <w:sz w:val="28"/>
          <w:szCs w:val="28"/>
          <w:rtl/>
        </w:rPr>
        <w:t xml:space="preserve">نتيجة تتفق مع </w:t>
      </w:r>
      <w:r w:rsidRPr="00F56CB1">
        <w:rPr>
          <w:rFonts w:ascii="Simplified Arabic" w:hAnsi="Simplified Arabic" w:cs="Simplified Arabic"/>
          <w:sz w:val="28"/>
          <w:szCs w:val="28"/>
          <w:rtl/>
        </w:rPr>
        <w:t>افتراضات نموذج</w:t>
      </w:r>
      <w:r w:rsidR="00324C4D" w:rsidRPr="00F56CB1">
        <w:rPr>
          <w:rFonts w:ascii="Simplified Arabic" w:hAnsi="Simplified Arabic" w:cs="Simplified Arabic"/>
          <w:sz w:val="28"/>
          <w:szCs w:val="28"/>
          <w:rtl/>
        </w:rPr>
        <w:t xml:space="preserve"> تسعير الأصول الرأسمالية</w:t>
      </w:r>
      <w:r w:rsidRPr="00F56CB1">
        <w:rPr>
          <w:rFonts w:ascii="Simplified Arabic" w:hAnsi="Simplified Arabic" w:cs="Simplified Arabic"/>
          <w:sz w:val="28"/>
          <w:szCs w:val="28"/>
          <w:rtl/>
        </w:rPr>
        <w:t xml:space="preserve">. </w:t>
      </w:r>
    </w:p>
    <w:p w14:paraId="0FF50A1E" w14:textId="37706B7A" w:rsidR="003B179E" w:rsidRPr="00F56CB1" w:rsidRDefault="003B179E" w:rsidP="0056584E">
      <w:pPr>
        <w:bidi/>
        <w:spacing w:line="276" w:lineRule="auto"/>
        <w:jc w:val="both"/>
        <w:rPr>
          <w:rFonts w:ascii="Simplified Arabic" w:hAnsi="Simplified Arabic" w:cs="Simplified Arabic"/>
          <w:sz w:val="28"/>
          <w:szCs w:val="28"/>
          <w:rtl/>
        </w:rPr>
      </w:pPr>
      <w:r w:rsidRPr="00F56CB1">
        <w:rPr>
          <w:rFonts w:ascii="Simplified Arabic" w:hAnsi="Simplified Arabic" w:cs="Simplified Arabic"/>
          <w:sz w:val="28"/>
          <w:szCs w:val="28"/>
          <w:rtl/>
        </w:rPr>
        <w:t>4- ا</w:t>
      </w:r>
      <w:r w:rsidR="008C656B" w:rsidRPr="00F56CB1">
        <w:rPr>
          <w:rFonts w:ascii="Simplified Arabic" w:hAnsi="Simplified Arabic" w:cs="Simplified Arabic"/>
          <w:sz w:val="28"/>
          <w:szCs w:val="28"/>
          <w:rtl/>
        </w:rPr>
        <w:t>لعلاقة ما بين معدل العائد وا</w:t>
      </w:r>
      <w:r w:rsidRPr="00F56CB1">
        <w:rPr>
          <w:rFonts w:ascii="Simplified Arabic" w:hAnsi="Simplified Arabic" w:cs="Simplified Arabic"/>
          <w:sz w:val="28"/>
          <w:szCs w:val="28"/>
          <w:rtl/>
        </w:rPr>
        <w:t>لمخاطر الكلية عكسية</w:t>
      </w:r>
      <w:r w:rsidR="008C656B" w:rsidRPr="00F56CB1">
        <w:rPr>
          <w:rFonts w:ascii="Simplified Arabic" w:hAnsi="Simplified Arabic" w:cs="Simplified Arabic"/>
          <w:sz w:val="28"/>
          <w:szCs w:val="28"/>
          <w:rtl/>
        </w:rPr>
        <w:t xml:space="preserve"> ومعنوية،</w:t>
      </w:r>
      <w:r w:rsidRPr="00F56CB1">
        <w:rPr>
          <w:rFonts w:ascii="Simplified Arabic" w:hAnsi="Simplified Arabic" w:cs="Simplified Arabic"/>
          <w:sz w:val="28"/>
          <w:szCs w:val="28"/>
          <w:rtl/>
        </w:rPr>
        <w:t xml:space="preserve"> وهي عكس افتراضات نظرية </w:t>
      </w:r>
      <w:r w:rsidR="008C656B" w:rsidRPr="00F56CB1">
        <w:rPr>
          <w:rFonts w:ascii="Simplified Arabic" w:hAnsi="Simplified Arabic" w:cs="Simplified Arabic"/>
          <w:sz w:val="28"/>
          <w:szCs w:val="28"/>
          <w:rtl/>
        </w:rPr>
        <w:t>التمويل،</w:t>
      </w:r>
      <w:r w:rsidRPr="00F56CB1">
        <w:rPr>
          <w:rFonts w:ascii="Simplified Arabic" w:hAnsi="Simplified Arabic" w:cs="Simplified Arabic"/>
          <w:sz w:val="28"/>
          <w:szCs w:val="28"/>
          <w:rtl/>
        </w:rPr>
        <w:t xml:space="preserve"> وان المخاطر الخاصة ليس لها أي تأثير و</w:t>
      </w:r>
      <w:r w:rsidR="008C656B" w:rsidRPr="00F56CB1">
        <w:rPr>
          <w:rFonts w:ascii="Simplified Arabic" w:hAnsi="Simplified Arabic" w:cs="Simplified Arabic"/>
          <w:sz w:val="28"/>
          <w:szCs w:val="28"/>
          <w:rtl/>
        </w:rPr>
        <w:t>هو</w:t>
      </w:r>
      <w:r w:rsidRPr="00F56CB1">
        <w:rPr>
          <w:rFonts w:ascii="Simplified Arabic" w:hAnsi="Simplified Arabic" w:cs="Simplified Arabic"/>
          <w:sz w:val="28"/>
          <w:szCs w:val="28"/>
          <w:rtl/>
        </w:rPr>
        <w:t xml:space="preserve"> ما يتفق مع افتراضات نظرية</w:t>
      </w:r>
      <w:r w:rsidR="00023A5E" w:rsidRPr="00F56CB1">
        <w:rPr>
          <w:rFonts w:ascii="Simplified Arabic" w:hAnsi="Simplified Arabic" w:cs="Simplified Arabic"/>
          <w:sz w:val="28"/>
          <w:szCs w:val="28"/>
          <w:rtl/>
        </w:rPr>
        <w:t xml:space="preserve"> </w:t>
      </w:r>
      <w:r w:rsidRPr="00F56CB1">
        <w:rPr>
          <w:rFonts w:ascii="Simplified Arabic" w:hAnsi="Simplified Arabic" w:cs="Simplified Arabic"/>
          <w:sz w:val="28"/>
          <w:szCs w:val="28"/>
          <w:rtl/>
        </w:rPr>
        <w:t>نموذج تسعير الاصول الرأسمالية</w:t>
      </w:r>
      <w:r w:rsidR="00F123A3" w:rsidRPr="00F56CB1">
        <w:rPr>
          <w:rFonts w:ascii="Simplified Arabic" w:hAnsi="Simplified Arabic" w:cs="Simplified Arabic"/>
          <w:sz w:val="28"/>
          <w:szCs w:val="28"/>
          <w:rtl/>
        </w:rPr>
        <w:t>،</w:t>
      </w:r>
      <w:r w:rsidRPr="00F56CB1">
        <w:rPr>
          <w:rFonts w:ascii="Simplified Arabic" w:hAnsi="Simplified Arabic" w:cs="Simplified Arabic"/>
          <w:sz w:val="28"/>
          <w:szCs w:val="28"/>
          <w:rtl/>
        </w:rPr>
        <w:t xml:space="preserve"> والتي </w:t>
      </w:r>
      <w:r w:rsidR="00F123A3" w:rsidRPr="00F56CB1">
        <w:rPr>
          <w:rFonts w:ascii="Simplified Arabic" w:hAnsi="Simplified Arabic" w:cs="Simplified Arabic"/>
          <w:sz w:val="28"/>
          <w:szCs w:val="28"/>
          <w:rtl/>
        </w:rPr>
        <w:t>تنص على ان المخاطر الخاصة يمكن التخلص</w:t>
      </w:r>
      <w:r w:rsidRPr="00F56CB1">
        <w:rPr>
          <w:rFonts w:ascii="Simplified Arabic" w:hAnsi="Simplified Arabic" w:cs="Simplified Arabic"/>
          <w:sz w:val="28"/>
          <w:szCs w:val="28"/>
          <w:rtl/>
        </w:rPr>
        <w:t xml:space="preserve"> منها عن طريق تنويع مكونات المحفظة </w:t>
      </w:r>
      <w:r w:rsidR="008C656B" w:rsidRPr="00F56CB1">
        <w:rPr>
          <w:rFonts w:ascii="Simplified Arabic" w:hAnsi="Simplified Arabic" w:cs="Simplified Arabic"/>
          <w:sz w:val="28"/>
          <w:szCs w:val="28"/>
          <w:rtl/>
        </w:rPr>
        <w:t>الاستثمارية.</w:t>
      </w:r>
    </w:p>
    <w:p w14:paraId="56D9B356" w14:textId="3370ACF1" w:rsidR="003B179E" w:rsidRPr="00F56CB1" w:rsidRDefault="003B179E" w:rsidP="007040C0">
      <w:pPr>
        <w:bidi/>
        <w:spacing w:line="480" w:lineRule="auto"/>
        <w:jc w:val="both"/>
        <w:rPr>
          <w:rFonts w:ascii="Simplified Arabic" w:hAnsi="Simplified Arabic" w:cs="Simplified Arabic"/>
          <w:sz w:val="28"/>
          <w:szCs w:val="28"/>
          <w:rtl/>
        </w:rPr>
      </w:pPr>
      <w:r w:rsidRPr="00F56CB1">
        <w:rPr>
          <w:rFonts w:ascii="Simplified Arabic" w:hAnsi="Simplified Arabic" w:cs="Simplified Arabic"/>
          <w:sz w:val="28"/>
          <w:szCs w:val="28"/>
          <w:rtl/>
        </w:rPr>
        <w:t>5-</w:t>
      </w:r>
      <w:r w:rsidR="00F123A3" w:rsidRPr="00F56CB1">
        <w:rPr>
          <w:rFonts w:ascii="Simplified Arabic" w:hAnsi="Simplified Arabic" w:cs="Simplified Arabic"/>
          <w:sz w:val="28"/>
          <w:szCs w:val="28"/>
          <w:rtl/>
        </w:rPr>
        <w:t xml:space="preserve"> نموذج تسعير الأصول </w:t>
      </w:r>
      <w:r w:rsidR="007040C0" w:rsidRPr="00F56CB1">
        <w:rPr>
          <w:rFonts w:ascii="Simplified Arabic" w:hAnsi="Simplified Arabic" w:cs="Simplified Arabic"/>
          <w:sz w:val="28"/>
          <w:szCs w:val="28"/>
          <w:rtl/>
        </w:rPr>
        <w:t>الرأسمالية</w:t>
      </w:r>
      <w:r w:rsidR="00F123A3" w:rsidRPr="00F56CB1">
        <w:rPr>
          <w:rFonts w:ascii="Simplified Arabic" w:hAnsi="Simplified Arabic" w:cs="Simplified Arabic"/>
          <w:sz w:val="28"/>
          <w:szCs w:val="28"/>
          <w:rtl/>
        </w:rPr>
        <w:t xml:space="preserve"> ثنائي العلاقة باستخدام عوائد المحافظ </w:t>
      </w:r>
      <w:r w:rsidR="007040C0" w:rsidRPr="00F56CB1">
        <w:rPr>
          <w:rFonts w:ascii="Simplified Arabic" w:hAnsi="Simplified Arabic" w:cs="Simplified Arabic"/>
          <w:sz w:val="28"/>
          <w:szCs w:val="28"/>
          <w:rtl/>
        </w:rPr>
        <w:t xml:space="preserve">أثبت وجود علاقة طردية ومعنوية ما بين معدل العائد ومعامل بيتا في حالة السوق مرتفع، وعلاقة عكسية ومعنوية ما بين معدل العائد ومعامل بيتا في حالة السوق منخفض. </w:t>
      </w:r>
    </w:p>
    <w:p w14:paraId="652F734B" w14:textId="77777777" w:rsidR="001873DB" w:rsidRPr="00F56CB1" w:rsidRDefault="001873DB" w:rsidP="001873DB">
      <w:pPr>
        <w:bidi/>
        <w:spacing w:line="480" w:lineRule="auto"/>
        <w:jc w:val="both"/>
        <w:rPr>
          <w:rFonts w:ascii="Simplified Arabic" w:hAnsi="Simplified Arabic" w:cs="Simplified Arabic"/>
          <w:sz w:val="28"/>
          <w:szCs w:val="28"/>
          <w:rtl/>
        </w:rPr>
      </w:pPr>
    </w:p>
    <w:p w14:paraId="7848913A" w14:textId="77777777" w:rsidR="005B75E6" w:rsidRDefault="005B75E6" w:rsidP="005B75E6">
      <w:pPr>
        <w:bidi/>
        <w:spacing w:line="480" w:lineRule="auto"/>
        <w:jc w:val="both"/>
        <w:rPr>
          <w:rFonts w:ascii="Simplified Arabic" w:hAnsi="Simplified Arabic" w:cs="Simplified Arabic"/>
          <w:sz w:val="28"/>
          <w:szCs w:val="28"/>
          <w:rtl/>
        </w:rPr>
      </w:pPr>
    </w:p>
    <w:p w14:paraId="5735F5A9" w14:textId="77777777" w:rsidR="00135B99" w:rsidRDefault="00135B99" w:rsidP="00135B99">
      <w:pPr>
        <w:bidi/>
        <w:spacing w:line="480" w:lineRule="auto"/>
        <w:jc w:val="both"/>
        <w:rPr>
          <w:rFonts w:ascii="Simplified Arabic" w:hAnsi="Simplified Arabic" w:cs="Simplified Arabic"/>
          <w:sz w:val="28"/>
          <w:szCs w:val="28"/>
          <w:rtl/>
        </w:rPr>
      </w:pPr>
    </w:p>
    <w:p w14:paraId="4C1E3799" w14:textId="77777777" w:rsidR="00135B99" w:rsidRPr="00F56CB1" w:rsidRDefault="00135B99" w:rsidP="00135B99">
      <w:pPr>
        <w:bidi/>
        <w:spacing w:line="480" w:lineRule="auto"/>
        <w:jc w:val="both"/>
        <w:rPr>
          <w:rFonts w:ascii="Simplified Arabic" w:hAnsi="Simplified Arabic" w:cs="Simplified Arabic"/>
          <w:sz w:val="28"/>
          <w:szCs w:val="28"/>
          <w:rtl/>
        </w:rPr>
      </w:pPr>
    </w:p>
    <w:p w14:paraId="78C1CFB1" w14:textId="23D7F979" w:rsidR="003B179E" w:rsidRPr="00F56CB1" w:rsidRDefault="007040C0" w:rsidP="007040C0">
      <w:pPr>
        <w:bidi/>
        <w:spacing w:line="480" w:lineRule="auto"/>
        <w:jc w:val="center"/>
        <w:rPr>
          <w:rFonts w:ascii="Simplified Arabic" w:hAnsi="Simplified Arabic" w:cs="Simplified Arabic"/>
          <w:b/>
          <w:bCs/>
          <w:sz w:val="28"/>
          <w:szCs w:val="28"/>
          <w:rtl/>
        </w:rPr>
      </w:pPr>
      <w:r w:rsidRPr="00F56CB1">
        <w:rPr>
          <w:rFonts w:ascii="Simplified Arabic" w:hAnsi="Simplified Arabic" w:cs="Simplified Arabic"/>
          <w:b/>
          <w:bCs/>
          <w:sz w:val="28"/>
          <w:szCs w:val="28"/>
          <w:rtl/>
        </w:rPr>
        <w:lastRenderedPageBreak/>
        <w:t>التوصيات</w:t>
      </w:r>
    </w:p>
    <w:p w14:paraId="0FF4B10C" w14:textId="0C7969E1" w:rsidR="0089394C" w:rsidRPr="00F56CB1" w:rsidRDefault="0089394C" w:rsidP="001873DB">
      <w:pPr>
        <w:bidi/>
        <w:spacing w:line="600" w:lineRule="auto"/>
        <w:jc w:val="both"/>
        <w:rPr>
          <w:rFonts w:ascii="Simplified Arabic" w:hAnsi="Simplified Arabic" w:cs="Simplified Arabic"/>
          <w:sz w:val="28"/>
          <w:szCs w:val="28"/>
        </w:rPr>
      </w:pPr>
      <w:r w:rsidRPr="00F56CB1">
        <w:rPr>
          <w:rFonts w:ascii="Simplified Arabic" w:hAnsi="Simplified Arabic" w:cs="Simplified Arabic"/>
          <w:sz w:val="28"/>
          <w:szCs w:val="28"/>
          <w:rtl/>
        </w:rPr>
        <w:t>على ضوء النتائج السابقة يوصي البحث بالتالي:</w:t>
      </w:r>
    </w:p>
    <w:p w14:paraId="3AE362B0" w14:textId="0A236F81" w:rsidR="007767AA" w:rsidRPr="00F56CB1" w:rsidRDefault="007767AA" w:rsidP="003426DE">
      <w:pPr>
        <w:numPr>
          <w:ilvl w:val="0"/>
          <w:numId w:val="5"/>
        </w:numPr>
        <w:bidi/>
        <w:spacing w:line="480" w:lineRule="auto"/>
        <w:jc w:val="both"/>
        <w:rPr>
          <w:rFonts w:ascii="Simplified Arabic" w:hAnsi="Simplified Arabic" w:cs="Simplified Arabic"/>
          <w:sz w:val="28"/>
          <w:szCs w:val="28"/>
        </w:rPr>
      </w:pPr>
      <w:r w:rsidRPr="00F56CB1">
        <w:rPr>
          <w:rFonts w:ascii="Simplified Arabic" w:hAnsi="Simplified Arabic" w:cs="Simplified Arabic"/>
          <w:sz w:val="28"/>
          <w:szCs w:val="28"/>
          <w:rtl/>
        </w:rPr>
        <w:t xml:space="preserve">استخدام حجم عينة </w:t>
      </w:r>
      <w:r w:rsidR="009E162C" w:rsidRPr="00F56CB1">
        <w:rPr>
          <w:rFonts w:ascii="Simplified Arabic" w:hAnsi="Simplified Arabic" w:cs="Simplified Arabic"/>
          <w:sz w:val="28"/>
          <w:szCs w:val="28"/>
          <w:rtl/>
        </w:rPr>
        <w:t>أكبر</w:t>
      </w:r>
      <w:r w:rsidRPr="00F56CB1">
        <w:rPr>
          <w:rFonts w:ascii="Simplified Arabic" w:hAnsi="Simplified Arabic" w:cs="Simplified Arabic"/>
          <w:sz w:val="28"/>
          <w:szCs w:val="28"/>
          <w:rtl/>
        </w:rPr>
        <w:t>، وفترة زمنية أطول من المستخدمة في هذا البحث بهدف اختبار النموذج باستخدام محافظ يتم تكوينها على أساس مدي تعرضها للمخاطر العامة (تصنيفها على أساس معامل بيتا)، ومن تم تقدير معدلات العائد الخاصة، وإعادة</w:t>
      </w:r>
      <w:r w:rsidR="00510AC8" w:rsidRPr="00F56CB1">
        <w:rPr>
          <w:rFonts w:ascii="Simplified Arabic" w:hAnsi="Simplified Arabic" w:cs="Simplified Arabic"/>
          <w:sz w:val="28"/>
          <w:szCs w:val="28"/>
          <w:rtl/>
        </w:rPr>
        <w:t xml:space="preserve"> حساب معامل بيتا وتقدير العلاقة بينه وبين معدل العائد. </w:t>
      </w:r>
    </w:p>
    <w:p w14:paraId="3E49B741" w14:textId="0BD041B6" w:rsidR="003B179E" w:rsidRPr="00F56CB1" w:rsidRDefault="003B179E" w:rsidP="003426DE">
      <w:pPr>
        <w:numPr>
          <w:ilvl w:val="0"/>
          <w:numId w:val="5"/>
        </w:numPr>
        <w:bidi/>
        <w:spacing w:line="480" w:lineRule="auto"/>
        <w:jc w:val="both"/>
        <w:rPr>
          <w:rFonts w:ascii="Simplified Arabic" w:hAnsi="Simplified Arabic" w:cs="Simplified Arabic"/>
          <w:sz w:val="28"/>
          <w:szCs w:val="28"/>
        </w:rPr>
      </w:pPr>
      <w:r w:rsidRPr="00F56CB1">
        <w:rPr>
          <w:rFonts w:ascii="Simplified Arabic" w:hAnsi="Simplified Arabic" w:cs="Simplified Arabic"/>
          <w:sz w:val="28"/>
          <w:szCs w:val="28"/>
          <w:rtl/>
        </w:rPr>
        <w:t xml:space="preserve">استخدام صيغة نموذج تسعير الاصول الرأسمالية </w:t>
      </w:r>
      <w:r w:rsidR="009E162C" w:rsidRPr="00F56CB1">
        <w:rPr>
          <w:rFonts w:ascii="Simplified Arabic" w:hAnsi="Simplified Arabic" w:cs="Simplified Arabic"/>
          <w:sz w:val="28"/>
          <w:szCs w:val="28"/>
          <w:rtl/>
        </w:rPr>
        <w:t>ث</w:t>
      </w:r>
      <w:r w:rsidRPr="00F56CB1">
        <w:rPr>
          <w:rFonts w:ascii="Simplified Arabic" w:hAnsi="Simplified Arabic" w:cs="Simplified Arabic"/>
          <w:sz w:val="28"/>
          <w:szCs w:val="28"/>
          <w:rtl/>
        </w:rPr>
        <w:t xml:space="preserve">نائي العلاقة لتقدير العلاقة ما بين المخاطر العامة ومعدل </w:t>
      </w:r>
      <w:r w:rsidR="00510AC8" w:rsidRPr="00F56CB1">
        <w:rPr>
          <w:rFonts w:ascii="Simplified Arabic" w:hAnsi="Simplified Arabic" w:cs="Simplified Arabic"/>
          <w:sz w:val="28"/>
          <w:szCs w:val="28"/>
          <w:rtl/>
        </w:rPr>
        <w:t>العائد.</w:t>
      </w:r>
    </w:p>
    <w:p w14:paraId="2D081F7E" w14:textId="078CBEA6" w:rsidR="003B179E" w:rsidRPr="00F56CB1" w:rsidRDefault="00510AC8" w:rsidP="003426DE">
      <w:pPr>
        <w:numPr>
          <w:ilvl w:val="0"/>
          <w:numId w:val="5"/>
        </w:numPr>
        <w:bidi/>
        <w:spacing w:line="480" w:lineRule="auto"/>
        <w:jc w:val="both"/>
        <w:rPr>
          <w:rFonts w:ascii="Simplified Arabic" w:hAnsi="Simplified Arabic" w:cs="Simplified Arabic"/>
          <w:sz w:val="28"/>
          <w:szCs w:val="28"/>
        </w:rPr>
      </w:pPr>
      <w:r w:rsidRPr="00F56CB1">
        <w:rPr>
          <w:rFonts w:ascii="Simplified Arabic" w:hAnsi="Simplified Arabic" w:cs="Simplified Arabic"/>
          <w:sz w:val="28"/>
          <w:szCs w:val="28"/>
          <w:rtl/>
        </w:rPr>
        <w:t xml:space="preserve"> اختبار العلاقة ما بين العائد والمخاطر في اطار نموذج نظرية تسعير </w:t>
      </w:r>
      <w:proofErr w:type="spellStart"/>
      <w:r w:rsidRPr="00F56CB1">
        <w:rPr>
          <w:rFonts w:ascii="Simplified Arabic" w:hAnsi="Simplified Arabic" w:cs="Simplified Arabic"/>
          <w:sz w:val="28"/>
          <w:szCs w:val="28"/>
          <w:rtl/>
        </w:rPr>
        <w:t>الم</w:t>
      </w:r>
      <w:r w:rsidR="003426DE" w:rsidRPr="00F56CB1">
        <w:rPr>
          <w:rFonts w:ascii="Simplified Arabic" w:hAnsi="Simplified Arabic" w:cs="Simplified Arabic"/>
          <w:sz w:val="28"/>
          <w:szCs w:val="28"/>
          <w:rtl/>
        </w:rPr>
        <w:t>راجحة</w:t>
      </w:r>
      <w:proofErr w:type="spellEnd"/>
      <w:r w:rsidR="003426DE" w:rsidRPr="00F56CB1">
        <w:rPr>
          <w:rFonts w:ascii="Simplified Arabic" w:hAnsi="Simplified Arabic" w:cs="Simplified Arabic"/>
          <w:sz w:val="28"/>
          <w:szCs w:val="28"/>
          <w:rtl/>
        </w:rPr>
        <w:t xml:space="preserve"> </w:t>
      </w:r>
      <w:r w:rsidRPr="00F56CB1">
        <w:rPr>
          <w:rFonts w:ascii="Simplified Arabic" w:hAnsi="Simplified Arabic" w:cs="Simplified Arabic"/>
          <w:sz w:val="28"/>
          <w:szCs w:val="28"/>
          <w:rtl/>
        </w:rPr>
        <w:t>(</w:t>
      </w:r>
      <w:r w:rsidRPr="00F56CB1">
        <w:rPr>
          <w:rFonts w:ascii="Simplified Arabic" w:hAnsi="Simplified Arabic" w:cs="Simplified Arabic"/>
          <w:sz w:val="28"/>
          <w:szCs w:val="28"/>
        </w:rPr>
        <w:t xml:space="preserve">Arbitrage Pricing Theory Model </w:t>
      </w:r>
      <w:r w:rsidRPr="00F56CB1">
        <w:rPr>
          <w:rFonts w:ascii="Simplified Arabic" w:hAnsi="Simplified Arabic" w:cs="Simplified Arabic"/>
          <w:sz w:val="28"/>
          <w:szCs w:val="28"/>
          <w:rtl/>
        </w:rPr>
        <w:t>)</w:t>
      </w:r>
      <w:r w:rsidR="009E162C" w:rsidRPr="00F56CB1">
        <w:rPr>
          <w:rFonts w:ascii="Simplified Arabic" w:hAnsi="Simplified Arabic" w:cs="Simplified Arabic"/>
          <w:sz w:val="28"/>
          <w:szCs w:val="28"/>
          <w:rtl/>
        </w:rPr>
        <w:t xml:space="preserve"> عن طريق</w:t>
      </w:r>
      <w:r w:rsidRPr="00F56CB1">
        <w:rPr>
          <w:rFonts w:ascii="Simplified Arabic" w:hAnsi="Simplified Arabic" w:cs="Simplified Arabic"/>
          <w:sz w:val="28"/>
          <w:szCs w:val="28"/>
          <w:rtl/>
        </w:rPr>
        <w:t xml:space="preserve"> </w:t>
      </w:r>
      <w:r w:rsidR="003B179E" w:rsidRPr="00F56CB1">
        <w:rPr>
          <w:rFonts w:ascii="Simplified Arabic" w:hAnsi="Simplified Arabic" w:cs="Simplified Arabic"/>
          <w:sz w:val="28"/>
          <w:szCs w:val="28"/>
          <w:rtl/>
        </w:rPr>
        <w:t xml:space="preserve">إضافة متغيرات اخرى مرتبطة بالاقتصاد الكلي متل الناتج المحلي الاجمالي ،اسعار </w:t>
      </w:r>
      <w:r w:rsidR="009E162C" w:rsidRPr="00F56CB1">
        <w:rPr>
          <w:rFonts w:ascii="Simplified Arabic" w:hAnsi="Simplified Arabic" w:cs="Simplified Arabic"/>
          <w:sz w:val="28"/>
          <w:szCs w:val="28"/>
          <w:rtl/>
        </w:rPr>
        <w:t>الفائدة التضخم</w:t>
      </w:r>
      <w:r w:rsidR="003B179E" w:rsidRPr="00F56CB1">
        <w:rPr>
          <w:rFonts w:ascii="Simplified Arabic" w:hAnsi="Simplified Arabic" w:cs="Simplified Arabic"/>
          <w:sz w:val="28"/>
          <w:szCs w:val="28"/>
          <w:rtl/>
        </w:rPr>
        <w:t xml:space="preserve"> ،واسعار الصرف</w:t>
      </w:r>
      <w:r w:rsidR="007B2FEC" w:rsidRPr="00F56CB1">
        <w:rPr>
          <w:rFonts w:ascii="Simplified Arabic" w:hAnsi="Simplified Arabic" w:cs="Simplified Arabic"/>
          <w:sz w:val="28"/>
          <w:szCs w:val="28"/>
          <w:rtl/>
        </w:rPr>
        <w:t>.</w:t>
      </w:r>
      <w:r w:rsidR="003B179E" w:rsidRPr="00F56CB1">
        <w:rPr>
          <w:rFonts w:ascii="Simplified Arabic" w:hAnsi="Simplified Arabic" w:cs="Simplified Arabic"/>
          <w:sz w:val="28"/>
          <w:szCs w:val="28"/>
          <w:rtl/>
        </w:rPr>
        <w:t xml:space="preserve"> </w:t>
      </w:r>
    </w:p>
    <w:p w14:paraId="2BACE750" w14:textId="315F40F4" w:rsidR="003B179E" w:rsidRPr="00F56CB1" w:rsidRDefault="009E162C" w:rsidP="003426DE">
      <w:pPr>
        <w:numPr>
          <w:ilvl w:val="0"/>
          <w:numId w:val="5"/>
        </w:numPr>
        <w:bidi/>
        <w:spacing w:line="480" w:lineRule="auto"/>
        <w:jc w:val="both"/>
        <w:rPr>
          <w:rFonts w:ascii="Simplified Arabic" w:hAnsi="Simplified Arabic" w:cs="Simplified Arabic"/>
          <w:sz w:val="28"/>
          <w:szCs w:val="28"/>
        </w:rPr>
      </w:pPr>
      <w:r w:rsidRPr="00F56CB1">
        <w:rPr>
          <w:rFonts w:ascii="Simplified Arabic" w:hAnsi="Simplified Arabic" w:cs="Simplified Arabic"/>
          <w:sz w:val="28"/>
          <w:szCs w:val="28"/>
          <w:rtl/>
        </w:rPr>
        <w:t>استخدام نموذج ثلاثي العوامل (</w:t>
      </w:r>
      <w:r w:rsidRPr="00F56CB1">
        <w:rPr>
          <w:rFonts w:ascii="Simplified Arabic" w:hAnsi="Simplified Arabic" w:cs="Simplified Arabic"/>
          <w:sz w:val="28"/>
          <w:szCs w:val="28"/>
        </w:rPr>
        <w:t>Three Factor Model</w:t>
      </w:r>
      <w:r w:rsidRPr="00F56CB1">
        <w:rPr>
          <w:rFonts w:ascii="Simplified Arabic" w:hAnsi="Simplified Arabic" w:cs="Simplified Arabic"/>
          <w:sz w:val="28"/>
          <w:szCs w:val="28"/>
          <w:rtl/>
        </w:rPr>
        <w:t>)، او بما يعرف بنموذج (</w:t>
      </w:r>
      <w:proofErr w:type="spellStart"/>
      <w:r w:rsidR="00CA6220" w:rsidRPr="00F56CB1">
        <w:rPr>
          <w:rFonts w:ascii="Simplified Arabic" w:hAnsi="Simplified Arabic" w:cs="Simplified Arabic"/>
          <w:sz w:val="28"/>
          <w:szCs w:val="28"/>
        </w:rPr>
        <w:t>Fama</w:t>
      </w:r>
      <w:proofErr w:type="spellEnd"/>
      <w:r w:rsidR="00CA6220" w:rsidRPr="00F56CB1">
        <w:rPr>
          <w:rFonts w:ascii="Simplified Arabic" w:hAnsi="Simplified Arabic" w:cs="Simplified Arabic"/>
          <w:sz w:val="28"/>
          <w:szCs w:val="28"/>
        </w:rPr>
        <w:t xml:space="preserve"> and French Model</w:t>
      </w:r>
      <w:r w:rsidRPr="00F56CB1">
        <w:rPr>
          <w:rFonts w:ascii="Simplified Arabic" w:hAnsi="Simplified Arabic" w:cs="Simplified Arabic"/>
          <w:sz w:val="28"/>
          <w:szCs w:val="28"/>
          <w:rtl/>
        </w:rPr>
        <w:t>)</w:t>
      </w:r>
      <w:r w:rsidR="00853BE0" w:rsidRPr="00F56CB1">
        <w:rPr>
          <w:rFonts w:ascii="Simplified Arabic" w:hAnsi="Simplified Arabic" w:cs="Simplified Arabic"/>
          <w:sz w:val="28"/>
          <w:szCs w:val="28"/>
          <w:rtl/>
        </w:rPr>
        <w:t xml:space="preserve"> لقياس العلاقة بين العائد والمخاطر المرتبطة بالشركة </w:t>
      </w:r>
      <w:r w:rsidR="007B2FEC" w:rsidRPr="00F56CB1">
        <w:rPr>
          <w:rFonts w:ascii="Simplified Arabic" w:hAnsi="Simplified Arabic" w:cs="Simplified Arabic"/>
          <w:sz w:val="28"/>
          <w:szCs w:val="28"/>
          <w:rtl/>
        </w:rPr>
        <w:t xml:space="preserve">وهي الحجم، النمو، بالإضافة الي المخاطر العامة المرتبطة بالسوق (بيتا). </w:t>
      </w:r>
    </w:p>
    <w:p w14:paraId="355F1457" w14:textId="49AF85E9" w:rsidR="001856E1" w:rsidRPr="00F56CB1" w:rsidRDefault="003B179E" w:rsidP="001873DB">
      <w:pPr>
        <w:numPr>
          <w:ilvl w:val="0"/>
          <w:numId w:val="5"/>
        </w:numPr>
        <w:bidi/>
        <w:spacing w:line="600" w:lineRule="auto"/>
        <w:jc w:val="both"/>
        <w:rPr>
          <w:rFonts w:ascii="Simplified Arabic" w:hAnsi="Simplified Arabic" w:cs="Simplified Arabic"/>
          <w:sz w:val="28"/>
          <w:szCs w:val="28"/>
          <w:rtl/>
        </w:rPr>
      </w:pPr>
      <w:r w:rsidRPr="00F56CB1">
        <w:rPr>
          <w:rFonts w:ascii="Simplified Arabic" w:hAnsi="Simplified Arabic" w:cs="Simplified Arabic"/>
          <w:sz w:val="28"/>
          <w:szCs w:val="28"/>
          <w:rtl/>
        </w:rPr>
        <w:lastRenderedPageBreak/>
        <w:t>اختبار العلاقة ما بين معدلات العائ</w:t>
      </w:r>
      <w:r w:rsidR="007F460A" w:rsidRPr="00F56CB1">
        <w:rPr>
          <w:rFonts w:ascii="Simplified Arabic" w:hAnsi="Simplified Arabic" w:cs="Simplified Arabic"/>
          <w:sz w:val="28"/>
          <w:szCs w:val="28"/>
          <w:rtl/>
        </w:rPr>
        <w:t>د ومصادر المخاطر العامة (</w:t>
      </w:r>
      <w:r w:rsidR="007B2FEC" w:rsidRPr="00F56CB1">
        <w:rPr>
          <w:rFonts w:ascii="Simplified Arabic" w:hAnsi="Simplified Arabic" w:cs="Simplified Arabic"/>
          <w:sz w:val="28"/>
          <w:szCs w:val="28"/>
          <w:rtl/>
        </w:rPr>
        <w:t>ال</w:t>
      </w:r>
      <w:r w:rsidR="007F460A" w:rsidRPr="00F56CB1">
        <w:rPr>
          <w:rFonts w:ascii="Simplified Arabic" w:hAnsi="Simplified Arabic" w:cs="Simplified Arabic"/>
          <w:sz w:val="28"/>
          <w:szCs w:val="28"/>
          <w:rtl/>
        </w:rPr>
        <w:t xml:space="preserve">مرتبطة </w:t>
      </w:r>
      <w:r w:rsidRPr="00F56CB1">
        <w:rPr>
          <w:rFonts w:ascii="Simplified Arabic" w:hAnsi="Simplified Arabic" w:cs="Simplified Arabic"/>
          <w:sz w:val="28"/>
          <w:szCs w:val="28"/>
          <w:rtl/>
        </w:rPr>
        <w:t xml:space="preserve">بالاقتصاد الكلي) باستخدام اساليب تحليل السلاسل </w:t>
      </w:r>
      <w:r w:rsidR="00F63B2E" w:rsidRPr="00F56CB1">
        <w:rPr>
          <w:rFonts w:ascii="Simplified Arabic" w:hAnsi="Simplified Arabic" w:cs="Simplified Arabic"/>
          <w:sz w:val="28"/>
          <w:szCs w:val="28"/>
          <w:rtl/>
        </w:rPr>
        <w:t>الزمني</w:t>
      </w:r>
    </w:p>
    <w:p w14:paraId="1B9C15B1" w14:textId="77777777" w:rsidR="001856E1" w:rsidRPr="00F56CB1" w:rsidRDefault="001856E1" w:rsidP="001873DB">
      <w:pPr>
        <w:bidi/>
        <w:spacing w:line="600" w:lineRule="auto"/>
        <w:jc w:val="both"/>
        <w:rPr>
          <w:rFonts w:ascii="Simplified Arabic" w:hAnsi="Simplified Arabic" w:cs="Simplified Arabic"/>
          <w:sz w:val="28"/>
          <w:szCs w:val="28"/>
          <w:rtl/>
        </w:rPr>
      </w:pPr>
    </w:p>
    <w:p w14:paraId="3D19C733" w14:textId="77777777" w:rsidR="005B75E6" w:rsidRPr="00F56CB1" w:rsidRDefault="005B75E6" w:rsidP="001873DB">
      <w:pPr>
        <w:bidi/>
        <w:spacing w:line="600" w:lineRule="auto"/>
        <w:jc w:val="both"/>
        <w:rPr>
          <w:rFonts w:ascii="Simplified Arabic" w:hAnsi="Simplified Arabic" w:cs="Simplified Arabic"/>
          <w:sz w:val="28"/>
          <w:szCs w:val="28"/>
          <w:rtl/>
        </w:rPr>
      </w:pPr>
    </w:p>
    <w:p w14:paraId="20FBCA6B" w14:textId="77777777" w:rsidR="005B75E6" w:rsidRPr="00F56CB1" w:rsidRDefault="005B75E6" w:rsidP="005B75E6">
      <w:pPr>
        <w:bidi/>
        <w:spacing w:line="480" w:lineRule="auto"/>
        <w:jc w:val="both"/>
        <w:rPr>
          <w:rFonts w:ascii="Simplified Arabic" w:hAnsi="Simplified Arabic" w:cs="Simplified Arabic"/>
          <w:sz w:val="32"/>
          <w:szCs w:val="32"/>
          <w:rtl/>
        </w:rPr>
      </w:pPr>
    </w:p>
    <w:p w14:paraId="76912B02" w14:textId="77777777" w:rsidR="005B75E6" w:rsidRPr="00F56CB1" w:rsidRDefault="005B75E6" w:rsidP="005B75E6">
      <w:pPr>
        <w:bidi/>
        <w:spacing w:line="480" w:lineRule="auto"/>
        <w:jc w:val="both"/>
        <w:rPr>
          <w:rFonts w:ascii="Simplified Arabic" w:hAnsi="Simplified Arabic" w:cs="Simplified Arabic"/>
          <w:sz w:val="32"/>
          <w:szCs w:val="32"/>
          <w:rtl/>
        </w:rPr>
      </w:pPr>
    </w:p>
    <w:p w14:paraId="3C4AE4CA" w14:textId="77777777" w:rsidR="005B75E6" w:rsidRPr="00F56CB1" w:rsidRDefault="005B75E6" w:rsidP="005B75E6">
      <w:pPr>
        <w:bidi/>
        <w:spacing w:line="480" w:lineRule="auto"/>
        <w:jc w:val="both"/>
        <w:rPr>
          <w:rFonts w:ascii="Simplified Arabic" w:hAnsi="Simplified Arabic" w:cs="Simplified Arabic"/>
          <w:sz w:val="32"/>
          <w:szCs w:val="32"/>
          <w:rtl/>
        </w:rPr>
      </w:pPr>
    </w:p>
    <w:p w14:paraId="255DB23C" w14:textId="77777777" w:rsidR="001873DB" w:rsidRPr="00F56CB1" w:rsidRDefault="001873DB" w:rsidP="001873DB">
      <w:pPr>
        <w:bidi/>
        <w:spacing w:line="480" w:lineRule="auto"/>
        <w:jc w:val="both"/>
        <w:rPr>
          <w:rFonts w:ascii="Simplified Arabic" w:hAnsi="Simplified Arabic" w:cs="Simplified Arabic"/>
          <w:sz w:val="32"/>
          <w:szCs w:val="32"/>
          <w:rtl/>
        </w:rPr>
      </w:pPr>
    </w:p>
    <w:p w14:paraId="168B7400" w14:textId="77777777" w:rsidR="001873DB" w:rsidRDefault="001873DB" w:rsidP="001873DB">
      <w:pPr>
        <w:bidi/>
        <w:spacing w:line="480" w:lineRule="auto"/>
        <w:jc w:val="both"/>
        <w:rPr>
          <w:sz w:val="32"/>
          <w:szCs w:val="32"/>
          <w:rtl/>
        </w:rPr>
      </w:pPr>
    </w:p>
    <w:p w14:paraId="3D7A9A61" w14:textId="77777777" w:rsidR="003426DE" w:rsidRDefault="003426DE" w:rsidP="003426DE">
      <w:pPr>
        <w:bidi/>
        <w:spacing w:line="480" w:lineRule="auto"/>
        <w:jc w:val="both"/>
        <w:rPr>
          <w:sz w:val="32"/>
          <w:szCs w:val="32"/>
          <w:rtl/>
        </w:rPr>
      </w:pPr>
    </w:p>
    <w:p w14:paraId="42D515C9" w14:textId="77777777" w:rsidR="003426DE" w:rsidRDefault="003426DE" w:rsidP="003426DE">
      <w:pPr>
        <w:bidi/>
        <w:spacing w:line="480" w:lineRule="auto"/>
        <w:jc w:val="both"/>
        <w:rPr>
          <w:sz w:val="32"/>
          <w:szCs w:val="32"/>
          <w:rtl/>
        </w:rPr>
      </w:pPr>
    </w:p>
    <w:p w14:paraId="03B1A28E" w14:textId="77777777" w:rsidR="003426DE" w:rsidRDefault="003426DE" w:rsidP="003426DE">
      <w:pPr>
        <w:bidi/>
        <w:spacing w:line="480" w:lineRule="auto"/>
        <w:jc w:val="both"/>
        <w:rPr>
          <w:sz w:val="32"/>
          <w:szCs w:val="32"/>
          <w:rtl/>
        </w:rPr>
      </w:pPr>
    </w:p>
    <w:p w14:paraId="499BD960" w14:textId="77777777" w:rsidR="0056584E" w:rsidRDefault="0056584E" w:rsidP="0056584E">
      <w:pPr>
        <w:bidi/>
        <w:spacing w:line="480" w:lineRule="auto"/>
        <w:jc w:val="both"/>
        <w:rPr>
          <w:rFonts w:hint="cs"/>
          <w:sz w:val="32"/>
          <w:szCs w:val="32"/>
          <w:rtl/>
        </w:rPr>
      </w:pPr>
    </w:p>
    <w:p w14:paraId="6C4E7769" w14:textId="77777777" w:rsidR="00F06F58" w:rsidRDefault="00F06F58" w:rsidP="00F06F58">
      <w:pPr>
        <w:bidi/>
        <w:spacing w:line="480" w:lineRule="auto"/>
        <w:jc w:val="both"/>
        <w:rPr>
          <w:rFonts w:hint="cs"/>
          <w:sz w:val="32"/>
          <w:szCs w:val="32"/>
          <w:rtl/>
        </w:rPr>
      </w:pPr>
    </w:p>
    <w:p w14:paraId="3BADEEDF" w14:textId="77777777" w:rsidR="0056584E" w:rsidRDefault="0056584E" w:rsidP="0056584E">
      <w:pPr>
        <w:bidi/>
        <w:spacing w:line="480" w:lineRule="auto"/>
        <w:jc w:val="both"/>
        <w:rPr>
          <w:sz w:val="32"/>
          <w:szCs w:val="32"/>
          <w:rtl/>
        </w:rPr>
      </w:pPr>
    </w:p>
    <w:p w14:paraId="7F368CE6" w14:textId="0C1605B8" w:rsidR="003B179E" w:rsidRPr="00603215" w:rsidRDefault="002211DB" w:rsidP="00F06F58">
      <w:pPr>
        <w:bidi/>
        <w:spacing w:line="480" w:lineRule="auto"/>
        <w:jc w:val="both"/>
        <w:rPr>
          <w:rFonts w:ascii="Simplified Arabic" w:hAnsi="Simplified Arabic" w:cs="Simplified Arabic"/>
          <w:b/>
          <w:bCs/>
          <w:sz w:val="32"/>
          <w:szCs w:val="32"/>
          <w:rtl/>
        </w:rPr>
      </w:pPr>
      <w:r w:rsidRPr="00603215">
        <w:rPr>
          <w:rFonts w:ascii="Simplified Arabic" w:hAnsi="Simplified Arabic" w:cs="Simplified Arabic"/>
          <w:b/>
          <w:bCs/>
          <w:sz w:val="32"/>
          <w:szCs w:val="32"/>
          <w:rtl/>
        </w:rPr>
        <w:lastRenderedPageBreak/>
        <w:t>المراجع :</w:t>
      </w:r>
    </w:p>
    <w:sdt>
      <w:sdtPr>
        <w:rPr>
          <w:b/>
          <w:bCs/>
          <w:sz w:val="32"/>
          <w:szCs w:val="32"/>
          <w:rtl/>
        </w:rPr>
        <w:id w:val="-1816948168"/>
        <w:docPartObj>
          <w:docPartGallery w:val="Bibliographies"/>
          <w:docPartUnique/>
        </w:docPartObj>
      </w:sdtPr>
      <w:sdtEndPr>
        <w:rPr>
          <w:b w:val="0"/>
          <w:bCs w:val="0"/>
        </w:rPr>
      </w:sdtEndPr>
      <w:sdtContent>
        <w:p w14:paraId="42CF2FA3" w14:textId="760342CD" w:rsidR="006443B2" w:rsidRPr="00603215" w:rsidRDefault="006443B2" w:rsidP="00603215">
          <w:pPr>
            <w:bidi/>
            <w:spacing w:line="276" w:lineRule="auto"/>
            <w:jc w:val="both"/>
            <w:rPr>
              <w:rFonts w:ascii="Times New Roman" w:eastAsia="Calibri" w:hAnsi="Times New Roman" w:cs="Times New Roman"/>
              <w:b/>
              <w:bCs/>
              <w:sz w:val="32"/>
              <w:szCs w:val="32"/>
            </w:rPr>
          </w:pPr>
        </w:p>
        <w:p w14:paraId="216354D0" w14:textId="77777777" w:rsidR="006443B2" w:rsidRPr="00603215" w:rsidRDefault="006443B2" w:rsidP="00603215">
          <w:pPr>
            <w:bidi/>
            <w:spacing w:after="200" w:line="276" w:lineRule="auto"/>
            <w:jc w:val="both"/>
            <w:rPr>
              <w:rFonts w:ascii="Times New Roman" w:eastAsia="Calibri" w:hAnsi="Times New Roman" w:cs="Times New Roman"/>
              <w:b/>
              <w:bCs/>
              <w:sz w:val="32"/>
              <w:szCs w:val="32"/>
              <w:rtl/>
              <w:lang w:val="en-GB"/>
            </w:rPr>
          </w:pPr>
          <w:r w:rsidRPr="00603215">
            <w:rPr>
              <w:rFonts w:ascii="Times New Roman" w:eastAsia="Calibri" w:hAnsi="Times New Roman" w:cs="Times New Roman"/>
              <w:b/>
              <w:bCs/>
              <w:sz w:val="32"/>
              <w:szCs w:val="32"/>
              <w:rtl/>
              <w:lang w:val="en-GB"/>
            </w:rPr>
            <w:t>المراجع العربية</w:t>
          </w:r>
        </w:p>
        <w:p w14:paraId="7AB965CF" w14:textId="77777777" w:rsidR="006443B2" w:rsidRPr="00603215" w:rsidRDefault="006443B2" w:rsidP="00603215">
          <w:pPr>
            <w:bidi/>
            <w:spacing w:after="200" w:line="276" w:lineRule="auto"/>
            <w:jc w:val="both"/>
            <w:rPr>
              <w:rFonts w:ascii="Times New Roman" w:eastAsia="Calibri" w:hAnsi="Times New Roman" w:cs="Times New Roman"/>
              <w:sz w:val="32"/>
              <w:szCs w:val="32"/>
              <w:rtl/>
            </w:rPr>
          </w:pPr>
          <w:r w:rsidRPr="00603215">
            <w:rPr>
              <w:rFonts w:ascii="Times New Roman" w:eastAsia="Calibri" w:hAnsi="Times New Roman" w:cs="Times New Roman"/>
              <w:sz w:val="32"/>
              <w:szCs w:val="32"/>
              <w:rtl/>
              <w:lang w:val="en-GB"/>
            </w:rPr>
            <w:t xml:space="preserve">حسن مشرقي، و أيمن شهاب. (2014). اختبار نموذج تسعير الاصول </w:t>
          </w:r>
          <w:r w:rsidRPr="00603215">
            <w:rPr>
              <w:rFonts w:ascii="Times New Roman" w:eastAsia="Calibri" w:hAnsi="Times New Roman" w:cs="Times New Roman" w:hint="cs"/>
              <w:sz w:val="32"/>
              <w:szCs w:val="32"/>
              <w:rtl/>
              <w:lang w:val="en-GB"/>
            </w:rPr>
            <w:t>الرأسمالية</w:t>
          </w:r>
          <w:r w:rsidRPr="00603215">
            <w:rPr>
              <w:rFonts w:ascii="Times New Roman" w:eastAsia="Calibri" w:hAnsi="Times New Roman" w:cs="Times New Roman"/>
              <w:sz w:val="32"/>
              <w:szCs w:val="32"/>
              <w:lang w:val="en-GB"/>
            </w:rPr>
            <w:t xml:space="preserve"> CAPM </w:t>
          </w:r>
          <w:r w:rsidRPr="00603215">
            <w:rPr>
              <w:rFonts w:ascii="Times New Roman" w:eastAsia="Calibri" w:hAnsi="Times New Roman" w:cs="Times New Roman"/>
              <w:sz w:val="32"/>
              <w:szCs w:val="32"/>
              <w:rtl/>
              <w:lang w:val="en-GB"/>
            </w:rPr>
            <w:t>في سوق دمشق للأوراق المالية. مجلة البعث ، صفحة 264</w:t>
          </w:r>
          <w:r w:rsidRPr="00603215">
            <w:rPr>
              <w:rFonts w:ascii="Times New Roman" w:eastAsia="Calibri" w:hAnsi="Times New Roman" w:cs="Times New Roman"/>
              <w:sz w:val="32"/>
              <w:szCs w:val="32"/>
              <w:lang w:val="en-GB"/>
            </w:rPr>
            <w:t>.</w:t>
          </w:r>
        </w:p>
        <w:p w14:paraId="3583A385" w14:textId="08F75265" w:rsidR="006443B2" w:rsidRPr="00603215" w:rsidRDefault="00415155" w:rsidP="00603215">
          <w:pPr>
            <w:bidi/>
            <w:spacing w:after="200" w:line="276" w:lineRule="auto"/>
            <w:jc w:val="both"/>
            <w:rPr>
              <w:rFonts w:ascii="Times New Roman" w:eastAsia="Calibri" w:hAnsi="Times New Roman" w:cs="Times New Roman"/>
              <w:sz w:val="32"/>
              <w:szCs w:val="32"/>
              <w:rtl/>
              <w:lang w:val="en-GB"/>
            </w:rPr>
          </w:pPr>
          <w:r w:rsidRPr="00603215">
            <w:rPr>
              <w:rFonts w:ascii="Times New Roman" w:eastAsia="Calibri" w:hAnsi="Times New Roman" w:cs="Times New Roman"/>
              <w:sz w:val="32"/>
              <w:szCs w:val="32"/>
              <w:rtl/>
              <w:lang w:val="en-GB"/>
            </w:rPr>
            <w:t xml:space="preserve">حمزة غربي، و عيسي </w:t>
          </w:r>
          <w:proofErr w:type="spellStart"/>
          <w:r w:rsidRPr="00603215">
            <w:rPr>
              <w:rFonts w:ascii="Times New Roman" w:eastAsia="Calibri" w:hAnsi="Times New Roman" w:cs="Times New Roman"/>
              <w:sz w:val="32"/>
              <w:szCs w:val="32"/>
              <w:rtl/>
              <w:lang w:val="en-GB"/>
            </w:rPr>
            <w:t>بدرون</w:t>
          </w:r>
          <w:r w:rsidRPr="00603215">
            <w:rPr>
              <w:rFonts w:ascii="Times New Roman" w:eastAsia="Calibri" w:hAnsi="Times New Roman" w:cs="Times New Roman" w:hint="cs"/>
              <w:sz w:val="32"/>
              <w:szCs w:val="32"/>
              <w:rtl/>
              <w:lang w:val="en-GB"/>
            </w:rPr>
            <w:t>ى</w:t>
          </w:r>
          <w:proofErr w:type="spellEnd"/>
          <w:r w:rsidR="006443B2" w:rsidRPr="00603215">
            <w:rPr>
              <w:rFonts w:ascii="Times New Roman" w:eastAsia="Calibri" w:hAnsi="Times New Roman" w:cs="Times New Roman"/>
              <w:sz w:val="32"/>
              <w:szCs w:val="32"/>
              <w:rtl/>
              <w:lang w:val="en-GB"/>
            </w:rPr>
            <w:t xml:space="preserve">. (2020). دراسة مقارنة نموذج تسعير الاصول </w:t>
          </w:r>
          <w:r w:rsidR="006443B2" w:rsidRPr="00603215">
            <w:rPr>
              <w:rFonts w:ascii="Times New Roman" w:eastAsia="Calibri" w:hAnsi="Times New Roman" w:cs="Times New Roman" w:hint="cs"/>
              <w:sz w:val="32"/>
              <w:szCs w:val="32"/>
              <w:rtl/>
              <w:lang w:val="en-GB"/>
            </w:rPr>
            <w:t>الرأسمالية</w:t>
          </w:r>
          <w:r w:rsidR="006443B2" w:rsidRPr="00603215">
            <w:rPr>
              <w:rFonts w:ascii="Times New Roman" w:eastAsia="Calibri" w:hAnsi="Times New Roman" w:cs="Times New Roman"/>
              <w:sz w:val="32"/>
              <w:szCs w:val="32"/>
              <w:rtl/>
              <w:lang w:val="en-GB"/>
            </w:rPr>
            <w:t xml:space="preserve"> في تفسير عوائد الاسهم في بورصة الجزائر. مجلة الابحا</w:t>
          </w:r>
          <w:r w:rsidR="006443B2" w:rsidRPr="00603215">
            <w:rPr>
              <w:rFonts w:ascii="Times New Roman" w:eastAsia="Calibri" w:hAnsi="Times New Roman" w:cs="Times New Roman" w:hint="cs"/>
              <w:sz w:val="32"/>
              <w:szCs w:val="32"/>
              <w:rtl/>
              <w:lang w:val="en-GB"/>
            </w:rPr>
            <w:t>ث</w:t>
          </w:r>
          <w:r w:rsidR="006443B2" w:rsidRPr="00603215">
            <w:rPr>
              <w:rFonts w:ascii="Times New Roman" w:eastAsia="Calibri" w:hAnsi="Times New Roman" w:cs="Times New Roman"/>
              <w:sz w:val="32"/>
              <w:szCs w:val="32"/>
              <w:rtl/>
              <w:lang w:val="en-GB"/>
            </w:rPr>
            <w:t xml:space="preserve"> الاقتصادية </w:t>
          </w:r>
          <w:r w:rsidR="006443B2" w:rsidRPr="00603215">
            <w:rPr>
              <w:rFonts w:ascii="Times New Roman" w:eastAsia="Calibri" w:hAnsi="Times New Roman" w:cs="Times New Roman" w:hint="cs"/>
              <w:sz w:val="32"/>
              <w:szCs w:val="32"/>
              <w:rtl/>
              <w:lang w:val="en-GB"/>
            </w:rPr>
            <w:t>وإدارية</w:t>
          </w:r>
          <w:r w:rsidR="006443B2" w:rsidRPr="00603215">
            <w:rPr>
              <w:rFonts w:ascii="Times New Roman" w:eastAsia="Calibri" w:hAnsi="Times New Roman" w:cs="Times New Roman"/>
              <w:sz w:val="32"/>
              <w:szCs w:val="32"/>
              <w:rtl/>
              <w:lang w:val="en-GB"/>
            </w:rPr>
            <w:t xml:space="preserve"> ، الصفحات 301-320</w:t>
          </w:r>
          <w:r w:rsidR="006443B2" w:rsidRPr="00603215">
            <w:rPr>
              <w:rFonts w:ascii="Times New Roman" w:eastAsia="Calibri" w:hAnsi="Times New Roman" w:cs="Times New Roman"/>
              <w:sz w:val="32"/>
              <w:szCs w:val="32"/>
              <w:lang w:val="en-GB"/>
            </w:rPr>
            <w:t>.</w:t>
          </w:r>
        </w:p>
        <w:p w14:paraId="1624FFC2" w14:textId="77777777" w:rsidR="006443B2" w:rsidRPr="00603215" w:rsidRDefault="006443B2" w:rsidP="00603215">
          <w:pPr>
            <w:bidi/>
            <w:spacing w:after="200" w:line="276" w:lineRule="auto"/>
            <w:jc w:val="both"/>
            <w:rPr>
              <w:rFonts w:ascii="Times New Roman" w:eastAsia="Calibri" w:hAnsi="Times New Roman" w:cs="Times New Roman"/>
              <w:sz w:val="32"/>
              <w:szCs w:val="32"/>
              <w:rtl/>
              <w:lang w:val="en-GB"/>
            </w:rPr>
          </w:pPr>
          <w:r w:rsidRPr="00603215">
            <w:rPr>
              <w:rFonts w:ascii="Times New Roman" w:eastAsia="Calibri" w:hAnsi="Times New Roman" w:cs="Times New Roman"/>
              <w:sz w:val="32"/>
              <w:szCs w:val="32"/>
              <w:rtl/>
              <w:lang w:val="en-GB"/>
            </w:rPr>
            <w:t xml:space="preserve">دريد كمال ال شبيب. (2009). ادارة المحافظ الاستثمارية (الإصدار الطباعة الاولي). </w:t>
          </w:r>
          <w:r w:rsidRPr="00603215">
            <w:rPr>
              <w:rFonts w:ascii="Times New Roman" w:eastAsia="Calibri" w:hAnsi="Times New Roman" w:cs="Times New Roman" w:hint="cs"/>
              <w:sz w:val="32"/>
              <w:szCs w:val="32"/>
              <w:rtl/>
              <w:lang w:val="en-GB"/>
            </w:rPr>
            <w:t>عمان</w:t>
          </w:r>
          <w:r w:rsidRPr="00603215">
            <w:rPr>
              <w:rFonts w:ascii="Times New Roman" w:eastAsia="Calibri" w:hAnsi="Times New Roman" w:cs="Times New Roman"/>
              <w:sz w:val="32"/>
              <w:szCs w:val="32"/>
              <w:rtl/>
              <w:lang w:val="en-GB"/>
            </w:rPr>
            <w:t xml:space="preserve"> دار المسيرة</w:t>
          </w:r>
          <w:r w:rsidRPr="00603215">
            <w:rPr>
              <w:rFonts w:ascii="Times New Roman" w:eastAsia="Calibri" w:hAnsi="Times New Roman" w:cs="Times New Roman"/>
              <w:sz w:val="32"/>
              <w:szCs w:val="32"/>
              <w:lang w:val="en-GB"/>
            </w:rPr>
            <w:t>.</w:t>
          </w:r>
        </w:p>
        <w:p w14:paraId="2474722C" w14:textId="3F9F0CA1" w:rsidR="006443B2" w:rsidRPr="00603215" w:rsidRDefault="006443B2" w:rsidP="00603215">
          <w:pPr>
            <w:bidi/>
            <w:spacing w:after="200" w:line="276" w:lineRule="auto"/>
            <w:jc w:val="both"/>
            <w:rPr>
              <w:rFonts w:ascii="Times New Roman" w:eastAsia="Calibri" w:hAnsi="Times New Roman" w:cs="Times New Roman"/>
              <w:sz w:val="32"/>
              <w:szCs w:val="32"/>
              <w:rtl/>
              <w:lang w:val="en-GB"/>
            </w:rPr>
          </w:pPr>
          <w:r w:rsidRPr="00603215">
            <w:rPr>
              <w:rFonts w:ascii="Times New Roman" w:eastAsia="Calibri" w:hAnsi="Times New Roman" w:cs="Times New Roman"/>
              <w:sz w:val="32"/>
              <w:szCs w:val="32"/>
              <w:rtl/>
              <w:lang w:val="en-GB"/>
            </w:rPr>
            <w:t xml:space="preserve">سامي حطاب، و سندس </w:t>
          </w:r>
          <w:proofErr w:type="spellStart"/>
          <w:r w:rsidRPr="00603215">
            <w:rPr>
              <w:rFonts w:ascii="Times New Roman" w:eastAsia="Calibri" w:hAnsi="Times New Roman" w:cs="Times New Roman"/>
              <w:sz w:val="32"/>
              <w:szCs w:val="32"/>
              <w:rtl/>
              <w:lang w:val="en-GB"/>
            </w:rPr>
            <w:t>جمايد</w:t>
          </w:r>
          <w:proofErr w:type="spellEnd"/>
          <w:r w:rsidR="00415155" w:rsidRPr="00603215">
            <w:rPr>
              <w:rFonts w:ascii="Times New Roman" w:eastAsia="Calibri" w:hAnsi="Times New Roman" w:cs="Times New Roman" w:hint="cs"/>
              <w:sz w:val="32"/>
              <w:szCs w:val="32"/>
              <w:rtl/>
              <w:lang w:val="en-GB"/>
            </w:rPr>
            <w:t xml:space="preserve"> </w:t>
          </w:r>
          <w:r w:rsidRPr="00603215">
            <w:rPr>
              <w:rFonts w:ascii="Times New Roman" w:eastAsia="Calibri" w:hAnsi="Times New Roman" w:cs="Times New Roman"/>
              <w:sz w:val="32"/>
              <w:szCs w:val="32"/>
              <w:rtl/>
              <w:lang w:val="en-GB"/>
            </w:rPr>
            <w:t xml:space="preserve">. (2008). اختبار نموذج تسعير الاصول </w:t>
          </w:r>
          <w:r w:rsidRPr="00603215">
            <w:rPr>
              <w:rFonts w:ascii="Times New Roman" w:eastAsia="Calibri" w:hAnsi="Times New Roman" w:cs="Times New Roman" w:hint="cs"/>
              <w:sz w:val="32"/>
              <w:szCs w:val="32"/>
              <w:rtl/>
              <w:lang w:val="en-GB"/>
            </w:rPr>
            <w:t>الرأسمالية</w:t>
          </w:r>
          <w:r w:rsidRPr="00603215">
            <w:rPr>
              <w:rFonts w:ascii="Times New Roman" w:eastAsia="Calibri" w:hAnsi="Times New Roman" w:cs="Times New Roman"/>
              <w:sz w:val="32"/>
              <w:szCs w:val="32"/>
              <w:lang w:val="en-GB"/>
            </w:rPr>
            <w:t xml:space="preserve"> CAPM </w:t>
          </w:r>
          <w:r w:rsidRPr="00603215">
            <w:rPr>
              <w:rFonts w:ascii="Simplified Arabic" w:eastAsia="Calibri" w:hAnsi="Simplified Arabic" w:cs="Simplified Arabic"/>
              <w:sz w:val="32"/>
              <w:szCs w:val="32"/>
              <w:rtl/>
              <w:lang w:val="en-GB"/>
            </w:rPr>
            <w:t>علي</w:t>
          </w:r>
          <w:r w:rsidRPr="00603215">
            <w:rPr>
              <w:rFonts w:ascii="Times New Roman" w:eastAsia="Calibri" w:hAnsi="Times New Roman" w:cs="Times New Roman"/>
              <w:sz w:val="32"/>
              <w:szCs w:val="32"/>
              <w:rtl/>
              <w:lang w:val="en-GB"/>
            </w:rPr>
            <w:t xml:space="preserve"> بورصة عمان -دراسة </w:t>
          </w:r>
          <w:r w:rsidRPr="00603215">
            <w:rPr>
              <w:rFonts w:ascii="Times New Roman" w:eastAsia="Calibri" w:hAnsi="Times New Roman" w:cs="Times New Roman" w:hint="cs"/>
              <w:sz w:val="32"/>
              <w:szCs w:val="32"/>
              <w:rtl/>
              <w:lang w:val="en-GB"/>
            </w:rPr>
            <w:t>تطبيقية</w:t>
          </w:r>
          <w:r w:rsidRPr="00603215">
            <w:rPr>
              <w:rFonts w:ascii="Times New Roman" w:eastAsia="Calibri" w:hAnsi="Times New Roman" w:cs="Times New Roman"/>
              <w:sz w:val="32"/>
              <w:szCs w:val="32"/>
              <w:rtl/>
              <w:lang w:val="en-GB"/>
            </w:rPr>
            <w:t xml:space="preserve"> علي بورصة عمان</w:t>
          </w:r>
          <w:r w:rsidRPr="00603215">
            <w:rPr>
              <w:rFonts w:ascii="Times New Roman" w:eastAsia="Calibri" w:hAnsi="Times New Roman" w:cs="Times New Roman"/>
              <w:sz w:val="32"/>
              <w:szCs w:val="32"/>
              <w:lang w:val="en-GB"/>
            </w:rPr>
            <w:t xml:space="preserve">. </w:t>
          </w:r>
        </w:p>
        <w:p w14:paraId="224CBA68" w14:textId="16A3A361" w:rsidR="006443B2" w:rsidRPr="00603215" w:rsidRDefault="00F10011" w:rsidP="00603215">
          <w:pPr>
            <w:bidi/>
            <w:spacing w:after="200" w:line="276" w:lineRule="auto"/>
            <w:jc w:val="both"/>
            <w:rPr>
              <w:rFonts w:ascii="Times New Roman" w:eastAsia="Calibri" w:hAnsi="Times New Roman" w:cs="Times New Roman"/>
              <w:sz w:val="32"/>
              <w:szCs w:val="32"/>
              <w:rtl/>
              <w:lang w:val="en-GB"/>
            </w:rPr>
          </w:pPr>
          <w:r w:rsidRPr="00603215">
            <w:rPr>
              <w:rFonts w:ascii="Times New Roman" w:eastAsia="Calibri" w:hAnsi="Times New Roman" w:cs="Times New Roman" w:hint="cs"/>
              <w:sz w:val="32"/>
              <w:szCs w:val="32"/>
              <w:rtl/>
              <w:lang w:val="en-GB"/>
            </w:rPr>
            <w:t>شقيري</w:t>
          </w:r>
          <w:r w:rsidR="006443B2" w:rsidRPr="00603215">
            <w:rPr>
              <w:rFonts w:ascii="Times New Roman" w:eastAsia="Calibri" w:hAnsi="Times New Roman" w:cs="Times New Roman"/>
              <w:sz w:val="32"/>
              <w:szCs w:val="32"/>
              <w:rtl/>
              <w:lang w:val="en-GB"/>
            </w:rPr>
            <w:t xml:space="preserve"> نوري موسي. (2015). امكانية تطبيق نموذج تسعير الاصول </w:t>
          </w:r>
          <w:r w:rsidR="006443B2" w:rsidRPr="00603215">
            <w:rPr>
              <w:rFonts w:ascii="Times New Roman" w:eastAsia="Calibri" w:hAnsi="Times New Roman" w:cs="Times New Roman" w:hint="cs"/>
              <w:sz w:val="32"/>
              <w:szCs w:val="32"/>
              <w:rtl/>
              <w:lang w:val="en-GB"/>
            </w:rPr>
            <w:t>الرأسمالية</w:t>
          </w:r>
          <w:r w:rsidR="006443B2" w:rsidRPr="00603215">
            <w:rPr>
              <w:rFonts w:ascii="Times New Roman" w:eastAsia="Calibri" w:hAnsi="Times New Roman" w:cs="Times New Roman"/>
              <w:sz w:val="32"/>
              <w:szCs w:val="32"/>
              <w:lang w:val="en-GB"/>
            </w:rPr>
            <w:t xml:space="preserve"> CAPM </w:t>
          </w:r>
          <w:r w:rsidR="006443B2" w:rsidRPr="00603215">
            <w:rPr>
              <w:rFonts w:ascii="Times New Roman" w:eastAsia="Calibri" w:hAnsi="Times New Roman" w:cs="Times New Roman"/>
              <w:sz w:val="32"/>
              <w:szCs w:val="32"/>
              <w:rtl/>
              <w:lang w:val="en-GB"/>
            </w:rPr>
            <w:t>في بورصة عمان الاوراق المالية: دراسة تطبيقية علي عينة من شركات المدرجة في بورصة عمان الاوراق المالية. مجلة الابحا</w:t>
          </w:r>
          <w:r w:rsidR="006443B2" w:rsidRPr="00603215">
            <w:rPr>
              <w:rFonts w:ascii="Times New Roman" w:eastAsia="Calibri" w:hAnsi="Times New Roman" w:cs="Times New Roman" w:hint="cs"/>
              <w:sz w:val="32"/>
              <w:szCs w:val="32"/>
              <w:rtl/>
              <w:lang w:val="en-GB"/>
            </w:rPr>
            <w:t xml:space="preserve">ث </w:t>
          </w:r>
          <w:r w:rsidR="006443B2" w:rsidRPr="00603215">
            <w:rPr>
              <w:rFonts w:ascii="Times New Roman" w:eastAsia="Calibri" w:hAnsi="Times New Roman" w:cs="Times New Roman"/>
              <w:sz w:val="32"/>
              <w:szCs w:val="32"/>
              <w:rtl/>
              <w:lang w:val="en-GB"/>
            </w:rPr>
            <w:t>الاقتصادية لجامعة البليدة 2 ، الصفحات 38-62</w:t>
          </w:r>
          <w:r w:rsidR="006443B2" w:rsidRPr="00603215">
            <w:rPr>
              <w:rFonts w:ascii="Times New Roman" w:eastAsia="Calibri" w:hAnsi="Times New Roman" w:cs="Times New Roman"/>
              <w:sz w:val="32"/>
              <w:szCs w:val="32"/>
              <w:lang w:val="en-GB"/>
            </w:rPr>
            <w:t>.</w:t>
          </w:r>
        </w:p>
        <w:p w14:paraId="7497F900" w14:textId="30EA392E" w:rsidR="006443B2" w:rsidRPr="00603215" w:rsidRDefault="006443B2" w:rsidP="00603215">
          <w:pPr>
            <w:bidi/>
            <w:spacing w:after="200" w:line="276" w:lineRule="auto"/>
            <w:jc w:val="both"/>
            <w:rPr>
              <w:rFonts w:ascii="Times New Roman" w:eastAsia="Calibri" w:hAnsi="Times New Roman" w:cs="Times New Roman"/>
              <w:sz w:val="32"/>
              <w:szCs w:val="32"/>
              <w:rtl/>
              <w:lang w:val="en-GB"/>
            </w:rPr>
          </w:pPr>
          <w:r w:rsidRPr="00603215">
            <w:rPr>
              <w:rFonts w:ascii="Times New Roman" w:eastAsia="Calibri" w:hAnsi="Times New Roman" w:cs="Times New Roman"/>
              <w:sz w:val="32"/>
              <w:szCs w:val="32"/>
              <w:rtl/>
              <w:lang w:val="en-GB"/>
            </w:rPr>
            <w:t xml:space="preserve">عصام الدين محمد جبالي . </w:t>
          </w:r>
          <w:r w:rsidRPr="00603215">
            <w:rPr>
              <w:rFonts w:ascii="Times New Roman" w:eastAsia="Calibri" w:hAnsi="Times New Roman" w:cs="Times New Roman" w:hint="cs"/>
              <w:sz w:val="32"/>
              <w:szCs w:val="32"/>
              <w:rtl/>
              <w:lang w:val="en-GB"/>
            </w:rPr>
            <w:t>يوليو</w:t>
          </w:r>
          <w:r w:rsidRPr="00603215">
            <w:rPr>
              <w:rFonts w:ascii="Times New Roman" w:eastAsia="Calibri" w:hAnsi="Times New Roman" w:cs="Times New Roman"/>
              <w:sz w:val="32"/>
              <w:szCs w:val="32"/>
              <w:rtl/>
              <w:lang w:val="en-GB"/>
            </w:rPr>
            <w:t xml:space="preserve"> 2021). اختبار نموذج تسعير الاصول </w:t>
          </w:r>
          <w:r w:rsidRPr="00603215">
            <w:rPr>
              <w:rFonts w:ascii="Times New Roman" w:eastAsia="Calibri" w:hAnsi="Times New Roman" w:cs="Times New Roman" w:hint="cs"/>
              <w:sz w:val="32"/>
              <w:szCs w:val="32"/>
              <w:rtl/>
              <w:lang w:val="en-GB"/>
            </w:rPr>
            <w:t>الرأسمالية</w:t>
          </w:r>
          <w:r w:rsidRPr="00603215">
            <w:rPr>
              <w:rFonts w:ascii="Times New Roman" w:eastAsia="Calibri" w:hAnsi="Times New Roman" w:cs="Times New Roman"/>
              <w:sz w:val="32"/>
              <w:szCs w:val="32"/>
              <w:lang w:val="en-GB"/>
            </w:rPr>
            <w:t xml:space="preserve"> CAPM </w:t>
          </w:r>
          <w:r w:rsidRPr="00603215">
            <w:rPr>
              <w:rFonts w:ascii="Times New Roman" w:eastAsia="Calibri" w:hAnsi="Times New Roman" w:cs="Times New Roman"/>
              <w:sz w:val="32"/>
              <w:szCs w:val="32"/>
              <w:rtl/>
              <w:lang w:val="en-GB"/>
            </w:rPr>
            <w:t xml:space="preserve">في بورصة الاسهم المصرية. مجلة </w:t>
          </w:r>
          <w:r w:rsidR="006036C5" w:rsidRPr="00603215">
            <w:rPr>
              <w:rFonts w:ascii="Times New Roman" w:eastAsia="Calibri" w:hAnsi="Times New Roman" w:cs="Times New Roman" w:hint="cs"/>
              <w:sz w:val="32"/>
              <w:szCs w:val="32"/>
              <w:rtl/>
              <w:lang w:val="en-GB"/>
            </w:rPr>
            <w:t>البحوث</w:t>
          </w:r>
          <w:r w:rsidRPr="00603215">
            <w:rPr>
              <w:rFonts w:ascii="Times New Roman" w:eastAsia="Calibri" w:hAnsi="Times New Roman" w:cs="Times New Roman"/>
              <w:sz w:val="32"/>
              <w:szCs w:val="32"/>
              <w:rtl/>
              <w:lang w:val="en-GB"/>
            </w:rPr>
            <w:t xml:space="preserve"> المالية وتجارية ، الصفحات 922-959</w:t>
          </w:r>
          <w:r w:rsidRPr="00603215">
            <w:rPr>
              <w:rFonts w:ascii="Times New Roman" w:eastAsia="Calibri" w:hAnsi="Times New Roman" w:cs="Times New Roman"/>
              <w:sz w:val="32"/>
              <w:szCs w:val="32"/>
              <w:lang w:val="en-GB"/>
            </w:rPr>
            <w:t>.</w:t>
          </w:r>
        </w:p>
        <w:p w14:paraId="0538714F" w14:textId="38B444A1" w:rsidR="006443B2" w:rsidRPr="00603215" w:rsidRDefault="006443B2" w:rsidP="008B68A3">
          <w:pPr>
            <w:bidi/>
            <w:spacing w:after="200" w:line="276" w:lineRule="auto"/>
            <w:jc w:val="both"/>
            <w:rPr>
              <w:rFonts w:ascii="Times New Roman" w:eastAsia="Calibri" w:hAnsi="Times New Roman" w:cs="Times New Roman"/>
              <w:sz w:val="32"/>
              <w:szCs w:val="32"/>
              <w:rtl/>
              <w:lang w:val="en-GB"/>
            </w:rPr>
          </w:pPr>
          <w:r w:rsidRPr="00603215">
            <w:rPr>
              <w:rFonts w:ascii="Times New Roman" w:eastAsia="Calibri" w:hAnsi="Times New Roman" w:cs="Times New Roman"/>
              <w:sz w:val="32"/>
              <w:szCs w:val="32"/>
              <w:rtl/>
              <w:lang w:val="en-GB"/>
            </w:rPr>
            <w:t xml:space="preserve">فريدة سليماني، و محفوظ بصيري . (2020). تحليل العلاقة بين العائد والمخاطر المحفظة </w:t>
          </w:r>
          <w:r w:rsidRPr="00603215">
            <w:rPr>
              <w:rFonts w:ascii="Times New Roman" w:eastAsia="Calibri" w:hAnsi="Times New Roman" w:cs="Times New Roman" w:hint="cs"/>
              <w:sz w:val="32"/>
              <w:szCs w:val="32"/>
              <w:rtl/>
              <w:lang w:val="en-GB"/>
            </w:rPr>
            <w:t>الاستثمارية</w:t>
          </w:r>
          <w:r w:rsidRPr="00603215">
            <w:rPr>
              <w:rFonts w:ascii="Times New Roman" w:eastAsia="Calibri" w:hAnsi="Times New Roman" w:cs="Times New Roman"/>
              <w:sz w:val="32"/>
              <w:szCs w:val="32"/>
              <w:rtl/>
              <w:lang w:val="en-GB"/>
            </w:rPr>
            <w:t xml:space="preserve"> في ظل نموذج تسعير الاصول </w:t>
          </w:r>
          <w:r w:rsidRPr="00603215">
            <w:rPr>
              <w:rFonts w:ascii="Times New Roman" w:eastAsia="Calibri" w:hAnsi="Times New Roman" w:cs="Times New Roman" w:hint="cs"/>
              <w:sz w:val="32"/>
              <w:szCs w:val="32"/>
              <w:rtl/>
              <w:lang w:val="en-GB"/>
            </w:rPr>
            <w:t>الرأسمالية</w:t>
          </w:r>
          <w:r w:rsidRPr="00603215">
            <w:rPr>
              <w:rFonts w:ascii="Times New Roman" w:eastAsia="Calibri" w:hAnsi="Times New Roman" w:cs="Times New Roman"/>
              <w:sz w:val="32"/>
              <w:szCs w:val="32"/>
              <w:rtl/>
              <w:lang w:val="en-GB"/>
            </w:rPr>
            <w:t xml:space="preserve"> -دراسة حالة العينة من المؤسسات في سوق الاوراق المالية الجزائرية. مجلة </w:t>
          </w:r>
          <w:r w:rsidR="006036C5" w:rsidRPr="00603215">
            <w:rPr>
              <w:rFonts w:ascii="Times New Roman" w:eastAsia="Calibri" w:hAnsi="Times New Roman" w:cs="Times New Roman" w:hint="cs"/>
              <w:sz w:val="32"/>
              <w:szCs w:val="32"/>
              <w:rtl/>
              <w:lang w:val="en-GB"/>
            </w:rPr>
            <w:t>الأكاديمية</w:t>
          </w:r>
          <w:r w:rsidRPr="00603215">
            <w:rPr>
              <w:rFonts w:ascii="Times New Roman" w:eastAsia="Calibri" w:hAnsi="Times New Roman" w:cs="Times New Roman"/>
              <w:sz w:val="32"/>
              <w:szCs w:val="32"/>
              <w:rtl/>
              <w:lang w:val="en-GB"/>
            </w:rPr>
            <w:t xml:space="preserve"> </w:t>
          </w:r>
          <w:r w:rsidRPr="00603215">
            <w:rPr>
              <w:rFonts w:ascii="Times New Roman" w:eastAsia="Calibri" w:hAnsi="Times New Roman" w:cs="Times New Roman" w:hint="cs"/>
              <w:sz w:val="32"/>
              <w:szCs w:val="32"/>
              <w:rtl/>
              <w:lang w:val="en-GB"/>
            </w:rPr>
            <w:t>للدارسات</w:t>
          </w:r>
          <w:r w:rsidRPr="00603215">
            <w:rPr>
              <w:rFonts w:ascii="Times New Roman" w:eastAsia="Calibri" w:hAnsi="Times New Roman" w:cs="Times New Roman"/>
              <w:sz w:val="32"/>
              <w:szCs w:val="32"/>
              <w:rtl/>
              <w:lang w:val="en-GB"/>
            </w:rPr>
            <w:t xml:space="preserve"> الاجتماعية </w:t>
          </w:r>
          <w:r w:rsidRPr="00603215">
            <w:rPr>
              <w:rFonts w:ascii="Times New Roman" w:eastAsia="Calibri" w:hAnsi="Times New Roman" w:cs="Times New Roman" w:hint="cs"/>
              <w:sz w:val="32"/>
              <w:szCs w:val="32"/>
              <w:rtl/>
              <w:lang w:val="en-GB"/>
            </w:rPr>
            <w:t>والإنسانية</w:t>
          </w:r>
          <w:r w:rsidRPr="00603215">
            <w:rPr>
              <w:rFonts w:ascii="Times New Roman" w:eastAsia="Calibri" w:hAnsi="Times New Roman" w:cs="Times New Roman"/>
              <w:sz w:val="32"/>
              <w:szCs w:val="32"/>
              <w:rtl/>
              <w:lang w:val="en-GB"/>
            </w:rPr>
            <w:t xml:space="preserve"> ، الصفحات 59-67</w:t>
          </w:r>
          <w:r w:rsidRPr="00603215">
            <w:rPr>
              <w:rFonts w:ascii="Times New Roman" w:eastAsia="Calibri" w:hAnsi="Times New Roman" w:cs="Times New Roman"/>
              <w:sz w:val="32"/>
              <w:szCs w:val="32"/>
              <w:lang w:val="en-GB"/>
            </w:rPr>
            <w:t>.</w:t>
          </w:r>
        </w:p>
        <w:p w14:paraId="615FA45C" w14:textId="77777777" w:rsidR="006443B2" w:rsidRPr="00603215" w:rsidRDefault="006443B2" w:rsidP="008B68A3">
          <w:pPr>
            <w:bidi/>
            <w:spacing w:after="200" w:line="276" w:lineRule="auto"/>
            <w:jc w:val="both"/>
            <w:rPr>
              <w:rFonts w:ascii="Times New Roman" w:eastAsia="Calibri" w:hAnsi="Times New Roman" w:cs="Times New Roman"/>
              <w:sz w:val="32"/>
              <w:szCs w:val="32"/>
              <w:rtl/>
              <w:lang w:val="en-GB"/>
            </w:rPr>
          </w:pPr>
          <w:r w:rsidRPr="00603215">
            <w:rPr>
              <w:rFonts w:ascii="Times New Roman" w:eastAsia="Calibri" w:hAnsi="Times New Roman" w:cs="Times New Roman"/>
              <w:sz w:val="32"/>
              <w:szCs w:val="32"/>
              <w:rtl/>
              <w:lang w:val="en-GB"/>
            </w:rPr>
            <w:t xml:space="preserve">منسي عبد العاطي محمد. (2001). تقييم التسعير السوقي ونموذج تسعير الاصول </w:t>
          </w:r>
          <w:r w:rsidRPr="00603215">
            <w:rPr>
              <w:rFonts w:ascii="Times New Roman" w:eastAsia="Calibri" w:hAnsi="Times New Roman" w:cs="Times New Roman" w:hint="cs"/>
              <w:sz w:val="32"/>
              <w:szCs w:val="32"/>
              <w:rtl/>
              <w:lang w:val="en-GB"/>
            </w:rPr>
            <w:t>الرأسمالية</w:t>
          </w:r>
          <w:r w:rsidRPr="00603215">
            <w:rPr>
              <w:rFonts w:ascii="Times New Roman" w:eastAsia="Calibri" w:hAnsi="Times New Roman" w:cs="Times New Roman"/>
              <w:sz w:val="32"/>
              <w:szCs w:val="32"/>
              <w:rtl/>
              <w:lang w:val="en-GB"/>
            </w:rPr>
            <w:t xml:space="preserve"> في سوق الاسهم المصرية. مجلة البحوث التجارية ، الصفحات 217 -261</w:t>
          </w:r>
          <w:r w:rsidRPr="00603215">
            <w:rPr>
              <w:rFonts w:ascii="Times New Roman" w:eastAsia="Calibri" w:hAnsi="Times New Roman" w:cs="Times New Roman"/>
              <w:sz w:val="32"/>
              <w:szCs w:val="32"/>
              <w:lang w:val="en-GB"/>
            </w:rPr>
            <w:t>.</w:t>
          </w:r>
        </w:p>
        <w:p w14:paraId="5B14317B" w14:textId="77777777" w:rsidR="00F85BE4" w:rsidRPr="00603215" w:rsidRDefault="006443B2" w:rsidP="008B68A3">
          <w:pPr>
            <w:bidi/>
            <w:spacing w:after="200" w:line="276" w:lineRule="auto"/>
            <w:jc w:val="both"/>
            <w:rPr>
              <w:rFonts w:ascii="Times New Roman" w:eastAsia="Calibri" w:hAnsi="Times New Roman" w:cs="Times New Roman"/>
              <w:sz w:val="32"/>
              <w:szCs w:val="32"/>
              <w:rtl/>
              <w:lang w:val="en-GB"/>
            </w:rPr>
          </w:pPr>
          <w:r w:rsidRPr="00603215">
            <w:rPr>
              <w:rFonts w:ascii="Times New Roman" w:eastAsia="Calibri" w:hAnsi="Times New Roman" w:cs="Times New Roman"/>
              <w:sz w:val="32"/>
              <w:szCs w:val="32"/>
              <w:rtl/>
              <w:lang w:val="en-GB"/>
            </w:rPr>
            <w:lastRenderedPageBreak/>
            <w:t xml:space="preserve">منير ابراهيم هندي. </w:t>
          </w:r>
        </w:p>
        <w:p w14:paraId="7722418D" w14:textId="30BB2CD4" w:rsidR="00F85BE4" w:rsidRPr="00603215" w:rsidRDefault="006443B2" w:rsidP="00603215">
          <w:pPr>
            <w:bidi/>
            <w:spacing w:after="200" w:line="276" w:lineRule="auto"/>
            <w:jc w:val="both"/>
            <w:rPr>
              <w:rFonts w:ascii="Times New Roman" w:eastAsia="Calibri" w:hAnsi="Times New Roman" w:cs="Times New Roman"/>
              <w:sz w:val="32"/>
              <w:szCs w:val="32"/>
              <w:rtl/>
              <w:lang w:val="en-GB"/>
            </w:rPr>
          </w:pPr>
          <w:r w:rsidRPr="00603215">
            <w:rPr>
              <w:rFonts w:ascii="Times New Roman" w:eastAsia="Calibri" w:hAnsi="Times New Roman" w:cs="Times New Roman"/>
              <w:sz w:val="32"/>
              <w:szCs w:val="32"/>
              <w:rtl/>
              <w:lang w:val="en-GB"/>
            </w:rPr>
            <w:t xml:space="preserve">(1999). الفكر الحديث في مجال الاستثمار. </w:t>
          </w:r>
          <w:r w:rsidRPr="00603215">
            <w:rPr>
              <w:rFonts w:ascii="Times New Roman" w:eastAsia="Calibri" w:hAnsi="Times New Roman" w:cs="Times New Roman" w:hint="cs"/>
              <w:sz w:val="32"/>
              <w:szCs w:val="32"/>
              <w:rtl/>
              <w:lang w:val="en-GB"/>
            </w:rPr>
            <w:t>الإسكندرية</w:t>
          </w:r>
          <w:r w:rsidRPr="00603215">
            <w:rPr>
              <w:rFonts w:ascii="Times New Roman" w:eastAsia="Calibri" w:hAnsi="Times New Roman" w:cs="Times New Roman"/>
              <w:sz w:val="32"/>
              <w:szCs w:val="32"/>
              <w:rtl/>
              <w:lang w:val="en-GB"/>
            </w:rPr>
            <w:t xml:space="preserve"> منشاة المعارف</w:t>
          </w:r>
          <w:r w:rsidRPr="00603215">
            <w:rPr>
              <w:rFonts w:ascii="Calibri" w:eastAsia="Calibri" w:hAnsi="Calibri" w:cs="Arial"/>
              <w:sz w:val="32"/>
              <w:szCs w:val="32"/>
              <w:lang w:val="en-GB"/>
            </w:rPr>
            <w:t>.</w:t>
          </w:r>
        </w:p>
      </w:sdtContent>
    </w:sdt>
    <w:p w14:paraId="55436662" w14:textId="77777777" w:rsidR="005B75E6" w:rsidRPr="00706EED" w:rsidRDefault="005B75E6" w:rsidP="00F85BE4">
      <w:pPr>
        <w:spacing w:after="200" w:line="276" w:lineRule="auto"/>
        <w:jc w:val="right"/>
        <w:rPr>
          <w:rFonts w:ascii="Times New Roman" w:eastAsia="Calibri" w:hAnsi="Times New Roman" w:cs="Times New Roman"/>
          <w:b/>
          <w:bCs/>
          <w:rtl/>
        </w:rPr>
      </w:pPr>
    </w:p>
    <w:p w14:paraId="31866F0E" w14:textId="0D5F3632" w:rsidR="00F85BE4" w:rsidRPr="00603215" w:rsidRDefault="00F85BE4" w:rsidP="00603215">
      <w:pPr>
        <w:spacing w:after="200" w:line="276" w:lineRule="auto"/>
        <w:jc w:val="both"/>
        <w:rPr>
          <w:rFonts w:ascii="Simplified Arabic" w:eastAsia="Calibri" w:hAnsi="Simplified Arabic" w:cs="Simplified Arabic"/>
          <w:b/>
          <w:bCs/>
          <w:sz w:val="32"/>
          <w:szCs w:val="32"/>
        </w:rPr>
      </w:pPr>
      <w:r w:rsidRPr="00603215">
        <w:rPr>
          <w:rFonts w:ascii="Simplified Arabic" w:eastAsia="Calibri" w:hAnsi="Simplified Arabic" w:cs="Simplified Arabic"/>
          <w:b/>
          <w:bCs/>
          <w:sz w:val="32"/>
          <w:szCs w:val="32"/>
          <w:rtl/>
          <w:lang w:val="en-GB"/>
        </w:rPr>
        <w:t>المراجع الاجنبية</w:t>
      </w:r>
    </w:p>
    <w:p w14:paraId="339E0F6D" w14:textId="77777777" w:rsidR="00F85BE4" w:rsidRPr="00603215" w:rsidRDefault="00F85BE4" w:rsidP="00603215">
      <w:pPr>
        <w:spacing w:after="200" w:line="276" w:lineRule="auto"/>
        <w:jc w:val="both"/>
        <w:rPr>
          <w:rFonts w:ascii="Times New Roman" w:eastAsia="Calibri" w:hAnsi="Times New Roman" w:cs="Times New Roman"/>
          <w:sz w:val="32"/>
          <w:szCs w:val="32"/>
          <w:lang w:val="en-GB"/>
        </w:rPr>
      </w:pPr>
      <w:proofErr w:type="spellStart"/>
      <w:r w:rsidRPr="00603215">
        <w:rPr>
          <w:rFonts w:ascii="Times New Roman" w:eastAsia="Calibri" w:hAnsi="Times New Roman" w:cs="Times New Roman"/>
          <w:sz w:val="32"/>
          <w:szCs w:val="32"/>
          <w:lang w:val="en-GB"/>
        </w:rPr>
        <w:t>Matteo</w:t>
      </w:r>
      <w:proofErr w:type="spellEnd"/>
      <w:r w:rsidRPr="00603215">
        <w:rPr>
          <w:rFonts w:ascii="Times New Roman" w:eastAsia="Calibri" w:hAnsi="Times New Roman" w:cs="Times New Roman"/>
          <w:sz w:val="32"/>
          <w:szCs w:val="32"/>
          <w:lang w:val="en-GB"/>
        </w:rPr>
        <w:t xml:space="preserve"> Rossi . (2016). The capital asset pricing model: a critical literature review. Global Business and Economics Review </w:t>
      </w:r>
      <w:r w:rsidRPr="00603215">
        <w:rPr>
          <w:rFonts w:ascii="Times New Roman" w:eastAsia="Calibri" w:hAnsi="Times New Roman" w:cs="Times New Roman"/>
          <w:sz w:val="32"/>
          <w:szCs w:val="32"/>
          <w:rtl/>
          <w:lang w:val="en-GB"/>
        </w:rPr>
        <w:t xml:space="preserve">، </w:t>
      </w:r>
      <w:r w:rsidRPr="00603215">
        <w:rPr>
          <w:rFonts w:ascii="Times New Roman" w:eastAsia="Calibri" w:hAnsi="Times New Roman" w:cs="Times New Roman"/>
          <w:sz w:val="32"/>
          <w:szCs w:val="32"/>
          <w:lang w:val="en-GB"/>
        </w:rPr>
        <w:t>18 (5)</w:t>
      </w:r>
      <w:r w:rsidRPr="00603215">
        <w:rPr>
          <w:rFonts w:ascii="Times New Roman" w:eastAsia="Calibri" w:hAnsi="Times New Roman" w:cs="Times New Roman"/>
          <w:sz w:val="32"/>
          <w:szCs w:val="32"/>
          <w:rtl/>
          <w:lang w:val="en-GB"/>
        </w:rPr>
        <w:t xml:space="preserve">، </w:t>
      </w:r>
      <w:r w:rsidRPr="00603215">
        <w:rPr>
          <w:rFonts w:ascii="Times New Roman" w:eastAsia="Calibri" w:hAnsi="Times New Roman" w:cs="Times New Roman"/>
          <w:sz w:val="32"/>
          <w:szCs w:val="32"/>
          <w:lang w:val="en-GB"/>
        </w:rPr>
        <w:t>604-617.</w:t>
      </w:r>
    </w:p>
    <w:p w14:paraId="51C2A908" w14:textId="77777777" w:rsidR="00F85BE4" w:rsidRPr="00603215" w:rsidRDefault="00F85BE4" w:rsidP="00603215">
      <w:pPr>
        <w:spacing w:after="200" w:line="276" w:lineRule="auto"/>
        <w:jc w:val="both"/>
        <w:rPr>
          <w:rFonts w:ascii="Times New Roman" w:eastAsia="Calibri" w:hAnsi="Times New Roman" w:cs="Times New Roman"/>
          <w:sz w:val="32"/>
          <w:szCs w:val="32"/>
        </w:rPr>
      </w:pPr>
      <w:r w:rsidRPr="00603215">
        <w:rPr>
          <w:rFonts w:ascii="Times New Roman" w:eastAsia="Calibri" w:hAnsi="Times New Roman" w:cs="Times New Roman"/>
          <w:sz w:val="32"/>
          <w:szCs w:val="32"/>
          <w:lang w:val="en-GB"/>
        </w:rPr>
        <w:t xml:space="preserve">Harry Markowitz. (1952). Portfolio Selection. The Journal of Finance </w:t>
      </w:r>
      <w:r w:rsidRPr="00603215">
        <w:rPr>
          <w:rFonts w:ascii="Times New Roman" w:eastAsia="Calibri" w:hAnsi="Times New Roman" w:cs="Times New Roman"/>
          <w:sz w:val="32"/>
          <w:szCs w:val="32"/>
          <w:rtl/>
          <w:lang w:val="en-GB"/>
        </w:rPr>
        <w:t xml:space="preserve">، </w:t>
      </w:r>
      <w:r w:rsidRPr="00603215">
        <w:rPr>
          <w:rFonts w:ascii="Times New Roman" w:eastAsia="Calibri" w:hAnsi="Times New Roman" w:cs="Times New Roman"/>
          <w:sz w:val="32"/>
          <w:szCs w:val="32"/>
          <w:lang w:val="en-GB"/>
        </w:rPr>
        <w:t>7 (1)</w:t>
      </w:r>
      <w:r w:rsidRPr="00603215">
        <w:rPr>
          <w:rFonts w:ascii="Times New Roman" w:eastAsia="Calibri" w:hAnsi="Times New Roman" w:cs="Times New Roman"/>
          <w:sz w:val="32"/>
          <w:szCs w:val="32"/>
          <w:rtl/>
          <w:lang w:val="en-GB"/>
        </w:rPr>
        <w:t xml:space="preserve">، </w:t>
      </w:r>
      <w:r w:rsidRPr="00603215">
        <w:rPr>
          <w:rFonts w:ascii="Times New Roman" w:eastAsia="Calibri" w:hAnsi="Times New Roman" w:cs="Times New Roman"/>
          <w:sz w:val="32"/>
          <w:szCs w:val="32"/>
          <w:lang w:val="en-GB"/>
        </w:rPr>
        <w:t>77-91.</w:t>
      </w:r>
    </w:p>
    <w:p w14:paraId="33DB68FB" w14:textId="77777777" w:rsidR="00F85BE4" w:rsidRPr="00603215" w:rsidRDefault="00F85BE4" w:rsidP="00603215">
      <w:pPr>
        <w:spacing w:after="200" w:line="276" w:lineRule="auto"/>
        <w:jc w:val="both"/>
        <w:rPr>
          <w:rFonts w:ascii="Times New Roman" w:eastAsia="Calibri" w:hAnsi="Times New Roman" w:cs="Times New Roman"/>
          <w:sz w:val="32"/>
          <w:szCs w:val="32"/>
        </w:rPr>
      </w:pPr>
      <w:r w:rsidRPr="00603215">
        <w:rPr>
          <w:rFonts w:ascii="Times New Roman" w:eastAsia="Calibri" w:hAnsi="Times New Roman" w:cs="Times New Roman"/>
          <w:sz w:val="32"/>
          <w:szCs w:val="32"/>
          <w:lang w:val="en-GB"/>
        </w:rPr>
        <w:t xml:space="preserve">Ali </w:t>
      </w:r>
      <w:proofErr w:type="spellStart"/>
      <w:r w:rsidRPr="00603215">
        <w:rPr>
          <w:rFonts w:ascii="Times New Roman" w:eastAsia="Calibri" w:hAnsi="Times New Roman" w:cs="Times New Roman"/>
          <w:sz w:val="32"/>
          <w:szCs w:val="32"/>
          <w:lang w:val="en-GB"/>
        </w:rPr>
        <w:t>Argun</w:t>
      </w:r>
      <w:proofErr w:type="spellEnd"/>
      <w:r w:rsidRPr="00603215">
        <w:rPr>
          <w:rFonts w:ascii="Times New Roman" w:eastAsia="Calibri" w:hAnsi="Times New Roman" w:cs="Times New Roman"/>
          <w:sz w:val="32"/>
          <w:szCs w:val="32"/>
          <w:lang w:val="en-GB"/>
        </w:rPr>
        <w:t xml:space="preserve"> </w:t>
      </w:r>
      <w:proofErr w:type="spellStart"/>
      <w:r w:rsidRPr="00603215">
        <w:rPr>
          <w:rFonts w:ascii="Times New Roman" w:eastAsia="Calibri" w:hAnsi="Times New Roman" w:cs="Times New Roman"/>
          <w:sz w:val="32"/>
          <w:szCs w:val="32"/>
          <w:lang w:val="en-GB"/>
        </w:rPr>
        <w:t>Karatepe</w:t>
      </w:r>
      <w:proofErr w:type="spellEnd"/>
      <w:r w:rsidRPr="00603215">
        <w:rPr>
          <w:rFonts w:ascii="Times New Roman" w:eastAsia="Calibri" w:hAnsi="Times New Roman" w:cs="Times New Roman"/>
          <w:sz w:val="32"/>
          <w:szCs w:val="32"/>
          <w:lang w:val="en-GB"/>
        </w:rPr>
        <w:t xml:space="preserve">, </w:t>
      </w:r>
      <w:proofErr w:type="spellStart"/>
      <w:r w:rsidRPr="00603215">
        <w:rPr>
          <w:rFonts w:ascii="Times New Roman" w:eastAsia="Calibri" w:hAnsi="Times New Roman" w:cs="Times New Roman"/>
          <w:sz w:val="32"/>
          <w:szCs w:val="32"/>
          <w:lang w:val="en-GB"/>
        </w:rPr>
        <w:t>Yalcin</w:t>
      </w:r>
      <w:proofErr w:type="spellEnd"/>
      <w:r w:rsidRPr="00603215">
        <w:rPr>
          <w:rFonts w:ascii="Times New Roman" w:eastAsia="Calibri" w:hAnsi="Times New Roman" w:cs="Times New Roman"/>
          <w:sz w:val="32"/>
          <w:szCs w:val="32"/>
          <w:lang w:val="en-GB"/>
        </w:rPr>
        <w:t xml:space="preserve"> </w:t>
      </w:r>
      <w:proofErr w:type="spellStart"/>
      <w:r w:rsidRPr="00603215">
        <w:rPr>
          <w:rFonts w:ascii="Times New Roman" w:eastAsia="Calibri" w:hAnsi="Times New Roman" w:cs="Times New Roman"/>
          <w:sz w:val="32"/>
          <w:szCs w:val="32"/>
          <w:lang w:val="en-GB"/>
        </w:rPr>
        <w:t>Karacabey</w:t>
      </w:r>
      <w:proofErr w:type="spellEnd"/>
      <w:r w:rsidRPr="00603215">
        <w:rPr>
          <w:rFonts w:ascii="Times New Roman" w:eastAsia="Calibri" w:hAnsi="Times New Roman" w:cs="Times New Roman"/>
          <w:sz w:val="32"/>
          <w:szCs w:val="32"/>
          <w:lang w:val="en-GB"/>
        </w:rPr>
        <w:t xml:space="preserve">. (2004). Beta and </w:t>
      </w:r>
      <w:proofErr w:type="spellStart"/>
      <w:r w:rsidRPr="00603215">
        <w:rPr>
          <w:rFonts w:ascii="Times New Roman" w:eastAsia="Calibri" w:hAnsi="Times New Roman" w:cs="Times New Roman"/>
          <w:sz w:val="32"/>
          <w:szCs w:val="32"/>
          <w:lang w:val="en-GB"/>
        </w:rPr>
        <w:t>Returns:Istanbul</w:t>
      </w:r>
      <w:proofErr w:type="spellEnd"/>
      <w:r w:rsidRPr="00603215">
        <w:rPr>
          <w:rFonts w:ascii="Times New Roman" w:eastAsia="Calibri" w:hAnsi="Times New Roman" w:cs="Times New Roman"/>
          <w:sz w:val="32"/>
          <w:szCs w:val="32"/>
          <w:lang w:val="en-GB"/>
        </w:rPr>
        <w:t xml:space="preserve"> Stock Exchange Evidence. Investment Management and Financial Innovations ,3/2004</w:t>
      </w:r>
      <w:r w:rsidRPr="00603215">
        <w:rPr>
          <w:rFonts w:ascii="Times New Roman" w:eastAsia="Calibri" w:hAnsi="Times New Roman" w:cs="Times New Roman"/>
          <w:sz w:val="32"/>
          <w:szCs w:val="32"/>
          <w:rtl/>
          <w:lang w:val="en-GB"/>
        </w:rPr>
        <w:t xml:space="preserve"> ، ا 86-89</w:t>
      </w:r>
      <w:r w:rsidRPr="00603215">
        <w:rPr>
          <w:rFonts w:ascii="Times New Roman" w:eastAsia="Calibri" w:hAnsi="Times New Roman" w:cs="Times New Roman"/>
          <w:sz w:val="32"/>
          <w:szCs w:val="32"/>
          <w:lang w:val="en-GB"/>
        </w:rPr>
        <w:t>.</w:t>
      </w:r>
    </w:p>
    <w:p w14:paraId="03572D32" w14:textId="77777777" w:rsidR="00F85BE4" w:rsidRPr="00603215" w:rsidRDefault="00F85BE4" w:rsidP="00603215">
      <w:pPr>
        <w:spacing w:after="200" w:line="276" w:lineRule="auto"/>
        <w:jc w:val="both"/>
        <w:rPr>
          <w:rFonts w:ascii="Times New Roman" w:eastAsia="Calibri" w:hAnsi="Times New Roman" w:cs="Times New Roman"/>
          <w:sz w:val="32"/>
          <w:szCs w:val="32"/>
          <w:lang w:val="en-GB"/>
        </w:rPr>
      </w:pPr>
      <w:proofErr w:type="spellStart"/>
      <w:r w:rsidRPr="00603215">
        <w:rPr>
          <w:rFonts w:ascii="Times New Roman" w:eastAsia="Calibri" w:hAnsi="Times New Roman" w:cs="Times New Roman"/>
          <w:sz w:val="32"/>
          <w:szCs w:val="32"/>
          <w:lang w:val="en-GB"/>
        </w:rPr>
        <w:t>Amna</w:t>
      </w:r>
      <w:proofErr w:type="spellEnd"/>
      <w:r w:rsidRPr="00603215">
        <w:rPr>
          <w:rFonts w:ascii="Times New Roman" w:eastAsia="Calibri" w:hAnsi="Times New Roman" w:cs="Times New Roman"/>
          <w:sz w:val="32"/>
          <w:szCs w:val="32"/>
          <w:lang w:val="en-GB"/>
        </w:rPr>
        <w:t xml:space="preserve"> </w:t>
      </w:r>
      <w:proofErr w:type="spellStart"/>
      <w:r w:rsidRPr="00603215">
        <w:rPr>
          <w:rFonts w:ascii="Times New Roman" w:eastAsia="Calibri" w:hAnsi="Times New Roman" w:cs="Times New Roman"/>
          <w:sz w:val="32"/>
          <w:szCs w:val="32"/>
          <w:lang w:val="en-GB"/>
        </w:rPr>
        <w:t>Riaz</w:t>
      </w:r>
      <w:proofErr w:type="spellEnd"/>
      <w:r w:rsidRPr="00603215">
        <w:rPr>
          <w:rFonts w:ascii="Times New Roman" w:eastAsia="Calibri" w:hAnsi="Times New Roman" w:cs="Times New Roman"/>
          <w:sz w:val="32"/>
          <w:szCs w:val="32"/>
          <w:rtl/>
          <w:lang w:val="en-GB"/>
        </w:rPr>
        <w:t xml:space="preserve">، </w:t>
      </w:r>
      <w:proofErr w:type="spellStart"/>
      <w:r w:rsidRPr="00603215">
        <w:rPr>
          <w:rFonts w:ascii="Times New Roman" w:eastAsia="Calibri" w:hAnsi="Times New Roman" w:cs="Times New Roman"/>
          <w:sz w:val="32"/>
          <w:szCs w:val="32"/>
          <w:lang w:val="en-GB"/>
        </w:rPr>
        <w:t>Nauman</w:t>
      </w:r>
      <w:proofErr w:type="spellEnd"/>
      <w:r w:rsidRPr="00603215">
        <w:rPr>
          <w:rFonts w:ascii="Times New Roman" w:eastAsia="Calibri" w:hAnsi="Times New Roman" w:cs="Times New Roman"/>
          <w:sz w:val="32"/>
          <w:szCs w:val="32"/>
          <w:lang w:val="en-GB"/>
        </w:rPr>
        <w:t xml:space="preserve"> </w:t>
      </w:r>
      <w:proofErr w:type="spellStart"/>
      <w:r w:rsidRPr="00603215">
        <w:rPr>
          <w:rFonts w:ascii="Times New Roman" w:eastAsia="Calibri" w:hAnsi="Times New Roman" w:cs="Times New Roman"/>
          <w:sz w:val="32"/>
          <w:szCs w:val="32"/>
          <w:lang w:val="en-GB"/>
        </w:rPr>
        <w:t>Chaudhry</w:t>
      </w:r>
      <w:proofErr w:type="spellEnd"/>
      <w:r w:rsidRPr="00603215">
        <w:rPr>
          <w:rFonts w:ascii="Times New Roman" w:eastAsia="Calibri" w:hAnsi="Times New Roman" w:cs="Times New Roman"/>
          <w:sz w:val="32"/>
          <w:szCs w:val="32"/>
          <w:rtl/>
          <w:lang w:val="en-GB"/>
        </w:rPr>
        <w:t xml:space="preserve">، </w:t>
      </w:r>
      <w:proofErr w:type="spellStart"/>
      <w:r w:rsidRPr="00603215">
        <w:rPr>
          <w:rFonts w:ascii="Times New Roman" w:eastAsia="Calibri" w:hAnsi="Times New Roman" w:cs="Times New Roman"/>
          <w:sz w:val="32"/>
          <w:szCs w:val="32"/>
          <w:lang w:val="en-GB"/>
        </w:rPr>
        <w:t>Reema</w:t>
      </w:r>
      <w:proofErr w:type="spellEnd"/>
      <w:r w:rsidRPr="00603215">
        <w:rPr>
          <w:rFonts w:ascii="Times New Roman" w:eastAsia="Calibri" w:hAnsi="Times New Roman" w:cs="Times New Roman"/>
          <w:sz w:val="32"/>
          <w:szCs w:val="32"/>
          <w:lang w:val="en-GB"/>
        </w:rPr>
        <w:t xml:space="preserve"> </w:t>
      </w:r>
      <w:proofErr w:type="spellStart"/>
      <w:r w:rsidRPr="00603215">
        <w:rPr>
          <w:rFonts w:ascii="Times New Roman" w:eastAsia="Calibri" w:hAnsi="Times New Roman" w:cs="Times New Roman"/>
          <w:sz w:val="32"/>
          <w:szCs w:val="32"/>
          <w:lang w:val="en-GB"/>
        </w:rPr>
        <w:t>Choudhary</w:t>
      </w:r>
      <w:proofErr w:type="spellEnd"/>
      <w:r w:rsidRPr="00603215">
        <w:rPr>
          <w:rFonts w:ascii="Times New Roman" w:eastAsia="Calibri" w:hAnsi="Times New Roman" w:cs="Times New Roman"/>
          <w:sz w:val="32"/>
          <w:szCs w:val="32"/>
          <w:rtl/>
          <w:lang w:val="en-GB"/>
        </w:rPr>
        <w:t xml:space="preserve">، </w:t>
      </w:r>
      <w:proofErr w:type="spellStart"/>
      <w:r w:rsidRPr="00603215">
        <w:rPr>
          <w:rFonts w:ascii="Times New Roman" w:eastAsia="Calibri" w:hAnsi="Times New Roman" w:cs="Times New Roman"/>
          <w:sz w:val="32"/>
          <w:szCs w:val="32"/>
          <w:lang w:val="en-GB"/>
        </w:rPr>
        <w:t>Mohsin</w:t>
      </w:r>
      <w:proofErr w:type="spellEnd"/>
      <w:r w:rsidRPr="00603215">
        <w:rPr>
          <w:rFonts w:ascii="Times New Roman" w:eastAsia="Calibri" w:hAnsi="Times New Roman" w:cs="Times New Roman"/>
          <w:sz w:val="32"/>
          <w:szCs w:val="32"/>
          <w:lang w:val="en-GB"/>
        </w:rPr>
        <w:t xml:space="preserve"> </w:t>
      </w:r>
      <w:proofErr w:type="spellStart"/>
      <w:r w:rsidRPr="00603215">
        <w:rPr>
          <w:rFonts w:ascii="Times New Roman" w:eastAsia="Calibri" w:hAnsi="Times New Roman" w:cs="Times New Roman"/>
          <w:sz w:val="32"/>
          <w:szCs w:val="32"/>
          <w:lang w:val="en-GB"/>
        </w:rPr>
        <w:t>Riaz</w:t>
      </w:r>
      <w:proofErr w:type="spellEnd"/>
      <w:r w:rsidRPr="00603215">
        <w:rPr>
          <w:rFonts w:ascii="Times New Roman" w:eastAsia="Calibri" w:hAnsi="Times New Roman" w:cs="Times New Roman"/>
          <w:sz w:val="32"/>
          <w:szCs w:val="32"/>
          <w:rtl/>
          <w:lang w:val="en-GB"/>
        </w:rPr>
        <w:t xml:space="preserve">، </w:t>
      </w:r>
      <w:r w:rsidRPr="00603215">
        <w:rPr>
          <w:rFonts w:ascii="Times New Roman" w:eastAsia="Calibri" w:hAnsi="Times New Roman" w:cs="Times New Roman"/>
          <w:sz w:val="32"/>
          <w:szCs w:val="32"/>
          <w:lang w:val="en-GB"/>
        </w:rPr>
        <w:t xml:space="preserve">and Muhammad </w:t>
      </w:r>
      <w:proofErr w:type="spellStart"/>
      <w:r w:rsidRPr="00603215">
        <w:rPr>
          <w:rFonts w:ascii="Times New Roman" w:eastAsia="Calibri" w:hAnsi="Times New Roman" w:cs="Times New Roman"/>
          <w:sz w:val="32"/>
          <w:szCs w:val="32"/>
          <w:lang w:val="en-GB"/>
        </w:rPr>
        <w:t>Suhail</w:t>
      </w:r>
      <w:proofErr w:type="spellEnd"/>
      <w:r w:rsidRPr="00603215">
        <w:rPr>
          <w:rFonts w:ascii="Times New Roman" w:eastAsia="Calibri" w:hAnsi="Times New Roman" w:cs="Times New Roman"/>
          <w:sz w:val="32"/>
          <w:szCs w:val="32"/>
          <w:lang w:val="en-GB"/>
        </w:rPr>
        <w:t xml:space="preserve">. (2024). Capital Asset Pricing Model For the Stock Market in Pakistan. </w:t>
      </w:r>
      <w:proofErr w:type="spellStart"/>
      <w:r w:rsidRPr="00603215">
        <w:rPr>
          <w:rFonts w:ascii="Times New Roman" w:eastAsia="Calibri" w:hAnsi="Times New Roman" w:cs="Times New Roman"/>
          <w:sz w:val="32"/>
          <w:szCs w:val="32"/>
          <w:lang w:val="en-GB"/>
        </w:rPr>
        <w:t>Qlantic</w:t>
      </w:r>
      <w:proofErr w:type="spellEnd"/>
      <w:r w:rsidRPr="00603215">
        <w:rPr>
          <w:rFonts w:ascii="Times New Roman" w:eastAsia="Calibri" w:hAnsi="Times New Roman" w:cs="Times New Roman"/>
          <w:sz w:val="32"/>
          <w:szCs w:val="32"/>
          <w:lang w:val="en-GB"/>
        </w:rPr>
        <w:t xml:space="preserve"> Journal of Social Sciences </w:t>
      </w:r>
      <w:r w:rsidRPr="00603215">
        <w:rPr>
          <w:rFonts w:ascii="Times New Roman" w:eastAsia="Calibri" w:hAnsi="Times New Roman" w:cs="Times New Roman"/>
          <w:sz w:val="32"/>
          <w:szCs w:val="32"/>
          <w:rtl/>
          <w:lang w:val="en-GB"/>
        </w:rPr>
        <w:t xml:space="preserve">، </w:t>
      </w:r>
      <w:r w:rsidRPr="00603215">
        <w:rPr>
          <w:rFonts w:ascii="Times New Roman" w:eastAsia="Calibri" w:hAnsi="Times New Roman" w:cs="Times New Roman"/>
          <w:sz w:val="32"/>
          <w:szCs w:val="32"/>
          <w:lang w:val="en-GB"/>
        </w:rPr>
        <w:t>76-84.</w:t>
      </w:r>
    </w:p>
    <w:p w14:paraId="426D79A2" w14:textId="77777777" w:rsidR="00F85BE4" w:rsidRPr="00603215" w:rsidRDefault="00F85BE4" w:rsidP="00603215">
      <w:pPr>
        <w:spacing w:after="200" w:line="276" w:lineRule="auto"/>
        <w:jc w:val="both"/>
        <w:rPr>
          <w:rFonts w:ascii="Times New Roman" w:eastAsia="Calibri" w:hAnsi="Times New Roman" w:cs="Times New Roman"/>
          <w:sz w:val="32"/>
          <w:szCs w:val="32"/>
          <w:rtl/>
          <w:lang w:val="en-GB"/>
        </w:rPr>
      </w:pPr>
      <w:r w:rsidRPr="00603215">
        <w:rPr>
          <w:rFonts w:ascii="Times New Roman" w:eastAsia="Calibri" w:hAnsi="Times New Roman" w:cs="Times New Roman"/>
          <w:sz w:val="32"/>
          <w:szCs w:val="32"/>
          <w:lang w:val="en-GB"/>
        </w:rPr>
        <w:t xml:space="preserve">Eugene F </w:t>
      </w:r>
      <w:proofErr w:type="spellStart"/>
      <w:r w:rsidRPr="00603215">
        <w:rPr>
          <w:rFonts w:ascii="Times New Roman" w:eastAsia="Calibri" w:hAnsi="Times New Roman" w:cs="Times New Roman"/>
          <w:sz w:val="32"/>
          <w:szCs w:val="32"/>
          <w:lang w:val="en-GB"/>
        </w:rPr>
        <w:t>Fama</w:t>
      </w:r>
      <w:proofErr w:type="spellEnd"/>
      <w:r w:rsidRPr="00603215">
        <w:rPr>
          <w:rFonts w:ascii="Times New Roman" w:eastAsia="Calibri" w:hAnsi="Times New Roman" w:cs="Times New Roman"/>
          <w:sz w:val="32"/>
          <w:szCs w:val="32"/>
          <w:lang w:val="en-GB"/>
        </w:rPr>
        <w:t xml:space="preserve"> </w:t>
      </w:r>
      <w:r w:rsidRPr="00603215">
        <w:rPr>
          <w:rFonts w:ascii="Times New Roman" w:eastAsia="Calibri" w:hAnsi="Times New Roman" w:cs="Times New Roman"/>
          <w:sz w:val="32"/>
          <w:szCs w:val="32"/>
          <w:rtl/>
          <w:lang w:val="en-GB"/>
        </w:rPr>
        <w:t>، و</w:t>
      </w:r>
      <w:r w:rsidRPr="00603215">
        <w:rPr>
          <w:rFonts w:ascii="Times New Roman" w:eastAsia="Calibri" w:hAnsi="Times New Roman" w:cs="Times New Roman"/>
          <w:sz w:val="32"/>
          <w:szCs w:val="32"/>
          <w:lang w:val="en-GB"/>
        </w:rPr>
        <w:t xml:space="preserve"> Kenneth R French . (2004). The Capital Asset Pricing Model: Theory and Evidence. Journal of Economic Perspectives </w:t>
      </w:r>
      <w:r w:rsidRPr="00603215">
        <w:rPr>
          <w:rFonts w:ascii="Times New Roman" w:eastAsia="Calibri" w:hAnsi="Times New Roman" w:cs="Times New Roman"/>
          <w:sz w:val="32"/>
          <w:szCs w:val="32"/>
          <w:rtl/>
          <w:lang w:val="en-GB"/>
        </w:rPr>
        <w:t xml:space="preserve">، </w:t>
      </w:r>
      <w:r w:rsidRPr="00603215">
        <w:rPr>
          <w:rFonts w:ascii="Times New Roman" w:eastAsia="Calibri" w:hAnsi="Times New Roman" w:cs="Times New Roman"/>
          <w:sz w:val="32"/>
          <w:szCs w:val="32"/>
          <w:lang w:val="en-GB"/>
        </w:rPr>
        <w:t>18 (3)</w:t>
      </w:r>
      <w:r w:rsidRPr="00603215">
        <w:rPr>
          <w:rFonts w:ascii="Times New Roman" w:eastAsia="Calibri" w:hAnsi="Times New Roman" w:cs="Times New Roman"/>
          <w:sz w:val="32"/>
          <w:szCs w:val="32"/>
          <w:rtl/>
          <w:lang w:val="en-GB"/>
        </w:rPr>
        <w:t xml:space="preserve">، </w:t>
      </w:r>
      <w:r w:rsidRPr="00603215">
        <w:rPr>
          <w:rFonts w:ascii="Times New Roman" w:eastAsia="Calibri" w:hAnsi="Times New Roman" w:cs="Times New Roman"/>
          <w:sz w:val="32"/>
          <w:szCs w:val="32"/>
          <w:lang w:val="en-GB"/>
        </w:rPr>
        <w:t>25–46.</w:t>
      </w:r>
    </w:p>
    <w:p w14:paraId="7CE0049B" w14:textId="77777777" w:rsidR="00F85BE4" w:rsidRPr="00603215" w:rsidRDefault="00F85BE4" w:rsidP="00603215">
      <w:pPr>
        <w:spacing w:after="200" w:line="276" w:lineRule="auto"/>
        <w:jc w:val="both"/>
        <w:rPr>
          <w:rFonts w:ascii="Times New Roman" w:eastAsia="Calibri" w:hAnsi="Times New Roman" w:cs="Times New Roman"/>
          <w:sz w:val="32"/>
          <w:szCs w:val="32"/>
          <w:lang w:val="en-GB"/>
        </w:rPr>
      </w:pPr>
      <w:r w:rsidRPr="00603215">
        <w:rPr>
          <w:rFonts w:ascii="Times New Roman" w:eastAsia="Calibri" w:hAnsi="Times New Roman" w:cs="Times New Roman"/>
          <w:sz w:val="32"/>
          <w:szCs w:val="32"/>
          <w:lang w:val="en-GB"/>
        </w:rPr>
        <w:t xml:space="preserve">Glenn N </w:t>
      </w:r>
      <w:proofErr w:type="spellStart"/>
      <w:r w:rsidRPr="00603215">
        <w:rPr>
          <w:rFonts w:ascii="Times New Roman" w:eastAsia="Calibri" w:hAnsi="Times New Roman" w:cs="Times New Roman"/>
          <w:sz w:val="32"/>
          <w:szCs w:val="32"/>
          <w:lang w:val="en-GB"/>
        </w:rPr>
        <w:t>Pettengill</w:t>
      </w:r>
      <w:proofErr w:type="spellEnd"/>
      <w:r w:rsidRPr="00603215">
        <w:rPr>
          <w:rFonts w:ascii="Times New Roman" w:eastAsia="Calibri" w:hAnsi="Times New Roman" w:cs="Times New Roman"/>
          <w:sz w:val="32"/>
          <w:szCs w:val="32"/>
          <w:lang w:val="en-GB"/>
        </w:rPr>
        <w:t>,</w:t>
      </w:r>
      <w:r w:rsidRPr="00603215">
        <w:rPr>
          <w:rFonts w:ascii="Times New Roman" w:eastAsia="Calibri" w:hAnsi="Times New Roman" w:cs="Times New Roman"/>
          <w:sz w:val="32"/>
          <w:szCs w:val="32"/>
          <w:rtl/>
          <w:lang w:val="en-GB"/>
        </w:rPr>
        <w:t xml:space="preserve">،  </w:t>
      </w:r>
      <w:r w:rsidRPr="00603215">
        <w:rPr>
          <w:rFonts w:ascii="Times New Roman" w:eastAsia="Calibri" w:hAnsi="Times New Roman" w:cs="Times New Roman"/>
          <w:sz w:val="32"/>
          <w:szCs w:val="32"/>
          <w:lang w:val="en-GB"/>
        </w:rPr>
        <w:t xml:space="preserve">Sridhar </w:t>
      </w:r>
      <w:proofErr w:type="spellStart"/>
      <w:r w:rsidRPr="00603215">
        <w:rPr>
          <w:rFonts w:ascii="Times New Roman" w:eastAsia="Calibri" w:hAnsi="Times New Roman" w:cs="Times New Roman"/>
          <w:sz w:val="32"/>
          <w:szCs w:val="32"/>
          <w:lang w:val="en-GB"/>
        </w:rPr>
        <w:t>Sundaram</w:t>
      </w:r>
      <w:proofErr w:type="spellEnd"/>
      <w:r w:rsidRPr="00603215">
        <w:rPr>
          <w:rFonts w:ascii="Times New Roman" w:eastAsia="Calibri" w:hAnsi="Times New Roman" w:cs="Times New Roman"/>
          <w:sz w:val="32"/>
          <w:szCs w:val="32"/>
          <w:lang w:val="en-GB"/>
        </w:rPr>
        <w:t xml:space="preserve"> </w:t>
      </w:r>
      <w:r w:rsidRPr="00603215">
        <w:rPr>
          <w:rFonts w:ascii="Times New Roman" w:eastAsia="Calibri" w:hAnsi="Times New Roman" w:cs="Times New Roman"/>
          <w:sz w:val="32"/>
          <w:szCs w:val="32"/>
          <w:rtl/>
          <w:lang w:val="en-GB"/>
        </w:rPr>
        <w:t xml:space="preserve">، </w:t>
      </w:r>
      <w:r w:rsidRPr="00603215">
        <w:rPr>
          <w:rFonts w:ascii="Times New Roman" w:eastAsia="Calibri" w:hAnsi="Times New Roman" w:cs="Times New Roman"/>
          <w:sz w:val="32"/>
          <w:szCs w:val="32"/>
          <w:lang w:val="en-GB"/>
        </w:rPr>
        <w:t xml:space="preserve">and  Ike Math. (1995). The conditional relation between beta and returns. Journal of Financial and Quantitative Analysis </w:t>
      </w:r>
      <w:r w:rsidRPr="00603215">
        <w:rPr>
          <w:rFonts w:ascii="Times New Roman" w:eastAsia="Calibri" w:hAnsi="Times New Roman" w:cs="Times New Roman"/>
          <w:sz w:val="32"/>
          <w:szCs w:val="32"/>
          <w:rtl/>
          <w:lang w:val="en-GB"/>
        </w:rPr>
        <w:t xml:space="preserve">، </w:t>
      </w:r>
      <w:r w:rsidRPr="00603215">
        <w:rPr>
          <w:rFonts w:ascii="Times New Roman" w:eastAsia="Calibri" w:hAnsi="Times New Roman" w:cs="Times New Roman"/>
          <w:sz w:val="32"/>
          <w:szCs w:val="32"/>
          <w:lang w:val="en-GB"/>
        </w:rPr>
        <w:t>30 (1)</w:t>
      </w:r>
      <w:r w:rsidRPr="00603215">
        <w:rPr>
          <w:rFonts w:ascii="Times New Roman" w:eastAsia="Calibri" w:hAnsi="Times New Roman" w:cs="Times New Roman"/>
          <w:sz w:val="32"/>
          <w:szCs w:val="32"/>
          <w:rtl/>
          <w:lang w:val="en-GB"/>
        </w:rPr>
        <w:t xml:space="preserve">، </w:t>
      </w:r>
      <w:r w:rsidRPr="00603215">
        <w:rPr>
          <w:rFonts w:ascii="Times New Roman" w:eastAsia="Calibri" w:hAnsi="Times New Roman" w:cs="Times New Roman"/>
          <w:sz w:val="32"/>
          <w:szCs w:val="32"/>
          <w:lang w:val="en-GB"/>
        </w:rPr>
        <w:t>101-116.</w:t>
      </w:r>
    </w:p>
    <w:p w14:paraId="391D9676" w14:textId="77777777" w:rsidR="00F85BE4" w:rsidRPr="00603215" w:rsidRDefault="00F85BE4" w:rsidP="00603215">
      <w:pPr>
        <w:spacing w:after="200" w:line="276" w:lineRule="auto"/>
        <w:jc w:val="both"/>
        <w:rPr>
          <w:rFonts w:ascii="Times New Roman" w:eastAsia="Calibri" w:hAnsi="Times New Roman" w:cs="Times New Roman"/>
          <w:sz w:val="32"/>
          <w:szCs w:val="32"/>
          <w:lang w:val="en-GB"/>
        </w:rPr>
      </w:pPr>
      <w:proofErr w:type="spellStart"/>
      <w:r w:rsidRPr="00603215">
        <w:rPr>
          <w:rFonts w:ascii="Times New Roman" w:eastAsia="Calibri" w:hAnsi="Times New Roman" w:cs="Times New Roman"/>
          <w:sz w:val="32"/>
          <w:szCs w:val="32"/>
          <w:lang w:val="en-GB"/>
        </w:rPr>
        <w:t>Iqbal.T.H</w:t>
      </w:r>
      <w:proofErr w:type="spellEnd"/>
      <w:r w:rsidRPr="00603215">
        <w:rPr>
          <w:rFonts w:ascii="Times New Roman" w:eastAsia="Calibri" w:hAnsi="Times New Roman" w:cs="Times New Roman"/>
          <w:sz w:val="32"/>
          <w:szCs w:val="32"/>
          <w:lang w:val="en-GB"/>
        </w:rPr>
        <w:t xml:space="preserve">. (2014). Empirical Testing of Capital Asset Pricing Model on Bahrain Bourse. Asian Journal of Finance &amp;Accounting </w:t>
      </w:r>
      <w:r w:rsidRPr="00603215">
        <w:rPr>
          <w:rFonts w:ascii="Times New Roman" w:eastAsia="Calibri" w:hAnsi="Times New Roman" w:cs="Times New Roman"/>
          <w:sz w:val="32"/>
          <w:szCs w:val="32"/>
          <w:rtl/>
          <w:lang w:val="en-GB"/>
        </w:rPr>
        <w:t>،</w:t>
      </w:r>
      <w:r w:rsidRPr="00603215">
        <w:rPr>
          <w:rFonts w:ascii="Times New Roman" w:eastAsia="Calibri" w:hAnsi="Times New Roman" w:cs="Times New Roman"/>
          <w:sz w:val="32"/>
          <w:szCs w:val="32"/>
          <w:lang w:val="en-GB"/>
        </w:rPr>
        <w:t>-119.</w:t>
      </w:r>
    </w:p>
    <w:p w14:paraId="3F21F2ED" w14:textId="77777777" w:rsidR="00F85BE4" w:rsidRPr="00603215" w:rsidRDefault="00F85BE4" w:rsidP="00603215">
      <w:pPr>
        <w:spacing w:after="200" w:line="276" w:lineRule="auto"/>
        <w:jc w:val="both"/>
        <w:rPr>
          <w:rFonts w:ascii="Times New Roman" w:eastAsia="Calibri" w:hAnsi="Times New Roman" w:cs="Times New Roman"/>
          <w:sz w:val="32"/>
          <w:szCs w:val="32"/>
          <w:lang w:val="en-GB"/>
        </w:rPr>
      </w:pPr>
      <w:proofErr w:type="spellStart"/>
      <w:r w:rsidRPr="00603215">
        <w:rPr>
          <w:rFonts w:ascii="Times New Roman" w:eastAsia="Calibri" w:hAnsi="Times New Roman" w:cs="Times New Roman"/>
          <w:sz w:val="32"/>
          <w:szCs w:val="32"/>
          <w:lang w:val="en-GB"/>
        </w:rPr>
        <w:lastRenderedPageBreak/>
        <w:t>OKe</w:t>
      </w:r>
      <w:proofErr w:type="spellEnd"/>
      <w:r w:rsidRPr="00603215">
        <w:rPr>
          <w:rFonts w:ascii="Times New Roman" w:eastAsia="Calibri" w:hAnsi="Times New Roman" w:cs="Times New Roman"/>
          <w:sz w:val="32"/>
          <w:szCs w:val="32"/>
          <w:lang w:val="en-GB"/>
        </w:rPr>
        <w:t xml:space="preserve"> ,B. O. (2013). Capital Asset Pricing Model (CAPM):Evidence From Nigeria. Research Journal of Finance and Accounting </w:t>
      </w:r>
      <w:r w:rsidRPr="00603215">
        <w:rPr>
          <w:rFonts w:ascii="Times New Roman" w:eastAsia="Calibri" w:hAnsi="Times New Roman" w:cs="Times New Roman"/>
          <w:sz w:val="32"/>
          <w:szCs w:val="32"/>
          <w:rtl/>
          <w:lang w:val="en-GB"/>
        </w:rPr>
        <w:t xml:space="preserve">، </w:t>
      </w:r>
      <w:r w:rsidRPr="00603215">
        <w:rPr>
          <w:rFonts w:ascii="Times New Roman" w:eastAsia="Calibri" w:hAnsi="Times New Roman" w:cs="Times New Roman"/>
          <w:sz w:val="32"/>
          <w:szCs w:val="32"/>
          <w:lang w:val="en-GB"/>
        </w:rPr>
        <w:t>17-26.</w:t>
      </w:r>
    </w:p>
    <w:p w14:paraId="14714192" w14:textId="77777777" w:rsidR="00F85BE4" w:rsidRPr="00603215" w:rsidRDefault="00F85BE4" w:rsidP="00603215">
      <w:pPr>
        <w:spacing w:after="200" w:line="276" w:lineRule="auto"/>
        <w:jc w:val="both"/>
        <w:rPr>
          <w:rFonts w:ascii="Times New Roman" w:eastAsia="Calibri" w:hAnsi="Times New Roman" w:cs="Times New Roman"/>
          <w:sz w:val="32"/>
          <w:szCs w:val="32"/>
          <w:lang w:val="en-GB"/>
        </w:rPr>
      </w:pPr>
      <w:r w:rsidRPr="00603215">
        <w:rPr>
          <w:rFonts w:ascii="Times New Roman" w:eastAsia="Calibri" w:hAnsi="Times New Roman" w:cs="Times New Roman"/>
          <w:sz w:val="32"/>
          <w:szCs w:val="32"/>
          <w:lang w:val="en-GB"/>
        </w:rPr>
        <w:t>Richard Pike</w:t>
      </w:r>
      <w:r w:rsidRPr="00603215">
        <w:rPr>
          <w:rFonts w:ascii="Times New Roman" w:eastAsia="Calibri" w:hAnsi="Times New Roman" w:cs="Times New Roman"/>
          <w:sz w:val="32"/>
          <w:szCs w:val="32"/>
          <w:rtl/>
          <w:lang w:val="en-GB"/>
        </w:rPr>
        <w:t xml:space="preserve">، </w:t>
      </w:r>
      <w:r w:rsidRPr="00603215">
        <w:rPr>
          <w:rFonts w:ascii="Times New Roman" w:eastAsia="Calibri" w:hAnsi="Times New Roman" w:cs="Times New Roman"/>
          <w:sz w:val="32"/>
          <w:szCs w:val="32"/>
          <w:lang w:val="en-GB"/>
        </w:rPr>
        <w:t>and Bill Neale. (2006). Corporate Finance and Investment Decisions and Strategies (5). Essex: Pearson Education.</w:t>
      </w:r>
    </w:p>
    <w:p w14:paraId="57ED3EDA" w14:textId="77777777" w:rsidR="00F85BE4" w:rsidRPr="00603215" w:rsidRDefault="00F85BE4" w:rsidP="00603215">
      <w:pPr>
        <w:spacing w:after="200" w:line="276" w:lineRule="auto"/>
        <w:jc w:val="both"/>
        <w:rPr>
          <w:rFonts w:ascii="Times New Roman" w:eastAsia="Calibri" w:hAnsi="Times New Roman" w:cs="Times New Roman"/>
          <w:sz w:val="32"/>
          <w:szCs w:val="32"/>
        </w:rPr>
      </w:pPr>
      <w:r w:rsidRPr="00603215">
        <w:rPr>
          <w:rFonts w:ascii="Times New Roman" w:eastAsia="Calibri" w:hAnsi="Times New Roman" w:cs="Times New Roman"/>
          <w:sz w:val="32"/>
          <w:szCs w:val="32"/>
          <w:lang w:val="en-GB"/>
        </w:rPr>
        <w:t xml:space="preserve">William F Sharpe. (1964). Capital Asset Prices: A Theory Of Market Equilibrium Under Conditions Of Risk. Journal of Finance </w:t>
      </w:r>
      <w:r w:rsidRPr="00603215">
        <w:rPr>
          <w:rFonts w:ascii="Times New Roman" w:eastAsia="Calibri" w:hAnsi="Times New Roman" w:cs="Times New Roman"/>
          <w:sz w:val="32"/>
          <w:szCs w:val="32"/>
          <w:rtl/>
          <w:lang w:val="en-GB"/>
        </w:rPr>
        <w:t xml:space="preserve">، </w:t>
      </w:r>
      <w:r w:rsidRPr="00603215">
        <w:rPr>
          <w:rFonts w:ascii="Times New Roman" w:eastAsia="Calibri" w:hAnsi="Times New Roman" w:cs="Times New Roman"/>
          <w:sz w:val="32"/>
          <w:szCs w:val="32"/>
          <w:lang w:val="en-GB"/>
        </w:rPr>
        <w:t>19 (3)</w:t>
      </w:r>
      <w:r w:rsidRPr="00603215">
        <w:rPr>
          <w:rFonts w:ascii="Times New Roman" w:eastAsia="Calibri" w:hAnsi="Times New Roman" w:cs="Times New Roman"/>
          <w:sz w:val="32"/>
          <w:szCs w:val="32"/>
          <w:rtl/>
          <w:lang w:val="en-GB"/>
        </w:rPr>
        <w:t xml:space="preserve">، </w:t>
      </w:r>
      <w:r w:rsidRPr="00603215">
        <w:rPr>
          <w:rFonts w:ascii="Times New Roman" w:eastAsia="Calibri" w:hAnsi="Times New Roman" w:cs="Times New Roman"/>
          <w:sz w:val="32"/>
          <w:szCs w:val="32"/>
          <w:lang w:val="en-GB"/>
        </w:rPr>
        <w:t>425-442.</w:t>
      </w:r>
    </w:p>
    <w:p w14:paraId="6064439C" w14:textId="5A7CBDEC" w:rsidR="009276AC" w:rsidRPr="003426DE" w:rsidRDefault="009276AC" w:rsidP="00324C4D">
      <w:pPr>
        <w:bidi/>
        <w:spacing w:line="480" w:lineRule="auto"/>
        <w:jc w:val="both"/>
        <w:rPr>
          <w:rFonts w:hint="cs"/>
          <w:sz w:val="28"/>
          <w:szCs w:val="28"/>
          <w:rtl/>
        </w:rPr>
      </w:pPr>
    </w:p>
    <w:p w14:paraId="149381A6" w14:textId="77777777" w:rsidR="00603215" w:rsidRPr="003426DE" w:rsidRDefault="00603215">
      <w:pPr>
        <w:bidi/>
        <w:spacing w:line="480" w:lineRule="auto"/>
        <w:jc w:val="both"/>
        <w:rPr>
          <w:sz w:val="28"/>
          <w:szCs w:val="28"/>
        </w:rPr>
      </w:pPr>
    </w:p>
    <w:sectPr w:rsidR="00603215" w:rsidRPr="003426DE" w:rsidSect="008B68A3">
      <w:pgSz w:w="11900" w:h="16840"/>
      <w:pgMar w:top="1440" w:right="1797" w:bottom="1440" w:left="1797" w:header="851" w:footer="567" w:gutter="0"/>
      <w:pgNumType w:start="47" w:chapStyle="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26F0C41" w14:textId="77777777" w:rsidR="007B4AD9" w:rsidRDefault="007B4AD9" w:rsidP="00B30A0B">
      <w:r>
        <w:separator/>
      </w:r>
    </w:p>
  </w:endnote>
  <w:endnote w:type="continuationSeparator" w:id="0">
    <w:p w14:paraId="4131CFB5" w14:textId="77777777" w:rsidR="007B4AD9" w:rsidRDefault="007B4AD9" w:rsidP="00B30A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80000000" w:usb2="00000008" w:usb3="00000000" w:csb0="00000041" w:csb1="00000000"/>
  </w:font>
  <w:font w:name="DecoType Naskh Variants">
    <w:panose1 w:val="02010400000000000000"/>
    <w:charset w:val="B2"/>
    <w:family w:val="auto"/>
    <w:pitch w:val="variable"/>
    <w:sig w:usb0="00002001" w:usb1="80000000" w:usb2="00000008" w:usb3="00000000" w:csb0="00000040" w:csb1="00000000"/>
  </w:font>
  <w:font w:name="Cambria Math">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2051619"/>
      <w:docPartObj>
        <w:docPartGallery w:val="Page Numbers (Bottom of Page)"/>
        <w:docPartUnique/>
      </w:docPartObj>
    </w:sdtPr>
    <w:sdtContent>
      <w:p w14:paraId="06F4D65E" w14:textId="52BB9698" w:rsidR="00B22CD0" w:rsidRDefault="00B22CD0">
        <w:pPr>
          <w:pStyle w:val="a9"/>
          <w:jc w:val="center"/>
        </w:pPr>
        <w:r>
          <w:fldChar w:fldCharType="begin"/>
        </w:r>
        <w:r>
          <w:instrText>PAGE   \* MERGEFORMAT</w:instrText>
        </w:r>
        <w:r>
          <w:fldChar w:fldCharType="separate"/>
        </w:r>
        <w:r w:rsidR="008B68A3" w:rsidRPr="008B68A3">
          <w:rPr>
            <w:rFonts w:cs="Calibri" w:hint="eastAsia"/>
            <w:noProof/>
            <w:rtl/>
            <w:lang w:val="ar-SA"/>
          </w:rPr>
          <w:t>‌أ</w:t>
        </w:r>
        <w:r>
          <w:fldChar w:fldCharType="end"/>
        </w:r>
      </w:p>
    </w:sdtContent>
  </w:sdt>
  <w:p w14:paraId="13DE4C21" w14:textId="77777777" w:rsidR="00B22CD0" w:rsidRDefault="00B22CD0">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506064" w14:textId="28C81166" w:rsidR="00B22CD0" w:rsidRDefault="00B22CD0" w:rsidP="00BF01B4">
    <w:pPr>
      <w:pStyle w:val="a9"/>
      <w:jc w:val="center"/>
    </w:pPr>
  </w:p>
  <w:p w14:paraId="09EF9590" w14:textId="77777777" w:rsidR="00B22CD0" w:rsidRDefault="00B22CD0">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350C2A9" w14:textId="77777777" w:rsidR="007B4AD9" w:rsidRDefault="007B4AD9" w:rsidP="00B30A0B">
      <w:r>
        <w:separator/>
      </w:r>
    </w:p>
  </w:footnote>
  <w:footnote w:type="continuationSeparator" w:id="0">
    <w:p w14:paraId="46874589" w14:textId="77777777" w:rsidR="007B4AD9" w:rsidRDefault="007B4AD9" w:rsidP="00B30A0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4640AC"/>
    <w:multiLevelType w:val="hybridMultilevel"/>
    <w:tmpl w:val="855A3B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0E67149"/>
    <w:multiLevelType w:val="hybridMultilevel"/>
    <w:tmpl w:val="7F962E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E1C1855"/>
    <w:multiLevelType w:val="hybridMultilevel"/>
    <w:tmpl w:val="3C40BF0E"/>
    <w:lvl w:ilvl="0" w:tplc="7B5AA50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49D37420"/>
    <w:multiLevelType w:val="hybridMultilevel"/>
    <w:tmpl w:val="0D3C0A9C"/>
    <w:lvl w:ilvl="0" w:tplc="0409000F">
      <w:start w:val="1"/>
      <w:numFmt w:val="decimal"/>
      <w:lvlText w:val="%1."/>
      <w:lvlJc w:val="left"/>
      <w:pPr>
        <w:ind w:left="720" w:hanging="360"/>
      </w:pPr>
    </w:lvl>
    <w:lvl w:ilvl="1" w:tplc="5DDA0F72">
      <w:numFmt w:val="bullet"/>
      <w:lvlText w:val="•"/>
      <w:lvlJc w:val="left"/>
      <w:pPr>
        <w:ind w:left="1584" w:hanging="504"/>
      </w:pPr>
      <w:rPr>
        <w:rFonts w:ascii="Times New Roman" w:eastAsiaTheme="minorHAnsi" w:hAnsi="Times New Roman" w:cs="Times New Roman"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C0C3E6E"/>
    <w:multiLevelType w:val="hybridMultilevel"/>
    <w:tmpl w:val="6442B8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4DA877C7"/>
    <w:multiLevelType w:val="hybridMultilevel"/>
    <w:tmpl w:val="9B664456"/>
    <w:lvl w:ilvl="0" w:tplc="C08099D8">
      <w:numFmt w:val="bullet"/>
      <w:lvlText w:val="-"/>
      <w:lvlJc w:val="left"/>
      <w:pPr>
        <w:ind w:left="720" w:hanging="360"/>
      </w:pPr>
      <w:rPr>
        <w:rFonts w:ascii="Arial" w:eastAsiaTheme="minorEastAsia"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517E1823"/>
    <w:multiLevelType w:val="hybridMultilevel"/>
    <w:tmpl w:val="71B238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51A56CA8"/>
    <w:multiLevelType w:val="hybridMultilevel"/>
    <w:tmpl w:val="A140BB72"/>
    <w:lvl w:ilvl="0" w:tplc="7AFA4CEE">
      <w:start w:val="1"/>
      <w:numFmt w:val="decimalFullWidth"/>
      <w:lvlText w:val="%1-"/>
      <w:lvlJc w:val="left"/>
      <w:pPr>
        <w:ind w:left="720" w:hanging="36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E287CF4"/>
    <w:multiLevelType w:val="hybridMultilevel"/>
    <w:tmpl w:val="03E24B7C"/>
    <w:lvl w:ilvl="0" w:tplc="1CFE912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683A41B0"/>
    <w:multiLevelType w:val="multilevel"/>
    <w:tmpl w:val="780CE7A6"/>
    <w:lvl w:ilvl="0">
      <w:start w:val="4"/>
      <w:numFmt w:val="decimal"/>
      <w:lvlText w:val="%1"/>
      <w:lvlJc w:val="left"/>
      <w:pPr>
        <w:ind w:left="624" w:hanging="624"/>
      </w:pPr>
      <w:rPr>
        <w:rFonts w:hint="default"/>
        <w:b w:val="0"/>
      </w:rPr>
    </w:lvl>
    <w:lvl w:ilvl="1">
      <w:start w:val="2"/>
      <w:numFmt w:val="decimal"/>
      <w:lvlText w:val="%1-%2"/>
      <w:lvlJc w:val="left"/>
      <w:pPr>
        <w:ind w:left="720" w:hanging="720"/>
      </w:pPr>
      <w:rPr>
        <w:rFonts w:hint="default"/>
        <w:b w:val="0"/>
      </w:rPr>
    </w:lvl>
    <w:lvl w:ilvl="2">
      <w:start w:val="2"/>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440" w:hanging="144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2160" w:hanging="2160"/>
      </w:pPr>
      <w:rPr>
        <w:rFonts w:hint="default"/>
        <w:b w:val="0"/>
      </w:rPr>
    </w:lvl>
    <w:lvl w:ilvl="8">
      <w:start w:val="1"/>
      <w:numFmt w:val="decimal"/>
      <w:lvlText w:val="%1-%2-%3.%4.%5.%6.%7.%8.%9"/>
      <w:lvlJc w:val="left"/>
      <w:pPr>
        <w:ind w:left="2160" w:hanging="2160"/>
      </w:pPr>
      <w:rPr>
        <w:rFonts w:hint="default"/>
        <w:b w:val="0"/>
      </w:rPr>
    </w:lvl>
  </w:abstractNum>
  <w:abstractNum w:abstractNumId="10">
    <w:nsid w:val="796E5664"/>
    <w:multiLevelType w:val="hybridMultilevel"/>
    <w:tmpl w:val="010EDB60"/>
    <w:lvl w:ilvl="0" w:tplc="9D7AFB58">
      <w:start w:val="1"/>
      <w:numFmt w:val="decimalFullWidth"/>
      <w:lvlText w:val="%1-"/>
      <w:lvlJc w:val="left"/>
      <w:pPr>
        <w:ind w:left="720" w:hanging="36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7B042191"/>
    <w:multiLevelType w:val="hybridMultilevel"/>
    <w:tmpl w:val="718209D0"/>
    <w:lvl w:ilvl="0" w:tplc="BD841C94">
      <w:numFmt w:val="bullet"/>
      <w:lvlText w:val="-"/>
      <w:lvlJc w:val="left"/>
      <w:pPr>
        <w:ind w:left="360" w:hanging="360"/>
      </w:pPr>
      <w:rPr>
        <w:rFonts w:ascii="Arial" w:eastAsiaTheme="minorEastAsia" w:hAnsi="Arial" w:cs="Arial" w:hint="default"/>
        <w:lang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1"/>
  </w:num>
  <w:num w:numId="3">
    <w:abstractNumId w:val="5"/>
  </w:num>
  <w:num w:numId="4">
    <w:abstractNumId w:val="9"/>
  </w:num>
  <w:num w:numId="5">
    <w:abstractNumId w:val="2"/>
  </w:num>
  <w:num w:numId="6">
    <w:abstractNumId w:val="6"/>
  </w:num>
  <w:num w:numId="7">
    <w:abstractNumId w:val="1"/>
  </w:num>
  <w:num w:numId="8">
    <w:abstractNumId w:val="4"/>
  </w:num>
  <w:num w:numId="9">
    <w:abstractNumId w:val="7"/>
  </w:num>
  <w:num w:numId="10">
    <w:abstractNumId w:val="10"/>
  </w:num>
  <w:num w:numId="11">
    <w:abstractNumId w:val="8"/>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3"/>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7375"/>
    <w:rsid w:val="000006DB"/>
    <w:rsid w:val="00000B6E"/>
    <w:rsid w:val="00005D51"/>
    <w:rsid w:val="00006F63"/>
    <w:rsid w:val="00020F9D"/>
    <w:rsid w:val="00023A5E"/>
    <w:rsid w:val="000314DB"/>
    <w:rsid w:val="00035CA7"/>
    <w:rsid w:val="00036145"/>
    <w:rsid w:val="000363C6"/>
    <w:rsid w:val="00041039"/>
    <w:rsid w:val="00042482"/>
    <w:rsid w:val="00042CB5"/>
    <w:rsid w:val="000472AD"/>
    <w:rsid w:val="00047658"/>
    <w:rsid w:val="000510B2"/>
    <w:rsid w:val="00052590"/>
    <w:rsid w:val="00052828"/>
    <w:rsid w:val="00053A1C"/>
    <w:rsid w:val="00054C92"/>
    <w:rsid w:val="00056CBB"/>
    <w:rsid w:val="0006462F"/>
    <w:rsid w:val="000718C7"/>
    <w:rsid w:val="000751FB"/>
    <w:rsid w:val="0007600B"/>
    <w:rsid w:val="0008329A"/>
    <w:rsid w:val="00084D3C"/>
    <w:rsid w:val="000854E4"/>
    <w:rsid w:val="00087E38"/>
    <w:rsid w:val="000904A1"/>
    <w:rsid w:val="00091179"/>
    <w:rsid w:val="00093B5E"/>
    <w:rsid w:val="000963A1"/>
    <w:rsid w:val="000A08CC"/>
    <w:rsid w:val="000A4E1B"/>
    <w:rsid w:val="000B1715"/>
    <w:rsid w:val="000B3AC1"/>
    <w:rsid w:val="000B4D05"/>
    <w:rsid w:val="000C0101"/>
    <w:rsid w:val="000D345C"/>
    <w:rsid w:val="000E5255"/>
    <w:rsid w:val="000E6916"/>
    <w:rsid w:val="000F3747"/>
    <w:rsid w:val="000F3AB6"/>
    <w:rsid w:val="000F43B2"/>
    <w:rsid w:val="00102AD0"/>
    <w:rsid w:val="00102AFF"/>
    <w:rsid w:val="001069DC"/>
    <w:rsid w:val="00110006"/>
    <w:rsid w:val="0011045E"/>
    <w:rsid w:val="00112E17"/>
    <w:rsid w:val="00112E46"/>
    <w:rsid w:val="0011704F"/>
    <w:rsid w:val="0011740C"/>
    <w:rsid w:val="001253F1"/>
    <w:rsid w:val="00126E39"/>
    <w:rsid w:val="001339B7"/>
    <w:rsid w:val="00135B99"/>
    <w:rsid w:val="00137E09"/>
    <w:rsid w:val="00140931"/>
    <w:rsid w:val="001436D7"/>
    <w:rsid w:val="00145B7E"/>
    <w:rsid w:val="001507DE"/>
    <w:rsid w:val="001529F2"/>
    <w:rsid w:val="00154A02"/>
    <w:rsid w:val="001562EA"/>
    <w:rsid w:val="00156D0A"/>
    <w:rsid w:val="00160CE9"/>
    <w:rsid w:val="00164CFB"/>
    <w:rsid w:val="00171018"/>
    <w:rsid w:val="001745BC"/>
    <w:rsid w:val="001776C2"/>
    <w:rsid w:val="00180EEC"/>
    <w:rsid w:val="00181EF4"/>
    <w:rsid w:val="001856E1"/>
    <w:rsid w:val="0018636B"/>
    <w:rsid w:val="001873DB"/>
    <w:rsid w:val="00190AA4"/>
    <w:rsid w:val="00197093"/>
    <w:rsid w:val="001A02DB"/>
    <w:rsid w:val="001A33DF"/>
    <w:rsid w:val="001A7015"/>
    <w:rsid w:val="001B0C6A"/>
    <w:rsid w:val="001B79BF"/>
    <w:rsid w:val="001C11F4"/>
    <w:rsid w:val="001C1420"/>
    <w:rsid w:val="001C3D8B"/>
    <w:rsid w:val="001C4F64"/>
    <w:rsid w:val="001C51FB"/>
    <w:rsid w:val="001D0AB6"/>
    <w:rsid w:val="001D38CA"/>
    <w:rsid w:val="001D3C7A"/>
    <w:rsid w:val="001D4165"/>
    <w:rsid w:val="001E0A05"/>
    <w:rsid w:val="001E17C7"/>
    <w:rsid w:val="001E584E"/>
    <w:rsid w:val="001F0EB1"/>
    <w:rsid w:val="001F3958"/>
    <w:rsid w:val="0020236B"/>
    <w:rsid w:val="00205842"/>
    <w:rsid w:val="002103D5"/>
    <w:rsid w:val="00210B02"/>
    <w:rsid w:val="002211DB"/>
    <w:rsid w:val="002233E1"/>
    <w:rsid w:val="002309BA"/>
    <w:rsid w:val="00231C6E"/>
    <w:rsid w:val="00234402"/>
    <w:rsid w:val="00235B2D"/>
    <w:rsid w:val="002434AD"/>
    <w:rsid w:val="002446BD"/>
    <w:rsid w:val="00251DF6"/>
    <w:rsid w:val="00252DB7"/>
    <w:rsid w:val="0025366B"/>
    <w:rsid w:val="00254067"/>
    <w:rsid w:val="0025512C"/>
    <w:rsid w:val="00263E31"/>
    <w:rsid w:val="00272532"/>
    <w:rsid w:val="002776FF"/>
    <w:rsid w:val="0028098E"/>
    <w:rsid w:val="00292181"/>
    <w:rsid w:val="002926F9"/>
    <w:rsid w:val="00294BE6"/>
    <w:rsid w:val="00295619"/>
    <w:rsid w:val="00297F75"/>
    <w:rsid w:val="002B36D4"/>
    <w:rsid w:val="002B43A1"/>
    <w:rsid w:val="002B7DEB"/>
    <w:rsid w:val="002C3F09"/>
    <w:rsid w:val="002C55C8"/>
    <w:rsid w:val="002D0B43"/>
    <w:rsid w:val="002D7C4F"/>
    <w:rsid w:val="002E12DD"/>
    <w:rsid w:val="002E143C"/>
    <w:rsid w:val="002F4623"/>
    <w:rsid w:val="003031C5"/>
    <w:rsid w:val="00310536"/>
    <w:rsid w:val="00315402"/>
    <w:rsid w:val="00317795"/>
    <w:rsid w:val="00320C27"/>
    <w:rsid w:val="00321339"/>
    <w:rsid w:val="003246D8"/>
    <w:rsid w:val="00324C4D"/>
    <w:rsid w:val="00335FB5"/>
    <w:rsid w:val="003426DE"/>
    <w:rsid w:val="003427A1"/>
    <w:rsid w:val="00344EBD"/>
    <w:rsid w:val="00347466"/>
    <w:rsid w:val="00347A49"/>
    <w:rsid w:val="00353B02"/>
    <w:rsid w:val="0036440F"/>
    <w:rsid w:val="003650F2"/>
    <w:rsid w:val="00365812"/>
    <w:rsid w:val="00365887"/>
    <w:rsid w:val="00366F46"/>
    <w:rsid w:val="003736EC"/>
    <w:rsid w:val="003772F9"/>
    <w:rsid w:val="00384846"/>
    <w:rsid w:val="0038567B"/>
    <w:rsid w:val="003878B1"/>
    <w:rsid w:val="003879DF"/>
    <w:rsid w:val="00397DA4"/>
    <w:rsid w:val="003A22E2"/>
    <w:rsid w:val="003B179E"/>
    <w:rsid w:val="003C5684"/>
    <w:rsid w:val="003C6183"/>
    <w:rsid w:val="003D342F"/>
    <w:rsid w:val="003E16C5"/>
    <w:rsid w:val="003F64CF"/>
    <w:rsid w:val="00400AC8"/>
    <w:rsid w:val="0040251D"/>
    <w:rsid w:val="00402FC2"/>
    <w:rsid w:val="004039C3"/>
    <w:rsid w:val="00404853"/>
    <w:rsid w:val="00406949"/>
    <w:rsid w:val="004072B7"/>
    <w:rsid w:val="00407D54"/>
    <w:rsid w:val="004131F5"/>
    <w:rsid w:val="00415155"/>
    <w:rsid w:val="00415AD1"/>
    <w:rsid w:val="0041625F"/>
    <w:rsid w:val="00417BD6"/>
    <w:rsid w:val="0042090D"/>
    <w:rsid w:val="00425A3C"/>
    <w:rsid w:val="00427E49"/>
    <w:rsid w:val="00430E21"/>
    <w:rsid w:val="00435D30"/>
    <w:rsid w:val="00444802"/>
    <w:rsid w:val="0044722E"/>
    <w:rsid w:val="0045315C"/>
    <w:rsid w:val="00455675"/>
    <w:rsid w:val="00464AE8"/>
    <w:rsid w:val="00465F89"/>
    <w:rsid w:val="004661DD"/>
    <w:rsid w:val="00477D7D"/>
    <w:rsid w:val="00481351"/>
    <w:rsid w:val="00481579"/>
    <w:rsid w:val="004916F0"/>
    <w:rsid w:val="004965F9"/>
    <w:rsid w:val="004973AA"/>
    <w:rsid w:val="004A3E6C"/>
    <w:rsid w:val="004A5B4F"/>
    <w:rsid w:val="004A5CD0"/>
    <w:rsid w:val="004B1051"/>
    <w:rsid w:val="004B1793"/>
    <w:rsid w:val="004B3C25"/>
    <w:rsid w:val="004B4AEA"/>
    <w:rsid w:val="004B4E62"/>
    <w:rsid w:val="004B592E"/>
    <w:rsid w:val="004C0318"/>
    <w:rsid w:val="004C3720"/>
    <w:rsid w:val="004C4351"/>
    <w:rsid w:val="004C457E"/>
    <w:rsid w:val="004C63B0"/>
    <w:rsid w:val="004D2360"/>
    <w:rsid w:val="004D2734"/>
    <w:rsid w:val="004D2D9F"/>
    <w:rsid w:val="004D3E75"/>
    <w:rsid w:val="004E2A8B"/>
    <w:rsid w:val="00506887"/>
    <w:rsid w:val="00510AC8"/>
    <w:rsid w:val="005128C3"/>
    <w:rsid w:val="0051394E"/>
    <w:rsid w:val="00515CC7"/>
    <w:rsid w:val="00515DFE"/>
    <w:rsid w:val="00521EAF"/>
    <w:rsid w:val="0052560A"/>
    <w:rsid w:val="00525A74"/>
    <w:rsid w:val="00531E91"/>
    <w:rsid w:val="00533727"/>
    <w:rsid w:val="00534EBE"/>
    <w:rsid w:val="00535734"/>
    <w:rsid w:val="00540D57"/>
    <w:rsid w:val="00543A1F"/>
    <w:rsid w:val="00543A24"/>
    <w:rsid w:val="005500FA"/>
    <w:rsid w:val="00554231"/>
    <w:rsid w:val="00555EAA"/>
    <w:rsid w:val="0055669C"/>
    <w:rsid w:val="0056584E"/>
    <w:rsid w:val="00567270"/>
    <w:rsid w:val="00572278"/>
    <w:rsid w:val="00583234"/>
    <w:rsid w:val="00584692"/>
    <w:rsid w:val="00586DAC"/>
    <w:rsid w:val="00586DB2"/>
    <w:rsid w:val="00590D43"/>
    <w:rsid w:val="00590F96"/>
    <w:rsid w:val="00594BC8"/>
    <w:rsid w:val="00595B87"/>
    <w:rsid w:val="0059700F"/>
    <w:rsid w:val="00597C0B"/>
    <w:rsid w:val="005A0C6E"/>
    <w:rsid w:val="005A4B30"/>
    <w:rsid w:val="005B75E6"/>
    <w:rsid w:val="005C04E3"/>
    <w:rsid w:val="005C1E33"/>
    <w:rsid w:val="005C289C"/>
    <w:rsid w:val="005C472D"/>
    <w:rsid w:val="005C492A"/>
    <w:rsid w:val="005C685E"/>
    <w:rsid w:val="005C75EC"/>
    <w:rsid w:val="005D327D"/>
    <w:rsid w:val="005D37C4"/>
    <w:rsid w:val="005D6B27"/>
    <w:rsid w:val="005E4111"/>
    <w:rsid w:val="005E5A90"/>
    <w:rsid w:val="005F2878"/>
    <w:rsid w:val="005F4274"/>
    <w:rsid w:val="005F682A"/>
    <w:rsid w:val="00603215"/>
    <w:rsid w:val="006036C5"/>
    <w:rsid w:val="00605C49"/>
    <w:rsid w:val="006120FD"/>
    <w:rsid w:val="00617C24"/>
    <w:rsid w:val="00631603"/>
    <w:rsid w:val="00634370"/>
    <w:rsid w:val="00634611"/>
    <w:rsid w:val="00636C35"/>
    <w:rsid w:val="00641039"/>
    <w:rsid w:val="00642E81"/>
    <w:rsid w:val="006443B2"/>
    <w:rsid w:val="00644D81"/>
    <w:rsid w:val="006465E9"/>
    <w:rsid w:val="00647807"/>
    <w:rsid w:val="00653926"/>
    <w:rsid w:val="0066492D"/>
    <w:rsid w:val="0067100F"/>
    <w:rsid w:val="00677ADB"/>
    <w:rsid w:val="00684949"/>
    <w:rsid w:val="00684C30"/>
    <w:rsid w:val="00687A38"/>
    <w:rsid w:val="006933DD"/>
    <w:rsid w:val="006A0253"/>
    <w:rsid w:val="006A5027"/>
    <w:rsid w:val="006A5DDA"/>
    <w:rsid w:val="006B1815"/>
    <w:rsid w:val="006B657C"/>
    <w:rsid w:val="006C006B"/>
    <w:rsid w:val="006C07B4"/>
    <w:rsid w:val="006C261B"/>
    <w:rsid w:val="006D008B"/>
    <w:rsid w:val="006E20F5"/>
    <w:rsid w:val="006E3C1E"/>
    <w:rsid w:val="006F4AD9"/>
    <w:rsid w:val="006F765C"/>
    <w:rsid w:val="00701746"/>
    <w:rsid w:val="007040C0"/>
    <w:rsid w:val="00704ABB"/>
    <w:rsid w:val="00706EED"/>
    <w:rsid w:val="00710701"/>
    <w:rsid w:val="0071186C"/>
    <w:rsid w:val="00711AE9"/>
    <w:rsid w:val="00711B23"/>
    <w:rsid w:val="00712292"/>
    <w:rsid w:val="00725F0E"/>
    <w:rsid w:val="00735D27"/>
    <w:rsid w:val="00736F5F"/>
    <w:rsid w:val="00740904"/>
    <w:rsid w:val="00740970"/>
    <w:rsid w:val="00741478"/>
    <w:rsid w:val="007424BC"/>
    <w:rsid w:val="0074732C"/>
    <w:rsid w:val="00751764"/>
    <w:rsid w:val="00753A21"/>
    <w:rsid w:val="00753EB6"/>
    <w:rsid w:val="00754409"/>
    <w:rsid w:val="00757535"/>
    <w:rsid w:val="00761E02"/>
    <w:rsid w:val="00766DA3"/>
    <w:rsid w:val="00774DA8"/>
    <w:rsid w:val="007767AA"/>
    <w:rsid w:val="00783DE8"/>
    <w:rsid w:val="00791D53"/>
    <w:rsid w:val="0079356A"/>
    <w:rsid w:val="00794E63"/>
    <w:rsid w:val="0079589F"/>
    <w:rsid w:val="007A0EFC"/>
    <w:rsid w:val="007A158B"/>
    <w:rsid w:val="007A38FD"/>
    <w:rsid w:val="007A4B86"/>
    <w:rsid w:val="007A544B"/>
    <w:rsid w:val="007A57D8"/>
    <w:rsid w:val="007A7F5C"/>
    <w:rsid w:val="007B17A9"/>
    <w:rsid w:val="007B2FEC"/>
    <w:rsid w:val="007B43AD"/>
    <w:rsid w:val="007B4AD9"/>
    <w:rsid w:val="007C1BE4"/>
    <w:rsid w:val="007C5390"/>
    <w:rsid w:val="007C6964"/>
    <w:rsid w:val="007C74CC"/>
    <w:rsid w:val="007D057C"/>
    <w:rsid w:val="007E2013"/>
    <w:rsid w:val="007E2A0B"/>
    <w:rsid w:val="007E5BF2"/>
    <w:rsid w:val="007F460A"/>
    <w:rsid w:val="007F5ABC"/>
    <w:rsid w:val="00803B8B"/>
    <w:rsid w:val="008042CF"/>
    <w:rsid w:val="0080546C"/>
    <w:rsid w:val="008066C4"/>
    <w:rsid w:val="0080678C"/>
    <w:rsid w:val="00811224"/>
    <w:rsid w:val="00814AF7"/>
    <w:rsid w:val="00814CDF"/>
    <w:rsid w:val="00816425"/>
    <w:rsid w:val="00821F2E"/>
    <w:rsid w:val="00822D59"/>
    <w:rsid w:val="008232D6"/>
    <w:rsid w:val="00832BCB"/>
    <w:rsid w:val="0083605F"/>
    <w:rsid w:val="00840A11"/>
    <w:rsid w:val="0084310E"/>
    <w:rsid w:val="00853BE0"/>
    <w:rsid w:val="00857D30"/>
    <w:rsid w:val="00860FD0"/>
    <w:rsid w:val="0086415E"/>
    <w:rsid w:val="0086649E"/>
    <w:rsid w:val="008703EC"/>
    <w:rsid w:val="00871FDD"/>
    <w:rsid w:val="00874BED"/>
    <w:rsid w:val="00875993"/>
    <w:rsid w:val="008839D1"/>
    <w:rsid w:val="008847C2"/>
    <w:rsid w:val="008938B4"/>
    <w:rsid w:val="0089394C"/>
    <w:rsid w:val="008957A9"/>
    <w:rsid w:val="0089621E"/>
    <w:rsid w:val="008969C1"/>
    <w:rsid w:val="008A676D"/>
    <w:rsid w:val="008B0445"/>
    <w:rsid w:val="008B0C43"/>
    <w:rsid w:val="008B4341"/>
    <w:rsid w:val="008B5A7B"/>
    <w:rsid w:val="008B68A3"/>
    <w:rsid w:val="008C3497"/>
    <w:rsid w:val="008C3F56"/>
    <w:rsid w:val="008C52F3"/>
    <w:rsid w:val="008C656B"/>
    <w:rsid w:val="008C6CEC"/>
    <w:rsid w:val="008D36C8"/>
    <w:rsid w:val="008D4D11"/>
    <w:rsid w:val="008E08AE"/>
    <w:rsid w:val="008F0F31"/>
    <w:rsid w:val="008F2DD3"/>
    <w:rsid w:val="008F3D8D"/>
    <w:rsid w:val="008F51AA"/>
    <w:rsid w:val="008F52CF"/>
    <w:rsid w:val="00900629"/>
    <w:rsid w:val="00903888"/>
    <w:rsid w:val="0090767F"/>
    <w:rsid w:val="00910541"/>
    <w:rsid w:val="00911365"/>
    <w:rsid w:val="00912C07"/>
    <w:rsid w:val="00913BD2"/>
    <w:rsid w:val="009146DB"/>
    <w:rsid w:val="00916C60"/>
    <w:rsid w:val="00920B22"/>
    <w:rsid w:val="00921E69"/>
    <w:rsid w:val="00922D8E"/>
    <w:rsid w:val="00925986"/>
    <w:rsid w:val="009274FA"/>
    <w:rsid w:val="009276AC"/>
    <w:rsid w:val="00934FB0"/>
    <w:rsid w:val="00937209"/>
    <w:rsid w:val="009413C3"/>
    <w:rsid w:val="009469E2"/>
    <w:rsid w:val="0095140C"/>
    <w:rsid w:val="00951C34"/>
    <w:rsid w:val="00952CB8"/>
    <w:rsid w:val="00953931"/>
    <w:rsid w:val="00963889"/>
    <w:rsid w:val="009666B8"/>
    <w:rsid w:val="009673BA"/>
    <w:rsid w:val="00967A10"/>
    <w:rsid w:val="009707BF"/>
    <w:rsid w:val="00971893"/>
    <w:rsid w:val="00971A0B"/>
    <w:rsid w:val="009741EA"/>
    <w:rsid w:val="00974F46"/>
    <w:rsid w:val="009760B9"/>
    <w:rsid w:val="0098126A"/>
    <w:rsid w:val="00982B73"/>
    <w:rsid w:val="009843E6"/>
    <w:rsid w:val="00990A01"/>
    <w:rsid w:val="00994540"/>
    <w:rsid w:val="00997B6E"/>
    <w:rsid w:val="009A154D"/>
    <w:rsid w:val="009A1C00"/>
    <w:rsid w:val="009A5570"/>
    <w:rsid w:val="009A5FE9"/>
    <w:rsid w:val="009B1906"/>
    <w:rsid w:val="009C017F"/>
    <w:rsid w:val="009C21FF"/>
    <w:rsid w:val="009C4277"/>
    <w:rsid w:val="009D2554"/>
    <w:rsid w:val="009D2B05"/>
    <w:rsid w:val="009D4AF9"/>
    <w:rsid w:val="009D7575"/>
    <w:rsid w:val="009E162C"/>
    <w:rsid w:val="009E1669"/>
    <w:rsid w:val="009E2126"/>
    <w:rsid w:val="009E550B"/>
    <w:rsid w:val="009F0657"/>
    <w:rsid w:val="009F2C95"/>
    <w:rsid w:val="009F582F"/>
    <w:rsid w:val="00A0111B"/>
    <w:rsid w:val="00A04C19"/>
    <w:rsid w:val="00A04D21"/>
    <w:rsid w:val="00A05085"/>
    <w:rsid w:val="00A07213"/>
    <w:rsid w:val="00A12B9F"/>
    <w:rsid w:val="00A208D1"/>
    <w:rsid w:val="00A20C5B"/>
    <w:rsid w:val="00A362EB"/>
    <w:rsid w:val="00A36A1E"/>
    <w:rsid w:val="00A3758A"/>
    <w:rsid w:val="00A50A5C"/>
    <w:rsid w:val="00A50CCF"/>
    <w:rsid w:val="00A516C4"/>
    <w:rsid w:val="00A51FDF"/>
    <w:rsid w:val="00A520F1"/>
    <w:rsid w:val="00A527CE"/>
    <w:rsid w:val="00A52E3B"/>
    <w:rsid w:val="00A53BFF"/>
    <w:rsid w:val="00A56766"/>
    <w:rsid w:val="00A572D0"/>
    <w:rsid w:val="00A61EF3"/>
    <w:rsid w:val="00A620AA"/>
    <w:rsid w:val="00A74CCC"/>
    <w:rsid w:val="00A75C7A"/>
    <w:rsid w:val="00A75DB5"/>
    <w:rsid w:val="00A75FAA"/>
    <w:rsid w:val="00A8146E"/>
    <w:rsid w:val="00A82287"/>
    <w:rsid w:val="00A8369F"/>
    <w:rsid w:val="00A85A25"/>
    <w:rsid w:val="00A904B2"/>
    <w:rsid w:val="00A92871"/>
    <w:rsid w:val="00A94FEA"/>
    <w:rsid w:val="00A96D01"/>
    <w:rsid w:val="00AA1EE5"/>
    <w:rsid w:val="00AA4D35"/>
    <w:rsid w:val="00AB0AFB"/>
    <w:rsid w:val="00AB2E93"/>
    <w:rsid w:val="00AB3FA2"/>
    <w:rsid w:val="00AB474B"/>
    <w:rsid w:val="00AC0B15"/>
    <w:rsid w:val="00AC5F0F"/>
    <w:rsid w:val="00AD1D96"/>
    <w:rsid w:val="00AD7339"/>
    <w:rsid w:val="00AD762D"/>
    <w:rsid w:val="00AE6E7C"/>
    <w:rsid w:val="00AE7458"/>
    <w:rsid w:val="00AF005F"/>
    <w:rsid w:val="00AF331C"/>
    <w:rsid w:val="00AF7A10"/>
    <w:rsid w:val="00B02AF4"/>
    <w:rsid w:val="00B16050"/>
    <w:rsid w:val="00B22CD0"/>
    <w:rsid w:val="00B23DC0"/>
    <w:rsid w:val="00B25DEE"/>
    <w:rsid w:val="00B30A0B"/>
    <w:rsid w:val="00B33442"/>
    <w:rsid w:val="00B3652E"/>
    <w:rsid w:val="00B410A0"/>
    <w:rsid w:val="00B41189"/>
    <w:rsid w:val="00B4152B"/>
    <w:rsid w:val="00B5150D"/>
    <w:rsid w:val="00B527DF"/>
    <w:rsid w:val="00B534E3"/>
    <w:rsid w:val="00B555F5"/>
    <w:rsid w:val="00B56473"/>
    <w:rsid w:val="00B725B2"/>
    <w:rsid w:val="00B72C6F"/>
    <w:rsid w:val="00B8129A"/>
    <w:rsid w:val="00B87E1B"/>
    <w:rsid w:val="00B92248"/>
    <w:rsid w:val="00BA138F"/>
    <w:rsid w:val="00BA6397"/>
    <w:rsid w:val="00BA67A9"/>
    <w:rsid w:val="00BA741E"/>
    <w:rsid w:val="00BA7B64"/>
    <w:rsid w:val="00BD0698"/>
    <w:rsid w:val="00BD2EE2"/>
    <w:rsid w:val="00BD5305"/>
    <w:rsid w:val="00BE0F2E"/>
    <w:rsid w:val="00BE46A2"/>
    <w:rsid w:val="00BF01B4"/>
    <w:rsid w:val="00BF0240"/>
    <w:rsid w:val="00BF2AB9"/>
    <w:rsid w:val="00BF602E"/>
    <w:rsid w:val="00C02FBA"/>
    <w:rsid w:val="00C03F70"/>
    <w:rsid w:val="00C0421F"/>
    <w:rsid w:val="00C10B1C"/>
    <w:rsid w:val="00C10D83"/>
    <w:rsid w:val="00C11B9D"/>
    <w:rsid w:val="00C1352E"/>
    <w:rsid w:val="00C13EB9"/>
    <w:rsid w:val="00C14BE7"/>
    <w:rsid w:val="00C20B43"/>
    <w:rsid w:val="00C2172A"/>
    <w:rsid w:val="00C221CD"/>
    <w:rsid w:val="00C22307"/>
    <w:rsid w:val="00C22916"/>
    <w:rsid w:val="00C22ED6"/>
    <w:rsid w:val="00C352D5"/>
    <w:rsid w:val="00C51806"/>
    <w:rsid w:val="00C6266E"/>
    <w:rsid w:val="00C62E77"/>
    <w:rsid w:val="00C63F4A"/>
    <w:rsid w:val="00C6400B"/>
    <w:rsid w:val="00C6419E"/>
    <w:rsid w:val="00C6541F"/>
    <w:rsid w:val="00C6681F"/>
    <w:rsid w:val="00C7033B"/>
    <w:rsid w:val="00C70C4F"/>
    <w:rsid w:val="00C72CF7"/>
    <w:rsid w:val="00C73D10"/>
    <w:rsid w:val="00C74E72"/>
    <w:rsid w:val="00C75D05"/>
    <w:rsid w:val="00C80571"/>
    <w:rsid w:val="00C856F6"/>
    <w:rsid w:val="00C9016D"/>
    <w:rsid w:val="00C9295D"/>
    <w:rsid w:val="00C92EDD"/>
    <w:rsid w:val="00CA1A82"/>
    <w:rsid w:val="00CA6220"/>
    <w:rsid w:val="00CA6C17"/>
    <w:rsid w:val="00CA6D86"/>
    <w:rsid w:val="00CB60A7"/>
    <w:rsid w:val="00CC252B"/>
    <w:rsid w:val="00CC263D"/>
    <w:rsid w:val="00CC40AC"/>
    <w:rsid w:val="00CC48F2"/>
    <w:rsid w:val="00CC556C"/>
    <w:rsid w:val="00CC59BB"/>
    <w:rsid w:val="00CC6F43"/>
    <w:rsid w:val="00CD3331"/>
    <w:rsid w:val="00CD487A"/>
    <w:rsid w:val="00CE2C06"/>
    <w:rsid w:val="00CF2022"/>
    <w:rsid w:val="00CF408C"/>
    <w:rsid w:val="00CF5AB7"/>
    <w:rsid w:val="00CF773C"/>
    <w:rsid w:val="00D0612D"/>
    <w:rsid w:val="00D1157A"/>
    <w:rsid w:val="00D122EF"/>
    <w:rsid w:val="00D151B3"/>
    <w:rsid w:val="00D20CDA"/>
    <w:rsid w:val="00D24038"/>
    <w:rsid w:val="00D2604A"/>
    <w:rsid w:val="00D32FA9"/>
    <w:rsid w:val="00D3750B"/>
    <w:rsid w:val="00D41B0D"/>
    <w:rsid w:val="00D44EC1"/>
    <w:rsid w:val="00D5692B"/>
    <w:rsid w:val="00D61AF9"/>
    <w:rsid w:val="00D656D9"/>
    <w:rsid w:val="00D70C5A"/>
    <w:rsid w:val="00D72CB4"/>
    <w:rsid w:val="00D7569C"/>
    <w:rsid w:val="00D776B3"/>
    <w:rsid w:val="00D804B8"/>
    <w:rsid w:val="00D80B3B"/>
    <w:rsid w:val="00D8384A"/>
    <w:rsid w:val="00D849FB"/>
    <w:rsid w:val="00D857E1"/>
    <w:rsid w:val="00D90BEC"/>
    <w:rsid w:val="00D9791C"/>
    <w:rsid w:val="00DA005C"/>
    <w:rsid w:val="00DA3132"/>
    <w:rsid w:val="00DA42BA"/>
    <w:rsid w:val="00DA6913"/>
    <w:rsid w:val="00DB14D4"/>
    <w:rsid w:val="00DB160F"/>
    <w:rsid w:val="00DB3C2C"/>
    <w:rsid w:val="00DB4583"/>
    <w:rsid w:val="00DB47FB"/>
    <w:rsid w:val="00DB790B"/>
    <w:rsid w:val="00DC2D44"/>
    <w:rsid w:val="00DC4A67"/>
    <w:rsid w:val="00DC62D7"/>
    <w:rsid w:val="00DD3DCA"/>
    <w:rsid w:val="00DD6C17"/>
    <w:rsid w:val="00DE01C4"/>
    <w:rsid w:val="00DE1274"/>
    <w:rsid w:val="00DE4E1F"/>
    <w:rsid w:val="00DF459C"/>
    <w:rsid w:val="00DF7197"/>
    <w:rsid w:val="00E001DA"/>
    <w:rsid w:val="00E02539"/>
    <w:rsid w:val="00E10DA5"/>
    <w:rsid w:val="00E114AD"/>
    <w:rsid w:val="00E17A11"/>
    <w:rsid w:val="00E223AD"/>
    <w:rsid w:val="00E2520E"/>
    <w:rsid w:val="00E2576A"/>
    <w:rsid w:val="00E26317"/>
    <w:rsid w:val="00E26F7D"/>
    <w:rsid w:val="00E27375"/>
    <w:rsid w:val="00E32D8C"/>
    <w:rsid w:val="00E33715"/>
    <w:rsid w:val="00E42E78"/>
    <w:rsid w:val="00E460C6"/>
    <w:rsid w:val="00E466B2"/>
    <w:rsid w:val="00E507B0"/>
    <w:rsid w:val="00E558B7"/>
    <w:rsid w:val="00E5591C"/>
    <w:rsid w:val="00E649E3"/>
    <w:rsid w:val="00E64C54"/>
    <w:rsid w:val="00E64DF6"/>
    <w:rsid w:val="00E715ED"/>
    <w:rsid w:val="00E77095"/>
    <w:rsid w:val="00E87A5C"/>
    <w:rsid w:val="00E9014D"/>
    <w:rsid w:val="00E971D9"/>
    <w:rsid w:val="00EA1C00"/>
    <w:rsid w:val="00EA259F"/>
    <w:rsid w:val="00EA27A0"/>
    <w:rsid w:val="00EB3AC1"/>
    <w:rsid w:val="00EC467D"/>
    <w:rsid w:val="00EC6958"/>
    <w:rsid w:val="00ED3BD7"/>
    <w:rsid w:val="00ED50E9"/>
    <w:rsid w:val="00EE0886"/>
    <w:rsid w:val="00EF280A"/>
    <w:rsid w:val="00EF43C9"/>
    <w:rsid w:val="00EF4820"/>
    <w:rsid w:val="00EF5245"/>
    <w:rsid w:val="00EF7A55"/>
    <w:rsid w:val="00F0273F"/>
    <w:rsid w:val="00F03A1C"/>
    <w:rsid w:val="00F059BB"/>
    <w:rsid w:val="00F06F58"/>
    <w:rsid w:val="00F10011"/>
    <w:rsid w:val="00F123A3"/>
    <w:rsid w:val="00F1283B"/>
    <w:rsid w:val="00F1292B"/>
    <w:rsid w:val="00F129DF"/>
    <w:rsid w:val="00F202D2"/>
    <w:rsid w:val="00F22BBB"/>
    <w:rsid w:val="00F25B21"/>
    <w:rsid w:val="00F36D51"/>
    <w:rsid w:val="00F409E1"/>
    <w:rsid w:val="00F4172E"/>
    <w:rsid w:val="00F4205A"/>
    <w:rsid w:val="00F422D9"/>
    <w:rsid w:val="00F44F05"/>
    <w:rsid w:val="00F4615C"/>
    <w:rsid w:val="00F50077"/>
    <w:rsid w:val="00F50ADA"/>
    <w:rsid w:val="00F514CB"/>
    <w:rsid w:val="00F54E07"/>
    <w:rsid w:val="00F56CB1"/>
    <w:rsid w:val="00F63B2E"/>
    <w:rsid w:val="00F63EF2"/>
    <w:rsid w:val="00F645A4"/>
    <w:rsid w:val="00F677A2"/>
    <w:rsid w:val="00F70EA4"/>
    <w:rsid w:val="00F71A9A"/>
    <w:rsid w:val="00F8141D"/>
    <w:rsid w:val="00F85BE4"/>
    <w:rsid w:val="00F91D00"/>
    <w:rsid w:val="00F932BC"/>
    <w:rsid w:val="00F9761E"/>
    <w:rsid w:val="00FA0D61"/>
    <w:rsid w:val="00FA1AE3"/>
    <w:rsid w:val="00FB4AE6"/>
    <w:rsid w:val="00FB6926"/>
    <w:rsid w:val="00FC3DB2"/>
    <w:rsid w:val="00FC6BEF"/>
    <w:rsid w:val="00FC7090"/>
    <w:rsid w:val="00FD0010"/>
    <w:rsid w:val="00FE10AD"/>
    <w:rsid w:val="00FE2A71"/>
    <w:rsid w:val="00FE3CA4"/>
    <w:rsid w:val="00FE6198"/>
    <w:rsid w:val="00FF1ADC"/>
    <w:rsid w:val="00FF3D4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97D3FB5"/>
  <w14:defaultImageDpi w14:val="32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15DFE"/>
  </w:style>
  <w:style w:type="paragraph" w:styleId="1">
    <w:name w:val="heading 1"/>
    <w:basedOn w:val="a"/>
    <w:link w:val="1Char"/>
    <w:uiPriority w:val="9"/>
    <w:qFormat/>
    <w:rsid w:val="00AE6E7C"/>
    <w:pPr>
      <w:spacing w:before="100" w:beforeAutospacing="1" w:after="100" w:afterAutospacing="1"/>
      <w:outlineLvl w:val="0"/>
    </w:pPr>
    <w:rPr>
      <w:rFonts w:ascii="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673BA"/>
    <w:pPr>
      <w:ind w:left="720"/>
      <w:contextualSpacing/>
    </w:pPr>
  </w:style>
  <w:style w:type="paragraph" w:styleId="a4">
    <w:name w:val="Normal (Web)"/>
    <w:basedOn w:val="a"/>
    <w:uiPriority w:val="99"/>
    <w:unhideWhenUsed/>
    <w:rsid w:val="00F36D51"/>
    <w:pPr>
      <w:spacing w:before="100" w:beforeAutospacing="1" w:after="100" w:afterAutospacing="1"/>
    </w:pPr>
    <w:rPr>
      <w:rFonts w:ascii="Times New Roman" w:hAnsi="Times New Roman" w:cs="Times New Roman"/>
    </w:rPr>
  </w:style>
  <w:style w:type="character" w:customStyle="1" w:styleId="1Char">
    <w:name w:val="عنوان 1 Char"/>
    <w:basedOn w:val="a0"/>
    <w:link w:val="1"/>
    <w:uiPriority w:val="9"/>
    <w:rsid w:val="00AE6E7C"/>
    <w:rPr>
      <w:rFonts w:ascii="Times New Roman" w:hAnsi="Times New Roman" w:cs="Times New Roman"/>
      <w:b/>
      <w:bCs/>
      <w:kern w:val="36"/>
      <w:sz w:val="48"/>
      <w:szCs w:val="48"/>
    </w:rPr>
  </w:style>
  <w:style w:type="character" w:customStyle="1" w:styleId="apple-converted-space">
    <w:name w:val="apple-converted-space"/>
    <w:basedOn w:val="a0"/>
    <w:rsid w:val="00AE6E7C"/>
  </w:style>
  <w:style w:type="character" w:styleId="Hyperlink">
    <w:name w:val="Hyperlink"/>
    <w:basedOn w:val="a0"/>
    <w:uiPriority w:val="99"/>
    <w:semiHidden/>
    <w:unhideWhenUsed/>
    <w:rsid w:val="00AE6E7C"/>
    <w:rPr>
      <w:color w:val="0000FF"/>
      <w:u w:val="single"/>
    </w:rPr>
  </w:style>
  <w:style w:type="paragraph" w:styleId="a5">
    <w:name w:val="Balloon Text"/>
    <w:basedOn w:val="a"/>
    <w:link w:val="Char"/>
    <w:uiPriority w:val="99"/>
    <w:semiHidden/>
    <w:unhideWhenUsed/>
    <w:rsid w:val="004A5CD0"/>
    <w:rPr>
      <w:rFonts w:ascii="Tahoma" w:hAnsi="Tahoma" w:cs="Tahoma"/>
      <w:sz w:val="16"/>
      <w:szCs w:val="16"/>
    </w:rPr>
  </w:style>
  <w:style w:type="character" w:customStyle="1" w:styleId="Char">
    <w:name w:val="نص في بالون Char"/>
    <w:basedOn w:val="a0"/>
    <w:link w:val="a5"/>
    <w:uiPriority w:val="99"/>
    <w:semiHidden/>
    <w:rsid w:val="004A5CD0"/>
    <w:rPr>
      <w:rFonts w:ascii="Tahoma" w:hAnsi="Tahoma" w:cs="Tahoma"/>
      <w:sz w:val="16"/>
      <w:szCs w:val="16"/>
    </w:rPr>
  </w:style>
  <w:style w:type="character" w:styleId="a6">
    <w:name w:val="Placeholder Text"/>
    <w:basedOn w:val="a0"/>
    <w:uiPriority w:val="99"/>
    <w:semiHidden/>
    <w:rsid w:val="00725F0E"/>
    <w:rPr>
      <w:color w:val="808080"/>
    </w:rPr>
  </w:style>
  <w:style w:type="table" w:styleId="a7">
    <w:name w:val="Table Grid"/>
    <w:basedOn w:val="a1"/>
    <w:uiPriority w:val="59"/>
    <w:rsid w:val="001D0AB6"/>
    <w:pPr>
      <w:bidi/>
    </w:pPr>
    <w:rPr>
      <w:rFonts w:ascii="Calibri" w:eastAsia="Calibri" w:hAnsi="Calibri" w:cs="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header"/>
    <w:basedOn w:val="a"/>
    <w:link w:val="Char0"/>
    <w:uiPriority w:val="99"/>
    <w:unhideWhenUsed/>
    <w:rsid w:val="00B30A0B"/>
    <w:pPr>
      <w:tabs>
        <w:tab w:val="center" w:pos="4153"/>
        <w:tab w:val="right" w:pos="8306"/>
      </w:tabs>
    </w:pPr>
  </w:style>
  <w:style w:type="character" w:customStyle="1" w:styleId="Char0">
    <w:name w:val="رأس الصفحة Char"/>
    <w:basedOn w:val="a0"/>
    <w:link w:val="a8"/>
    <w:uiPriority w:val="99"/>
    <w:rsid w:val="00B30A0B"/>
  </w:style>
  <w:style w:type="paragraph" w:styleId="a9">
    <w:name w:val="footer"/>
    <w:basedOn w:val="a"/>
    <w:link w:val="Char1"/>
    <w:uiPriority w:val="99"/>
    <w:unhideWhenUsed/>
    <w:rsid w:val="00B30A0B"/>
    <w:pPr>
      <w:tabs>
        <w:tab w:val="center" w:pos="4153"/>
        <w:tab w:val="right" w:pos="8306"/>
      </w:tabs>
    </w:pPr>
  </w:style>
  <w:style w:type="character" w:customStyle="1" w:styleId="Char1">
    <w:name w:val="تذييل الصفحة Char"/>
    <w:basedOn w:val="a0"/>
    <w:link w:val="a9"/>
    <w:uiPriority w:val="99"/>
    <w:rsid w:val="00B30A0B"/>
  </w:style>
  <w:style w:type="paragraph" w:styleId="aa">
    <w:name w:val="Bibliography"/>
    <w:basedOn w:val="a"/>
    <w:next w:val="a"/>
    <w:uiPriority w:val="37"/>
    <w:unhideWhenUsed/>
    <w:rsid w:val="009707B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15DFE"/>
  </w:style>
  <w:style w:type="paragraph" w:styleId="1">
    <w:name w:val="heading 1"/>
    <w:basedOn w:val="a"/>
    <w:link w:val="1Char"/>
    <w:uiPriority w:val="9"/>
    <w:qFormat/>
    <w:rsid w:val="00AE6E7C"/>
    <w:pPr>
      <w:spacing w:before="100" w:beforeAutospacing="1" w:after="100" w:afterAutospacing="1"/>
      <w:outlineLvl w:val="0"/>
    </w:pPr>
    <w:rPr>
      <w:rFonts w:ascii="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673BA"/>
    <w:pPr>
      <w:ind w:left="720"/>
      <w:contextualSpacing/>
    </w:pPr>
  </w:style>
  <w:style w:type="paragraph" w:styleId="a4">
    <w:name w:val="Normal (Web)"/>
    <w:basedOn w:val="a"/>
    <w:uiPriority w:val="99"/>
    <w:unhideWhenUsed/>
    <w:rsid w:val="00F36D51"/>
    <w:pPr>
      <w:spacing w:before="100" w:beforeAutospacing="1" w:after="100" w:afterAutospacing="1"/>
    </w:pPr>
    <w:rPr>
      <w:rFonts w:ascii="Times New Roman" w:hAnsi="Times New Roman" w:cs="Times New Roman"/>
    </w:rPr>
  </w:style>
  <w:style w:type="character" w:customStyle="1" w:styleId="1Char">
    <w:name w:val="عنوان 1 Char"/>
    <w:basedOn w:val="a0"/>
    <w:link w:val="1"/>
    <w:uiPriority w:val="9"/>
    <w:rsid w:val="00AE6E7C"/>
    <w:rPr>
      <w:rFonts w:ascii="Times New Roman" w:hAnsi="Times New Roman" w:cs="Times New Roman"/>
      <w:b/>
      <w:bCs/>
      <w:kern w:val="36"/>
      <w:sz w:val="48"/>
      <w:szCs w:val="48"/>
    </w:rPr>
  </w:style>
  <w:style w:type="character" w:customStyle="1" w:styleId="apple-converted-space">
    <w:name w:val="apple-converted-space"/>
    <w:basedOn w:val="a0"/>
    <w:rsid w:val="00AE6E7C"/>
  </w:style>
  <w:style w:type="character" w:styleId="Hyperlink">
    <w:name w:val="Hyperlink"/>
    <w:basedOn w:val="a0"/>
    <w:uiPriority w:val="99"/>
    <w:semiHidden/>
    <w:unhideWhenUsed/>
    <w:rsid w:val="00AE6E7C"/>
    <w:rPr>
      <w:color w:val="0000FF"/>
      <w:u w:val="single"/>
    </w:rPr>
  </w:style>
  <w:style w:type="paragraph" w:styleId="a5">
    <w:name w:val="Balloon Text"/>
    <w:basedOn w:val="a"/>
    <w:link w:val="Char"/>
    <w:uiPriority w:val="99"/>
    <w:semiHidden/>
    <w:unhideWhenUsed/>
    <w:rsid w:val="004A5CD0"/>
    <w:rPr>
      <w:rFonts w:ascii="Tahoma" w:hAnsi="Tahoma" w:cs="Tahoma"/>
      <w:sz w:val="16"/>
      <w:szCs w:val="16"/>
    </w:rPr>
  </w:style>
  <w:style w:type="character" w:customStyle="1" w:styleId="Char">
    <w:name w:val="نص في بالون Char"/>
    <w:basedOn w:val="a0"/>
    <w:link w:val="a5"/>
    <w:uiPriority w:val="99"/>
    <w:semiHidden/>
    <w:rsid w:val="004A5CD0"/>
    <w:rPr>
      <w:rFonts w:ascii="Tahoma" w:hAnsi="Tahoma" w:cs="Tahoma"/>
      <w:sz w:val="16"/>
      <w:szCs w:val="16"/>
    </w:rPr>
  </w:style>
  <w:style w:type="character" w:styleId="a6">
    <w:name w:val="Placeholder Text"/>
    <w:basedOn w:val="a0"/>
    <w:uiPriority w:val="99"/>
    <w:semiHidden/>
    <w:rsid w:val="00725F0E"/>
    <w:rPr>
      <w:color w:val="808080"/>
    </w:rPr>
  </w:style>
  <w:style w:type="table" w:styleId="a7">
    <w:name w:val="Table Grid"/>
    <w:basedOn w:val="a1"/>
    <w:uiPriority w:val="59"/>
    <w:rsid w:val="001D0AB6"/>
    <w:pPr>
      <w:bidi/>
    </w:pPr>
    <w:rPr>
      <w:rFonts w:ascii="Calibri" w:eastAsia="Calibri" w:hAnsi="Calibri" w:cs="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header"/>
    <w:basedOn w:val="a"/>
    <w:link w:val="Char0"/>
    <w:uiPriority w:val="99"/>
    <w:unhideWhenUsed/>
    <w:rsid w:val="00B30A0B"/>
    <w:pPr>
      <w:tabs>
        <w:tab w:val="center" w:pos="4153"/>
        <w:tab w:val="right" w:pos="8306"/>
      </w:tabs>
    </w:pPr>
  </w:style>
  <w:style w:type="character" w:customStyle="1" w:styleId="Char0">
    <w:name w:val="رأس الصفحة Char"/>
    <w:basedOn w:val="a0"/>
    <w:link w:val="a8"/>
    <w:uiPriority w:val="99"/>
    <w:rsid w:val="00B30A0B"/>
  </w:style>
  <w:style w:type="paragraph" w:styleId="a9">
    <w:name w:val="footer"/>
    <w:basedOn w:val="a"/>
    <w:link w:val="Char1"/>
    <w:uiPriority w:val="99"/>
    <w:unhideWhenUsed/>
    <w:rsid w:val="00B30A0B"/>
    <w:pPr>
      <w:tabs>
        <w:tab w:val="center" w:pos="4153"/>
        <w:tab w:val="right" w:pos="8306"/>
      </w:tabs>
    </w:pPr>
  </w:style>
  <w:style w:type="character" w:customStyle="1" w:styleId="Char1">
    <w:name w:val="تذييل الصفحة Char"/>
    <w:basedOn w:val="a0"/>
    <w:link w:val="a9"/>
    <w:uiPriority w:val="99"/>
    <w:rsid w:val="00B30A0B"/>
  </w:style>
  <w:style w:type="paragraph" w:styleId="aa">
    <w:name w:val="Bibliography"/>
    <w:basedOn w:val="a"/>
    <w:next w:val="a"/>
    <w:uiPriority w:val="37"/>
    <w:unhideWhenUsed/>
    <w:rsid w:val="009707B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034127">
      <w:bodyDiv w:val="1"/>
      <w:marLeft w:val="0"/>
      <w:marRight w:val="0"/>
      <w:marTop w:val="0"/>
      <w:marBottom w:val="0"/>
      <w:divBdr>
        <w:top w:val="none" w:sz="0" w:space="0" w:color="auto"/>
        <w:left w:val="none" w:sz="0" w:space="0" w:color="auto"/>
        <w:bottom w:val="none" w:sz="0" w:space="0" w:color="auto"/>
        <w:right w:val="none" w:sz="0" w:space="0" w:color="auto"/>
      </w:divBdr>
    </w:div>
    <w:div w:id="13118936">
      <w:bodyDiv w:val="1"/>
      <w:marLeft w:val="0"/>
      <w:marRight w:val="0"/>
      <w:marTop w:val="0"/>
      <w:marBottom w:val="0"/>
      <w:divBdr>
        <w:top w:val="none" w:sz="0" w:space="0" w:color="auto"/>
        <w:left w:val="none" w:sz="0" w:space="0" w:color="auto"/>
        <w:bottom w:val="none" w:sz="0" w:space="0" w:color="auto"/>
        <w:right w:val="none" w:sz="0" w:space="0" w:color="auto"/>
      </w:divBdr>
    </w:div>
    <w:div w:id="13309072">
      <w:bodyDiv w:val="1"/>
      <w:marLeft w:val="0"/>
      <w:marRight w:val="0"/>
      <w:marTop w:val="0"/>
      <w:marBottom w:val="0"/>
      <w:divBdr>
        <w:top w:val="none" w:sz="0" w:space="0" w:color="auto"/>
        <w:left w:val="none" w:sz="0" w:space="0" w:color="auto"/>
        <w:bottom w:val="none" w:sz="0" w:space="0" w:color="auto"/>
        <w:right w:val="none" w:sz="0" w:space="0" w:color="auto"/>
      </w:divBdr>
    </w:div>
    <w:div w:id="33971261">
      <w:bodyDiv w:val="1"/>
      <w:marLeft w:val="0"/>
      <w:marRight w:val="0"/>
      <w:marTop w:val="0"/>
      <w:marBottom w:val="0"/>
      <w:divBdr>
        <w:top w:val="none" w:sz="0" w:space="0" w:color="auto"/>
        <w:left w:val="none" w:sz="0" w:space="0" w:color="auto"/>
        <w:bottom w:val="none" w:sz="0" w:space="0" w:color="auto"/>
        <w:right w:val="none" w:sz="0" w:space="0" w:color="auto"/>
      </w:divBdr>
    </w:div>
    <w:div w:id="49697296">
      <w:bodyDiv w:val="1"/>
      <w:marLeft w:val="0"/>
      <w:marRight w:val="0"/>
      <w:marTop w:val="0"/>
      <w:marBottom w:val="0"/>
      <w:divBdr>
        <w:top w:val="none" w:sz="0" w:space="0" w:color="auto"/>
        <w:left w:val="none" w:sz="0" w:space="0" w:color="auto"/>
        <w:bottom w:val="none" w:sz="0" w:space="0" w:color="auto"/>
        <w:right w:val="none" w:sz="0" w:space="0" w:color="auto"/>
      </w:divBdr>
    </w:div>
    <w:div w:id="65954620">
      <w:bodyDiv w:val="1"/>
      <w:marLeft w:val="0"/>
      <w:marRight w:val="0"/>
      <w:marTop w:val="0"/>
      <w:marBottom w:val="0"/>
      <w:divBdr>
        <w:top w:val="none" w:sz="0" w:space="0" w:color="auto"/>
        <w:left w:val="none" w:sz="0" w:space="0" w:color="auto"/>
        <w:bottom w:val="none" w:sz="0" w:space="0" w:color="auto"/>
        <w:right w:val="none" w:sz="0" w:space="0" w:color="auto"/>
      </w:divBdr>
    </w:div>
    <w:div w:id="73011473">
      <w:bodyDiv w:val="1"/>
      <w:marLeft w:val="0"/>
      <w:marRight w:val="0"/>
      <w:marTop w:val="0"/>
      <w:marBottom w:val="0"/>
      <w:divBdr>
        <w:top w:val="none" w:sz="0" w:space="0" w:color="auto"/>
        <w:left w:val="none" w:sz="0" w:space="0" w:color="auto"/>
        <w:bottom w:val="none" w:sz="0" w:space="0" w:color="auto"/>
        <w:right w:val="none" w:sz="0" w:space="0" w:color="auto"/>
      </w:divBdr>
    </w:div>
    <w:div w:id="76632198">
      <w:bodyDiv w:val="1"/>
      <w:marLeft w:val="0"/>
      <w:marRight w:val="0"/>
      <w:marTop w:val="0"/>
      <w:marBottom w:val="0"/>
      <w:divBdr>
        <w:top w:val="none" w:sz="0" w:space="0" w:color="auto"/>
        <w:left w:val="none" w:sz="0" w:space="0" w:color="auto"/>
        <w:bottom w:val="none" w:sz="0" w:space="0" w:color="auto"/>
        <w:right w:val="none" w:sz="0" w:space="0" w:color="auto"/>
      </w:divBdr>
    </w:div>
    <w:div w:id="80178423">
      <w:bodyDiv w:val="1"/>
      <w:marLeft w:val="0"/>
      <w:marRight w:val="0"/>
      <w:marTop w:val="0"/>
      <w:marBottom w:val="0"/>
      <w:divBdr>
        <w:top w:val="none" w:sz="0" w:space="0" w:color="auto"/>
        <w:left w:val="none" w:sz="0" w:space="0" w:color="auto"/>
        <w:bottom w:val="none" w:sz="0" w:space="0" w:color="auto"/>
        <w:right w:val="none" w:sz="0" w:space="0" w:color="auto"/>
      </w:divBdr>
    </w:div>
    <w:div w:id="87435481">
      <w:bodyDiv w:val="1"/>
      <w:marLeft w:val="0"/>
      <w:marRight w:val="0"/>
      <w:marTop w:val="0"/>
      <w:marBottom w:val="0"/>
      <w:divBdr>
        <w:top w:val="none" w:sz="0" w:space="0" w:color="auto"/>
        <w:left w:val="none" w:sz="0" w:space="0" w:color="auto"/>
        <w:bottom w:val="none" w:sz="0" w:space="0" w:color="auto"/>
        <w:right w:val="none" w:sz="0" w:space="0" w:color="auto"/>
      </w:divBdr>
    </w:div>
    <w:div w:id="87893951">
      <w:bodyDiv w:val="1"/>
      <w:marLeft w:val="0"/>
      <w:marRight w:val="0"/>
      <w:marTop w:val="0"/>
      <w:marBottom w:val="0"/>
      <w:divBdr>
        <w:top w:val="none" w:sz="0" w:space="0" w:color="auto"/>
        <w:left w:val="none" w:sz="0" w:space="0" w:color="auto"/>
        <w:bottom w:val="none" w:sz="0" w:space="0" w:color="auto"/>
        <w:right w:val="none" w:sz="0" w:space="0" w:color="auto"/>
      </w:divBdr>
    </w:div>
    <w:div w:id="117724359">
      <w:bodyDiv w:val="1"/>
      <w:marLeft w:val="0"/>
      <w:marRight w:val="0"/>
      <w:marTop w:val="0"/>
      <w:marBottom w:val="0"/>
      <w:divBdr>
        <w:top w:val="none" w:sz="0" w:space="0" w:color="auto"/>
        <w:left w:val="none" w:sz="0" w:space="0" w:color="auto"/>
        <w:bottom w:val="none" w:sz="0" w:space="0" w:color="auto"/>
        <w:right w:val="none" w:sz="0" w:space="0" w:color="auto"/>
      </w:divBdr>
    </w:div>
    <w:div w:id="126121505">
      <w:bodyDiv w:val="1"/>
      <w:marLeft w:val="0"/>
      <w:marRight w:val="0"/>
      <w:marTop w:val="0"/>
      <w:marBottom w:val="0"/>
      <w:divBdr>
        <w:top w:val="none" w:sz="0" w:space="0" w:color="auto"/>
        <w:left w:val="none" w:sz="0" w:space="0" w:color="auto"/>
        <w:bottom w:val="none" w:sz="0" w:space="0" w:color="auto"/>
        <w:right w:val="none" w:sz="0" w:space="0" w:color="auto"/>
      </w:divBdr>
    </w:div>
    <w:div w:id="127284278">
      <w:bodyDiv w:val="1"/>
      <w:marLeft w:val="0"/>
      <w:marRight w:val="0"/>
      <w:marTop w:val="0"/>
      <w:marBottom w:val="0"/>
      <w:divBdr>
        <w:top w:val="none" w:sz="0" w:space="0" w:color="auto"/>
        <w:left w:val="none" w:sz="0" w:space="0" w:color="auto"/>
        <w:bottom w:val="none" w:sz="0" w:space="0" w:color="auto"/>
        <w:right w:val="none" w:sz="0" w:space="0" w:color="auto"/>
      </w:divBdr>
    </w:div>
    <w:div w:id="138694574">
      <w:bodyDiv w:val="1"/>
      <w:marLeft w:val="0"/>
      <w:marRight w:val="0"/>
      <w:marTop w:val="0"/>
      <w:marBottom w:val="0"/>
      <w:divBdr>
        <w:top w:val="none" w:sz="0" w:space="0" w:color="auto"/>
        <w:left w:val="none" w:sz="0" w:space="0" w:color="auto"/>
        <w:bottom w:val="none" w:sz="0" w:space="0" w:color="auto"/>
        <w:right w:val="none" w:sz="0" w:space="0" w:color="auto"/>
      </w:divBdr>
    </w:div>
    <w:div w:id="155734213">
      <w:bodyDiv w:val="1"/>
      <w:marLeft w:val="0"/>
      <w:marRight w:val="0"/>
      <w:marTop w:val="0"/>
      <w:marBottom w:val="0"/>
      <w:divBdr>
        <w:top w:val="none" w:sz="0" w:space="0" w:color="auto"/>
        <w:left w:val="none" w:sz="0" w:space="0" w:color="auto"/>
        <w:bottom w:val="none" w:sz="0" w:space="0" w:color="auto"/>
        <w:right w:val="none" w:sz="0" w:space="0" w:color="auto"/>
      </w:divBdr>
      <w:divsChild>
        <w:div w:id="1463108376">
          <w:marLeft w:val="0"/>
          <w:marRight w:val="0"/>
          <w:marTop w:val="0"/>
          <w:marBottom w:val="0"/>
          <w:divBdr>
            <w:top w:val="none" w:sz="0" w:space="0" w:color="auto"/>
            <w:left w:val="none" w:sz="0" w:space="0" w:color="auto"/>
            <w:bottom w:val="none" w:sz="0" w:space="0" w:color="auto"/>
            <w:right w:val="none" w:sz="0" w:space="0" w:color="auto"/>
          </w:divBdr>
          <w:divsChild>
            <w:div w:id="1435631698">
              <w:marLeft w:val="0"/>
              <w:marRight w:val="0"/>
              <w:marTop w:val="0"/>
              <w:marBottom w:val="0"/>
              <w:divBdr>
                <w:top w:val="none" w:sz="0" w:space="0" w:color="auto"/>
                <w:left w:val="none" w:sz="0" w:space="0" w:color="auto"/>
                <w:bottom w:val="none" w:sz="0" w:space="0" w:color="auto"/>
                <w:right w:val="none" w:sz="0" w:space="0" w:color="auto"/>
              </w:divBdr>
              <w:divsChild>
                <w:div w:id="651058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182392">
      <w:bodyDiv w:val="1"/>
      <w:marLeft w:val="0"/>
      <w:marRight w:val="0"/>
      <w:marTop w:val="0"/>
      <w:marBottom w:val="0"/>
      <w:divBdr>
        <w:top w:val="none" w:sz="0" w:space="0" w:color="auto"/>
        <w:left w:val="none" w:sz="0" w:space="0" w:color="auto"/>
        <w:bottom w:val="none" w:sz="0" w:space="0" w:color="auto"/>
        <w:right w:val="none" w:sz="0" w:space="0" w:color="auto"/>
      </w:divBdr>
    </w:div>
    <w:div w:id="190068889">
      <w:bodyDiv w:val="1"/>
      <w:marLeft w:val="0"/>
      <w:marRight w:val="0"/>
      <w:marTop w:val="0"/>
      <w:marBottom w:val="0"/>
      <w:divBdr>
        <w:top w:val="none" w:sz="0" w:space="0" w:color="auto"/>
        <w:left w:val="none" w:sz="0" w:space="0" w:color="auto"/>
        <w:bottom w:val="none" w:sz="0" w:space="0" w:color="auto"/>
        <w:right w:val="none" w:sz="0" w:space="0" w:color="auto"/>
      </w:divBdr>
    </w:div>
    <w:div w:id="191118871">
      <w:bodyDiv w:val="1"/>
      <w:marLeft w:val="0"/>
      <w:marRight w:val="0"/>
      <w:marTop w:val="0"/>
      <w:marBottom w:val="0"/>
      <w:divBdr>
        <w:top w:val="none" w:sz="0" w:space="0" w:color="auto"/>
        <w:left w:val="none" w:sz="0" w:space="0" w:color="auto"/>
        <w:bottom w:val="none" w:sz="0" w:space="0" w:color="auto"/>
        <w:right w:val="none" w:sz="0" w:space="0" w:color="auto"/>
      </w:divBdr>
    </w:div>
    <w:div w:id="214201493">
      <w:bodyDiv w:val="1"/>
      <w:marLeft w:val="0"/>
      <w:marRight w:val="0"/>
      <w:marTop w:val="0"/>
      <w:marBottom w:val="0"/>
      <w:divBdr>
        <w:top w:val="none" w:sz="0" w:space="0" w:color="auto"/>
        <w:left w:val="none" w:sz="0" w:space="0" w:color="auto"/>
        <w:bottom w:val="none" w:sz="0" w:space="0" w:color="auto"/>
        <w:right w:val="none" w:sz="0" w:space="0" w:color="auto"/>
      </w:divBdr>
    </w:div>
    <w:div w:id="230622304">
      <w:bodyDiv w:val="1"/>
      <w:marLeft w:val="0"/>
      <w:marRight w:val="0"/>
      <w:marTop w:val="0"/>
      <w:marBottom w:val="0"/>
      <w:divBdr>
        <w:top w:val="none" w:sz="0" w:space="0" w:color="auto"/>
        <w:left w:val="none" w:sz="0" w:space="0" w:color="auto"/>
        <w:bottom w:val="none" w:sz="0" w:space="0" w:color="auto"/>
        <w:right w:val="none" w:sz="0" w:space="0" w:color="auto"/>
      </w:divBdr>
    </w:div>
    <w:div w:id="239873541">
      <w:bodyDiv w:val="1"/>
      <w:marLeft w:val="0"/>
      <w:marRight w:val="0"/>
      <w:marTop w:val="0"/>
      <w:marBottom w:val="0"/>
      <w:divBdr>
        <w:top w:val="none" w:sz="0" w:space="0" w:color="auto"/>
        <w:left w:val="none" w:sz="0" w:space="0" w:color="auto"/>
        <w:bottom w:val="none" w:sz="0" w:space="0" w:color="auto"/>
        <w:right w:val="none" w:sz="0" w:space="0" w:color="auto"/>
      </w:divBdr>
    </w:div>
    <w:div w:id="254021282">
      <w:bodyDiv w:val="1"/>
      <w:marLeft w:val="0"/>
      <w:marRight w:val="0"/>
      <w:marTop w:val="0"/>
      <w:marBottom w:val="0"/>
      <w:divBdr>
        <w:top w:val="none" w:sz="0" w:space="0" w:color="auto"/>
        <w:left w:val="none" w:sz="0" w:space="0" w:color="auto"/>
        <w:bottom w:val="none" w:sz="0" w:space="0" w:color="auto"/>
        <w:right w:val="none" w:sz="0" w:space="0" w:color="auto"/>
      </w:divBdr>
    </w:div>
    <w:div w:id="265771225">
      <w:bodyDiv w:val="1"/>
      <w:marLeft w:val="0"/>
      <w:marRight w:val="0"/>
      <w:marTop w:val="0"/>
      <w:marBottom w:val="0"/>
      <w:divBdr>
        <w:top w:val="none" w:sz="0" w:space="0" w:color="auto"/>
        <w:left w:val="none" w:sz="0" w:space="0" w:color="auto"/>
        <w:bottom w:val="none" w:sz="0" w:space="0" w:color="auto"/>
        <w:right w:val="none" w:sz="0" w:space="0" w:color="auto"/>
      </w:divBdr>
    </w:div>
    <w:div w:id="325209537">
      <w:bodyDiv w:val="1"/>
      <w:marLeft w:val="0"/>
      <w:marRight w:val="0"/>
      <w:marTop w:val="0"/>
      <w:marBottom w:val="0"/>
      <w:divBdr>
        <w:top w:val="none" w:sz="0" w:space="0" w:color="auto"/>
        <w:left w:val="none" w:sz="0" w:space="0" w:color="auto"/>
        <w:bottom w:val="none" w:sz="0" w:space="0" w:color="auto"/>
        <w:right w:val="none" w:sz="0" w:space="0" w:color="auto"/>
      </w:divBdr>
    </w:div>
    <w:div w:id="332688155">
      <w:bodyDiv w:val="1"/>
      <w:marLeft w:val="0"/>
      <w:marRight w:val="0"/>
      <w:marTop w:val="0"/>
      <w:marBottom w:val="0"/>
      <w:divBdr>
        <w:top w:val="none" w:sz="0" w:space="0" w:color="auto"/>
        <w:left w:val="none" w:sz="0" w:space="0" w:color="auto"/>
        <w:bottom w:val="none" w:sz="0" w:space="0" w:color="auto"/>
        <w:right w:val="none" w:sz="0" w:space="0" w:color="auto"/>
      </w:divBdr>
    </w:div>
    <w:div w:id="342704749">
      <w:bodyDiv w:val="1"/>
      <w:marLeft w:val="0"/>
      <w:marRight w:val="0"/>
      <w:marTop w:val="0"/>
      <w:marBottom w:val="0"/>
      <w:divBdr>
        <w:top w:val="none" w:sz="0" w:space="0" w:color="auto"/>
        <w:left w:val="none" w:sz="0" w:space="0" w:color="auto"/>
        <w:bottom w:val="none" w:sz="0" w:space="0" w:color="auto"/>
        <w:right w:val="none" w:sz="0" w:space="0" w:color="auto"/>
      </w:divBdr>
    </w:div>
    <w:div w:id="351343382">
      <w:bodyDiv w:val="1"/>
      <w:marLeft w:val="0"/>
      <w:marRight w:val="0"/>
      <w:marTop w:val="0"/>
      <w:marBottom w:val="0"/>
      <w:divBdr>
        <w:top w:val="none" w:sz="0" w:space="0" w:color="auto"/>
        <w:left w:val="none" w:sz="0" w:space="0" w:color="auto"/>
        <w:bottom w:val="none" w:sz="0" w:space="0" w:color="auto"/>
        <w:right w:val="none" w:sz="0" w:space="0" w:color="auto"/>
      </w:divBdr>
    </w:div>
    <w:div w:id="361975138">
      <w:bodyDiv w:val="1"/>
      <w:marLeft w:val="0"/>
      <w:marRight w:val="0"/>
      <w:marTop w:val="0"/>
      <w:marBottom w:val="0"/>
      <w:divBdr>
        <w:top w:val="none" w:sz="0" w:space="0" w:color="auto"/>
        <w:left w:val="none" w:sz="0" w:space="0" w:color="auto"/>
        <w:bottom w:val="none" w:sz="0" w:space="0" w:color="auto"/>
        <w:right w:val="none" w:sz="0" w:space="0" w:color="auto"/>
      </w:divBdr>
    </w:div>
    <w:div w:id="368066416">
      <w:bodyDiv w:val="1"/>
      <w:marLeft w:val="0"/>
      <w:marRight w:val="0"/>
      <w:marTop w:val="0"/>
      <w:marBottom w:val="0"/>
      <w:divBdr>
        <w:top w:val="none" w:sz="0" w:space="0" w:color="auto"/>
        <w:left w:val="none" w:sz="0" w:space="0" w:color="auto"/>
        <w:bottom w:val="none" w:sz="0" w:space="0" w:color="auto"/>
        <w:right w:val="none" w:sz="0" w:space="0" w:color="auto"/>
      </w:divBdr>
    </w:div>
    <w:div w:id="403114745">
      <w:bodyDiv w:val="1"/>
      <w:marLeft w:val="0"/>
      <w:marRight w:val="0"/>
      <w:marTop w:val="0"/>
      <w:marBottom w:val="0"/>
      <w:divBdr>
        <w:top w:val="none" w:sz="0" w:space="0" w:color="auto"/>
        <w:left w:val="none" w:sz="0" w:space="0" w:color="auto"/>
        <w:bottom w:val="none" w:sz="0" w:space="0" w:color="auto"/>
        <w:right w:val="none" w:sz="0" w:space="0" w:color="auto"/>
      </w:divBdr>
    </w:div>
    <w:div w:id="407534687">
      <w:bodyDiv w:val="1"/>
      <w:marLeft w:val="0"/>
      <w:marRight w:val="0"/>
      <w:marTop w:val="0"/>
      <w:marBottom w:val="0"/>
      <w:divBdr>
        <w:top w:val="none" w:sz="0" w:space="0" w:color="auto"/>
        <w:left w:val="none" w:sz="0" w:space="0" w:color="auto"/>
        <w:bottom w:val="none" w:sz="0" w:space="0" w:color="auto"/>
        <w:right w:val="none" w:sz="0" w:space="0" w:color="auto"/>
      </w:divBdr>
    </w:div>
    <w:div w:id="412702701">
      <w:bodyDiv w:val="1"/>
      <w:marLeft w:val="0"/>
      <w:marRight w:val="0"/>
      <w:marTop w:val="0"/>
      <w:marBottom w:val="0"/>
      <w:divBdr>
        <w:top w:val="none" w:sz="0" w:space="0" w:color="auto"/>
        <w:left w:val="none" w:sz="0" w:space="0" w:color="auto"/>
        <w:bottom w:val="none" w:sz="0" w:space="0" w:color="auto"/>
        <w:right w:val="none" w:sz="0" w:space="0" w:color="auto"/>
      </w:divBdr>
    </w:div>
    <w:div w:id="434911000">
      <w:bodyDiv w:val="1"/>
      <w:marLeft w:val="0"/>
      <w:marRight w:val="0"/>
      <w:marTop w:val="0"/>
      <w:marBottom w:val="0"/>
      <w:divBdr>
        <w:top w:val="none" w:sz="0" w:space="0" w:color="auto"/>
        <w:left w:val="none" w:sz="0" w:space="0" w:color="auto"/>
        <w:bottom w:val="none" w:sz="0" w:space="0" w:color="auto"/>
        <w:right w:val="none" w:sz="0" w:space="0" w:color="auto"/>
      </w:divBdr>
    </w:div>
    <w:div w:id="460154216">
      <w:bodyDiv w:val="1"/>
      <w:marLeft w:val="0"/>
      <w:marRight w:val="0"/>
      <w:marTop w:val="0"/>
      <w:marBottom w:val="0"/>
      <w:divBdr>
        <w:top w:val="none" w:sz="0" w:space="0" w:color="auto"/>
        <w:left w:val="none" w:sz="0" w:space="0" w:color="auto"/>
        <w:bottom w:val="none" w:sz="0" w:space="0" w:color="auto"/>
        <w:right w:val="none" w:sz="0" w:space="0" w:color="auto"/>
      </w:divBdr>
    </w:div>
    <w:div w:id="469904571">
      <w:bodyDiv w:val="1"/>
      <w:marLeft w:val="0"/>
      <w:marRight w:val="0"/>
      <w:marTop w:val="0"/>
      <w:marBottom w:val="0"/>
      <w:divBdr>
        <w:top w:val="none" w:sz="0" w:space="0" w:color="auto"/>
        <w:left w:val="none" w:sz="0" w:space="0" w:color="auto"/>
        <w:bottom w:val="none" w:sz="0" w:space="0" w:color="auto"/>
        <w:right w:val="none" w:sz="0" w:space="0" w:color="auto"/>
      </w:divBdr>
    </w:div>
    <w:div w:id="474489800">
      <w:bodyDiv w:val="1"/>
      <w:marLeft w:val="0"/>
      <w:marRight w:val="0"/>
      <w:marTop w:val="0"/>
      <w:marBottom w:val="0"/>
      <w:divBdr>
        <w:top w:val="none" w:sz="0" w:space="0" w:color="auto"/>
        <w:left w:val="none" w:sz="0" w:space="0" w:color="auto"/>
        <w:bottom w:val="none" w:sz="0" w:space="0" w:color="auto"/>
        <w:right w:val="none" w:sz="0" w:space="0" w:color="auto"/>
      </w:divBdr>
    </w:div>
    <w:div w:id="475142613">
      <w:bodyDiv w:val="1"/>
      <w:marLeft w:val="0"/>
      <w:marRight w:val="0"/>
      <w:marTop w:val="0"/>
      <w:marBottom w:val="0"/>
      <w:divBdr>
        <w:top w:val="none" w:sz="0" w:space="0" w:color="auto"/>
        <w:left w:val="none" w:sz="0" w:space="0" w:color="auto"/>
        <w:bottom w:val="none" w:sz="0" w:space="0" w:color="auto"/>
        <w:right w:val="none" w:sz="0" w:space="0" w:color="auto"/>
      </w:divBdr>
    </w:div>
    <w:div w:id="489298892">
      <w:bodyDiv w:val="1"/>
      <w:marLeft w:val="0"/>
      <w:marRight w:val="0"/>
      <w:marTop w:val="0"/>
      <w:marBottom w:val="0"/>
      <w:divBdr>
        <w:top w:val="none" w:sz="0" w:space="0" w:color="auto"/>
        <w:left w:val="none" w:sz="0" w:space="0" w:color="auto"/>
        <w:bottom w:val="none" w:sz="0" w:space="0" w:color="auto"/>
        <w:right w:val="none" w:sz="0" w:space="0" w:color="auto"/>
      </w:divBdr>
    </w:div>
    <w:div w:id="505218675">
      <w:bodyDiv w:val="1"/>
      <w:marLeft w:val="0"/>
      <w:marRight w:val="0"/>
      <w:marTop w:val="0"/>
      <w:marBottom w:val="0"/>
      <w:divBdr>
        <w:top w:val="none" w:sz="0" w:space="0" w:color="auto"/>
        <w:left w:val="none" w:sz="0" w:space="0" w:color="auto"/>
        <w:bottom w:val="none" w:sz="0" w:space="0" w:color="auto"/>
        <w:right w:val="none" w:sz="0" w:space="0" w:color="auto"/>
      </w:divBdr>
    </w:div>
    <w:div w:id="517620674">
      <w:bodyDiv w:val="1"/>
      <w:marLeft w:val="0"/>
      <w:marRight w:val="0"/>
      <w:marTop w:val="0"/>
      <w:marBottom w:val="0"/>
      <w:divBdr>
        <w:top w:val="none" w:sz="0" w:space="0" w:color="auto"/>
        <w:left w:val="none" w:sz="0" w:space="0" w:color="auto"/>
        <w:bottom w:val="none" w:sz="0" w:space="0" w:color="auto"/>
        <w:right w:val="none" w:sz="0" w:space="0" w:color="auto"/>
      </w:divBdr>
    </w:div>
    <w:div w:id="530146212">
      <w:bodyDiv w:val="1"/>
      <w:marLeft w:val="0"/>
      <w:marRight w:val="0"/>
      <w:marTop w:val="0"/>
      <w:marBottom w:val="0"/>
      <w:divBdr>
        <w:top w:val="none" w:sz="0" w:space="0" w:color="auto"/>
        <w:left w:val="none" w:sz="0" w:space="0" w:color="auto"/>
        <w:bottom w:val="none" w:sz="0" w:space="0" w:color="auto"/>
        <w:right w:val="none" w:sz="0" w:space="0" w:color="auto"/>
      </w:divBdr>
    </w:div>
    <w:div w:id="561596807">
      <w:bodyDiv w:val="1"/>
      <w:marLeft w:val="0"/>
      <w:marRight w:val="0"/>
      <w:marTop w:val="0"/>
      <w:marBottom w:val="0"/>
      <w:divBdr>
        <w:top w:val="none" w:sz="0" w:space="0" w:color="auto"/>
        <w:left w:val="none" w:sz="0" w:space="0" w:color="auto"/>
        <w:bottom w:val="none" w:sz="0" w:space="0" w:color="auto"/>
        <w:right w:val="none" w:sz="0" w:space="0" w:color="auto"/>
      </w:divBdr>
    </w:div>
    <w:div w:id="574240792">
      <w:bodyDiv w:val="1"/>
      <w:marLeft w:val="0"/>
      <w:marRight w:val="0"/>
      <w:marTop w:val="0"/>
      <w:marBottom w:val="0"/>
      <w:divBdr>
        <w:top w:val="none" w:sz="0" w:space="0" w:color="auto"/>
        <w:left w:val="none" w:sz="0" w:space="0" w:color="auto"/>
        <w:bottom w:val="none" w:sz="0" w:space="0" w:color="auto"/>
        <w:right w:val="none" w:sz="0" w:space="0" w:color="auto"/>
      </w:divBdr>
    </w:div>
    <w:div w:id="574897547">
      <w:bodyDiv w:val="1"/>
      <w:marLeft w:val="0"/>
      <w:marRight w:val="0"/>
      <w:marTop w:val="0"/>
      <w:marBottom w:val="0"/>
      <w:divBdr>
        <w:top w:val="none" w:sz="0" w:space="0" w:color="auto"/>
        <w:left w:val="none" w:sz="0" w:space="0" w:color="auto"/>
        <w:bottom w:val="none" w:sz="0" w:space="0" w:color="auto"/>
        <w:right w:val="none" w:sz="0" w:space="0" w:color="auto"/>
      </w:divBdr>
    </w:div>
    <w:div w:id="577447638">
      <w:bodyDiv w:val="1"/>
      <w:marLeft w:val="0"/>
      <w:marRight w:val="0"/>
      <w:marTop w:val="0"/>
      <w:marBottom w:val="0"/>
      <w:divBdr>
        <w:top w:val="none" w:sz="0" w:space="0" w:color="auto"/>
        <w:left w:val="none" w:sz="0" w:space="0" w:color="auto"/>
        <w:bottom w:val="none" w:sz="0" w:space="0" w:color="auto"/>
        <w:right w:val="none" w:sz="0" w:space="0" w:color="auto"/>
      </w:divBdr>
      <w:divsChild>
        <w:div w:id="761147596">
          <w:marLeft w:val="0"/>
          <w:marRight w:val="0"/>
          <w:marTop w:val="0"/>
          <w:marBottom w:val="0"/>
          <w:divBdr>
            <w:top w:val="none" w:sz="0" w:space="0" w:color="auto"/>
            <w:left w:val="none" w:sz="0" w:space="0" w:color="auto"/>
            <w:bottom w:val="none" w:sz="0" w:space="0" w:color="auto"/>
            <w:right w:val="none" w:sz="0" w:space="0" w:color="auto"/>
          </w:divBdr>
          <w:divsChild>
            <w:div w:id="844132748">
              <w:marLeft w:val="0"/>
              <w:marRight w:val="0"/>
              <w:marTop w:val="0"/>
              <w:marBottom w:val="0"/>
              <w:divBdr>
                <w:top w:val="none" w:sz="0" w:space="0" w:color="auto"/>
                <w:left w:val="none" w:sz="0" w:space="0" w:color="auto"/>
                <w:bottom w:val="none" w:sz="0" w:space="0" w:color="auto"/>
                <w:right w:val="none" w:sz="0" w:space="0" w:color="auto"/>
              </w:divBdr>
              <w:divsChild>
                <w:div w:id="1760172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4384812">
      <w:bodyDiv w:val="1"/>
      <w:marLeft w:val="0"/>
      <w:marRight w:val="0"/>
      <w:marTop w:val="0"/>
      <w:marBottom w:val="0"/>
      <w:divBdr>
        <w:top w:val="none" w:sz="0" w:space="0" w:color="auto"/>
        <w:left w:val="none" w:sz="0" w:space="0" w:color="auto"/>
        <w:bottom w:val="none" w:sz="0" w:space="0" w:color="auto"/>
        <w:right w:val="none" w:sz="0" w:space="0" w:color="auto"/>
      </w:divBdr>
    </w:div>
    <w:div w:id="586227805">
      <w:bodyDiv w:val="1"/>
      <w:marLeft w:val="0"/>
      <w:marRight w:val="0"/>
      <w:marTop w:val="0"/>
      <w:marBottom w:val="0"/>
      <w:divBdr>
        <w:top w:val="none" w:sz="0" w:space="0" w:color="auto"/>
        <w:left w:val="none" w:sz="0" w:space="0" w:color="auto"/>
        <w:bottom w:val="none" w:sz="0" w:space="0" w:color="auto"/>
        <w:right w:val="none" w:sz="0" w:space="0" w:color="auto"/>
      </w:divBdr>
    </w:div>
    <w:div w:id="590243153">
      <w:bodyDiv w:val="1"/>
      <w:marLeft w:val="0"/>
      <w:marRight w:val="0"/>
      <w:marTop w:val="0"/>
      <w:marBottom w:val="0"/>
      <w:divBdr>
        <w:top w:val="none" w:sz="0" w:space="0" w:color="auto"/>
        <w:left w:val="none" w:sz="0" w:space="0" w:color="auto"/>
        <w:bottom w:val="none" w:sz="0" w:space="0" w:color="auto"/>
        <w:right w:val="none" w:sz="0" w:space="0" w:color="auto"/>
      </w:divBdr>
    </w:div>
    <w:div w:id="590891395">
      <w:bodyDiv w:val="1"/>
      <w:marLeft w:val="0"/>
      <w:marRight w:val="0"/>
      <w:marTop w:val="0"/>
      <w:marBottom w:val="0"/>
      <w:divBdr>
        <w:top w:val="none" w:sz="0" w:space="0" w:color="auto"/>
        <w:left w:val="none" w:sz="0" w:space="0" w:color="auto"/>
        <w:bottom w:val="none" w:sz="0" w:space="0" w:color="auto"/>
        <w:right w:val="none" w:sz="0" w:space="0" w:color="auto"/>
      </w:divBdr>
    </w:div>
    <w:div w:id="602760839">
      <w:bodyDiv w:val="1"/>
      <w:marLeft w:val="0"/>
      <w:marRight w:val="0"/>
      <w:marTop w:val="0"/>
      <w:marBottom w:val="0"/>
      <w:divBdr>
        <w:top w:val="none" w:sz="0" w:space="0" w:color="auto"/>
        <w:left w:val="none" w:sz="0" w:space="0" w:color="auto"/>
        <w:bottom w:val="none" w:sz="0" w:space="0" w:color="auto"/>
        <w:right w:val="none" w:sz="0" w:space="0" w:color="auto"/>
      </w:divBdr>
    </w:div>
    <w:div w:id="676540739">
      <w:bodyDiv w:val="1"/>
      <w:marLeft w:val="0"/>
      <w:marRight w:val="0"/>
      <w:marTop w:val="0"/>
      <w:marBottom w:val="0"/>
      <w:divBdr>
        <w:top w:val="none" w:sz="0" w:space="0" w:color="auto"/>
        <w:left w:val="none" w:sz="0" w:space="0" w:color="auto"/>
        <w:bottom w:val="none" w:sz="0" w:space="0" w:color="auto"/>
        <w:right w:val="none" w:sz="0" w:space="0" w:color="auto"/>
      </w:divBdr>
    </w:div>
    <w:div w:id="685135341">
      <w:bodyDiv w:val="1"/>
      <w:marLeft w:val="0"/>
      <w:marRight w:val="0"/>
      <w:marTop w:val="0"/>
      <w:marBottom w:val="0"/>
      <w:divBdr>
        <w:top w:val="none" w:sz="0" w:space="0" w:color="auto"/>
        <w:left w:val="none" w:sz="0" w:space="0" w:color="auto"/>
        <w:bottom w:val="none" w:sz="0" w:space="0" w:color="auto"/>
        <w:right w:val="none" w:sz="0" w:space="0" w:color="auto"/>
      </w:divBdr>
    </w:div>
    <w:div w:id="686715337">
      <w:bodyDiv w:val="1"/>
      <w:marLeft w:val="0"/>
      <w:marRight w:val="0"/>
      <w:marTop w:val="0"/>
      <w:marBottom w:val="0"/>
      <w:divBdr>
        <w:top w:val="none" w:sz="0" w:space="0" w:color="auto"/>
        <w:left w:val="none" w:sz="0" w:space="0" w:color="auto"/>
        <w:bottom w:val="none" w:sz="0" w:space="0" w:color="auto"/>
        <w:right w:val="none" w:sz="0" w:space="0" w:color="auto"/>
      </w:divBdr>
    </w:div>
    <w:div w:id="694160831">
      <w:bodyDiv w:val="1"/>
      <w:marLeft w:val="0"/>
      <w:marRight w:val="0"/>
      <w:marTop w:val="0"/>
      <w:marBottom w:val="0"/>
      <w:divBdr>
        <w:top w:val="none" w:sz="0" w:space="0" w:color="auto"/>
        <w:left w:val="none" w:sz="0" w:space="0" w:color="auto"/>
        <w:bottom w:val="none" w:sz="0" w:space="0" w:color="auto"/>
        <w:right w:val="none" w:sz="0" w:space="0" w:color="auto"/>
      </w:divBdr>
    </w:div>
    <w:div w:id="696856656">
      <w:bodyDiv w:val="1"/>
      <w:marLeft w:val="0"/>
      <w:marRight w:val="0"/>
      <w:marTop w:val="0"/>
      <w:marBottom w:val="0"/>
      <w:divBdr>
        <w:top w:val="none" w:sz="0" w:space="0" w:color="auto"/>
        <w:left w:val="none" w:sz="0" w:space="0" w:color="auto"/>
        <w:bottom w:val="none" w:sz="0" w:space="0" w:color="auto"/>
        <w:right w:val="none" w:sz="0" w:space="0" w:color="auto"/>
      </w:divBdr>
    </w:div>
    <w:div w:id="745080174">
      <w:bodyDiv w:val="1"/>
      <w:marLeft w:val="0"/>
      <w:marRight w:val="0"/>
      <w:marTop w:val="0"/>
      <w:marBottom w:val="0"/>
      <w:divBdr>
        <w:top w:val="none" w:sz="0" w:space="0" w:color="auto"/>
        <w:left w:val="none" w:sz="0" w:space="0" w:color="auto"/>
        <w:bottom w:val="none" w:sz="0" w:space="0" w:color="auto"/>
        <w:right w:val="none" w:sz="0" w:space="0" w:color="auto"/>
      </w:divBdr>
    </w:div>
    <w:div w:id="750346378">
      <w:bodyDiv w:val="1"/>
      <w:marLeft w:val="0"/>
      <w:marRight w:val="0"/>
      <w:marTop w:val="0"/>
      <w:marBottom w:val="0"/>
      <w:divBdr>
        <w:top w:val="none" w:sz="0" w:space="0" w:color="auto"/>
        <w:left w:val="none" w:sz="0" w:space="0" w:color="auto"/>
        <w:bottom w:val="none" w:sz="0" w:space="0" w:color="auto"/>
        <w:right w:val="none" w:sz="0" w:space="0" w:color="auto"/>
      </w:divBdr>
      <w:divsChild>
        <w:div w:id="984316484">
          <w:marLeft w:val="0"/>
          <w:marRight w:val="0"/>
          <w:marTop w:val="0"/>
          <w:marBottom w:val="0"/>
          <w:divBdr>
            <w:top w:val="none" w:sz="0" w:space="0" w:color="auto"/>
            <w:left w:val="none" w:sz="0" w:space="0" w:color="auto"/>
            <w:bottom w:val="none" w:sz="0" w:space="0" w:color="auto"/>
            <w:right w:val="none" w:sz="0" w:space="0" w:color="auto"/>
          </w:divBdr>
          <w:divsChild>
            <w:div w:id="1036465200">
              <w:marLeft w:val="0"/>
              <w:marRight w:val="0"/>
              <w:marTop w:val="0"/>
              <w:marBottom w:val="0"/>
              <w:divBdr>
                <w:top w:val="none" w:sz="0" w:space="0" w:color="auto"/>
                <w:left w:val="none" w:sz="0" w:space="0" w:color="auto"/>
                <w:bottom w:val="none" w:sz="0" w:space="0" w:color="auto"/>
                <w:right w:val="none" w:sz="0" w:space="0" w:color="auto"/>
              </w:divBdr>
              <w:divsChild>
                <w:div w:id="1953508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5295018">
      <w:bodyDiv w:val="1"/>
      <w:marLeft w:val="0"/>
      <w:marRight w:val="0"/>
      <w:marTop w:val="0"/>
      <w:marBottom w:val="0"/>
      <w:divBdr>
        <w:top w:val="none" w:sz="0" w:space="0" w:color="auto"/>
        <w:left w:val="none" w:sz="0" w:space="0" w:color="auto"/>
        <w:bottom w:val="none" w:sz="0" w:space="0" w:color="auto"/>
        <w:right w:val="none" w:sz="0" w:space="0" w:color="auto"/>
      </w:divBdr>
    </w:div>
    <w:div w:id="777288726">
      <w:bodyDiv w:val="1"/>
      <w:marLeft w:val="0"/>
      <w:marRight w:val="0"/>
      <w:marTop w:val="0"/>
      <w:marBottom w:val="0"/>
      <w:divBdr>
        <w:top w:val="none" w:sz="0" w:space="0" w:color="auto"/>
        <w:left w:val="none" w:sz="0" w:space="0" w:color="auto"/>
        <w:bottom w:val="none" w:sz="0" w:space="0" w:color="auto"/>
        <w:right w:val="none" w:sz="0" w:space="0" w:color="auto"/>
      </w:divBdr>
    </w:div>
    <w:div w:id="779835743">
      <w:bodyDiv w:val="1"/>
      <w:marLeft w:val="0"/>
      <w:marRight w:val="0"/>
      <w:marTop w:val="0"/>
      <w:marBottom w:val="0"/>
      <w:divBdr>
        <w:top w:val="none" w:sz="0" w:space="0" w:color="auto"/>
        <w:left w:val="none" w:sz="0" w:space="0" w:color="auto"/>
        <w:bottom w:val="none" w:sz="0" w:space="0" w:color="auto"/>
        <w:right w:val="none" w:sz="0" w:space="0" w:color="auto"/>
      </w:divBdr>
    </w:div>
    <w:div w:id="788205400">
      <w:bodyDiv w:val="1"/>
      <w:marLeft w:val="0"/>
      <w:marRight w:val="0"/>
      <w:marTop w:val="0"/>
      <w:marBottom w:val="0"/>
      <w:divBdr>
        <w:top w:val="none" w:sz="0" w:space="0" w:color="auto"/>
        <w:left w:val="none" w:sz="0" w:space="0" w:color="auto"/>
        <w:bottom w:val="none" w:sz="0" w:space="0" w:color="auto"/>
        <w:right w:val="none" w:sz="0" w:space="0" w:color="auto"/>
      </w:divBdr>
    </w:div>
    <w:div w:id="790822950">
      <w:bodyDiv w:val="1"/>
      <w:marLeft w:val="0"/>
      <w:marRight w:val="0"/>
      <w:marTop w:val="0"/>
      <w:marBottom w:val="0"/>
      <w:divBdr>
        <w:top w:val="none" w:sz="0" w:space="0" w:color="auto"/>
        <w:left w:val="none" w:sz="0" w:space="0" w:color="auto"/>
        <w:bottom w:val="none" w:sz="0" w:space="0" w:color="auto"/>
        <w:right w:val="none" w:sz="0" w:space="0" w:color="auto"/>
      </w:divBdr>
    </w:div>
    <w:div w:id="806241900">
      <w:bodyDiv w:val="1"/>
      <w:marLeft w:val="0"/>
      <w:marRight w:val="0"/>
      <w:marTop w:val="0"/>
      <w:marBottom w:val="0"/>
      <w:divBdr>
        <w:top w:val="none" w:sz="0" w:space="0" w:color="auto"/>
        <w:left w:val="none" w:sz="0" w:space="0" w:color="auto"/>
        <w:bottom w:val="none" w:sz="0" w:space="0" w:color="auto"/>
        <w:right w:val="none" w:sz="0" w:space="0" w:color="auto"/>
      </w:divBdr>
    </w:div>
    <w:div w:id="808206581">
      <w:bodyDiv w:val="1"/>
      <w:marLeft w:val="0"/>
      <w:marRight w:val="0"/>
      <w:marTop w:val="0"/>
      <w:marBottom w:val="0"/>
      <w:divBdr>
        <w:top w:val="none" w:sz="0" w:space="0" w:color="auto"/>
        <w:left w:val="none" w:sz="0" w:space="0" w:color="auto"/>
        <w:bottom w:val="none" w:sz="0" w:space="0" w:color="auto"/>
        <w:right w:val="none" w:sz="0" w:space="0" w:color="auto"/>
      </w:divBdr>
    </w:div>
    <w:div w:id="815343146">
      <w:bodyDiv w:val="1"/>
      <w:marLeft w:val="0"/>
      <w:marRight w:val="0"/>
      <w:marTop w:val="0"/>
      <w:marBottom w:val="0"/>
      <w:divBdr>
        <w:top w:val="none" w:sz="0" w:space="0" w:color="auto"/>
        <w:left w:val="none" w:sz="0" w:space="0" w:color="auto"/>
        <w:bottom w:val="none" w:sz="0" w:space="0" w:color="auto"/>
        <w:right w:val="none" w:sz="0" w:space="0" w:color="auto"/>
      </w:divBdr>
    </w:div>
    <w:div w:id="843983433">
      <w:bodyDiv w:val="1"/>
      <w:marLeft w:val="0"/>
      <w:marRight w:val="0"/>
      <w:marTop w:val="0"/>
      <w:marBottom w:val="0"/>
      <w:divBdr>
        <w:top w:val="none" w:sz="0" w:space="0" w:color="auto"/>
        <w:left w:val="none" w:sz="0" w:space="0" w:color="auto"/>
        <w:bottom w:val="none" w:sz="0" w:space="0" w:color="auto"/>
        <w:right w:val="none" w:sz="0" w:space="0" w:color="auto"/>
      </w:divBdr>
    </w:div>
    <w:div w:id="845368087">
      <w:bodyDiv w:val="1"/>
      <w:marLeft w:val="0"/>
      <w:marRight w:val="0"/>
      <w:marTop w:val="0"/>
      <w:marBottom w:val="0"/>
      <w:divBdr>
        <w:top w:val="none" w:sz="0" w:space="0" w:color="auto"/>
        <w:left w:val="none" w:sz="0" w:space="0" w:color="auto"/>
        <w:bottom w:val="none" w:sz="0" w:space="0" w:color="auto"/>
        <w:right w:val="none" w:sz="0" w:space="0" w:color="auto"/>
      </w:divBdr>
    </w:div>
    <w:div w:id="870072251">
      <w:bodyDiv w:val="1"/>
      <w:marLeft w:val="0"/>
      <w:marRight w:val="0"/>
      <w:marTop w:val="0"/>
      <w:marBottom w:val="0"/>
      <w:divBdr>
        <w:top w:val="none" w:sz="0" w:space="0" w:color="auto"/>
        <w:left w:val="none" w:sz="0" w:space="0" w:color="auto"/>
        <w:bottom w:val="none" w:sz="0" w:space="0" w:color="auto"/>
        <w:right w:val="none" w:sz="0" w:space="0" w:color="auto"/>
      </w:divBdr>
    </w:div>
    <w:div w:id="871919417">
      <w:bodyDiv w:val="1"/>
      <w:marLeft w:val="0"/>
      <w:marRight w:val="0"/>
      <w:marTop w:val="0"/>
      <w:marBottom w:val="0"/>
      <w:divBdr>
        <w:top w:val="none" w:sz="0" w:space="0" w:color="auto"/>
        <w:left w:val="none" w:sz="0" w:space="0" w:color="auto"/>
        <w:bottom w:val="none" w:sz="0" w:space="0" w:color="auto"/>
        <w:right w:val="none" w:sz="0" w:space="0" w:color="auto"/>
      </w:divBdr>
    </w:div>
    <w:div w:id="888343609">
      <w:bodyDiv w:val="1"/>
      <w:marLeft w:val="0"/>
      <w:marRight w:val="0"/>
      <w:marTop w:val="0"/>
      <w:marBottom w:val="0"/>
      <w:divBdr>
        <w:top w:val="none" w:sz="0" w:space="0" w:color="auto"/>
        <w:left w:val="none" w:sz="0" w:space="0" w:color="auto"/>
        <w:bottom w:val="none" w:sz="0" w:space="0" w:color="auto"/>
        <w:right w:val="none" w:sz="0" w:space="0" w:color="auto"/>
      </w:divBdr>
    </w:div>
    <w:div w:id="890267142">
      <w:bodyDiv w:val="1"/>
      <w:marLeft w:val="0"/>
      <w:marRight w:val="0"/>
      <w:marTop w:val="0"/>
      <w:marBottom w:val="0"/>
      <w:divBdr>
        <w:top w:val="none" w:sz="0" w:space="0" w:color="auto"/>
        <w:left w:val="none" w:sz="0" w:space="0" w:color="auto"/>
        <w:bottom w:val="none" w:sz="0" w:space="0" w:color="auto"/>
        <w:right w:val="none" w:sz="0" w:space="0" w:color="auto"/>
      </w:divBdr>
    </w:div>
    <w:div w:id="893733436">
      <w:bodyDiv w:val="1"/>
      <w:marLeft w:val="0"/>
      <w:marRight w:val="0"/>
      <w:marTop w:val="0"/>
      <w:marBottom w:val="0"/>
      <w:divBdr>
        <w:top w:val="none" w:sz="0" w:space="0" w:color="auto"/>
        <w:left w:val="none" w:sz="0" w:space="0" w:color="auto"/>
        <w:bottom w:val="none" w:sz="0" w:space="0" w:color="auto"/>
        <w:right w:val="none" w:sz="0" w:space="0" w:color="auto"/>
      </w:divBdr>
    </w:div>
    <w:div w:id="899097022">
      <w:bodyDiv w:val="1"/>
      <w:marLeft w:val="0"/>
      <w:marRight w:val="0"/>
      <w:marTop w:val="0"/>
      <w:marBottom w:val="0"/>
      <w:divBdr>
        <w:top w:val="none" w:sz="0" w:space="0" w:color="auto"/>
        <w:left w:val="none" w:sz="0" w:space="0" w:color="auto"/>
        <w:bottom w:val="none" w:sz="0" w:space="0" w:color="auto"/>
        <w:right w:val="none" w:sz="0" w:space="0" w:color="auto"/>
      </w:divBdr>
    </w:div>
    <w:div w:id="900092163">
      <w:bodyDiv w:val="1"/>
      <w:marLeft w:val="0"/>
      <w:marRight w:val="0"/>
      <w:marTop w:val="0"/>
      <w:marBottom w:val="0"/>
      <w:divBdr>
        <w:top w:val="none" w:sz="0" w:space="0" w:color="auto"/>
        <w:left w:val="none" w:sz="0" w:space="0" w:color="auto"/>
        <w:bottom w:val="none" w:sz="0" w:space="0" w:color="auto"/>
        <w:right w:val="none" w:sz="0" w:space="0" w:color="auto"/>
      </w:divBdr>
    </w:div>
    <w:div w:id="901059638">
      <w:bodyDiv w:val="1"/>
      <w:marLeft w:val="0"/>
      <w:marRight w:val="0"/>
      <w:marTop w:val="0"/>
      <w:marBottom w:val="0"/>
      <w:divBdr>
        <w:top w:val="none" w:sz="0" w:space="0" w:color="auto"/>
        <w:left w:val="none" w:sz="0" w:space="0" w:color="auto"/>
        <w:bottom w:val="none" w:sz="0" w:space="0" w:color="auto"/>
        <w:right w:val="none" w:sz="0" w:space="0" w:color="auto"/>
      </w:divBdr>
    </w:div>
    <w:div w:id="924221379">
      <w:bodyDiv w:val="1"/>
      <w:marLeft w:val="0"/>
      <w:marRight w:val="0"/>
      <w:marTop w:val="0"/>
      <w:marBottom w:val="0"/>
      <w:divBdr>
        <w:top w:val="none" w:sz="0" w:space="0" w:color="auto"/>
        <w:left w:val="none" w:sz="0" w:space="0" w:color="auto"/>
        <w:bottom w:val="none" w:sz="0" w:space="0" w:color="auto"/>
        <w:right w:val="none" w:sz="0" w:space="0" w:color="auto"/>
      </w:divBdr>
    </w:div>
    <w:div w:id="933705504">
      <w:bodyDiv w:val="1"/>
      <w:marLeft w:val="0"/>
      <w:marRight w:val="0"/>
      <w:marTop w:val="0"/>
      <w:marBottom w:val="0"/>
      <w:divBdr>
        <w:top w:val="none" w:sz="0" w:space="0" w:color="auto"/>
        <w:left w:val="none" w:sz="0" w:space="0" w:color="auto"/>
        <w:bottom w:val="none" w:sz="0" w:space="0" w:color="auto"/>
        <w:right w:val="none" w:sz="0" w:space="0" w:color="auto"/>
      </w:divBdr>
    </w:div>
    <w:div w:id="938098261">
      <w:bodyDiv w:val="1"/>
      <w:marLeft w:val="0"/>
      <w:marRight w:val="0"/>
      <w:marTop w:val="0"/>
      <w:marBottom w:val="0"/>
      <w:divBdr>
        <w:top w:val="none" w:sz="0" w:space="0" w:color="auto"/>
        <w:left w:val="none" w:sz="0" w:space="0" w:color="auto"/>
        <w:bottom w:val="none" w:sz="0" w:space="0" w:color="auto"/>
        <w:right w:val="none" w:sz="0" w:space="0" w:color="auto"/>
      </w:divBdr>
    </w:div>
    <w:div w:id="941496176">
      <w:bodyDiv w:val="1"/>
      <w:marLeft w:val="0"/>
      <w:marRight w:val="0"/>
      <w:marTop w:val="0"/>
      <w:marBottom w:val="0"/>
      <w:divBdr>
        <w:top w:val="none" w:sz="0" w:space="0" w:color="auto"/>
        <w:left w:val="none" w:sz="0" w:space="0" w:color="auto"/>
        <w:bottom w:val="none" w:sz="0" w:space="0" w:color="auto"/>
        <w:right w:val="none" w:sz="0" w:space="0" w:color="auto"/>
      </w:divBdr>
    </w:div>
    <w:div w:id="941497754">
      <w:bodyDiv w:val="1"/>
      <w:marLeft w:val="0"/>
      <w:marRight w:val="0"/>
      <w:marTop w:val="0"/>
      <w:marBottom w:val="0"/>
      <w:divBdr>
        <w:top w:val="none" w:sz="0" w:space="0" w:color="auto"/>
        <w:left w:val="none" w:sz="0" w:space="0" w:color="auto"/>
        <w:bottom w:val="none" w:sz="0" w:space="0" w:color="auto"/>
        <w:right w:val="none" w:sz="0" w:space="0" w:color="auto"/>
      </w:divBdr>
    </w:div>
    <w:div w:id="949355867">
      <w:bodyDiv w:val="1"/>
      <w:marLeft w:val="0"/>
      <w:marRight w:val="0"/>
      <w:marTop w:val="0"/>
      <w:marBottom w:val="0"/>
      <w:divBdr>
        <w:top w:val="none" w:sz="0" w:space="0" w:color="auto"/>
        <w:left w:val="none" w:sz="0" w:space="0" w:color="auto"/>
        <w:bottom w:val="none" w:sz="0" w:space="0" w:color="auto"/>
        <w:right w:val="none" w:sz="0" w:space="0" w:color="auto"/>
      </w:divBdr>
    </w:div>
    <w:div w:id="960578840">
      <w:bodyDiv w:val="1"/>
      <w:marLeft w:val="0"/>
      <w:marRight w:val="0"/>
      <w:marTop w:val="0"/>
      <w:marBottom w:val="0"/>
      <w:divBdr>
        <w:top w:val="none" w:sz="0" w:space="0" w:color="auto"/>
        <w:left w:val="none" w:sz="0" w:space="0" w:color="auto"/>
        <w:bottom w:val="none" w:sz="0" w:space="0" w:color="auto"/>
        <w:right w:val="none" w:sz="0" w:space="0" w:color="auto"/>
      </w:divBdr>
    </w:div>
    <w:div w:id="975069822">
      <w:bodyDiv w:val="1"/>
      <w:marLeft w:val="0"/>
      <w:marRight w:val="0"/>
      <w:marTop w:val="0"/>
      <w:marBottom w:val="0"/>
      <w:divBdr>
        <w:top w:val="none" w:sz="0" w:space="0" w:color="auto"/>
        <w:left w:val="none" w:sz="0" w:space="0" w:color="auto"/>
        <w:bottom w:val="none" w:sz="0" w:space="0" w:color="auto"/>
        <w:right w:val="none" w:sz="0" w:space="0" w:color="auto"/>
      </w:divBdr>
    </w:div>
    <w:div w:id="979656626">
      <w:bodyDiv w:val="1"/>
      <w:marLeft w:val="0"/>
      <w:marRight w:val="0"/>
      <w:marTop w:val="0"/>
      <w:marBottom w:val="0"/>
      <w:divBdr>
        <w:top w:val="none" w:sz="0" w:space="0" w:color="auto"/>
        <w:left w:val="none" w:sz="0" w:space="0" w:color="auto"/>
        <w:bottom w:val="none" w:sz="0" w:space="0" w:color="auto"/>
        <w:right w:val="none" w:sz="0" w:space="0" w:color="auto"/>
      </w:divBdr>
    </w:div>
    <w:div w:id="983237898">
      <w:bodyDiv w:val="1"/>
      <w:marLeft w:val="0"/>
      <w:marRight w:val="0"/>
      <w:marTop w:val="0"/>
      <w:marBottom w:val="0"/>
      <w:divBdr>
        <w:top w:val="none" w:sz="0" w:space="0" w:color="auto"/>
        <w:left w:val="none" w:sz="0" w:space="0" w:color="auto"/>
        <w:bottom w:val="none" w:sz="0" w:space="0" w:color="auto"/>
        <w:right w:val="none" w:sz="0" w:space="0" w:color="auto"/>
      </w:divBdr>
    </w:div>
    <w:div w:id="985553439">
      <w:bodyDiv w:val="1"/>
      <w:marLeft w:val="0"/>
      <w:marRight w:val="0"/>
      <w:marTop w:val="0"/>
      <w:marBottom w:val="0"/>
      <w:divBdr>
        <w:top w:val="none" w:sz="0" w:space="0" w:color="auto"/>
        <w:left w:val="none" w:sz="0" w:space="0" w:color="auto"/>
        <w:bottom w:val="none" w:sz="0" w:space="0" w:color="auto"/>
        <w:right w:val="none" w:sz="0" w:space="0" w:color="auto"/>
      </w:divBdr>
    </w:div>
    <w:div w:id="991371116">
      <w:bodyDiv w:val="1"/>
      <w:marLeft w:val="0"/>
      <w:marRight w:val="0"/>
      <w:marTop w:val="0"/>
      <w:marBottom w:val="0"/>
      <w:divBdr>
        <w:top w:val="none" w:sz="0" w:space="0" w:color="auto"/>
        <w:left w:val="none" w:sz="0" w:space="0" w:color="auto"/>
        <w:bottom w:val="none" w:sz="0" w:space="0" w:color="auto"/>
        <w:right w:val="none" w:sz="0" w:space="0" w:color="auto"/>
      </w:divBdr>
    </w:div>
    <w:div w:id="1012951643">
      <w:bodyDiv w:val="1"/>
      <w:marLeft w:val="0"/>
      <w:marRight w:val="0"/>
      <w:marTop w:val="0"/>
      <w:marBottom w:val="0"/>
      <w:divBdr>
        <w:top w:val="none" w:sz="0" w:space="0" w:color="auto"/>
        <w:left w:val="none" w:sz="0" w:space="0" w:color="auto"/>
        <w:bottom w:val="none" w:sz="0" w:space="0" w:color="auto"/>
        <w:right w:val="none" w:sz="0" w:space="0" w:color="auto"/>
      </w:divBdr>
      <w:divsChild>
        <w:div w:id="1917662063">
          <w:marLeft w:val="0"/>
          <w:marRight w:val="0"/>
          <w:marTop w:val="0"/>
          <w:marBottom w:val="0"/>
          <w:divBdr>
            <w:top w:val="none" w:sz="0" w:space="0" w:color="auto"/>
            <w:left w:val="none" w:sz="0" w:space="0" w:color="auto"/>
            <w:bottom w:val="none" w:sz="0" w:space="0" w:color="auto"/>
            <w:right w:val="none" w:sz="0" w:space="0" w:color="auto"/>
          </w:divBdr>
          <w:divsChild>
            <w:div w:id="6448188">
              <w:marLeft w:val="0"/>
              <w:marRight w:val="0"/>
              <w:marTop w:val="0"/>
              <w:marBottom w:val="0"/>
              <w:divBdr>
                <w:top w:val="none" w:sz="0" w:space="0" w:color="auto"/>
                <w:left w:val="none" w:sz="0" w:space="0" w:color="auto"/>
                <w:bottom w:val="none" w:sz="0" w:space="0" w:color="auto"/>
                <w:right w:val="none" w:sz="0" w:space="0" w:color="auto"/>
              </w:divBdr>
              <w:divsChild>
                <w:div w:id="1201553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7193039">
      <w:bodyDiv w:val="1"/>
      <w:marLeft w:val="0"/>
      <w:marRight w:val="0"/>
      <w:marTop w:val="0"/>
      <w:marBottom w:val="0"/>
      <w:divBdr>
        <w:top w:val="none" w:sz="0" w:space="0" w:color="auto"/>
        <w:left w:val="none" w:sz="0" w:space="0" w:color="auto"/>
        <w:bottom w:val="none" w:sz="0" w:space="0" w:color="auto"/>
        <w:right w:val="none" w:sz="0" w:space="0" w:color="auto"/>
      </w:divBdr>
    </w:div>
    <w:div w:id="1023240758">
      <w:bodyDiv w:val="1"/>
      <w:marLeft w:val="0"/>
      <w:marRight w:val="0"/>
      <w:marTop w:val="0"/>
      <w:marBottom w:val="0"/>
      <w:divBdr>
        <w:top w:val="none" w:sz="0" w:space="0" w:color="auto"/>
        <w:left w:val="none" w:sz="0" w:space="0" w:color="auto"/>
        <w:bottom w:val="none" w:sz="0" w:space="0" w:color="auto"/>
        <w:right w:val="none" w:sz="0" w:space="0" w:color="auto"/>
      </w:divBdr>
    </w:div>
    <w:div w:id="1041444856">
      <w:bodyDiv w:val="1"/>
      <w:marLeft w:val="0"/>
      <w:marRight w:val="0"/>
      <w:marTop w:val="0"/>
      <w:marBottom w:val="0"/>
      <w:divBdr>
        <w:top w:val="none" w:sz="0" w:space="0" w:color="auto"/>
        <w:left w:val="none" w:sz="0" w:space="0" w:color="auto"/>
        <w:bottom w:val="none" w:sz="0" w:space="0" w:color="auto"/>
        <w:right w:val="none" w:sz="0" w:space="0" w:color="auto"/>
      </w:divBdr>
    </w:div>
    <w:div w:id="1044334995">
      <w:bodyDiv w:val="1"/>
      <w:marLeft w:val="0"/>
      <w:marRight w:val="0"/>
      <w:marTop w:val="0"/>
      <w:marBottom w:val="0"/>
      <w:divBdr>
        <w:top w:val="none" w:sz="0" w:space="0" w:color="auto"/>
        <w:left w:val="none" w:sz="0" w:space="0" w:color="auto"/>
        <w:bottom w:val="none" w:sz="0" w:space="0" w:color="auto"/>
        <w:right w:val="none" w:sz="0" w:space="0" w:color="auto"/>
      </w:divBdr>
    </w:div>
    <w:div w:id="1061437890">
      <w:bodyDiv w:val="1"/>
      <w:marLeft w:val="0"/>
      <w:marRight w:val="0"/>
      <w:marTop w:val="0"/>
      <w:marBottom w:val="0"/>
      <w:divBdr>
        <w:top w:val="none" w:sz="0" w:space="0" w:color="auto"/>
        <w:left w:val="none" w:sz="0" w:space="0" w:color="auto"/>
        <w:bottom w:val="none" w:sz="0" w:space="0" w:color="auto"/>
        <w:right w:val="none" w:sz="0" w:space="0" w:color="auto"/>
      </w:divBdr>
    </w:div>
    <w:div w:id="1083063027">
      <w:bodyDiv w:val="1"/>
      <w:marLeft w:val="0"/>
      <w:marRight w:val="0"/>
      <w:marTop w:val="0"/>
      <w:marBottom w:val="0"/>
      <w:divBdr>
        <w:top w:val="none" w:sz="0" w:space="0" w:color="auto"/>
        <w:left w:val="none" w:sz="0" w:space="0" w:color="auto"/>
        <w:bottom w:val="none" w:sz="0" w:space="0" w:color="auto"/>
        <w:right w:val="none" w:sz="0" w:space="0" w:color="auto"/>
      </w:divBdr>
    </w:div>
    <w:div w:id="1101338101">
      <w:bodyDiv w:val="1"/>
      <w:marLeft w:val="0"/>
      <w:marRight w:val="0"/>
      <w:marTop w:val="0"/>
      <w:marBottom w:val="0"/>
      <w:divBdr>
        <w:top w:val="none" w:sz="0" w:space="0" w:color="auto"/>
        <w:left w:val="none" w:sz="0" w:space="0" w:color="auto"/>
        <w:bottom w:val="none" w:sz="0" w:space="0" w:color="auto"/>
        <w:right w:val="none" w:sz="0" w:space="0" w:color="auto"/>
      </w:divBdr>
    </w:div>
    <w:div w:id="1126046427">
      <w:bodyDiv w:val="1"/>
      <w:marLeft w:val="0"/>
      <w:marRight w:val="0"/>
      <w:marTop w:val="0"/>
      <w:marBottom w:val="0"/>
      <w:divBdr>
        <w:top w:val="none" w:sz="0" w:space="0" w:color="auto"/>
        <w:left w:val="none" w:sz="0" w:space="0" w:color="auto"/>
        <w:bottom w:val="none" w:sz="0" w:space="0" w:color="auto"/>
        <w:right w:val="none" w:sz="0" w:space="0" w:color="auto"/>
      </w:divBdr>
    </w:div>
    <w:div w:id="1136531603">
      <w:bodyDiv w:val="1"/>
      <w:marLeft w:val="0"/>
      <w:marRight w:val="0"/>
      <w:marTop w:val="0"/>
      <w:marBottom w:val="0"/>
      <w:divBdr>
        <w:top w:val="none" w:sz="0" w:space="0" w:color="auto"/>
        <w:left w:val="none" w:sz="0" w:space="0" w:color="auto"/>
        <w:bottom w:val="none" w:sz="0" w:space="0" w:color="auto"/>
        <w:right w:val="none" w:sz="0" w:space="0" w:color="auto"/>
      </w:divBdr>
    </w:div>
    <w:div w:id="1166172300">
      <w:bodyDiv w:val="1"/>
      <w:marLeft w:val="0"/>
      <w:marRight w:val="0"/>
      <w:marTop w:val="0"/>
      <w:marBottom w:val="0"/>
      <w:divBdr>
        <w:top w:val="none" w:sz="0" w:space="0" w:color="auto"/>
        <w:left w:val="none" w:sz="0" w:space="0" w:color="auto"/>
        <w:bottom w:val="none" w:sz="0" w:space="0" w:color="auto"/>
        <w:right w:val="none" w:sz="0" w:space="0" w:color="auto"/>
      </w:divBdr>
    </w:div>
    <w:div w:id="1172792666">
      <w:bodyDiv w:val="1"/>
      <w:marLeft w:val="0"/>
      <w:marRight w:val="0"/>
      <w:marTop w:val="0"/>
      <w:marBottom w:val="0"/>
      <w:divBdr>
        <w:top w:val="none" w:sz="0" w:space="0" w:color="auto"/>
        <w:left w:val="none" w:sz="0" w:space="0" w:color="auto"/>
        <w:bottom w:val="none" w:sz="0" w:space="0" w:color="auto"/>
        <w:right w:val="none" w:sz="0" w:space="0" w:color="auto"/>
      </w:divBdr>
    </w:div>
    <w:div w:id="1176699300">
      <w:bodyDiv w:val="1"/>
      <w:marLeft w:val="0"/>
      <w:marRight w:val="0"/>
      <w:marTop w:val="0"/>
      <w:marBottom w:val="0"/>
      <w:divBdr>
        <w:top w:val="none" w:sz="0" w:space="0" w:color="auto"/>
        <w:left w:val="none" w:sz="0" w:space="0" w:color="auto"/>
        <w:bottom w:val="none" w:sz="0" w:space="0" w:color="auto"/>
        <w:right w:val="none" w:sz="0" w:space="0" w:color="auto"/>
      </w:divBdr>
    </w:div>
    <w:div w:id="1194997672">
      <w:bodyDiv w:val="1"/>
      <w:marLeft w:val="0"/>
      <w:marRight w:val="0"/>
      <w:marTop w:val="0"/>
      <w:marBottom w:val="0"/>
      <w:divBdr>
        <w:top w:val="none" w:sz="0" w:space="0" w:color="auto"/>
        <w:left w:val="none" w:sz="0" w:space="0" w:color="auto"/>
        <w:bottom w:val="none" w:sz="0" w:space="0" w:color="auto"/>
        <w:right w:val="none" w:sz="0" w:space="0" w:color="auto"/>
      </w:divBdr>
    </w:div>
    <w:div w:id="1226644921">
      <w:bodyDiv w:val="1"/>
      <w:marLeft w:val="0"/>
      <w:marRight w:val="0"/>
      <w:marTop w:val="0"/>
      <w:marBottom w:val="0"/>
      <w:divBdr>
        <w:top w:val="none" w:sz="0" w:space="0" w:color="auto"/>
        <w:left w:val="none" w:sz="0" w:space="0" w:color="auto"/>
        <w:bottom w:val="none" w:sz="0" w:space="0" w:color="auto"/>
        <w:right w:val="none" w:sz="0" w:space="0" w:color="auto"/>
      </w:divBdr>
      <w:divsChild>
        <w:div w:id="663244824">
          <w:marLeft w:val="0"/>
          <w:marRight w:val="0"/>
          <w:marTop w:val="0"/>
          <w:marBottom w:val="0"/>
          <w:divBdr>
            <w:top w:val="none" w:sz="0" w:space="0" w:color="auto"/>
            <w:left w:val="none" w:sz="0" w:space="0" w:color="auto"/>
            <w:bottom w:val="none" w:sz="0" w:space="0" w:color="auto"/>
            <w:right w:val="none" w:sz="0" w:space="0" w:color="auto"/>
          </w:divBdr>
          <w:divsChild>
            <w:div w:id="145904366">
              <w:marLeft w:val="0"/>
              <w:marRight w:val="0"/>
              <w:marTop w:val="0"/>
              <w:marBottom w:val="0"/>
              <w:divBdr>
                <w:top w:val="none" w:sz="0" w:space="0" w:color="auto"/>
                <w:left w:val="none" w:sz="0" w:space="0" w:color="auto"/>
                <w:bottom w:val="none" w:sz="0" w:space="0" w:color="auto"/>
                <w:right w:val="none" w:sz="0" w:space="0" w:color="auto"/>
              </w:divBdr>
              <w:divsChild>
                <w:div w:id="1315985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9808183">
      <w:bodyDiv w:val="1"/>
      <w:marLeft w:val="0"/>
      <w:marRight w:val="0"/>
      <w:marTop w:val="0"/>
      <w:marBottom w:val="0"/>
      <w:divBdr>
        <w:top w:val="none" w:sz="0" w:space="0" w:color="auto"/>
        <w:left w:val="none" w:sz="0" w:space="0" w:color="auto"/>
        <w:bottom w:val="none" w:sz="0" w:space="0" w:color="auto"/>
        <w:right w:val="none" w:sz="0" w:space="0" w:color="auto"/>
      </w:divBdr>
    </w:div>
    <w:div w:id="1233084576">
      <w:bodyDiv w:val="1"/>
      <w:marLeft w:val="0"/>
      <w:marRight w:val="0"/>
      <w:marTop w:val="0"/>
      <w:marBottom w:val="0"/>
      <w:divBdr>
        <w:top w:val="none" w:sz="0" w:space="0" w:color="auto"/>
        <w:left w:val="none" w:sz="0" w:space="0" w:color="auto"/>
        <w:bottom w:val="none" w:sz="0" w:space="0" w:color="auto"/>
        <w:right w:val="none" w:sz="0" w:space="0" w:color="auto"/>
      </w:divBdr>
    </w:div>
    <w:div w:id="1236432738">
      <w:bodyDiv w:val="1"/>
      <w:marLeft w:val="0"/>
      <w:marRight w:val="0"/>
      <w:marTop w:val="0"/>
      <w:marBottom w:val="0"/>
      <w:divBdr>
        <w:top w:val="none" w:sz="0" w:space="0" w:color="auto"/>
        <w:left w:val="none" w:sz="0" w:space="0" w:color="auto"/>
        <w:bottom w:val="none" w:sz="0" w:space="0" w:color="auto"/>
        <w:right w:val="none" w:sz="0" w:space="0" w:color="auto"/>
      </w:divBdr>
    </w:div>
    <w:div w:id="1243758905">
      <w:bodyDiv w:val="1"/>
      <w:marLeft w:val="0"/>
      <w:marRight w:val="0"/>
      <w:marTop w:val="0"/>
      <w:marBottom w:val="0"/>
      <w:divBdr>
        <w:top w:val="none" w:sz="0" w:space="0" w:color="auto"/>
        <w:left w:val="none" w:sz="0" w:space="0" w:color="auto"/>
        <w:bottom w:val="none" w:sz="0" w:space="0" w:color="auto"/>
        <w:right w:val="none" w:sz="0" w:space="0" w:color="auto"/>
      </w:divBdr>
    </w:div>
    <w:div w:id="1253322475">
      <w:bodyDiv w:val="1"/>
      <w:marLeft w:val="0"/>
      <w:marRight w:val="0"/>
      <w:marTop w:val="0"/>
      <w:marBottom w:val="0"/>
      <w:divBdr>
        <w:top w:val="none" w:sz="0" w:space="0" w:color="auto"/>
        <w:left w:val="none" w:sz="0" w:space="0" w:color="auto"/>
        <w:bottom w:val="none" w:sz="0" w:space="0" w:color="auto"/>
        <w:right w:val="none" w:sz="0" w:space="0" w:color="auto"/>
      </w:divBdr>
    </w:div>
    <w:div w:id="1257061800">
      <w:bodyDiv w:val="1"/>
      <w:marLeft w:val="0"/>
      <w:marRight w:val="0"/>
      <w:marTop w:val="0"/>
      <w:marBottom w:val="0"/>
      <w:divBdr>
        <w:top w:val="none" w:sz="0" w:space="0" w:color="auto"/>
        <w:left w:val="none" w:sz="0" w:space="0" w:color="auto"/>
        <w:bottom w:val="none" w:sz="0" w:space="0" w:color="auto"/>
        <w:right w:val="none" w:sz="0" w:space="0" w:color="auto"/>
      </w:divBdr>
    </w:div>
    <w:div w:id="1286422330">
      <w:bodyDiv w:val="1"/>
      <w:marLeft w:val="0"/>
      <w:marRight w:val="0"/>
      <w:marTop w:val="0"/>
      <w:marBottom w:val="0"/>
      <w:divBdr>
        <w:top w:val="none" w:sz="0" w:space="0" w:color="auto"/>
        <w:left w:val="none" w:sz="0" w:space="0" w:color="auto"/>
        <w:bottom w:val="none" w:sz="0" w:space="0" w:color="auto"/>
        <w:right w:val="none" w:sz="0" w:space="0" w:color="auto"/>
      </w:divBdr>
    </w:div>
    <w:div w:id="1297299211">
      <w:bodyDiv w:val="1"/>
      <w:marLeft w:val="0"/>
      <w:marRight w:val="0"/>
      <w:marTop w:val="0"/>
      <w:marBottom w:val="0"/>
      <w:divBdr>
        <w:top w:val="none" w:sz="0" w:space="0" w:color="auto"/>
        <w:left w:val="none" w:sz="0" w:space="0" w:color="auto"/>
        <w:bottom w:val="none" w:sz="0" w:space="0" w:color="auto"/>
        <w:right w:val="none" w:sz="0" w:space="0" w:color="auto"/>
      </w:divBdr>
    </w:div>
    <w:div w:id="1299995316">
      <w:bodyDiv w:val="1"/>
      <w:marLeft w:val="0"/>
      <w:marRight w:val="0"/>
      <w:marTop w:val="0"/>
      <w:marBottom w:val="0"/>
      <w:divBdr>
        <w:top w:val="none" w:sz="0" w:space="0" w:color="auto"/>
        <w:left w:val="none" w:sz="0" w:space="0" w:color="auto"/>
        <w:bottom w:val="none" w:sz="0" w:space="0" w:color="auto"/>
        <w:right w:val="none" w:sz="0" w:space="0" w:color="auto"/>
      </w:divBdr>
    </w:div>
    <w:div w:id="1312640832">
      <w:bodyDiv w:val="1"/>
      <w:marLeft w:val="0"/>
      <w:marRight w:val="0"/>
      <w:marTop w:val="0"/>
      <w:marBottom w:val="0"/>
      <w:divBdr>
        <w:top w:val="none" w:sz="0" w:space="0" w:color="auto"/>
        <w:left w:val="none" w:sz="0" w:space="0" w:color="auto"/>
        <w:bottom w:val="none" w:sz="0" w:space="0" w:color="auto"/>
        <w:right w:val="none" w:sz="0" w:space="0" w:color="auto"/>
      </w:divBdr>
    </w:div>
    <w:div w:id="1337147630">
      <w:bodyDiv w:val="1"/>
      <w:marLeft w:val="0"/>
      <w:marRight w:val="0"/>
      <w:marTop w:val="0"/>
      <w:marBottom w:val="0"/>
      <w:divBdr>
        <w:top w:val="none" w:sz="0" w:space="0" w:color="auto"/>
        <w:left w:val="none" w:sz="0" w:space="0" w:color="auto"/>
        <w:bottom w:val="none" w:sz="0" w:space="0" w:color="auto"/>
        <w:right w:val="none" w:sz="0" w:space="0" w:color="auto"/>
      </w:divBdr>
    </w:div>
    <w:div w:id="1340935164">
      <w:bodyDiv w:val="1"/>
      <w:marLeft w:val="0"/>
      <w:marRight w:val="0"/>
      <w:marTop w:val="0"/>
      <w:marBottom w:val="0"/>
      <w:divBdr>
        <w:top w:val="none" w:sz="0" w:space="0" w:color="auto"/>
        <w:left w:val="none" w:sz="0" w:space="0" w:color="auto"/>
        <w:bottom w:val="none" w:sz="0" w:space="0" w:color="auto"/>
        <w:right w:val="none" w:sz="0" w:space="0" w:color="auto"/>
      </w:divBdr>
    </w:div>
    <w:div w:id="1344699453">
      <w:bodyDiv w:val="1"/>
      <w:marLeft w:val="0"/>
      <w:marRight w:val="0"/>
      <w:marTop w:val="0"/>
      <w:marBottom w:val="0"/>
      <w:divBdr>
        <w:top w:val="none" w:sz="0" w:space="0" w:color="auto"/>
        <w:left w:val="none" w:sz="0" w:space="0" w:color="auto"/>
        <w:bottom w:val="none" w:sz="0" w:space="0" w:color="auto"/>
        <w:right w:val="none" w:sz="0" w:space="0" w:color="auto"/>
      </w:divBdr>
    </w:div>
    <w:div w:id="1347512009">
      <w:bodyDiv w:val="1"/>
      <w:marLeft w:val="0"/>
      <w:marRight w:val="0"/>
      <w:marTop w:val="0"/>
      <w:marBottom w:val="0"/>
      <w:divBdr>
        <w:top w:val="none" w:sz="0" w:space="0" w:color="auto"/>
        <w:left w:val="none" w:sz="0" w:space="0" w:color="auto"/>
        <w:bottom w:val="none" w:sz="0" w:space="0" w:color="auto"/>
        <w:right w:val="none" w:sz="0" w:space="0" w:color="auto"/>
      </w:divBdr>
    </w:div>
    <w:div w:id="1348101477">
      <w:bodyDiv w:val="1"/>
      <w:marLeft w:val="0"/>
      <w:marRight w:val="0"/>
      <w:marTop w:val="0"/>
      <w:marBottom w:val="0"/>
      <w:divBdr>
        <w:top w:val="none" w:sz="0" w:space="0" w:color="auto"/>
        <w:left w:val="none" w:sz="0" w:space="0" w:color="auto"/>
        <w:bottom w:val="none" w:sz="0" w:space="0" w:color="auto"/>
        <w:right w:val="none" w:sz="0" w:space="0" w:color="auto"/>
      </w:divBdr>
    </w:div>
    <w:div w:id="1379747310">
      <w:bodyDiv w:val="1"/>
      <w:marLeft w:val="0"/>
      <w:marRight w:val="0"/>
      <w:marTop w:val="0"/>
      <w:marBottom w:val="0"/>
      <w:divBdr>
        <w:top w:val="none" w:sz="0" w:space="0" w:color="auto"/>
        <w:left w:val="none" w:sz="0" w:space="0" w:color="auto"/>
        <w:bottom w:val="none" w:sz="0" w:space="0" w:color="auto"/>
        <w:right w:val="none" w:sz="0" w:space="0" w:color="auto"/>
      </w:divBdr>
    </w:div>
    <w:div w:id="1383675981">
      <w:bodyDiv w:val="1"/>
      <w:marLeft w:val="0"/>
      <w:marRight w:val="0"/>
      <w:marTop w:val="0"/>
      <w:marBottom w:val="0"/>
      <w:divBdr>
        <w:top w:val="none" w:sz="0" w:space="0" w:color="auto"/>
        <w:left w:val="none" w:sz="0" w:space="0" w:color="auto"/>
        <w:bottom w:val="none" w:sz="0" w:space="0" w:color="auto"/>
        <w:right w:val="none" w:sz="0" w:space="0" w:color="auto"/>
      </w:divBdr>
    </w:div>
    <w:div w:id="1406341758">
      <w:bodyDiv w:val="1"/>
      <w:marLeft w:val="0"/>
      <w:marRight w:val="0"/>
      <w:marTop w:val="0"/>
      <w:marBottom w:val="0"/>
      <w:divBdr>
        <w:top w:val="none" w:sz="0" w:space="0" w:color="auto"/>
        <w:left w:val="none" w:sz="0" w:space="0" w:color="auto"/>
        <w:bottom w:val="none" w:sz="0" w:space="0" w:color="auto"/>
        <w:right w:val="none" w:sz="0" w:space="0" w:color="auto"/>
      </w:divBdr>
    </w:div>
    <w:div w:id="1408502588">
      <w:bodyDiv w:val="1"/>
      <w:marLeft w:val="0"/>
      <w:marRight w:val="0"/>
      <w:marTop w:val="0"/>
      <w:marBottom w:val="0"/>
      <w:divBdr>
        <w:top w:val="none" w:sz="0" w:space="0" w:color="auto"/>
        <w:left w:val="none" w:sz="0" w:space="0" w:color="auto"/>
        <w:bottom w:val="none" w:sz="0" w:space="0" w:color="auto"/>
        <w:right w:val="none" w:sz="0" w:space="0" w:color="auto"/>
      </w:divBdr>
    </w:div>
    <w:div w:id="1419208746">
      <w:bodyDiv w:val="1"/>
      <w:marLeft w:val="0"/>
      <w:marRight w:val="0"/>
      <w:marTop w:val="0"/>
      <w:marBottom w:val="0"/>
      <w:divBdr>
        <w:top w:val="none" w:sz="0" w:space="0" w:color="auto"/>
        <w:left w:val="none" w:sz="0" w:space="0" w:color="auto"/>
        <w:bottom w:val="none" w:sz="0" w:space="0" w:color="auto"/>
        <w:right w:val="none" w:sz="0" w:space="0" w:color="auto"/>
      </w:divBdr>
    </w:div>
    <w:div w:id="1426416107">
      <w:bodyDiv w:val="1"/>
      <w:marLeft w:val="0"/>
      <w:marRight w:val="0"/>
      <w:marTop w:val="0"/>
      <w:marBottom w:val="0"/>
      <w:divBdr>
        <w:top w:val="none" w:sz="0" w:space="0" w:color="auto"/>
        <w:left w:val="none" w:sz="0" w:space="0" w:color="auto"/>
        <w:bottom w:val="none" w:sz="0" w:space="0" w:color="auto"/>
        <w:right w:val="none" w:sz="0" w:space="0" w:color="auto"/>
      </w:divBdr>
    </w:div>
    <w:div w:id="1439911909">
      <w:bodyDiv w:val="1"/>
      <w:marLeft w:val="0"/>
      <w:marRight w:val="0"/>
      <w:marTop w:val="0"/>
      <w:marBottom w:val="0"/>
      <w:divBdr>
        <w:top w:val="none" w:sz="0" w:space="0" w:color="auto"/>
        <w:left w:val="none" w:sz="0" w:space="0" w:color="auto"/>
        <w:bottom w:val="none" w:sz="0" w:space="0" w:color="auto"/>
        <w:right w:val="none" w:sz="0" w:space="0" w:color="auto"/>
      </w:divBdr>
    </w:div>
    <w:div w:id="1445467834">
      <w:bodyDiv w:val="1"/>
      <w:marLeft w:val="0"/>
      <w:marRight w:val="0"/>
      <w:marTop w:val="0"/>
      <w:marBottom w:val="0"/>
      <w:divBdr>
        <w:top w:val="none" w:sz="0" w:space="0" w:color="auto"/>
        <w:left w:val="none" w:sz="0" w:space="0" w:color="auto"/>
        <w:bottom w:val="none" w:sz="0" w:space="0" w:color="auto"/>
        <w:right w:val="none" w:sz="0" w:space="0" w:color="auto"/>
      </w:divBdr>
    </w:div>
    <w:div w:id="1448818922">
      <w:bodyDiv w:val="1"/>
      <w:marLeft w:val="0"/>
      <w:marRight w:val="0"/>
      <w:marTop w:val="0"/>
      <w:marBottom w:val="0"/>
      <w:divBdr>
        <w:top w:val="none" w:sz="0" w:space="0" w:color="auto"/>
        <w:left w:val="none" w:sz="0" w:space="0" w:color="auto"/>
        <w:bottom w:val="none" w:sz="0" w:space="0" w:color="auto"/>
        <w:right w:val="none" w:sz="0" w:space="0" w:color="auto"/>
      </w:divBdr>
    </w:div>
    <w:div w:id="1471899081">
      <w:bodyDiv w:val="1"/>
      <w:marLeft w:val="0"/>
      <w:marRight w:val="0"/>
      <w:marTop w:val="0"/>
      <w:marBottom w:val="0"/>
      <w:divBdr>
        <w:top w:val="none" w:sz="0" w:space="0" w:color="auto"/>
        <w:left w:val="none" w:sz="0" w:space="0" w:color="auto"/>
        <w:bottom w:val="none" w:sz="0" w:space="0" w:color="auto"/>
        <w:right w:val="none" w:sz="0" w:space="0" w:color="auto"/>
      </w:divBdr>
    </w:div>
    <w:div w:id="1474173723">
      <w:bodyDiv w:val="1"/>
      <w:marLeft w:val="0"/>
      <w:marRight w:val="0"/>
      <w:marTop w:val="0"/>
      <w:marBottom w:val="0"/>
      <w:divBdr>
        <w:top w:val="none" w:sz="0" w:space="0" w:color="auto"/>
        <w:left w:val="none" w:sz="0" w:space="0" w:color="auto"/>
        <w:bottom w:val="none" w:sz="0" w:space="0" w:color="auto"/>
        <w:right w:val="none" w:sz="0" w:space="0" w:color="auto"/>
      </w:divBdr>
    </w:div>
    <w:div w:id="1497526946">
      <w:bodyDiv w:val="1"/>
      <w:marLeft w:val="0"/>
      <w:marRight w:val="0"/>
      <w:marTop w:val="0"/>
      <w:marBottom w:val="0"/>
      <w:divBdr>
        <w:top w:val="none" w:sz="0" w:space="0" w:color="auto"/>
        <w:left w:val="none" w:sz="0" w:space="0" w:color="auto"/>
        <w:bottom w:val="none" w:sz="0" w:space="0" w:color="auto"/>
        <w:right w:val="none" w:sz="0" w:space="0" w:color="auto"/>
      </w:divBdr>
    </w:div>
    <w:div w:id="1522546661">
      <w:bodyDiv w:val="1"/>
      <w:marLeft w:val="0"/>
      <w:marRight w:val="0"/>
      <w:marTop w:val="0"/>
      <w:marBottom w:val="0"/>
      <w:divBdr>
        <w:top w:val="none" w:sz="0" w:space="0" w:color="auto"/>
        <w:left w:val="none" w:sz="0" w:space="0" w:color="auto"/>
        <w:bottom w:val="none" w:sz="0" w:space="0" w:color="auto"/>
        <w:right w:val="none" w:sz="0" w:space="0" w:color="auto"/>
      </w:divBdr>
    </w:div>
    <w:div w:id="1551962823">
      <w:bodyDiv w:val="1"/>
      <w:marLeft w:val="0"/>
      <w:marRight w:val="0"/>
      <w:marTop w:val="0"/>
      <w:marBottom w:val="0"/>
      <w:divBdr>
        <w:top w:val="none" w:sz="0" w:space="0" w:color="auto"/>
        <w:left w:val="none" w:sz="0" w:space="0" w:color="auto"/>
        <w:bottom w:val="none" w:sz="0" w:space="0" w:color="auto"/>
        <w:right w:val="none" w:sz="0" w:space="0" w:color="auto"/>
      </w:divBdr>
    </w:div>
    <w:div w:id="1553469353">
      <w:bodyDiv w:val="1"/>
      <w:marLeft w:val="0"/>
      <w:marRight w:val="0"/>
      <w:marTop w:val="0"/>
      <w:marBottom w:val="0"/>
      <w:divBdr>
        <w:top w:val="none" w:sz="0" w:space="0" w:color="auto"/>
        <w:left w:val="none" w:sz="0" w:space="0" w:color="auto"/>
        <w:bottom w:val="none" w:sz="0" w:space="0" w:color="auto"/>
        <w:right w:val="none" w:sz="0" w:space="0" w:color="auto"/>
      </w:divBdr>
    </w:div>
    <w:div w:id="1561205378">
      <w:bodyDiv w:val="1"/>
      <w:marLeft w:val="0"/>
      <w:marRight w:val="0"/>
      <w:marTop w:val="0"/>
      <w:marBottom w:val="0"/>
      <w:divBdr>
        <w:top w:val="none" w:sz="0" w:space="0" w:color="auto"/>
        <w:left w:val="none" w:sz="0" w:space="0" w:color="auto"/>
        <w:bottom w:val="none" w:sz="0" w:space="0" w:color="auto"/>
        <w:right w:val="none" w:sz="0" w:space="0" w:color="auto"/>
      </w:divBdr>
    </w:div>
    <w:div w:id="1585457569">
      <w:bodyDiv w:val="1"/>
      <w:marLeft w:val="0"/>
      <w:marRight w:val="0"/>
      <w:marTop w:val="0"/>
      <w:marBottom w:val="0"/>
      <w:divBdr>
        <w:top w:val="none" w:sz="0" w:space="0" w:color="auto"/>
        <w:left w:val="none" w:sz="0" w:space="0" w:color="auto"/>
        <w:bottom w:val="none" w:sz="0" w:space="0" w:color="auto"/>
        <w:right w:val="none" w:sz="0" w:space="0" w:color="auto"/>
      </w:divBdr>
    </w:div>
    <w:div w:id="1594126470">
      <w:bodyDiv w:val="1"/>
      <w:marLeft w:val="0"/>
      <w:marRight w:val="0"/>
      <w:marTop w:val="0"/>
      <w:marBottom w:val="0"/>
      <w:divBdr>
        <w:top w:val="none" w:sz="0" w:space="0" w:color="auto"/>
        <w:left w:val="none" w:sz="0" w:space="0" w:color="auto"/>
        <w:bottom w:val="none" w:sz="0" w:space="0" w:color="auto"/>
        <w:right w:val="none" w:sz="0" w:space="0" w:color="auto"/>
      </w:divBdr>
    </w:div>
    <w:div w:id="1615600858">
      <w:bodyDiv w:val="1"/>
      <w:marLeft w:val="0"/>
      <w:marRight w:val="0"/>
      <w:marTop w:val="0"/>
      <w:marBottom w:val="0"/>
      <w:divBdr>
        <w:top w:val="none" w:sz="0" w:space="0" w:color="auto"/>
        <w:left w:val="none" w:sz="0" w:space="0" w:color="auto"/>
        <w:bottom w:val="none" w:sz="0" w:space="0" w:color="auto"/>
        <w:right w:val="none" w:sz="0" w:space="0" w:color="auto"/>
      </w:divBdr>
    </w:div>
    <w:div w:id="1639146908">
      <w:bodyDiv w:val="1"/>
      <w:marLeft w:val="0"/>
      <w:marRight w:val="0"/>
      <w:marTop w:val="0"/>
      <w:marBottom w:val="0"/>
      <w:divBdr>
        <w:top w:val="none" w:sz="0" w:space="0" w:color="auto"/>
        <w:left w:val="none" w:sz="0" w:space="0" w:color="auto"/>
        <w:bottom w:val="none" w:sz="0" w:space="0" w:color="auto"/>
        <w:right w:val="none" w:sz="0" w:space="0" w:color="auto"/>
      </w:divBdr>
    </w:div>
    <w:div w:id="1642033919">
      <w:bodyDiv w:val="1"/>
      <w:marLeft w:val="0"/>
      <w:marRight w:val="0"/>
      <w:marTop w:val="0"/>
      <w:marBottom w:val="0"/>
      <w:divBdr>
        <w:top w:val="none" w:sz="0" w:space="0" w:color="auto"/>
        <w:left w:val="none" w:sz="0" w:space="0" w:color="auto"/>
        <w:bottom w:val="none" w:sz="0" w:space="0" w:color="auto"/>
        <w:right w:val="none" w:sz="0" w:space="0" w:color="auto"/>
      </w:divBdr>
    </w:div>
    <w:div w:id="1657877867">
      <w:bodyDiv w:val="1"/>
      <w:marLeft w:val="0"/>
      <w:marRight w:val="0"/>
      <w:marTop w:val="0"/>
      <w:marBottom w:val="0"/>
      <w:divBdr>
        <w:top w:val="none" w:sz="0" w:space="0" w:color="auto"/>
        <w:left w:val="none" w:sz="0" w:space="0" w:color="auto"/>
        <w:bottom w:val="none" w:sz="0" w:space="0" w:color="auto"/>
        <w:right w:val="none" w:sz="0" w:space="0" w:color="auto"/>
      </w:divBdr>
    </w:div>
    <w:div w:id="1669166824">
      <w:bodyDiv w:val="1"/>
      <w:marLeft w:val="0"/>
      <w:marRight w:val="0"/>
      <w:marTop w:val="0"/>
      <w:marBottom w:val="0"/>
      <w:divBdr>
        <w:top w:val="none" w:sz="0" w:space="0" w:color="auto"/>
        <w:left w:val="none" w:sz="0" w:space="0" w:color="auto"/>
        <w:bottom w:val="none" w:sz="0" w:space="0" w:color="auto"/>
        <w:right w:val="none" w:sz="0" w:space="0" w:color="auto"/>
      </w:divBdr>
    </w:div>
    <w:div w:id="1678729706">
      <w:bodyDiv w:val="1"/>
      <w:marLeft w:val="0"/>
      <w:marRight w:val="0"/>
      <w:marTop w:val="0"/>
      <w:marBottom w:val="0"/>
      <w:divBdr>
        <w:top w:val="none" w:sz="0" w:space="0" w:color="auto"/>
        <w:left w:val="none" w:sz="0" w:space="0" w:color="auto"/>
        <w:bottom w:val="none" w:sz="0" w:space="0" w:color="auto"/>
        <w:right w:val="none" w:sz="0" w:space="0" w:color="auto"/>
      </w:divBdr>
    </w:div>
    <w:div w:id="1705402063">
      <w:bodyDiv w:val="1"/>
      <w:marLeft w:val="0"/>
      <w:marRight w:val="0"/>
      <w:marTop w:val="0"/>
      <w:marBottom w:val="0"/>
      <w:divBdr>
        <w:top w:val="none" w:sz="0" w:space="0" w:color="auto"/>
        <w:left w:val="none" w:sz="0" w:space="0" w:color="auto"/>
        <w:bottom w:val="none" w:sz="0" w:space="0" w:color="auto"/>
        <w:right w:val="none" w:sz="0" w:space="0" w:color="auto"/>
      </w:divBdr>
    </w:div>
    <w:div w:id="1734541411">
      <w:bodyDiv w:val="1"/>
      <w:marLeft w:val="0"/>
      <w:marRight w:val="0"/>
      <w:marTop w:val="0"/>
      <w:marBottom w:val="0"/>
      <w:divBdr>
        <w:top w:val="none" w:sz="0" w:space="0" w:color="auto"/>
        <w:left w:val="none" w:sz="0" w:space="0" w:color="auto"/>
        <w:bottom w:val="none" w:sz="0" w:space="0" w:color="auto"/>
        <w:right w:val="none" w:sz="0" w:space="0" w:color="auto"/>
      </w:divBdr>
    </w:div>
    <w:div w:id="1735737966">
      <w:bodyDiv w:val="1"/>
      <w:marLeft w:val="0"/>
      <w:marRight w:val="0"/>
      <w:marTop w:val="0"/>
      <w:marBottom w:val="0"/>
      <w:divBdr>
        <w:top w:val="none" w:sz="0" w:space="0" w:color="auto"/>
        <w:left w:val="none" w:sz="0" w:space="0" w:color="auto"/>
        <w:bottom w:val="none" w:sz="0" w:space="0" w:color="auto"/>
        <w:right w:val="none" w:sz="0" w:space="0" w:color="auto"/>
      </w:divBdr>
      <w:divsChild>
        <w:div w:id="1724525043">
          <w:marLeft w:val="0"/>
          <w:marRight w:val="0"/>
          <w:marTop w:val="0"/>
          <w:marBottom w:val="0"/>
          <w:divBdr>
            <w:top w:val="none" w:sz="0" w:space="0" w:color="auto"/>
            <w:left w:val="none" w:sz="0" w:space="0" w:color="auto"/>
            <w:bottom w:val="none" w:sz="0" w:space="0" w:color="auto"/>
            <w:right w:val="none" w:sz="0" w:space="0" w:color="auto"/>
          </w:divBdr>
          <w:divsChild>
            <w:div w:id="1878658962">
              <w:marLeft w:val="0"/>
              <w:marRight w:val="0"/>
              <w:marTop w:val="0"/>
              <w:marBottom w:val="0"/>
              <w:divBdr>
                <w:top w:val="none" w:sz="0" w:space="0" w:color="auto"/>
                <w:left w:val="none" w:sz="0" w:space="0" w:color="auto"/>
                <w:bottom w:val="none" w:sz="0" w:space="0" w:color="auto"/>
                <w:right w:val="none" w:sz="0" w:space="0" w:color="auto"/>
              </w:divBdr>
              <w:divsChild>
                <w:div w:id="656081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5684185">
      <w:bodyDiv w:val="1"/>
      <w:marLeft w:val="0"/>
      <w:marRight w:val="0"/>
      <w:marTop w:val="0"/>
      <w:marBottom w:val="0"/>
      <w:divBdr>
        <w:top w:val="none" w:sz="0" w:space="0" w:color="auto"/>
        <w:left w:val="none" w:sz="0" w:space="0" w:color="auto"/>
        <w:bottom w:val="none" w:sz="0" w:space="0" w:color="auto"/>
        <w:right w:val="none" w:sz="0" w:space="0" w:color="auto"/>
      </w:divBdr>
    </w:div>
    <w:div w:id="1756240192">
      <w:bodyDiv w:val="1"/>
      <w:marLeft w:val="0"/>
      <w:marRight w:val="0"/>
      <w:marTop w:val="0"/>
      <w:marBottom w:val="0"/>
      <w:divBdr>
        <w:top w:val="none" w:sz="0" w:space="0" w:color="auto"/>
        <w:left w:val="none" w:sz="0" w:space="0" w:color="auto"/>
        <w:bottom w:val="none" w:sz="0" w:space="0" w:color="auto"/>
        <w:right w:val="none" w:sz="0" w:space="0" w:color="auto"/>
      </w:divBdr>
    </w:div>
    <w:div w:id="1756978032">
      <w:bodyDiv w:val="1"/>
      <w:marLeft w:val="0"/>
      <w:marRight w:val="0"/>
      <w:marTop w:val="0"/>
      <w:marBottom w:val="0"/>
      <w:divBdr>
        <w:top w:val="none" w:sz="0" w:space="0" w:color="auto"/>
        <w:left w:val="none" w:sz="0" w:space="0" w:color="auto"/>
        <w:bottom w:val="none" w:sz="0" w:space="0" w:color="auto"/>
        <w:right w:val="none" w:sz="0" w:space="0" w:color="auto"/>
      </w:divBdr>
    </w:div>
    <w:div w:id="1772820133">
      <w:bodyDiv w:val="1"/>
      <w:marLeft w:val="0"/>
      <w:marRight w:val="0"/>
      <w:marTop w:val="0"/>
      <w:marBottom w:val="0"/>
      <w:divBdr>
        <w:top w:val="none" w:sz="0" w:space="0" w:color="auto"/>
        <w:left w:val="none" w:sz="0" w:space="0" w:color="auto"/>
        <w:bottom w:val="none" w:sz="0" w:space="0" w:color="auto"/>
        <w:right w:val="none" w:sz="0" w:space="0" w:color="auto"/>
      </w:divBdr>
    </w:div>
    <w:div w:id="1781603920">
      <w:bodyDiv w:val="1"/>
      <w:marLeft w:val="0"/>
      <w:marRight w:val="0"/>
      <w:marTop w:val="0"/>
      <w:marBottom w:val="0"/>
      <w:divBdr>
        <w:top w:val="none" w:sz="0" w:space="0" w:color="auto"/>
        <w:left w:val="none" w:sz="0" w:space="0" w:color="auto"/>
        <w:bottom w:val="none" w:sz="0" w:space="0" w:color="auto"/>
        <w:right w:val="none" w:sz="0" w:space="0" w:color="auto"/>
      </w:divBdr>
    </w:div>
    <w:div w:id="1784885967">
      <w:bodyDiv w:val="1"/>
      <w:marLeft w:val="0"/>
      <w:marRight w:val="0"/>
      <w:marTop w:val="0"/>
      <w:marBottom w:val="0"/>
      <w:divBdr>
        <w:top w:val="none" w:sz="0" w:space="0" w:color="auto"/>
        <w:left w:val="none" w:sz="0" w:space="0" w:color="auto"/>
        <w:bottom w:val="none" w:sz="0" w:space="0" w:color="auto"/>
        <w:right w:val="none" w:sz="0" w:space="0" w:color="auto"/>
      </w:divBdr>
    </w:div>
    <w:div w:id="1790928543">
      <w:bodyDiv w:val="1"/>
      <w:marLeft w:val="0"/>
      <w:marRight w:val="0"/>
      <w:marTop w:val="0"/>
      <w:marBottom w:val="0"/>
      <w:divBdr>
        <w:top w:val="none" w:sz="0" w:space="0" w:color="auto"/>
        <w:left w:val="none" w:sz="0" w:space="0" w:color="auto"/>
        <w:bottom w:val="none" w:sz="0" w:space="0" w:color="auto"/>
        <w:right w:val="none" w:sz="0" w:space="0" w:color="auto"/>
      </w:divBdr>
    </w:div>
    <w:div w:id="1795713779">
      <w:bodyDiv w:val="1"/>
      <w:marLeft w:val="0"/>
      <w:marRight w:val="0"/>
      <w:marTop w:val="0"/>
      <w:marBottom w:val="0"/>
      <w:divBdr>
        <w:top w:val="none" w:sz="0" w:space="0" w:color="auto"/>
        <w:left w:val="none" w:sz="0" w:space="0" w:color="auto"/>
        <w:bottom w:val="none" w:sz="0" w:space="0" w:color="auto"/>
        <w:right w:val="none" w:sz="0" w:space="0" w:color="auto"/>
      </w:divBdr>
    </w:div>
    <w:div w:id="1800954641">
      <w:bodyDiv w:val="1"/>
      <w:marLeft w:val="0"/>
      <w:marRight w:val="0"/>
      <w:marTop w:val="0"/>
      <w:marBottom w:val="0"/>
      <w:divBdr>
        <w:top w:val="none" w:sz="0" w:space="0" w:color="auto"/>
        <w:left w:val="none" w:sz="0" w:space="0" w:color="auto"/>
        <w:bottom w:val="none" w:sz="0" w:space="0" w:color="auto"/>
        <w:right w:val="none" w:sz="0" w:space="0" w:color="auto"/>
      </w:divBdr>
    </w:div>
    <w:div w:id="1806197582">
      <w:bodyDiv w:val="1"/>
      <w:marLeft w:val="0"/>
      <w:marRight w:val="0"/>
      <w:marTop w:val="0"/>
      <w:marBottom w:val="0"/>
      <w:divBdr>
        <w:top w:val="none" w:sz="0" w:space="0" w:color="auto"/>
        <w:left w:val="none" w:sz="0" w:space="0" w:color="auto"/>
        <w:bottom w:val="none" w:sz="0" w:space="0" w:color="auto"/>
        <w:right w:val="none" w:sz="0" w:space="0" w:color="auto"/>
      </w:divBdr>
    </w:div>
    <w:div w:id="1813936362">
      <w:bodyDiv w:val="1"/>
      <w:marLeft w:val="0"/>
      <w:marRight w:val="0"/>
      <w:marTop w:val="0"/>
      <w:marBottom w:val="0"/>
      <w:divBdr>
        <w:top w:val="none" w:sz="0" w:space="0" w:color="auto"/>
        <w:left w:val="none" w:sz="0" w:space="0" w:color="auto"/>
        <w:bottom w:val="none" w:sz="0" w:space="0" w:color="auto"/>
        <w:right w:val="none" w:sz="0" w:space="0" w:color="auto"/>
      </w:divBdr>
    </w:div>
    <w:div w:id="1819302965">
      <w:bodyDiv w:val="1"/>
      <w:marLeft w:val="0"/>
      <w:marRight w:val="0"/>
      <w:marTop w:val="0"/>
      <w:marBottom w:val="0"/>
      <w:divBdr>
        <w:top w:val="none" w:sz="0" w:space="0" w:color="auto"/>
        <w:left w:val="none" w:sz="0" w:space="0" w:color="auto"/>
        <w:bottom w:val="none" w:sz="0" w:space="0" w:color="auto"/>
        <w:right w:val="none" w:sz="0" w:space="0" w:color="auto"/>
      </w:divBdr>
    </w:div>
    <w:div w:id="1846703044">
      <w:bodyDiv w:val="1"/>
      <w:marLeft w:val="0"/>
      <w:marRight w:val="0"/>
      <w:marTop w:val="0"/>
      <w:marBottom w:val="0"/>
      <w:divBdr>
        <w:top w:val="none" w:sz="0" w:space="0" w:color="auto"/>
        <w:left w:val="none" w:sz="0" w:space="0" w:color="auto"/>
        <w:bottom w:val="none" w:sz="0" w:space="0" w:color="auto"/>
        <w:right w:val="none" w:sz="0" w:space="0" w:color="auto"/>
      </w:divBdr>
    </w:div>
    <w:div w:id="1872768826">
      <w:bodyDiv w:val="1"/>
      <w:marLeft w:val="0"/>
      <w:marRight w:val="0"/>
      <w:marTop w:val="0"/>
      <w:marBottom w:val="0"/>
      <w:divBdr>
        <w:top w:val="none" w:sz="0" w:space="0" w:color="auto"/>
        <w:left w:val="none" w:sz="0" w:space="0" w:color="auto"/>
        <w:bottom w:val="none" w:sz="0" w:space="0" w:color="auto"/>
        <w:right w:val="none" w:sz="0" w:space="0" w:color="auto"/>
      </w:divBdr>
    </w:div>
    <w:div w:id="1878739751">
      <w:bodyDiv w:val="1"/>
      <w:marLeft w:val="0"/>
      <w:marRight w:val="0"/>
      <w:marTop w:val="0"/>
      <w:marBottom w:val="0"/>
      <w:divBdr>
        <w:top w:val="none" w:sz="0" w:space="0" w:color="auto"/>
        <w:left w:val="none" w:sz="0" w:space="0" w:color="auto"/>
        <w:bottom w:val="none" w:sz="0" w:space="0" w:color="auto"/>
        <w:right w:val="none" w:sz="0" w:space="0" w:color="auto"/>
      </w:divBdr>
    </w:div>
    <w:div w:id="1884562891">
      <w:bodyDiv w:val="1"/>
      <w:marLeft w:val="0"/>
      <w:marRight w:val="0"/>
      <w:marTop w:val="0"/>
      <w:marBottom w:val="0"/>
      <w:divBdr>
        <w:top w:val="none" w:sz="0" w:space="0" w:color="auto"/>
        <w:left w:val="none" w:sz="0" w:space="0" w:color="auto"/>
        <w:bottom w:val="none" w:sz="0" w:space="0" w:color="auto"/>
        <w:right w:val="none" w:sz="0" w:space="0" w:color="auto"/>
      </w:divBdr>
    </w:div>
    <w:div w:id="1908178224">
      <w:bodyDiv w:val="1"/>
      <w:marLeft w:val="0"/>
      <w:marRight w:val="0"/>
      <w:marTop w:val="0"/>
      <w:marBottom w:val="0"/>
      <w:divBdr>
        <w:top w:val="none" w:sz="0" w:space="0" w:color="auto"/>
        <w:left w:val="none" w:sz="0" w:space="0" w:color="auto"/>
        <w:bottom w:val="none" w:sz="0" w:space="0" w:color="auto"/>
        <w:right w:val="none" w:sz="0" w:space="0" w:color="auto"/>
      </w:divBdr>
    </w:div>
    <w:div w:id="1910840962">
      <w:bodyDiv w:val="1"/>
      <w:marLeft w:val="0"/>
      <w:marRight w:val="0"/>
      <w:marTop w:val="0"/>
      <w:marBottom w:val="0"/>
      <w:divBdr>
        <w:top w:val="none" w:sz="0" w:space="0" w:color="auto"/>
        <w:left w:val="none" w:sz="0" w:space="0" w:color="auto"/>
        <w:bottom w:val="none" w:sz="0" w:space="0" w:color="auto"/>
        <w:right w:val="none" w:sz="0" w:space="0" w:color="auto"/>
      </w:divBdr>
    </w:div>
    <w:div w:id="1912887667">
      <w:bodyDiv w:val="1"/>
      <w:marLeft w:val="0"/>
      <w:marRight w:val="0"/>
      <w:marTop w:val="0"/>
      <w:marBottom w:val="0"/>
      <w:divBdr>
        <w:top w:val="none" w:sz="0" w:space="0" w:color="auto"/>
        <w:left w:val="none" w:sz="0" w:space="0" w:color="auto"/>
        <w:bottom w:val="none" w:sz="0" w:space="0" w:color="auto"/>
        <w:right w:val="none" w:sz="0" w:space="0" w:color="auto"/>
      </w:divBdr>
    </w:div>
    <w:div w:id="1914660403">
      <w:bodyDiv w:val="1"/>
      <w:marLeft w:val="0"/>
      <w:marRight w:val="0"/>
      <w:marTop w:val="0"/>
      <w:marBottom w:val="0"/>
      <w:divBdr>
        <w:top w:val="none" w:sz="0" w:space="0" w:color="auto"/>
        <w:left w:val="none" w:sz="0" w:space="0" w:color="auto"/>
        <w:bottom w:val="none" w:sz="0" w:space="0" w:color="auto"/>
        <w:right w:val="none" w:sz="0" w:space="0" w:color="auto"/>
      </w:divBdr>
    </w:div>
    <w:div w:id="1921795177">
      <w:bodyDiv w:val="1"/>
      <w:marLeft w:val="0"/>
      <w:marRight w:val="0"/>
      <w:marTop w:val="0"/>
      <w:marBottom w:val="0"/>
      <w:divBdr>
        <w:top w:val="none" w:sz="0" w:space="0" w:color="auto"/>
        <w:left w:val="none" w:sz="0" w:space="0" w:color="auto"/>
        <w:bottom w:val="none" w:sz="0" w:space="0" w:color="auto"/>
        <w:right w:val="none" w:sz="0" w:space="0" w:color="auto"/>
      </w:divBdr>
    </w:div>
    <w:div w:id="1931502673">
      <w:bodyDiv w:val="1"/>
      <w:marLeft w:val="0"/>
      <w:marRight w:val="0"/>
      <w:marTop w:val="0"/>
      <w:marBottom w:val="0"/>
      <w:divBdr>
        <w:top w:val="none" w:sz="0" w:space="0" w:color="auto"/>
        <w:left w:val="none" w:sz="0" w:space="0" w:color="auto"/>
        <w:bottom w:val="none" w:sz="0" w:space="0" w:color="auto"/>
        <w:right w:val="none" w:sz="0" w:space="0" w:color="auto"/>
      </w:divBdr>
    </w:div>
    <w:div w:id="1932658193">
      <w:bodyDiv w:val="1"/>
      <w:marLeft w:val="0"/>
      <w:marRight w:val="0"/>
      <w:marTop w:val="0"/>
      <w:marBottom w:val="0"/>
      <w:divBdr>
        <w:top w:val="none" w:sz="0" w:space="0" w:color="auto"/>
        <w:left w:val="none" w:sz="0" w:space="0" w:color="auto"/>
        <w:bottom w:val="none" w:sz="0" w:space="0" w:color="auto"/>
        <w:right w:val="none" w:sz="0" w:space="0" w:color="auto"/>
      </w:divBdr>
    </w:div>
    <w:div w:id="1943536182">
      <w:bodyDiv w:val="1"/>
      <w:marLeft w:val="0"/>
      <w:marRight w:val="0"/>
      <w:marTop w:val="0"/>
      <w:marBottom w:val="0"/>
      <w:divBdr>
        <w:top w:val="none" w:sz="0" w:space="0" w:color="auto"/>
        <w:left w:val="none" w:sz="0" w:space="0" w:color="auto"/>
        <w:bottom w:val="none" w:sz="0" w:space="0" w:color="auto"/>
        <w:right w:val="none" w:sz="0" w:space="0" w:color="auto"/>
      </w:divBdr>
    </w:div>
    <w:div w:id="1957445304">
      <w:bodyDiv w:val="1"/>
      <w:marLeft w:val="0"/>
      <w:marRight w:val="0"/>
      <w:marTop w:val="0"/>
      <w:marBottom w:val="0"/>
      <w:divBdr>
        <w:top w:val="none" w:sz="0" w:space="0" w:color="auto"/>
        <w:left w:val="none" w:sz="0" w:space="0" w:color="auto"/>
        <w:bottom w:val="none" w:sz="0" w:space="0" w:color="auto"/>
        <w:right w:val="none" w:sz="0" w:space="0" w:color="auto"/>
      </w:divBdr>
    </w:div>
    <w:div w:id="1959332422">
      <w:bodyDiv w:val="1"/>
      <w:marLeft w:val="0"/>
      <w:marRight w:val="0"/>
      <w:marTop w:val="0"/>
      <w:marBottom w:val="0"/>
      <w:divBdr>
        <w:top w:val="none" w:sz="0" w:space="0" w:color="auto"/>
        <w:left w:val="none" w:sz="0" w:space="0" w:color="auto"/>
        <w:bottom w:val="none" w:sz="0" w:space="0" w:color="auto"/>
        <w:right w:val="none" w:sz="0" w:space="0" w:color="auto"/>
      </w:divBdr>
    </w:div>
    <w:div w:id="1977954530">
      <w:bodyDiv w:val="1"/>
      <w:marLeft w:val="0"/>
      <w:marRight w:val="0"/>
      <w:marTop w:val="0"/>
      <w:marBottom w:val="0"/>
      <w:divBdr>
        <w:top w:val="none" w:sz="0" w:space="0" w:color="auto"/>
        <w:left w:val="none" w:sz="0" w:space="0" w:color="auto"/>
        <w:bottom w:val="none" w:sz="0" w:space="0" w:color="auto"/>
        <w:right w:val="none" w:sz="0" w:space="0" w:color="auto"/>
      </w:divBdr>
    </w:div>
    <w:div w:id="1997565549">
      <w:bodyDiv w:val="1"/>
      <w:marLeft w:val="0"/>
      <w:marRight w:val="0"/>
      <w:marTop w:val="0"/>
      <w:marBottom w:val="0"/>
      <w:divBdr>
        <w:top w:val="none" w:sz="0" w:space="0" w:color="auto"/>
        <w:left w:val="none" w:sz="0" w:space="0" w:color="auto"/>
        <w:bottom w:val="none" w:sz="0" w:space="0" w:color="auto"/>
        <w:right w:val="none" w:sz="0" w:space="0" w:color="auto"/>
      </w:divBdr>
    </w:div>
    <w:div w:id="2002924201">
      <w:bodyDiv w:val="1"/>
      <w:marLeft w:val="0"/>
      <w:marRight w:val="0"/>
      <w:marTop w:val="0"/>
      <w:marBottom w:val="0"/>
      <w:divBdr>
        <w:top w:val="none" w:sz="0" w:space="0" w:color="auto"/>
        <w:left w:val="none" w:sz="0" w:space="0" w:color="auto"/>
        <w:bottom w:val="none" w:sz="0" w:space="0" w:color="auto"/>
        <w:right w:val="none" w:sz="0" w:space="0" w:color="auto"/>
      </w:divBdr>
    </w:div>
    <w:div w:id="2006936432">
      <w:bodyDiv w:val="1"/>
      <w:marLeft w:val="0"/>
      <w:marRight w:val="0"/>
      <w:marTop w:val="0"/>
      <w:marBottom w:val="0"/>
      <w:divBdr>
        <w:top w:val="none" w:sz="0" w:space="0" w:color="auto"/>
        <w:left w:val="none" w:sz="0" w:space="0" w:color="auto"/>
        <w:bottom w:val="none" w:sz="0" w:space="0" w:color="auto"/>
        <w:right w:val="none" w:sz="0" w:space="0" w:color="auto"/>
      </w:divBdr>
    </w:div>
    <w:div w:id="2049798888">
      <w:bodyDiv w:val="1"/>
      <w:marLeft w:val="0"/>
      <w:marRight w:val="0"/>
      <w:marTop w:val="0"/>
      <w:marBottom w:val="0"/>
      <w:divBdr>
        <w:top w:val="none" w:sz="0" w:space="0" w:color="auto"/>
        <w:left w:val="none" w:sz="0" w:space="0" w:color="auto"/>
        <w:bottom w:val="none" w:sz="0" w:space="0" w:color="auto"/>
        <w:right w:val="none" w:sz="0" w:space="0" w:color="auto"/>
      </w:divBdr>
    </w:div>
    <w:div w:id="2050451447">
      <w:bodyDiv w:val="1"/>
      <w:marLeft w:val="0"/>
      <w:marRight w:val="0"/>
      <w:marTop w:val="0"/>
      <w:marBottom w:val="0"/>
      <w:divBdr>
        <w:top w:val="none" w:sz="0" w:space="0" w:color="auto"/>
        <w:left w:val="none" w:sz="0" w:space="0" w:color="auto"/>
        <w:bottom w:val="none" w:sz="0" w:space="0" w:color="auto"/>
        <w:right w:val="none" w:sz="0" w:space="0" w:color="auto"/>
      </w:divBdr>
    </w:div>
    <w:div w:id="2067604126">
      <w:bodyDiv w:val="1"/>
      <w:marLeft w:val="0"/>
      <w:marRight w:val="0"/>
      <w:marTop w:val="0"/>
      <w:marBottom w:val="0"/>
      <w:divBdr>
        <w:top w:val="none" w:sz="0" w:space="0" w:color="auto"/>
        <w:left w:val="none" w:sz="0" w:space="0" w:color="auto"/>
        <w:bottom w:val="none" w:sz="0" w:space="0" w:color="auto"/>
        <w:right w:val="none" w:sz="0" w:space="0" w:color="auto"/>
      </w:divBdr>
    </w:div>
    <w:div w:id="2075732132">
      <w:bodyDiv w:val="1"/>
      <w:marLeft w:val="0"/>
      <w:marRight w:val="0"/>
      <w:marTop w:val="0"/>
      <w:marBottom w:val="0"/>
      <w:divBdr>
        <w:top w:val="none" w:sz="0" w:space="0" w:color="auto"/>
        <w:left w:val="none" w:sz="0" w:space="0" w:color="auto"/>
        <w:bottom w:val="none" w:sz="0" w:space="0" w:color="auto"/>
        <w:right w:val="none" w:sz="0" w:space="0" w:color="auto"/>
      </w:divBdr>
    </w:div>
    <w:div w:id="2100133107">
      <w:bodyDiv w:val="1"/>
      <w:marLeft w:val="0"/>
      <w:marRight w:val="0"/>
      <w:marTop w:val="0"/>
      <w:marBottom w:val="0"/>
      <w:divBdr>
        <w:top w:val="none" w:sz="0" w:space="0" w:color="auto"/>
        <w:left w:val="none" w:sz="0" w:space="0" w:color="auto"/>
        <w:bottom w:val="none" w:sz="0" w:space="0" w:color="auto"/>
        <w:right w:val="none" w:sz="0" w:space="0" w:color="auto"/>
      </w:divBdr>
    </w:div>
    <w:div w:id="2115052781">
      <w:bodyDiv w:val="1"/>
      <w:marLeft w:val="0"/>
      <w:marRight w:val="0"/>
      <w:marTop w:val="0"/>
      <w:marBottom w:val="0"/>
      <w:divBdr>
        <w:top w:val="none" w:sz="0" w:space="0" w:color="auto"/>
        <w:left w:val="none" w:sz="0" w:space="0" w:color="auto"/>
        <w:bottom w:val="none" w:sz="0" w:space="0" w:color="auto"/>
        <w:right w:val="none" w:sz="0" w:space="0" w:color="auto"/>
      </w:divBdr>
    </w:div>
    <w:div w:id="2122530143">
      <w:bodyDiv w:val="1"/>
      <w:marLeft w:val="0"/>
      <w:marRight w:val="0"/>
      <w:marTop w:val="0"/>
      <w:marBottom w:val="0"/>
      <w:divBdr>
        <w:top w:val="none" w:sz="0" w:space="0" w:color="auto"/>
        <w:left w:val="none" w:sz="0" w:space="0" w:color="auto"/>
        <w:bottom w:val="none" w:sz="0" w:space="0" w:color="auto"/>
        <w:right w:val="none" w:sz="0" w:space="0" w:color="auto"/>
      </w:divBdr>
    </w:div>
    <w:div w:id="2130277989">
      <w:bodyDiv w:val="1"/>
      <w:marLeft w:val="0"/>
      <w:marRight w:val="0"/>
      <w:marTop w:val="0"/>
      <w:marBottom w:val="0"/>
      <w:divBdr>
        <w:top w:val="none" w:sz="0" w:space="0" w:color="auto"/>
        <w:left w:val="none" w:sz="0" w:space="0" w:color="auto"/>
        <w:bottom w:val="none" w:sz="0" w:space="0" w:color="auto"/>
        <w:right w:val="none" w:sz="0" w:space="0" w:color="auto"/>
      </w:divBdr>
    </w:div>
    <w:div w:id="2137335750">
      <w:bodyDiv w:val="1"/>
      <w:marLeft w:val="0"/>
      <w:marRight w:val="0"/>
      <w:marTop w:val="0"/>
      <w:marBottom w:val="0"/>
      <w:divBdr>
        <w:top w:val="none" w:sz="0" w:space="0" w:color="auto"/>
        <w:left w:val="none" w:sz="0" w:space="0" w:color="auto"/>
        <w:bottom w:val="none" w:sz="0" w:space="0" w:color="auto"/>
        <w:right w:val="none" w:sz="0" w:space="0" w:color="auto"/>
      </w:divBdr>
    </w:div>
    <w:div w:id="213886504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image" Target="media/image8.wmf"/><Relationship Id="rId3" Type="http://schemas.openxmlformats.org/officeDocument/2006/relationships/styles" Target="styles.xml"/><Relationship Id="rId21" Type="http://schemas.openxmlformats.org/officeDocument/2006/relationships/image" Target="media/image11.wmf"/><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image" Target="media/image7.wmf"/><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w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image" Target="media/image9.wmf"/><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4.png"/><Relationship Id="rId22" Type="http://schemas.openxmlformats.org/officeDocument/2006/relationships/image" Target="media/image1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b:Source>
    <b:Tag>Ros16</b:Tag>
    <b:SourceType>JournalArticle</b:SourceType>
    <b:Guid>{370EDB6D-C9EA-9444-9223-67C92B1230B7}</b:Guid>
    <b:Title>The capital asset pricing model: a critical literature review</b:Title>
    <b:JournalName>Global Business and Economics Review</b:JournalName>
    <b:Year>2016</b:Year>
    <b:Volume>18</b:Volume>
    <b:Issue>5</b:Issue>
    <b:Pages>604-617</b:Pages>
    <b:Author>
      <b:Author>
        <b:NameList>
          <b:Person>
            <b:Last> Rossi  </b:Last>
            <b:First>  Matteo</b:First>
          </b:Person>
        </b:NameList>
      </b:Author>
    </b:Author>
    <b:RefOrder>3</b:RefOrder>
  </b:Source>
  <b:Source>
    <b:Tag>Pet95</b:Tag>
    <b:SourceType>JournalArticle</b:SourceType>
    <b:Guid>{9B6C35F6-869E-5141-8173-F40C44D624FA}</b:Guid>
    <b:Title>The conditional relation between beta and returns</b:Title>
    <b:JournalName>Journal of Financial and Quantitative Analysis</b:JournalName>
    <b:Year>1995</b:Year>
    <b:Volume>30</b:Volume>
    <b:Issue>1</b:Issue>
    <b:Pages>101-116</b:Pages>
    <b:Author>
      <b:Author>
        <b:NameList>
          <b:Person>
            <b:Last>Pettengill,</b:Last>
            <b:Middle>N</b:Middle>
            <b:First>Glenn</b:First>
          </b:Person>
          <b:Person>
            <b:Last>Sundaram </b:Last>
            <b:First> Sridhar </b:First>
          </b:Person>
          <b:Person>
            <b:Last> Math</b:Last>
            <b:First> Ike</b:First>
          </b:Person>
        </b:NameList>
      </b:Author>
    </b:Author>
    <b:RefOrder>4</b:RefOrder>
  </b:Source>
  <b:Source>
    <b:Tag>Sha64</b:Tag>
    <b:SourceType>JournalArticle</b:SourceType>
    <b:Guid>{1F761206-CE2E-614E-945C-64F43F3A2696}</b:Guid>
    <b:Title>Capital Asset Prices: A Theory Of Market Equilibrium Under Conditions Of Risk</b:Title>
    <b:JournalName>Journal of Finance</b:JournalName>
    <b:Year>1964</b:Year>
    <b:Volume>19</b:Volume>
    <b:Issue>3</b:Issue>
    <b:Pages>425-442</b:Pages>
    <b:Author>
      <b:Author>
        <b:NameList>
          <b:Person>
            <b:Last>Sharpe</b:Last>
            <b:Middle>F</b:Middle>
            <b:First>William</b:First>
          </b:Person>
        </b:NameList>
      </b:Author>
    </b:Author>
    <b:RefOrder>1</b:RefOrder>
  </b:Source>
  <b:Source>
    <b:Tag>Mar52</b:Tag>
    <b:SourceType>JournalArticle</b:SourceType>
    <b:Guid>{2FE15E67-9CB8-2B48-BCB9-BDCAF1808ACC}</b:Guid>
    <b:Title>Portfolio Selection</b:Title>
    <b:JournalName>The Journal of Finance</b:JournalName>
    <b:Year>1952</b:Year>
    <b:Volume>7</b:Volume>
    <b:Issue>1</b:Issue>
    <b:Pages>77-91</b:Pages>
    <b:Author>
      <b:Author>
        <b:NameList>
          <b:Person>
            <b:Last> Markowitz</b:Last>
            <b:First> Harry</b:First>
          </b:Person>
        </b:NameList>
      </b:Author>
    </b:Author>
    <b:RefOrder>2</b:RefOrder>
  </b:Source>
  <b:Source>
    <b:Tag>Fam</b:Tag>
    <b:SourceType>JournalArticle</b:SourceType>
    <b:Guid>{847D72A9-B0FB-7E4E-BB62-ABF6E80AAD47}</b:Guid>
    <b:Author>
      <b:Author>
        <b:NameList>
          <b:Person>
            <b:Last>Fama   </b:Last>
            <b:Middle>F</b:Middle>
            <b:First>Eugene </b:First>
          </b:Person>
          <b:Person>
            <b:Last>French </b:Last>
            <b:Middle>R</b:Middle>
            <b:First>Kenneth</b:First>
          </b:Person>
        </b:NameList>
      </b:Author>
    </b:Author>
    <b:Title>The Capital Asset Pricing Model: Theory and Evidence</b:Title>
    <b:JournalName>Journal of Economic Perspectives</b:JournalName>
    <b:Year>2004</b:Year>
    <b:Volume>18</b:Volume>
    <b:Issue>3</b:Issue>
    <b:Pages>25–46</b:Pages>
    <b:RefOrder>7</b:RefOrder>
  </b:Source>
  <b:Source>
    <b:Tag>موس15</b:Tag>
    <b:SourceType>ArticleInAPeriodical</b:SourceType>
    <b:Guid>{55DB71F0-4752-4023-BC2D-06313A681ACA}</b:Guid>
    <b:LCID>ar-LY</b:LCID>
    <b:Title>امكانية تطبيق نموذج تسعير الاصول الراسمالية CAPM في بورصة عمان الاوراق المالية: دراسة تطبيقية علي عينة من شركات المدرجة في بورصة عمان الاوراق المالية</b:Title>
    <b:Year>2015</b:Year>
    <b:PeriodicalTitle>مجلة الابحات الاقتصادية لجامعة البليدة 2</b:PeriodicalTitle>
    <b:Pages>38-62</b:Pages>
    <b:Author>
      <b:Author>
        <b:NameList>
          <b:Person>
            <b:Last>موسي</b:Last>
            <b:Middle>نوري</b:Middle>
            <b:First>شقيرى</b:First>
          </b:Person>
        </b:NameList>
      </b:Author>
    </b:Author>
    <b:Edition>13</b:Edition>
    <b:RefOrder>14</b:RefOrder>
  </b:Source>
  <b:Source>
    <b:Tag>حطا08</b:Tag>
    <b:SourceType>Report</b:SourceType>
    <b:Guid>{2F7E05CC-02AF-45D3-A00F-50110941676F}</b:Guid>
    <b:Title>اختبار نموذج تسعير الاصول الراسمالية CAPM علي بورصة عمان -دراسة تطبيقة علي بورصة عمان</b:Title>
    <b:Year>2008</b:Year>
    <b:Author>
      <b:Author>
        <b:NameList>
          <b:Person>
            <b:Last>حطاب</b:Last>
            <b:First>سامي</b:First>
          </b:Person>
          <b:Person>
            <b:Last>جمايد</b:Last>
            <b:First>سندس</b:First>
          </b:Person>
        </b:NameList>
      </b:Author>
    </b:Author>
    <b:LCID>ar-LY</b:LCID>
    <b:Pages>1-56</b:Pages>
    <b:RefOrder>11</b:RefOrder>
  </b:Source>
  <b:Source>
    <b:Tag>جبا21</b:Tag>
    <b:SourceType>ArticleInAPeriodical</b:SourceType>
    <b:Guid>{D8A63B3E-87BD-4452-93B8-7C96673E2B45}</b:Guid>
    <b:LCID>ar-LY</b:LCID>
    <b:Title>اختبار نموذج تسعير الاصول الراسمالية CAPM في بورصة الاسهم المصرية</b:Title>
    <b:Year>2021</b:Year>
    <b:PeriodicalTitle>مجلة البحوت المالية وتجارية</b:PeriodicalTitle>
    <b:Month>يوليو</b:Month>
    <b:Pages>922-959</b:Pages>
    <b:Author>
      <b:Author>
        <b:NameList>
          <b:Person>
            <b:Last>جبالي </b:Last>
            <b:Middle>محمد</b:Middle>
            <b:First>عصام الدين</b:First>
          </b:Person>
        </b:NameList>
      </b:Author>
    </b:Author>
    <b:RefOrder>18</b:RefOrder>
  </b:Source>
  <b:Source>
    <b:Tag>مشر14</b:Tag>
    <b:SourceType>ArticleInAPeriodical</b:SourceType>
    <b:Guid>{62F277D0-3FDC-43BF-A5C6-666F5262BA30}</b:Guid>
    <b:LCID>ar-LY</b:LCID>
    <b:Title>اختبار نموذج تسعير الاصول الراسمالية CAPM في سوق دمشق للأوراق المالية</b:Title>
    <b:PeriodicalTitle>مجلة البعث</b:PeriodicalTitle>
    <b:Year>2014</b:Year>
    <b:Pages>264</b:Pages>
    <b:Author>
      <b:Author>
        <b:NameList>
          <b:Person>
            <b:Last>مشرقي</b:Last>
            <b:First>حسن</b:First>
          </b:Person>
          <b:Person>
            <b:Last>شهاب</b:Last>
            <b:First>أيمن</b:First>
          </b:Person>
        </b:NameList>
      </b:Author>
    </b:Author>
    <b:RefOrder>13</b:RefOrder>
  </b:Source>
  <b:Source>
    <b:Tag>بدر20</b:Tag>
    <b:SourceType>ArticleInAPeriodical</b:SourceType>
    <b:Guid>{7EF703D9-9E62-4FCA-9848-43424A9C0729}</b:Guid>
    <b:LCID>ar-LY</b:LCID>
    <b:Title>دراسة مقارنة نموذج تسعير الاصول الراسمالية في تفسير عوائد الاسهم في بورصة الجزائر</b:Title>
    <b:PeriodicalTitle>مجلة الابحات الاقتصادية وادارية</b:PeriodicalTitle>
    <b:Year>2020</b:Year>
    <b:Pages>301-320</b:Pages>
    <b:Author>
      <b:Author>
        <b:NameList>
          <b:Person>
            <b:Last>غربي</b:Last>
            <b:First>حمزة</b:First>
          </b:Person>
          <b:Person>
            <b:Last>بدروني</b:Last>
            <b:First>عيسي</b:First>
          </b:Person>
        </b:NameList>
      </b:Author>
    </b:Author>
    <b:RefOrder>16</b:RefOrder>
  </b:Source>
  <b:Source>
    <b:Tag>عبد01</b:Tag>
    <b:SourceType>ArticleInAPeriodical</b:SourceType>
    <b:Guid>{C6FA7791-DE47-44D3-BC51-277FFD1F6DB4}</b:Guid>
    <b:Title>تقييم التسعير السوقي ونموذج تسعير الاصول الراسمالية في سوق الاسهم المصرية</b:Title>
    <b:PeriodicalTitle>مجلة البحوث التجارية</b:PeriodicalTitle>
    <b:Year>2001</b:Year>
    <b:Pages>217 -261</b:Pages>
    <b:Author>
      <b:Author>
        <b:NameList>
          <b:Person>
            <b:Last>محمد</b:Last>
            <b:Middle>عبد العاطي</b:Middle>
            <b:First>منسي </b:First>
          </b:Person>
        </b:NameList>
      </b:Author>
    </b:Author>
    <b:LCID>ar-LY</b:LCID>
    <b:City>مصر </b:City>
    <b:Publisher>جامعة الزقازيق -كلية التجارة </b:Publisher>
    <b:RefOrder>9</b:RefOrder>
  </b:Source>
  <b:Source>
    <b:Tag>سلي20</b:Tag>
    <b:SourceType>ArticleInAPeriodical</b:SourceType>
    <b:Guid>{8325B637-0CB5-4054-89FB-39A897630554}</b:Guid>
    <b:LCID>ar-LY</b:LCID>
    <b:Title>تحليل العلاقة بين العائد والمخاطر المحفظة الاستتماريية في ظل نموذج تسعير الاصول الراسمالية -دراسة حالة العينة من المؤسسات في سوق الاوراق المالية الجزائرية</b:Title>
    <b:PeriodicalTitle>مجلة الاكادمية للدرسات الاجتماعية والانسانية</b:PeriodicalTitle>
    <b:Year>2020</b:Year>
    <b:Pages>59-67</b:Pages>
    <b:Author>
      <b:Author>
        <b:NameList>
          <b:Person>
            <b:Last>سليماني</b:Last>
            <b:First>فريدة</b:First>
          </b:Person>
          <b:Person>
            <b:Last>بصيري </b:Last>
            <b:First>محفوظ</b:First>
          </b:Person>
        </b:NameList>
      </b:Author>
    </b:Author>
    <b:RefOrder>17</b:RefOrder>
  </b:Source>
  <b:Source>
    <b:Tag>Kar04</b:Tag>
    <b:SourceType>ArticleInAPeriodical</b:SourceType>
    <b:Guid>{24E060CF-275A-42C7-998C-41161456EC4A}</b:Guid>
    <b:Title>Beta and Returns:Istanbul Stock Exchange Evidence</b:Title>
    <b:PeriodicalTitle>Investment Management and Financial Innovations ,3/2004</b:PeriodicalTitle>
    <b:Year>2004</b:Year>
    <b:Pages>86-89</b:Pages>
    <b:Author>
      <b:Author>
        <b:NameList>
          <b:Person>
            <b:Last>Karacabey</b:Last>
            <b:First>Ali</b:First>
            <b:Middle>Argun Karatepe, Yalcin</b:Middle>
          </b:Person>
        </b:NameList>
      </b:Author>
    </b:Author>
    <b:RefOrder>10</b:RefOrder>
  </b:Source>
  <b:Source>
    <b:Tag>Ria24</b:Tag>
    <b:SourceType>ArticleInAPeriodical</b:SourceType>
    <b:Guid>{08335071-7AA9-4815-A82D-C7561ACDD921}</b:Guid>
    <b:Title>Capital Asset Pricing Model For the Stock Market in Pakistan</b:Title>
    <b:PeriodicalTitle>Qlantic Journal of Social Sciences</b:PeriodicalTitle>
    <b:Year>2024</b:Year>
    <b:Pages>76-84</b:Pages>
    <b:Author>
      <b:Author>
        <b:NameList>
          <b:Person>
            <b:Last>Riaz</b:Last>
            <b:First>Amna</b:First>
          </b:Person>
          <b:Person>
            <b:Last>Chaudhry</b:Last>
            <b:First>Nauman</b:First>
          </b:Person>
          <b:Person>
            <b:Last>Choudhary</b:Last>
            <b:First>Reema</b:First>
          </b:Person>
          <b:Person>
            <b:Last>Riaz</b:Last>
            <b:First>Mohsin</b:First>
          </b:Person>
          <b:Person>
            <b:Last>Suhail</b:Last>
            <b:First>Muhammad</b:First>
          </b:Person>
        </b:NameList>
      </b:Author>
    </b:Author>
    <b:RefOrder>19</b:RefOrder>
  </b:Source>
  <b:Source>
    <b:Tag>هند٩٩</b:Tag>
    <b:SourceType>Book</b:SourceType>
    <b:Guid>{B5F0A05B-3718-0C45-80ED-0B06F3DAD45F}</b:Guid>
    <b:Title>الفكر الحديث في مجال الاستثمار</b:Title>
    <b:Publisher>منشاة المعارف</b:Publisher>
    <b:City>الاسكندرية</b:City>
    <b:Year>1999</b:Year>
    <b:Author>
      <b:Author>
        <b:NameList>
          <b:Person>
            <b:Last>هندي</b:Last>
            <b:Middle>ابراهيم</b:Middle>
            <b:First>منير</b:First>
          </b:Person>
        </b:NameList>
      </b:Author>
    </b:Author>
    <b:RefOrder>5</b:RefOrder>
  </b:Source>
  <b:Source>
    <b:Tag>Pik</b:Tag>
    <b:SourceType>Book</b:SourceType>
    <b:Guid>{991E42E9-6F24-E04C-98A4-243172E57BF1}</b:Guid>
    <b:Title>Corporate Finance and Investment Decisions and Strategies</b:Title>
    <b:City>Essex</b:City>
    <b:Publisher>Pearson Education</b:Publisher>
    <b:Edition>5</b:Edition>
    <b:Author>
      <b:Author>
        <b:NameList>
          <b:Person>
            <b:Last>Pike</b:Last>
            <b:First>Richard</b:First>
          </b:Person>
          <b:Person>
            <b:Last>Neale</b:Last>
            <b:First>Bill</b:First>
          </b:Person>
        </b:NameList>
      </b:Author>
    </b:Author>
    <b:Year>2006</b:Year>
    <b:RefOrder>6</b:RefOrder>
  </b:Source>
  <b:Source>
    <b:Tag>إقب</b:Tag>
    <b:SourceType>ArticleInAPeriodical</b:SourceType>
    <b:Guid>{177EA727-227D-1A43-B0D6-400D0804F00C}</b:Guid>
    <b:Author>
      <b:Author>
        <b:NameList>
          <b:Person>
            <b:Last>Iqbal.T.H</b:Last>
          </b:Person>
        </b:NameList>
      </b:Author>
    </b:Author>
    <b:Title>Empirical Testing of Capital Asset Pricing Model on Bahrain Bourse</b:Title>
    <b:PeriodicalTitle>Asian Journal of Finance &amp;Accounting</b:PeriodicalTitle>
    <b:Year>2014</b:Year>
    <b:Pages>107-119</b:Pages>
    <b:RefOrder>15</b:RefOrder>
  </b:Source>
  <b:Source>
    <b:Tag>OKe13</b:Tag>
    <b:SourceType>ArticleInAPeriodical</b:SourceType>
    <b:Guid>{F9EC2D9C-B14A-1E48-BECB-B93ECA42B51E}</b:Guid>
    <b:Title>Capital Asset Pricing Model (CAPM):Evidence From Nigeria</b:Title>
    <b:PeriodicalTitle>Research Journal of Finance and Accounting</b:PeriodicalTitle>
    <b:Year>2013</b:Year>
    <b:Pages>17-26</b:Pages>
    <b:Author>
      <b:Author>
        <b:NameList>
          <b:Person>
            <b:Last>OKe ,B. O</b:Last>
          </b:Person>
        </b:NameList>
      </b:Author>
    </b:Author>
    <b:RefOrder>12</b:RefOrder>
  </b:Source>
  <b:Source>
    <b:Tag>الش09</b:Tag>
    <b:SourceType>Book</b:SourceType>
    <b:Guid>{E127F6DA-8598-7545-9E8F-AC87BEA5AE9E}</b:Guid>
    <b:Title>ادارة المحافظ الاستثمارية</b:Title>
    <b:City>عمان</b:City>
    <b:Publisher>دار المسيرة</b:Publisher>
    <b:Year>2009</b:Year>
    <b:Edition>الطباعة الاولي</b:Edition>
    <b:Author>
      <b:Author>
        <b:NameList>
          <b:Person>
            <b:Last>ال شبيب</b:Last>
            <b:Middle>كمال</b:Middle>
            <b:First>دريد</b:First>
          </b:Person>
        </b:NameList>
      </b:Author>
    </b:Author>
    <b:RefOrder>8</b:RefOrder>
  </b:Source>
</b:Sources>
</file>

<file path=customXml/itemProps1.xml><?xml version="1.0" encoding="utf-8"?>
<ds:datastoreItem xmlns:ds="http://schemas.openxmlformats.org/officeDocument/2006/customXml" ds:itemID="{809B5C40-CAF7-439B-952D-5DE4D82408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78</Pages>
  <Words>7736</Words>
  <Characters>44100</Characters>
  <Application>Microsoft Office Word</Application>
  <DocSecurity>0</DocSecurity>
  <Lines>367</Lines>
  <Paragraphs>103</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Ahmed-Under</Company>
  <LinksUpToDate>false</LinksUpToDate>
  <CharactersWithSpaces>51733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USER</cp:lastModifiedBy>
  <cp:revision>3</cp:revision>
  <cp:lastPrinted>2025-05-17T19:40:00Z</cp:lastPrinted>
  <dcterms:created xsi:type="dcterms:W3CDTF">2025-05-17T19:38:00Z</dcterms:created>
  <dcterms:modified xsi:type="dcterms:W3CDTF">2025-05-17T20:11:00Z</dcterms:modified>
</cp:coreProperties>
</file>