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86A38" w14:textId="77777777" w:rsidR="00BF0D82" w:rsidRPr="004769F0" w:rsidRDefault="003A025E" w:rsidP="00BF0D82">
      <w:pPr>
        <w:tabs>
          <w:tab w:val="left" w:pos="2372"/>
          <w:tab w:val="left" w:pos="4588"/>
          <w:tab w:val="right" w:pos="7960"/>
          <w:tab w:val="right" w:pos="9746"/>
        </w:tabs>
        <w:spacing w:line="240" w:lineRule="auto"/>
        <w:jc w:val="center"/>
        <w:rPr>
          <w:rFonts w:ascii="Simplified Arabic" w:hAnsi="Simplified Arabic" w:cs="Simplified Arabic"/>
          <w:b/>
          <w:bCs/>
          <w:sz w:val="40"/>
          <w:szCs w:val="40"/>
          <w:rtl/>
        </w:rPr>
      </w:pPr>
      <w:r w:rsidRPr="004769F0">
        <w:rPr>
          <w:rFonts w:ascii="Simplified Arabic" w:hAnsi="Simplified Arabic" w:cs="Simplified Arabic"/>
          <w:b/>
          <w:bCs/>
          <w:noProof/>
          <w:sz w:val="40"/>
          <w:szCs w:val="40"/>
        </w:rPr>
        <w:drawing>
          <wp:anchor distT="0" distB="0" distL="114300" distR="114300" simplePos="0" relativeHeight="251659264" behindDoc="1" locked="0" layoutInCell="1" allowOverlap="1" wp14:anchorId="19AE2866" wp14:editId="49509A42">
            <wp:simplePos x="0" y="0"/>
            <wp:positionH relativeFrom="column">
              <wp:posOffset>4624705</wp:posOffset>
            </wp:positionH>
            <wp:positionV relativeFrom="page">
              <wp:posOffset>570865</wp:posOffset>
            </wp:positionV>
            <wp:extent cx="1576070" cy="1257300"/>
            <wp:effectExtent l="0" t="0" r="508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1-23_17-10-53.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76070" cy="1257300"/>
                    </a:xfrm>
                    <a:prstGeom prst="rect">
                      <a:avLst/>
                    </a:prstGeom>
                  </pic:spPr>
                </pic:pic>
              </a:graphicData>
            </a:graphic>
            <wp14:sizeRelH relativeFrom="margin">
              <wp14:pctWidth>0</wp14:pctWidth>
            </wp14:sizeRelH>
            <wp14:sizeRelV relativeFrom="margin">
              <wp14:pctHeight>0</wp14:pctHeight>
            </wp14:sizeRelV>
          </wp:anchor>
        </w:drawing>
      </w:r>
      <w:r w:rsidR="00BF0D82" w:rsidRPr="004769F0">
        <w:rPr>
          <w:rFonts w:ascii="Simplified Arabic" w:hAnsi="Simplified Arabic" w:cs="Simplified Arabic"/>
          <w:b/>
          <w:bCs/>
          <w:noProof/>
          <w:sz w:val="40"/>
          <w:szCs w:val="40"/>
        </w:rPr>
        <w:drawing>
          <wp:anchor distT="0" distB="0" distL="114300" distR="114300" simplePos="0" relativeHeight="251660288" behindDoc="1" locked="0" layoutInCell="1" allowOverlap="1" wp14:anchorId="343AC193" wp14:editId="4D20F7F2">
            <wp:simplePos x="0" y="0"/>
            <wp:positionH relativeFrom="column">
              <wp:posOffset>-266065</wp:posOffset>
            </wp:positionH>
            <wp:positionV relativeFrom="paragraph">
              <wp:posOffset>-580228</wp:posOffset>
            </wp:positionV>
            <wp:extent cx="1616075" cy="1594485"/>
            <wp:effectExtent l="0" t="0" r="3175" b="5715"/>
            <wp:wrapNone/>
            <wp:docPr id="4" name="عنصر نائب للمحتوى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عنصر نائب للمحتوى 3"/>
                    <pic:cNvPicPr>
                      <a:picLocks noGrp="1"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16075" cy="15944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F0D82" w:rsidRPr="004769F0">
        <w:rPr>
          <w:rFonts w:ascii="Simplified Arabic" w:hAnsi="Simplified Arabic" w:cs="Simplified Arabic"/>
          <w:b/>
          <w:bCs/>
          <w:sz w:val="40"/>
          <w:szCs w:val="40"/>
          <w:rtl/>
        </w:rPr>
        <w:t>دولة ليبيا</w:t>
      </w:r>
    </w:p>
    <w:p w14:paraId="66EFDD07" w14:textId="77777777" w:rsidR="00BF0D82" w:rsidRPr="004769F0" w:rsidRDefault="00BF0D82" w:rsidP="004769F0">
      <w:pPr>
        <w:tabs>
          <w:tab w:val="left" w:pos="2372"/>
          <w:tab w:val="left" w:pos="4588"/>
          <w:tab w:val="right" w:pos="7960"/>
          <w:tab w:val="right" w:pos="9746"/>
        </w:tabs>
        <w:jc w:val="center"/>
        <w:rPr>
          <w:rFonts w:ascii="Simplified Arabic" w:hAnsi="Simplified Arabic" w:cs="Simplified Arabic"/>
          <w:b/>
          <w:bCs/>
          <w:sz w:val="40"/>
          <w:szCs w:val="40"/>
          <w:rtl/>
        </w:rPr>
      </w:pPr>
      <w:r w:rsidRPr="004769F0">
        <w:rPr>
          <w:rFonts w:ascii="Simplified Arabic" w:hAnsi="Simplified Arabic" w:cs="Simplified Arabic"/>
          <w:b/>
          <w:bCs/>
          <w:sz w:val="40"/>
          <w:szCs w:val="40"/>
          <w:rtl/>
        </w:rPr>
        <w:t>وزارة التعليم العالي والبحث العلمي</w:t>
      </w:r>
    </w:p>
    <w:p w14:paraId="1AFF4AF5" w14:textId="77777777" w:rsidR="00BF0D82" w:rsidRPr="004769F0" w:rsidRDefault="00BF0D82" w:rsidP="004769F0">
      <w:pPr>
        <w:tabs>
          <w:tab w:val="left" w:pos="2372"/>
          <w:tab w:val="left" w:pos="4588"/>
          <w:tab w:val="center" w:pos="4873"/>
          <w:tab w:val="right" w:pos="7960"/>
          <w:tab w:val="left" w:pos="8740"/>
          <w:tab w:val="right" w:pos="9746"/>
        </w:tabs>
        <w:jc w:val="center"/>
        <w:rPr>
          <w:rFonts w:ascii="Simplified Arabic" w:hAnsi="Simplified Arabic" w:cs="Simplified Arabic"/>
          <w:b/>
          <w:bCs/>
          <w:sz w:val="40"/>
          <w:szCs w:val="40"/>
          <w:rtl/>
        </w:rPr>
      </w:pPr>
      <w:r w:rsidRPr="004769F0">
        <w:rPr>
          <w:rFonts w:ascii="Simplified Arabic" w:hAnsi="Simplified Arabic" w:cs="Simplified Arabic"/>
          <w:b/>
          <w:bCs/>
          <w:sz w:val="40"/>
          <w:szCs w:val="40"/>
          <w:rtl/>
        </w:rPr>
        <w:t>جامعة سبها</w:t>
      </w:r>
    </w:p>
    <w:p w14:paraId="4EEB64AE" w14:textId="77777777" w:rsidR="00BF0D82" w:rsidRPr="004769F0" w:rsidRDefault="00BF0D82" w:rsidP="004769F0">
      <w:pPr>
        <w:jc w:val="center"/>
        <w:rPr>
          <w:rFonts w:ascii="Simplified Arabic" w:hAnsi="Simplified Arabic" w:cs="Simplified Arabic"/>
          <w:b/>
          <w:bCs/>
          <w:sz w:val="40"/>
          <w:szCs w:val="40"/>
          <w:rtl/>
        </w:rPr>
      </w:pPr>
      <w:r w:rsidRPr="004769F0">
        <w:rPr>
          <w:rFonts w:ascii="Simplified Arabic" w:hAnsi="Simplified Arabic" w:cs="Simplified Arabic"/>
          <w:b/>
          <w:bCs/>
          <w:sz w:val="40"/>
          <w:szCs w:val="40"/>
          <w:rtl/>
        </w:rPr>
        <w:t>كلية التجارة والعلوم السياسية</w:t>
      </w:r>
    </w:p>
    <w:p w14:paraId="37825296" w14:textId="77777777" w:rsidR="004769F0" w:rsidRPr="004769F0" w:rsidRDefault="004769F0" w:rsidP="004769F0">
      <w:pPr>
        <w:jc w:val="center"/>
        <w:rPr>
          <w:rFonts w:ascii="Simplified Arabic" w:hAnsi="Simplified Arabic" w:cs="Simplified Arabic"/>
          <w:b/>
          <w:bCs/>
          <w:sz w:val="40"/>
          <w:szCs w:val="40"/>
          <w:rtl/>
        </w:rPr>
      </w:pPr>
      <w:r w:rsidRPr="004769F0">
        <w:rPr>
          <w:rFonts w:ascii="Simplified Arabic" w:hAnsi="Simplified Arabic" w:cs="Simplified Arabic"/>
          <w:b/>
          <w:bCs/>
          <w:sz w:val="40"/>
          <w:szCs w:val="40"/>
          <w:rtl/>
        </w:rPr>
        <w:t>قســـــــم الاقتـصــــــاد</w:t>
      </w:r>
    </w:p>
    <w:p w14:paraId="1DA70322" w14:textId="77777777" w:rsidR="00BF0D82" w:rsidRPr="004769F0" w:rsidRDefault="00BF0D82" w:rsidP="004769F0">
      <w:pPr>
        <w:jc w:val="center"/>
        <w:rPr>
          <w:rFonts w:ascii="Simplified Arabic" w:hAnsi="Simplified Arabic" w:cs="Simplified Arabic"/>
          <w:b/>
          <w:bCs/>
          <w:sz w:val="32"/>
          <w:szCs w:val="32"/>
          <w:rtl/>
        </w:rPr>
      </w:pPr>
      <w:r w:rsidRPr="004769F0">
        <w:rPr>
          <w:rFonts w:ascii="Simplified Arabic" w:hAnsi="Simplified Arabic" w:cs="Simplified Arabic"/>
          <w:b/>
          <w:bCs/>
          <w:sz w:val="32"/>
          <w:szCs w:val="32"/>
          <w:rtl/>
        </w:rPr>
        <w:t>مقترح بحث لاستكمال متطلبات لنيل درجة البكالوريوس</w:t>
      </w:r>
    </w:p>
    <w:p w14:paraId="2B30037F" w14:textId="77777777" w:rsidR="00BF0D82" w:rsidRPr="004769F0" w:rsidRDefault="00BF0D82" w:rsidP="004769F0">
      <w:pPr>
        <w:jc w:val="center"/>
        <w:rPr>
          <w:rFonts w:ascii="Simplified Arabic" w:hAnsi="Simplified Arabic" w:cs="Simplified Arabic"/>
          <w:b/>
          <w:bCs/>
          <w:sz w:val="32"/>
          <w:szCs w:val="32"/>
          <w:rtl/>
        </w:rPr>
      </w:pPr>
      <w:r w:rsidRPr="004769F0">
        <w:rPr>
          <w:rFonts w:ascii="Simplified Arabic" w:hAnsi="Simplified Arabic" w:cs="Simplified Arabic"/>
          <w:b/>
          <w:bCs/>
          <w:sz w:val="32"/>
          <w:szCs w:val="32"/>
          <w:rtl/>
        </w:rPr>
        <w:t>بعن</w:t>
      </w:r>
      <w:r w:rsidR="004769F0" w:rsidRPr="004769F0">
        <w:rPr>
          <w:rFonts w:ascii="Simplified Arabic" w:hAnsi="Simplified Arabic" w:cs="Simplified Arabic" w:hint="cs"/>
          <w:b/>
          <w:bCs/>
          <w:sz w:val="32"/>
          <w:szCs w:val="32"/>
          <w:rtl/>
        </w:rPr>
        <w:t>ــــــــ</w:t>
      </w:r>
      <w:r w:rsidRPr="004769F0">
        <w:rPr>
          <w:rFonts w:ascii="Simplified Arabic" w:hAnsi="Simplified Arabic" w:cs="Simplified Arabic"/>
          <w:b/>
          <w:bCs/>
          <w:sz w:val="32"/>
          <w:szCs w:val="32"/>
          <w:rtl/>
        </w:rPr>
        <w:t>وان :</w:t>
      </w:r>
    </w:p>
    <w:p w14:paraId="6C02F84D" w14:textId="77777777" w:rsidR="00BF0D82" w:rsidRPr="004769F0" w:rsidRDefault="00BF0D82" w:rsidP="004769F0">
      <w:pPr>
        <w:jc w:val="center"/>
        <w:rPr>
          <w:rFonts w:ascii="Simplified Arabic" w:hAnsi="Simplified Arabic" w:cs="Simplified Arabic"/>
          <w:b/>
          <w:bCs/>
          <w:sz w:val="32"/>
          <w:szCs w:val="32"/>
          <w:rtl/>
        </w:rPr>
      </w:pPr>
      <w:r w:rsidRPr="004769F0">
        <w:rPr>
          <w:rFonts w:ascii="Simplified Arabic" w:hAnsi="Simplified Arabic" w:cs="Simplified Arabic"/>
          <w:b/>
          <w:bCs/>
          <w:sz w:val="32"/>
          <w:szCs w:val="32"/>
          <w:rtl/>
        </w:rPr>
        <w:t>تقدير دالة سرعة دوران النقود في الاقتصاد الليبي</w:t>
      </w:r>
    </w:p>
    <w:p w14:paraId="48FC81A8" w14:textId="77777777" w:rsidR="00BF0D82" w:rsidRPr="004769F0" w:rsidRDefault="00BF0D82" w:rsidP="004769F0">
      <w:pPr>
        <w:jc w:val="center"/>
        <w:rPr>
          <w:rFonts w:ascii="Simplified Arabic" w:hAnsi="Simplified Arabic" w:cs="Simplified Arabic"/>
          <w:b/>
          <w:bCs/>
          <w:sz w:val="28"/>
          <w:szCs w:val="28"/>
          <w:rtl/>
        </w:rPr>
      </w:pPr>
      <w:r w:rsidRPr="004769F0">
        <w:rPr>
          <w:rFonts w:ascii="Simplified Arabic" w:hAnsi="Simplified Arabic" w:cs="Simplified Arabic"/>
          <w:b/>
          <w:bCs/>
          <w:sz w:val="32"/>
          <w:szCs w:val="32"/>
          <w:rtl/>
        </w:rPr>
        <w:t>(دراسة قياسية 1990-2022 )</w:t>
      </w:r>
      <w:r w:rsidRPr="004769F0">
        <w:rPr>
          <w:rFonts w:ascii="Simplified Arabic" w:hAnsi="Simplified Arabic" w:cs="Simplified Arabic"/>
          <w:b/>
          <w:bCs/>
          <w:sz w:val="32"/>
          <w:szCs w:val="32"/>
        </w:rPr>
        <w:br w:type="textWrapping" w:clear="all"/>
      </w:r>
      <w:r w:rsidRPr="004769F0">
        <w:rPr>
          <w:rFonts w:ascii="Simplified Arabic" w:hAnsi="Simplified Arabic" w:cs="Simplified Arabic"/>
          <w:b/>
          <w:bCs/>
          <w:sz w:val="28"/>
          <w:szCs w:val="28"/>
          <w:rtl/>
        </w:rPr>
        <w:t xml:space="preserve">اعـــداد الطــالبتــــان : </w:t>
      </w:r>
      <w:r w:rsidRPr="004769F0">
        <w:rPr>
          <w:rFonts w:ascii="Simplified Arabic" w:hAnsi="Simplified Arabic" w:cs="Simplified Arabic"/>
          <w:b/>
          <w:bCs/>
          <w:sz w:val="28"/>
          <w:szCs w:val="28"/>
        </w:rPr>
        <w:sym w:font="Wingdings" w:char="F03F"/>
      </w:r>
    </w:p>
    <w:p w14:paraId="1A06E239" w14:textId="77777777" w:rsidR="00BF0D82" w:rsidRPr="004769F0" w:rsidRDefault="00BF0D82" w:rsidP="004769F0">
      <w:pPr>
        <w:jc w:val="center"/>
        <w:rPr>
          <w:rFonts w:ascii="Simplified Arabic" w:hAnsi="Simplified Arabic" w:cs="Simplified Arabic"/>
          <w:b/>
          <w:bCs/>
          <w:sz w:val="28"/>
          <w:szCs w:val="28"/>
          <w:rtl/>
        </w:rPr>
      </w:pPr>
      <w:r w:rsidRPr="004769F0">
        <w:rPr>
          <w:rFonts w:ascii="Simplified Arabic" w:hAnsi="Simplified Arabic" w:cs="Simplified Arabic"/>
          <w:b/>
          <w:bCs/>
          <w:sz w:val="28"/>
          <w:szCs w:val="28"/>
          <w:rtl/>
        </w:rPr>
        <w:t>سـالمـة عثـمـان معـتـــوق      غـــديـر صالــح السنــوســـي</w:t>
      </w:r>
    </w:p>
    <w:p w14:paraId="15217688" w14:textId="77777777" w:rsidR="00BF0D82" w:rsidRPr="004769F0" w:rsidRDefault="004769F0" w:rsidP="004769F0">
      <w:pPr>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BF0D82" w:rsidRPr="004769F0">
        <w:rPr>
          <w:rFonts w:ascii="Simplified Arabic" w:hAnsi="Simplified Arabic" w:cs="Simplified Arabic"/>
          <w:b/>
          <w:bCs/>
          <w:sz w:val="32"/>
          <w:szCs w:val="32"/>
          <w:rtl/>
        </w:rPr>
        <w:t xml:space="preserve">تحــت اشـــراف : </w:t>
      </w:r>
      <w:r w:rsidR="00BF0D82" w:rsidRPr="004769F0">
        <w:rPr>
          <w:rFonts w:ascii="Simplified Arabic" w:hAnsi="Simplified Arabic" w:cs="Simplified Arabic"/>
          <w:b/>
          <w:bCs/>
          <w:sz w:val="32"/>
          <w:szCs w:val="32"/>
        </w:rPr>
        <w:sym w:font="Wingdings" w:char="F024"/>
      </w:r>
    </w:p>
    <w:p w14:paraId="3FCD005F" w14:textId="77777777" w:rsidR="00BF0D82" w:rsidRPr="004769F0" w:rsidRDefault="00BF0D82" w:rsidP="004769F0">
      <w:pPr>
        <w:pStyle w:val="a3"/>
        <w:numPr>
          <w:ilvl w:val="0"/>
          <w:numId w:val="1"/>
        </w:numPr>
        <w:spacing w:after="0"/>
        <w:jc w:val="center"/>
        <w:rPr>
          <w:rFonts w:ascii="Simplified Arabic" w:hAnsi="Simplified Arabic" w:cs="Simplified Arabic"/>
          <w:b/>
          <w:bCs/>
          <w:sz w:val="28"/>
          <w:szCs w:val="28"/>
        </w:rPr>
      </w:pPr>
      <w:r w:rsidRPr="004769F0">
        <w:rPr>
          <w:rFonts w:ascii="Simplified Arabic" w:hAnsi="Simplified Arabic" w:cs="Simplified Arabic"/>
          <w:b/>
          <w:bCs/>
          <w:sz w:val="28"/>
          <w:szCs w:val="28"/>
          <w:rtl/>
        </w:rPr>
        <w:t xml:space="preserve">عمـــر </w:t>
      </w:r>
      <w:proofErr w:type="spellStart"/>
      <w:r w:rsidRPr="004769F0">
        <w:rPr>
          <w:rFonts w:ascii="Simplified Arabic" w:hAnsi="Simplified Arabic" w:cs="Simplified Arabic"/>
          <w:b/>
          <w:bCs/>
          <w:sz w:val="28"/>
          <w:szCs w:val="28"/>
          <w:rtl/>
        </w:rPr>
        <w:t>ابـوالقـاسـم</w:t>
      </w:r>
      <w:proofErr w:type="spellEnd"/>
      <w:r w:rsidRPr="004769F0">
        <w:rPr>
          <w:rFonts w:ascii="Simplified Arabic" w:hAnsi="Simplified Arabic" w:cs="Simplified Arabic"/>
          <w:b/>
          <w:bCs/>
          <w:sz w:val="28"/>
          <w:szCs w:val="28"/>
          <w:rtl/>
        </w:rPr>
        <w:t xml:space="preserve"> سـاسـي</w:t>
      </w:r>
    </w:p>
    <w:p w14:paraId="3694027F" w14:textId="77777777" w:rsidR="00BF0D82" w:rsidRPr="004769F0" w:rsidRDefault="00BF0D82" w:rsidP="004769F0">
      <w:pPr>
        <w:pStyle w:val="a3"/>
        <w:spacing w:after="0"/>
        <w:jc w:val="center"/>
        <w:rPr>
          <w:rFonts w:ascii="Simplified Arabic" w:hAnsi="Simplified Arabic" w:cs="Simplified Arabic"/>
          <w:b/>
          <w:bCs/>
          <w:sz w:val="40"/>
          <w:szCs w:val="40"/>
          <w:rtl/>
        </w:rPr>
      </w:pPr>
    </w:p>
    <w:p w14:paraId="67308EA3" w14:textId="77777777" w:rsidR="00BF0D82" w:rsidRPr="004769F0" w:rsidRDefault="004769F0" w:rsidP="004769F0">
      <w:pPr>
        <w:pStyle w:val="a3"/>
        <w:tabs>
          <w:tab w:val="left" w:pos="7619"/>
        </w:tabs>
        <w:rPr>
          <w:rFonts w:ascii="Simplified Arabic" w:hAnsi="Simplified Arabic" w:cs="Simplified Arabic"/>
          <w:b/>
          <w:bCs/>
          <w:sz w:val="28"/>
          <w:szCs w:val="28"/>
          <w:rtl/>
        </w:rPr>
      </w:pPr>
      <w:r w:rsidRPr="004769F0">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w:t>
      </w:r>
      <w:r w:rsidRPr="004769F0">
        <w:rPr>
          <w:rFonts w:ascii="Simplified Arabic" w:hAnsi="Simplified Arabic" w:cs="Simplified Arabic" w:hint="cs"/>
          <w:b/>
          <w:bCs/>
          <w:sz w:val="28"/>
          <w:szCs w:val="28"/>
          <w:rtl/>
        </w:rPr>
        <w:t xml:space="preserve">  </w:t>
      </w:r>
      <w:r w:rsidR="00BF0D82" w:rsidRPr="004769F0">
        <w:rPr>
          <w:rFonts w:ascii="Simplified Arabic" w:hAnsi="Simplified Arabic" w:cs="Simplified Arabic"/>
          <w:b/>
          <w:bCs/>
          <w:sz w:val="28"/>
          <w:szCs w:val="28"/>
          <w:rtl/>
        </w:rPr>
        <w:t>العـــــــام الجــــامعــي</w:t>
      </w:r>
    </w:p>
    <w:p w14:paraId="4CDCEE83" w14:textId="77777777" w:rsidR="00C97C74" w:rsidRDefault="00BF0D82" w:rsidP="004769F0">
      <w:pPr>
        <w:tabs>
          <w:tab w:val="left" w:pos="3742"/>
          <w:tab w:val="center" w:pos="5245"/>
        </w:tabs>
        <w:jc w:val="center"/>
        <w:rPr>
          <w:rFonts w:ascii="Simplified Arabic" w:hAnsi="Simplified Arabic" w:cs="Simplified Arabic"/>
          <w:b/>
          <w:bCs/>
          <w:sz w:val="28"/>
          <w:szCs w:val="28"/>
          <w:rtl/>
        </w:rPr>
      </w:pPr>
      <w:r w:rsidRPr="004769F0">
        <w:rPr>
          <w:rFonts w:ascii="Simplified Arabic" w:hAnsi="Simplified Arabic" w:cs="Simplified Arabic"/>
          <w:b/>
          <w:bCs/>
          <w:sz w:val="28"/>
          <w:szCs w:val="28"/>
          <w:rtl/>
        </w:rPr>
        <w:t>2024 – 2025</w:t>
      </w:r>
    </w:p>
    <w:p w14:paraId="52B6F5A0" w14:textId="77777777" w:rsidR="00064EEE" w:rsidRDefault="00064EEE" w:rsidP="004769F0">
      <w:pPr>
        <w:tabs>
          <w:tab w:val="left" w:pos="3742"/>
          <w:tab w:val="center" w:pos="5245"/>
        </w:tabs>
        <w:jc w:val="center"/>
        <w:rPr>
          <w:rFonts w:ascii="Simplified Arabic" w:hAnsi="Simplified Arabic" w:cs="Simplified Arabic"/>
          <w:b/>
          <w:bCs/>
          <w:sz w:val="28"/>
          <w:szCs w:val="28"/>
          <w:rtl/>
        </w:rPr>
      </w:pPr>
    </w:p>
    <w:p w14:paraId="4FF9D364" w14:textId="77777777" w:rsidR="00064EEE" w:rsidRDefault="00064EEE" w:rsidP="004769F0">
      <w:pPr>
        <w:tabs>
          <w:tab w:val="left" w:pos="3742"/>
          <w:tab w:val="center" w:pos="5245"/>
        </w:tabs>
        <w:jc w:val="center"/>
        <w:rPr>
          <w:rFonts w:ascii="Simplified Arabic" w:hAnsi="Simplified Arabic" w:cs="Simplified Arabic"/>
          <w:b/>
          <w:bCs/>
          <w:sz w:val="28"/>
          <w:szCs w:val="28"/>
          <w:rtl/>
        </w:rPr>
      </w:pPr>
    </w:p>
    <w:p w14:paraId="3E2F7C1E" w14:textId="77777777" w:rsidR="00064EEE" w:rsidRDefault="00064EEE" w:rsidP="00064EEE">
      <w:pPr>
        <w:rPr>
          <w:rtl/>
        </w:rPr>
      </w:pPr>
    </w:p>
    <w:p w14:paraId="3EB96E1B" w14:textId="77777777" w:rsidR="00064EEE" w:rsidRDefault="00064EEE" w:rsidP="00064EEE">
      <w:pPr>
        <w:ind w:left="248"/>
      </w:pPr>
    </w:p>
    <w:p w14:paraId="6AC1C82A" w14:textId="77777777" w:rsidR="00064EEE" w:rsidRPr="00AC3E6D" w:rsidRDefault="00064EEE" w:rsidP="00064EEE"/>
    <w:p w14:paraId="2728E29A" w14:textId="77777777" w:rsidR="00064EEE" w:rsidRPr="00066383" w:rsidRDefault="00064EEE" w:rsidP="00064EEE">
      <w:pPr>
        <w:spacing w:line="360" w:lineRule="auto"/>
        <w:rPr>
          <w:rFonts w:asciiTheme="minorBidi" w:hAnsiTheme="minorBidi"/>
          <w:b/>
          <w:bCs/>
          <w:sz w:val="44"/>
          <w:szCs w:val="44"/>
          <w:rtl/>
        </w:rPr>
      </w:pPr>
    </w:p>
    <w:p w14:paraId="668A04A3" w14:textId="77777777" w:rsidR="00064EEE" w:rsidRPr="00066383" w:rsidRDefault="00064EEE" w:rsidP="00064EEE">
      <w:pPr>
        <w:spacing w:line="360" w:lineRule="auto"/>
        <w:rPr>
          <w:rFonts w:asciiTheme="minorBidi" w:hAnsiTheme="minorBidi"/>
          <w:b/>
          <w:bCs/>
          <w:kern w:val="24"/>
          <w:sz w:val="44"/>
          <w:szCs w:val="44"/>
          <w:rtl/>
        </w:rPr>
      </w:pPr>
      <w:r w:rsidRPr="00066383">
        <w:rPr>
          <w:rFonts w:asciiTheme="minorBidi" w:hAnsiTheme="minorBidi"/>
          <w:noProof/>
          <w:sz w:val="44"/>
          <w:szCs w:val="44"/>
          <w:rtl/>
        </w:rPr>
        <w:drawing>
          <wp:anchor distT="0" distB="0" distL="114300" distR="114300" simplePos="0" relativeHeight="251662336" behindDoc="0" locked="0" layoutInCell="1" allowOverlap="1" wp14:anchorId="04D4ED10" wp14:editId="779732BC">
            <wp:simplePos x="0" y="0"/>
            <wp:positionH relativeFrom="column">
              <wp:posOffset>1110615</wp:posOffset>
            </wp:positionH>
            <wp:positionV relativeFrom="paragraph">
              <wp:posOffset>116205</wp:posOffset>
            </wp:positionV>
            <wp:extent cx="4422775" cy="659130"/>
            <wp:effectExtent l="0" t="0" r="0" b="0"/>
            <wp:wrapSquare wrapText="bothSides"/>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1.png"/>
                    <pic:cNvPicPr/>
                  </pic:nvPicPr>
                  <pic:blipFill>
                    <a:blip r:embed="rId9">
                      <a:extLst>
                        <a:ext uri="{28A0092B-C50C-407E-A947-70E740481C1C}">
                          <a14:useLocalDpi xmlns:a14="http://schemas.microsoft.com/office/drawing/2010/main" val="0"/>
                        </a:ext>
                      </a:extLst>
                    </a:blip>
                    <a:stretch>
                      <a:fillRect/>
                    </a:stretch>
                  </pic:blipFill>
                  <pic:spPr>
                    <a:xfrm>
                      <a:off x="0" y="0"/>
                      <a:ext cx="4422775" cy="659130"/>
                    </a:xfrm>
                    <a:prstGeom prst="rect">
                      <a:avLst/>
                    </a:prstGeom>
                  </pic:spPr>
                </pic:pic>
              </a:graphicData>
            </a:graphic>
            <wp14:sizeRelH relativeFrom="margin">
              <wp14:pctWidth>0</wp14:pctWidth>
            </wp14:sizeRelH>
            <wp14:sizeRelV relativeFrom="margin">
              <wp14:pctHeight>0</wp14:pctHeight>
            </wp14:sizeRelV>
          </wp:anchor>
        </w:drawing>
      </w:r>
    </w:p>
    <w:p w14:paraId="57E0C11F" w14:textId="77777777" w:rsidR="00064EEE" w:rsidRPr="00066383" w:rsidRDefault="00064EEE" w:rsidP="00064EEE">
      <w:pPr>
        <w:pStyle w:val="a4"/>
        <w:bidi/>
        <w:spacing w:before="154" w:beforeAutospacing="0" w:after="0" w:afterAutospacing="0" w:line="360" w:lineRule="auto"/>
        <w:rPr>
          <w:rFonts w:asciiTheme="minorBidi" w:eastAsiaTheme="minorEastAsia" w:hAnsiTheme="minorBidi" w:cstheme="minorBidi"/>
          <w:b/>
          <w:bCs/>
          <w:kern w:val="24"/>
          <w:sz w:val="44"/>
          <w:szCs w:val="44"/>
          <w:rtl/>
        </w:rPr>
      </w:pPr>
    </w:p>
    <w:p w14:paraId="645DAF48" w14:textId="77777777" w:rsidR="00064EEE" w:rsidRPr="00AC3E6D" w:rsidRDefault="00064EEE" w:rsidP="00064EEE">
      <w:pPr>
        <w:pStyle w:val="a4"/>
        <w:tabs>
          <w:tab w:val="left" w:pos="3249"/>
          <w:tab w:val="center" w:pos="4873"/>
        </w:tabs>
        <w:bidi/>
        <w:spacing w:before="154" w:beforeAutospacing="0" w:after="0" w:afterAutospacing="0" w:line="360" w:lineRule="auto"/>
        <w:rPr>
          <w:rFonts w:asciiTheme="minorBidi" w:hAnsiTheme="minorBidi" w:cstheme="minorBidi"/>
          <w:sz w:val="40"/>
          <w:szCs w:val="40"/>
          <w:rtl/>
          <w:lang w:bidi="ar-LY"/>
        </w:rPr>
      </w:pPr>
      <w:r>
        <w:rPr>
          <w:rFonts w:asciiTheme="majorBidi" w:eastAsiaTheme="minorEastAsia" w:hAnsiTheme="majorBidi" w:cstheme="majorBidi"/>
          <w:b/>
          <w:bCs/>
          <w:kern w:val="24"/>
          <w:sz w:val="56"/>
          <w:szCs w:val="56"/>
        </w:rPr>
        <w:sym w:font="Webdings" w:char="F0F8"/>
      </w:r>
      <w:r>
        <w:rPr>
          <w:rFonts w:asciiTheme="majorBidi" w:eastAsiaTheme="minorEastAsia" w:hAnsiTheme="majorBidi" w:cstheme="majorBidi" w:hint="cs"/>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يَـٰٓأَيُّهَا</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ٱلَّذِينَ</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ءَامَنُوٓاْ</w:t>
      </w:r>
      <w:proofErr w:type="spellEnd"/>
      <w:r w:rsidRPr="00AC3E6D">
        <w:rPr>
          <w:rFonts w:asciiTheme="majorBidi" w:eastAsiaTheme="minorEastAsia" w:hAnsiTheme="majorBidi" w:cstheme="majorBidi"/>
          <w:b/>
          <w:bCs/>
          <w:kern w:val="24"/>
          <w:sz w:val="56"/>
          <w:szCs w:val="56"/>
          <w:rtl/>
        </w:rPr>
        <w:t xml:space="preserve"> إِذَا قِيلَ </w:t>
      </w:r>
      <w:proofErr w:type="spellStart"/>
      <w:r w:rsidRPr="00AC3E6D">
        <w:rPr>
          <w:rFonts w:asciiTheme="majorBidi" w:eastAsiaTheme="minorEastAsia" w:hAnsiTheme="majorBidi" w:cstheme="majorBidi"/>
          <w:b/>
          <w:bCs/>
          <w:kern w:val="24"/>
          <w:sz w:val="56"/>
          <w:szCs w:val="56"/>
          <w:rtl/>
        </w:rPr>
        <w:t>لَكُمۡ</w:t>
      </w:r>
      <w:proofErr w:type="spellEnd"/>
      <w:r w:rsidRPr="00AC3E6D">
        <w:rPr>
          <w:rFonts w:asciiTheme="majorBidi" w:eastAsiaTheme="minorEastAsia" w:hAnsiTheme="majorBidi" w:cstheme="majorBidi"/>
          <w:b/>
          <w:bCs/>
          <w:kern w:val="24"/>
          <w:sz w:val="56"/>
          <w:szCs w:val="56"/>
          <w:rtl/>
        </w:rPr>
        <w:t xml:space="preserve"> تَفَسَّحُواْ فِي </w:t>
      </w:r>
      <w:proofErr w:type="spellStart"/>
      <w:r w:rsidRPr="00AC3E6D">
        <w:rPr>
          <w:rFonts w:asciiTheme="majorBidi" w:eastAsiaTheme="minorEastAsia" w:hAnsiTheme="majorBidi" w:cstheme="majorBidi"/>
          <w:b/>
          <w:bCs/>
          <w:kern w:val="24"/>
          <w:sz w:val="56"/>
          <w:szCs w:val="56"/>
          <w:rtl/>
        </w:rPr>
        <w:t>ٱلۡمَجَٰلِسِ</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فَٱفۡسَحُواْ</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يَفۡسَحِ</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ٱللَّهُ</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لَكُمۡۖ</w:t>
      </w:r>
      <w:proofErr w:type="spellEnd"/>
      <w:r w:rsidRPr="00AC3E6D">
        <w:rPr>
          <w:rFonts w:asciiTheme="majorBidi" w:eastAsiaTheme="minorEastAsia" w:hAnsiTheme="majorBidi" w:cstheme="majorBidi"/>
          <w:b/>
          <w:bCs/>
          <w:kern w:val="24"/>
          <w:sz w:val="56"/>
          <w:szCs w:val="56"/>
          <w:rtl/>
        </w:rPr>
        <w:t xml:space="preserve"> وَإِذَا قِيلَ </w:t>
      </w:r>
      <w:proofErr w:type="spellStart"/>
      <w:r w:rsidRPr="00AC3E6D">
        <w:rPr>
          <w:rFonts w:asciiTheme="majorBidi" w:eastAsiaTheme="minorEastAsia" w:hAnsiTheme="majorBidi" w:cstheme="majorBidi"/>
          <w:b/>
          <w:bCs/>
          <w:kern w:val="24"/>
          <w:sz w:val="56"/>
          <w:szCs w:val="56"/>
          <w:rtl/>
        </w:rPr>
        <w:t>ٱنشُزُواْ</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فَٱنشُزُواْ</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يَرۡفَعِ</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ٱللَّهُ</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ٱلَّذِينَ</w:t>
      </w:r>
      <w:proofErr w:type="spellEnd"/>
      <w:r w:rsidRPr="00AC3E6D">
        <w:rPr>
          <w:rFonts w:asciiTheme="majorBidi" w:eastAsiaTheme="minorEastAsia" w:hAnsiTheme="majorBidi" w:cstheme="majorBidi"/>
          <w:b/>
          <w:bCs/>
          <w:kern w:val="24"/>
          <w:sz w:val="56"/>
          <w:szCs w:val="56"/>
          <w:rtl/>
        </w:rPr>
        <w:t xml:space="preserve"> ءَامَنُواْ </w:t>
      </w:r>
      <w:proofErr w:type="spellStart"/>
      <w:r w:rsidRPr="00AC3E6D">
        <w:rPr>
          <w:rFonts w:asciiTheme="majorBidi" w:eastAsiaTheme="minorEastAsia" w:hAnsiTheme="majorBidi" w:cstheme="majorBidi"/>
          <w:b/>
          <w:bCs/>
          <w:kern w:val="24"/>
          <w:sz w:val="56"/>
          <w:szCs w:val="56"/>
          <w:rtl/>
        </w:rPr>
        <w:t>مِنكُمۡ</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وَٱلَّذِينَ</w:t>
      </w:r>
      <w:proofErr w:type="spellEnd"/>
      <w:r w:rsidRPr="00AC3E6D">
        <w:rPr>
          <w:rFonts w:asciiTheme="majorBidi" w:eastAsiaTheme="minorEastAsia" w:hAnsiTheme="majorBidi" w:cstheme="majorBidi"/>
          <w:b/>
          <w:bCs/>
          <w:kern w:val="24"/>
          <w:sz w:val="56"/>
          <w:szCs w:val="56"/>
          <w:rtl/>
        </w:rPr>
        <w:t xml:space="preserve"> أُوتُواْ </w:t>
      </w:r>
      <w:proofErr w:type="spellStart"/>
      <w:r w:rsidRPr="00AC3E6D">
        <w:rPr>
          <w:rFonts w:asciiTheme="majorBidi" w:eastAsiaTheme="minorEastAsia" w:hAnsiTheme="majorBidi" w:cstheme="majorBidi"/>
          <w:b/>
          <w:bCs/>
          <w:kern w:val="24"/>
          <w:sz w:val="56"/>
          <w:szCs w:val="56"/>
          <w:rtl/>
        </w:rPr>
        <w:t>ٱلۡعِلۡمَ</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دَرَجَٰتٖۚ</w:t>
      </w:r>
      <w:proofErr w:type="spellEnd"/>
      <w:r w:rsidRPr="00AC3E6D">
        <w:rPr>
          <w:rFonts w:asciiTheme="majorBidi" w:eastAsiaTheme="minorEastAsia" w:hAnsiTheme="majorBidi" w:cstheme="majorBidi"/>
          <w:b/>
          <w:bCs/>
          <w:kern w:val="24"/>
          <w:sz w:val="56"/>
          <w:szCs w:val="56"/>
          <w:rtl/>
        </w:rPr>
        <w:t xml:space="preserve"> </w:t>
      </w:r>
      <w:proofErr w:type="spellStart"/>
      <w:r w:rsidRPr="00AC3E6D">
        <w:rPr>
          <w:rFonts w:asciiTheme="majorBidi" w:eastAsiaTheme="minorEastAsia" w:hAnsiTheme="majorBidi" w:cstheme="majorBidi"/>
          <w:b/>
          <w:bCs/>
          <w:kern w:val="24"/>
          <w:sz w:val="56"/>
          <w:szCs w:val="56"/>
          <w:rtl/>
        </w:rPr>
        <w:t>وَٱللَّهُ</w:t>
      </w:r>
      <w:proofErr w:type="spellEnd"/>
      <w:r w:rsidRPr="00AC3E6D">
        <w:rPr>
          <w:rFonts w:asciiTheme="majorBidi" w:eastAsiaTheme="minorEastAsia" w:hAnsiTheme="majorBidi" w:cstheme="majorBidi"/>
          <w:b/>
          <w:bCs/>
          <w:kern w:val="24"/>
          <w:sz w:val="56"/>
          <w:szCs w:val="56"/>
          <w:rtl/>
        </w:rPr>
        <w:t xml:space="preserve"> بِمَا </w:t>
      </w:r>
      <w:proofErr w:type="spellStart"/>
      <w:r w:rsidRPr="00AC3E6D">
        <w:rPr>
          <w:rFonts w:asciiTheme="majorBidi" w:eastAsiaTheme="minorEastAsia" w:hAnsiTheme="majorBidi" w:cstheme="majorBidi"/>
          <w:b/>
          <w:bCs/>
          <w:kern w:val="24"/>
          <w:sz w:val="56"/>
          <w:szCs w:val="56"/>
          <w:rtl/>
        </w:rPr>
        <w:t>تَعۡمَلُونَ</w:t>
      </w:r>
      <w:proofErr w:type="spellEnd"/>
      <w:r w:rsidRPr="00AC3E6D">
        <w:rPr>
          <w:rFonts w:asciiTheme="majorBidi" w:eastAsiaTheme="minorEastAsia" w:hAnsiTheme="majorBidi" w:cstheme="majorBidi"/>
          <w:b/>
          <w:bCs/>
          <w:kern w:val="24"/>
          <w:sz w:val="56"/>
          <w:szCs w:val="56"/>
          <w:rtl/>
        </w:rPr>
        <w:t xml:space="preserve"> خَبِيرٞ</w:t>
      </w:r>
      <w:r w:rsidRPr="00AC3E6D">
        <w:rPr>
          <w:rFonts w:asciiTheme="majorBidi" w:eastAsiaTheme="minorEastAsia" w:hAnsiTheme="majorBidi" w:cstheme="majorBidi"/>
          <w:b/>
          <w:bCs/>
          <w:kern w:val="24"/>
          <w:sz w:val="56"/>
          <w:szCs w:val="56"/>
        </w:rPr>
        <w:t> </w:t>
      </w:r>
      <w:r w:rsidRPr="00AC3E6D">
        <w:rPr>
          <w:rFonts w:asciiTheme="majorBidi" w:eastAsiaTheme="minorEastAsia" w:hAnsiTheme="majorBidi" w:cstheme="majorBidi"/>
          <w:b/>
          <w:bCs/>
          <w:kern w:val="24"/>
          <w:sz w:val="56"/>
          <w:szCs w:val="56"/>
          <w:rtl/>
        </w:rPr>
        <w:t>(11)</w:t>
      </w:r>
      <w:r w:rsidRPr="00AC3E6D">
        <w:rPr>
          <w:rFonts w:asciiTheme="majorBidi" w:hAnsiTheme="majorBidi" w:cstheme="majorBidi"/>
          <w:color w:val="000000"/>
          <w:sz w:val="56"/>
          <w:szCs w:val="56"/>
          <w:shd w:val="clear" w:color="auto" w:fill="FAFBFC"/>
        </w:rPr>
        <w:t>​</w:t>
      </w:r>
      <w:r>
        <w:rPr>
          <w:rFonts w:asciiTheme="majorBidi" w:eastAsiaTheme="minorEastAsia" w:hAnsiTheme="majorBidi" w:cstheme="majorBidi" w:hint="cs"/>
          <w:b/>
          <w:bCs/>
          <w:kern w:val="24"/>
          <w:sz w:val="56"/>
          <w:szCs w:val="56"/>
          <w:rtl/>
        </w:rPr>
        <w:t xml:space="preserve"> </w:t>
      </w:r>
      <w:r>
        <w:rPr>
          <w:rFonts w:asciiTheme="majorBidi" w:eastAsiaTheme="minorEastAsia" w:hAnsiTheme="majorBidi" w:cstheme="majorBidi" w:hint="cs"/>
          <w:b/>
          <w:bCs/>
          <w:kern w:val="24"/>
          <w:sz w:val="56"/>
          <w:szCs w:val="56"/>
        </w:rPr>
        <w:sym w:font="Webdings" w:char="F0F7"/>
      </w:r>
      <w:r>
        <w:rPr>
          <w:rFonts w:asciiTheme="minorBidi" w:hAnsiTheme="minorBidi" w:cstheme="minorBidi" w:hint="cs"/>
          <w:sz w:val="40"/>
          <w:szCs w:val="40"/>
          <w:rtl/>
          <w:lang w:bidi="ar-LY"/>
        </w:rPr>
        <w:t xml:space="preserve">    </w:t>
      </w:r>
      <w:r w:rsidRPr="00AC3E6D">
        <w:rPr>
          <w:rFonts w:asciiTheme="minorBidi" w:hAnsiTheme="minorBidi" w:cstheme="minorBidi" w:hint="cs"/>
          <w:sz w:val="40"/>
          <w:szCs w:val="40"/>
          <w:rtl/>
          <w:lang w:bidi="ar-LY"/>
        </w:rPr>
        <w:t xml:space="preserve">    </w:t>
      </w:r>
      <w:r>
        <w:rPr>
          <w:rFonts w:asciiTheme="minorBidi" w:hAnsiTheme="minorBidi" w:cstheme="minorBidi" w:hint="cs"/>
          <w:sz w:val="40"/>
          <w:szCs w:val="40"/>
          <w:rtl/>
          <w:lang w:bidi="ar-LY"/>
        </w:rPr>
        <w:t xml:space="preserve">    (</w:t>
      </w:r>
      <w:r w:rsidRPr="00AC3E6D">
        <w:rPr>
          <w:rFonts w:asciiTheme="minorBidi" w:hAnsiTheme="minorBidi" w:cstheme="minorBidi" w:hint="cs"/>
          <w:sz w:val="40"/>
          <w:szCs w:val="40"/>
          <w:rtl/>
          <w:lang w:bidi="ar-LY"/>
        </w:rPr>
        <w:t>سورة</w:t>
      </w:r>
      <w:r>
        <w:rPr>
          <w:rFonts w:asciiTheme="minorBidi" w:hAnsiTheme="minorBidi" w:cstheme="minorBidi" w:hint="cs"/>
          <w:sz w:val="40"/>
          <w:szCs w:val="40"/>
          <w:rtl/>
          <w:lang w:bidi="ar-LY"/>
        </w:rPr>
        <w:t xml:space="preserve"> المجادلة)</w:t>
      </w:r>
    </w:p>
    <w:p w14:paraId="791A4202" w14:textId="77777777" w:rsidR="00064EEE" w:rsidRDefault="00064EEE" w:rsidP="00064EEE">
      <w:pPr>
        <w:pStyle w:val="a4"/>
        <w:tabs>
          <w:tab w:val="left" w:pos="3249"/>
          <w:tab w:val="center" w:pos="4873"/>
        </w:tabs>
        <w:bidi/>
        <w:spacing w:before="154" w:beforeAutospacing="0" w:after="0" w:afterAutospacing="0" w:line="360" w:lineRule="auto"/>
        <w:rPr>
          <w:rFonts w:asciiTheme="minorBidi" w:hAnsiTheme="minorBidi" w:cstheme="minorBidi"/>
          <w:b/>
          <w:bCs/>
          <w:sz w:val="52"/>
          <w:szCs w:val="52"/>
          <w:rtl/>
          <w:lang w:bidi="ar-LY"/>
        </w:rPr>
      </w:pPr>
      <w:r>
        <w:rPr>
          <w:rFonts w:asciiTheme="minorBidi" w:eastAsiaTheme="minorEastAsia" w:hAnsiTheme="minorBidi" w:cstheme="minorBidi" w:hint="cs"/>
          <w:b/>
          <w:bCs/>
          <w:kern w:val="24"/>
          <w:sz w:val="52"/>
          <w:szCs w:val="52"/>
          <w:rtl/>
        </w:rPr>
        <w:t xml:space="preserve">                              </w:t>
      </w:r>
      <w:r>
        <w:rPr>
          <w:rFonts w:asciiTheme="minorBidi" w:eastAsiaTheme="minorEastAsia" w:hAnsiTheme="minorBidi" w:cstheme="minorBidi"/>
          <w:b/>
          <w:bCs/>
          <w:kern w:val="24"/>
          <w:sz w:val="52"/>
          <w:szCs w:val="52"/>
          <w:rtl/>
        </w:rPr>
        <w:tab/>
      </w:r>
      <w:r w:rsidRPr="00AC3E6D">
        <w:rPr>
          <w:rFonts w:asciiTheme="minorBidi" w:eastAsiaTheme="minorEastAsia" w:hAnsiTheme="minorBidi" w:cstheme="minorBidi"/>
          <w:b/>
          <w:bCs/>
          <w:kern w:val="24"/>
          <w:sz w:val="52"/>
          <w:szCs w:val="52"/>
          <w:rtl/>
        </w:rPr>
        <w:t xml:space="preserve">صَــدَقَ اللًه </w:t>
      </w:r>
      <w:r w:rsidRPr="00AC3E6D">
        <w:rPr>
          <w:rFonts w:asciiTheme="minorBidi" w:eastAsiaTheme="minorEastAsia" w:hAnsiTheme="minorBidi" w:cstheme="minorBidi"/>
          <w:b/>
          <w:bCs/>
          <w:color w:val="0D0D0D" w:themeColor="text1" w:themeTint="F2"/>
          <w:kern w:val="24"/>
          <w:sz w:val="52"/>
          <w:szCs w:val="52"/>
          <w:rtl/>
        </w:rPr>
        <w:t>العَظِيّـــم</w:t>
      </w:r>
    </w:p>
    <w:p w14:paraId="7F63334B" w14:textId="77777777" w:rsidR="00064EEE" w:rsidRPr="00AC3E6D" w:rsidRDefault="00064EEE" w:rsidP="00064EEE">
      <w:pPr>
        <w:pStyle w:val="a4"/>
        <w:tabs>
          <w:tab w:val="left" w:pos="3249"/>
          <w:tab w:val="center" w:pos="4873"/>
        </w:tabs>
        <w:bidi/>
        <w:spacing w:before="154" w:beforeAutospacing="0" w:after="0" w:afterAutospacing="0" w:line="360" w:lineRule="auto"/>
        <w:rPr>
          <w:rFonts w:asciiTheme="minorBidi" w:hAnsiTheme="minorBidi" w:cstheme="minorBidi"/>
          <w:sz w:val="40"/>
          <w:szCs w:val="40"/>
          <w:lang w:bidi="ar-LY"/>
        </w:rPr>
      </w:pPr>
      <w:r w:rsidRPr="00AC3E6D">
        <w:rPr>
          <w:rFonts w:asciiTheme="minorBidi" w:hAnsiTheme="minorBidi" w:cstheme="minorBidi" w:hint="cs"/>
          <w:sz w:val="40"/>
          <w:szCs w:val="40"/>
          <w:rtl/>
          <w:lang w:bidi="ar-LY"/>
        </w:rPr>
        <w:t xml:space="preserve">                          </w:t>
      </w:r>
      <w:r>
        <w:rPr>
          <w:rFonts w:asciiTheme="minorBidi" w:hAnsiTheme="minorBidi" w:cstheme="minorBidi" w:hint="cs"/>
          <w:sz w:val="40"/>
          <w:szCs w:val="40"/>
          <w:rtl/>
          <w:lang w:bidi="ar-LY"/>
        </w:rPr>
        <w:t xml:space="preserve">          </w:t>
      </w:r>
    </w:p>
    <w:p w14:paraId="1BB3CC18" w14:textId="77777777" w:rsidR="00064EEE" w:rsidRPr="00AC3E6D" w:rsidRDefault="00064EEE" w:rsidP="00064EEE">
      <w:pPr>
        <w:pStyle w:val="a3"/>
        <w:spacing w:line="360" w:lineRule="auto"/>
        <w:rPr>
          <w:rFonts w:asciiTheme="minorBidi" w:hAnsiTheme="minorBidi"/>
          <w:b/>
          <w:bCs/>
          <w:sz w:val="52"/>
          <w:szCs w:val="52"/>
          <w:rtl/>
        </w:rPr>
      </w:pPr>
    </w:p>
    <w:p w14:paraId="5BA97455" w14:textId="77777777" w:rsidR="00064EEE" w:rsidRPr="00066383" w:rsidRDefault="00064EEE" w:rsidP="00064EEE">
      <w:pPr>
        <w:pStyle w:val="a3"/>
        <w:spacing w:line="360" w:lineRule="auto"/>
        <w:rPr>
          <w:rFonts w:asciiTheme="minorBidi" w:hAnsiTheme="minorBidi"/>
          <w:b/>
          <w:bCs/>
          <w:sz w:val="44"/>
          <w:szCs w:val="44"/>
          <w:rtl/>
        </w:rPr>
      </w:pPr>
    </w:p>
    <w:p w14:paraId="0EE0C2E3" w14:textId="77777777" w:rsidR="00064EEE" w:rsidRPr="00066383" w:rsidRDefault="00064EEE" w:rsidP="00064EEE">
      <w:pPr>
        <w:spacing w:line="360" w:lineRule="auto"/>
        <w:rPr>
          <w:rFonts w:asciiTheme="minorBidi" w:hAnsiTheme="minorBidi"/>
          <w:b/>
          <w:bCs/>
          <w:sz w:val="44"/>
          <w:szCs w:val="44"/>
          <w:rtl/>
        </w:rPr>
      </w:pPr>
    </w:p>
    <w:p w14:paraId="5FA1486B" w14:textId="77777777" w:rsidR="00B70E7B" w:rsidRDefault="00B70E7B" w:rsidP="00064EEE">
      <w:pPr>
        <w:spacing w:line="360" w:lineRule="auto"/>
        <w:jc w:val="center"/>
        <w:rPr>
          <w:rFonts w:asciiTheme="minorBidi" w:hAnsiTheme="minorBidi"/>
          <w:sz w:val="36"/>
          <w:szCs w:val="36"/>
          <w:rtl/>
        </w:rPr>
      </w:pPr>
    </w:p>
    <w:p w14:paraId="4964156D" w14:textId="77777777" w:rsidR="00B70E7B" w:rsidRPr="00EA6C19" w:rsidRDefault="00B70E7B" w:rsidP="00733A24">
      <w:pPr>
        <w:spacing w:line="360" w:lineRule="auto"/>
        <w:jc w:val="center"/>
        <w:rPr>
          <w:rFonts w:asciiTheme="minorBidi" w:hAnsiTheme="minorBidi" w:cs="PT Bold Heading"/>
          <w:b/>
          <w:bCs/>
          <w:sz w:val="40"/>
          <w:szCs w:val="40"/>
          <w:rtl/>
        </w:rPr>
      </w:pPr>
      <w:r w:rsidRPr="00EA6C19">
        <w:rPr>
          <w:rFonts w:asciiTheme="minorBidi" w:hAnsiTheme="minorBidi" w:cs="PT Bold Heading"/>
          <w:b/>
          <w:bCs/>
          <w:sz w:val="40"/>
          <w:szCs w:val="40"/>
          <w:rtl/>
        </w:rPr>
        <w:lastRenderedPageBreak/>
        <w:t>الاهــــــــــــــداء</w:t>
      </w:r>
    </w:p>
    <w:p w14:paraId="1F96C74C" w14:textId="77777777" w:rsidR="00064EEE" w:rsidRPr="00B158A1" w:rsidRDefault="00064EEE" w:rsidP="00064EEE">
      <w:pPr>
        <w:spacing w:line="360" w:lineRule="auto"/>
        <w:jc w:val="center"/>
        <w:rPr>
          <w:rFonts w:asciiTheme="minorBidi" w:hAnsiTheme="minorBidi"/>
          <w:b/>
          <w:bCs/>
          <w:sz w:val="36"/>
          <w:szCs w:val="36"/>
          <w:rtl/>
        </w:rPr>
      </w:pPr>
      <w:r w:rsidRPr="00B158A1">
        <w:rPr>
          <w:rFonts w:asciiTheme="minorBidi" w:hAnsiTheme="minorBidi"/>
          <w:sz w:val="36"/>
          <w:szCs w:val="36"/>
          <w:rtl/>
        </w:rPr>
        <w:t>من قال أنا لها " نالها "</w:t>
      </w:r>
    </w:p>
    <w:p w14:paraId="76687A22" w14:textId="77777777" w:rsidR="00064EEE" w:rsidRPr="00B158A1" w:rsidRDefault="00064EEE" w:rsidP="00064EEE">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وأنا لها وإن أبت رغما عنها أتيت بها</w:t>
      </w:r>
    </w:p>
    <w:p w14:paraId="21226E27" w14:textId="77777777" w:rsidR="00064EEE" w:rsidRPr="00B158A1" w:rsidRDefault="00064EEE" w:rsidP="00064EEE">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 xml:space="preserve">الحمد الله حبا وشكرا وامتنانا ، الحمد الله الذي بفضله ادركت اسمى الغايات انظر لنفسي ولنجاحي كالذي ينظر الي </w:t>
      </w:r>
      <w:proofErr w:type="spellStart"/>
      <w:r w:rsidRPr="00B158A1">
        <w:rPr>
          <w:rFonts w:asciiTheme="minorBidi" w:hAnsiTheme="minorBidi"/>
          <w:sz w:val="36"/>
          <w:szCs w:val="36"/>
          <w:rtl/>
        </w:rPr>
        <w:t>معجزته</w:t>
      </w:r>
      <w:proofErr w:type="spellEnd"/>
      <w:r w:rsidRPr="00B158A1">
        <w:rPr>
          <w:rFonts w:asciiTheme="minorBidi" w:hAnsiTheme="minorBidi"/>
          <w:sz w:val="36"/>
          <w:szCs w:val="36"/>
          <w:rtl/>
        </w:rPr>
        <w:t xml:space="preserve"> ، الي الحلم الذي طال انتظاره ، تتحقق بفضل الله وأصبح واقعا افتخر به.</w:t>
      </w:r>
    </w:p>
    <w:p w14:paraId="40E89520" w14:textId="77777777" w:rsidR="00064EEE" w:rsidRPr="00B158A1" w:rsidRDefault="00064EEE" w:rsidP="00064EEE">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الي العزيز الذي حملت اسمه فخرا ،يردد إسمي عاليا في عنان السماء حاملا شرف لقبك وبكل اعتزاز انا لهذا الرجل ابنه الي من كلله الله بالهيبة والوقار الي من غرس في روحي مكارم الاخلاق داعمي الأول في مسيرتي وسندي</w:t>
      </w:r>
    </w:p>
    <w:p w14:paraId="35ADC6FD" w14:textId="77777777" w:rsidR="00064EEE" w:rsidRDefault="00064EEE" w:rsidP="00064EEE">
      <w:pPr>
        <w:pStyle w:val="a3"/>
        <w:spacing w:line="360" w:lineRule="auto"/>
        <w:ind w:left="0"/>
        <w:jc w:val="center"/>
        <w:rPr>
          <w:rFonts w:asciiTheme="minorBidi" w:hAnsiTheme="minorBidi"/>
          <w:b/>
          <w:bCs/>
          <w:sz w:val="36"/>
          <w:szCs w:val="36"/>
          <w:rtl/>
        </w:rPr>
      </w:pPr>
      <w:r w:rsidRPr="00B158A1">
        <w:rPr>
          <w:rFonts w:asciiTheme="minorBidi" w:hAnsiTheme="minorBidi"/>
          <w:b/>
          <w:bCs/>
          <w:sz w:val="36"/>
          <w:szCs w:val="36"/>
          <w:rtl/>
        </w:rPr>
        <w:t>(والدي ).</w:t>
      </w:r>
    </w:p>
    <w:p w14:paraId="66B7B3FF" w14:textId="77777777" w:rsidR="00064EEE" w:rsidRPr="00B158A1" w:rsidRDefault="00064EEE" w:rsidP="00064EEE">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 xml:space="preserve">الي من كانت الداعمة </w:t>
      </w:r>
      <w:proofErr w:type="spellStart"/>
      <w:r w:rsidRPr="00B158A1">
        <w:rPr>
          <w:rFonts w:asciiTheme="minorBidi" w:hAnsiTheme="minorBidi"/>
          <w:sz w:val="36"/>
          <w:szCs w:val="36"/>
          <w:rtl/>
        </w:rPr>
        <w:t>الأوله</w:t>
      </w:r>
      <w:proofErr w:type="spellEnd"/>
      <w:r w:rsidRPr="00B158A1">
        <w:rPr>
          <w:rFonts w:asciiTheme="minorBidi" w:hAnsiTheme="minorBidi"/>
          <w:sz w:val="36"/>
          <w:szCs w:val="36"/>
          <w:rtl/>
        </w:rPr>
        <w:t xml:space="preserve"> والأبدية، ملاكي الطاهر ،من كان وجودها يمدني بالسعي دون ملل ،الي التي ظلت دعواتها تضم اسمي دائما ،القلب الحنون معلمتي الأولى</w:t>
      </w:r>
    </w:p>
    <w:p w14:paraId="3081208B" w14:textId="77777777" w:rsidR="00064EEE" w:rsidRDefault="00064EEE" w:rsidP="00064EEE">
      <w:pPr>
        <w:pStyle w:val="a3"/>
        <w:spacing w:line="360" w:lineRule="auto"/>
        <w:ind w:left="0"/>
        <w:jc w:val="center"/>
        <w:rPr>
          <w:rFonts w:asciiTheme="minorBidi" w:hAnsiTheme="minorBidi"/>
          <w:b/>
          <w:bCs/>
          <w:sz w:val="36"/>
          <w:szCs w:val="36"/>
          <w:rtl/>
        </w:rPr>
      </w:pPr>
      <w:r w:rsidRPr="00B158A1">
        <w:rPr>
          <w:rFonts w:asciiTheme="minorBidi" w:hAnsiTheme="minorBidi"/>
          <w:b/>
          <w:bCs/>
          <w:sz w:val="36"/>
          <w:szCs w:val="36"/>
          <w:rtl/>
        </w:rPr>
        <w:t>(امي ومحبوبتي وملهمتي ).</w:t>
      </w:r>
    </w:p>
    <w:p w14:paraId="64CA4558" w14:textId="77777777" w:rsidR="00064EEE" w:rsidRPr="00B158A1" w:rsidRDefault="00064EEE" w:rsidP="00064EEE">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الي خيرة أيامي وصفوفها ، الي من مدت لي أياديهم وقت ضعفي وأمنوا بقدرتي ، الي ضلعي الثابت وأمان أيامي</w:t>
      </w:r>
    </w:p>
    <w:p w14:paraId="3ED31A6F" w14:textId="77777777" w:rsidR="00064EEE" w:rsidRDefault="00064EEE" w:rsidP="00064EEE">
      <w:pPr>
        <w:pStyle w:val="a3"/>
        <w:spacing w:line="360" w:lineRule="auto"/>
        <w:ind w:left="0"/>
        <w:jc w:val="center"/>
        <w:rPr>
          <w:rFonts w:asciiTheme="minorBidi" w:hAnsiTheme="minorBidi"/>
          <w:b/>
          <w:bCs/>
          <w:sz w:val="36"/>
          <w:szCs w:val="36"/>
          <w:rtl/>
        </w:rPr>
      </w:pPr>
      <w:r w:rsidRPr="00B158A1">
        <w:rPr>
          <w:rFonts w:asciiTheme="minorBidi" w:hAnsiTheme="minorBidi"/>
          <w:b/>
          <w:bCs/>
          <w:sz w:val="36"/>
          <w:szCs w:val="36"/>
          <w:rtl/>
        </w:rPr>
        <w:t>(اخواني واخواتي).</w:t>
      </w:r>
    </w:p>
    <w:p w14:paraId="43A9E985" w14:textId="77777777" w:rsidR="00064EEE" w:rsidRDefault="00064EEE" w:rsidP="00064EEE">
      <w:pPr>
        <w:pStyle w:val="a3"/>
        <w:spacing w:line="360" w:lineRule="auto"/>
        <w:ind w:left="0"/>
        <w:jc w:val="center"/>
        <w:rPr>
          <w:rFonts w:asciiTheme="minorBidi" w:hAnsiTheme="minorBidi"/>
          <w:b/>
          <w:bCs/>
          <w:sz w:val="36"/>
          <w:szCs w:val="36"/>
          <w:rtl/>
        </w:rPr>
      </w:pPr>
    </w:p>
    <w:p w14:paraId="68705AF2" w14:textId="77777777" w:rsidR="00FA2E8D" w:rsidRDefault="00064EEE" w:rsidP="00FA2E8D">
      <w:pPr>
        <w:pStyle w:val="a3"/>
        <w:spacing w:line="360" w:lineRule="auto"/>
        <w:ind w:left="0"/>
        <w:jc w:val="center"/>
        <w:rPr>
          <w:rFonts w:asciiTheme="minorBidi" w:hAnsiTheme="minorBidi"/>
          <w:sz w:val="36"/>
          <w:szCs w:val="36"/>
          <w:rtl/>
        </w:rPr>
      </w:pPr>
      <w:r w:rsidRPr="00B158A1">
        <w:rPr>
          <w:rFonts w:asciiTheme="minorBidi" w:hAnsiTheme="minorBidi"/>
          <w:sz w:val="36"/>
          <w:szCs w:val="36"/>
          <w:rtl/>
        </w:rPr>
        <w:t>الى الذين يبهجهم نجاحي, ولكل من كان عونا وسندا في هذا الطريق لأصدقاء الدراسة ورفقاء السنين واصحاب الشدائد والازمات .</w:t>
      </w:r>
    </w:p>
    <w:p w14:paraId="395DE8A1" w14:textId="77777777" w:rsidR="001F59CC" w:rsidRDefault="001F59CC" w:rsidP="00FA2E8D">
      <w:pPr>
        <w:pStyle w:val="a3"/>
        <w:spacing w:line="360" w:lineRule="auto"/>
        <w:ind w:left="0"/>
        <w:jc w:val="center"/>
        <w:rPr>
          <w:rFonts w:asciiTheme="minorBidi" w:hAnsiTheme="minorBidi" w:cs="PT Bold Heading"/>
          <w:b/>
          <w:bCs/>
          <w:sz w:val="44"/>
          <w:szCs w:val="44"/>
          <w:rtl/>
        </w:rPr>
      </w:pPr>
    </w:p>
    <w:p w14:paraId="62B245D9" w14:textId="77777777" w:rsidR="00064EEE" w:rsidRPr="008B5AD3" w:rsidRDefault="00064EEE" w:rsidP="00FA2E8D">
      <w:pPr>
        <w:pStyle w:val="a3"/>
        <w:spacing w:line="360" w:lineRule="auto"/>
        <w:ind w:left="0"/>
        <w:jc w:val="center"/>
        <w:rPr>
          <w:rFonts w:asciiTheme="minorBidi" w:hAnsiTheme="minorBidi"/>
          <w:sz w:val="36"/>
          <w:szCs w:val="36"/>
          <w:rtl/>
        </w:rPr>
      </w:pPr>
      <w:r w:rsidRPr="0039361D">
        <w:rPr>
          <w:rFonts w:asciiTheme="minorBidi" w:hAnsiTheme="minorBidi" w:cs="PT Bold Heading"/>
          <w:b/>
          <w:bCs/>
          <w:sz w:val="44"/>
          <w:szCs w:val="44"/>
          <w:rtl/>
        </w:rPr>
        <w:lastRenderedPageBreak/>
        <w:t>شكــر وتقــديـــر</w:t>
      </w:r>
    </w:p>
    <w:p w14:paraId="6C2E7C1B"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الحمد لله رب العالمين , تبارك وتعالى , له الكمال وحده , والصلاة والسلام على سيدنا محمد نبيه ورسوله الامين وعلى سائر الانبياء والمرسلين .</w:t>
      </w:r>
    </w:p>
    <w:p w14:paraId="4E5C15B0"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احمد الله تعالى الذي بارك لي في اتمام بحثي هذا .</w:t>
      </w:r>
    </w:p>
    <w:p w14:paraId="3DB8E0C5"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واخص بالشكر والداي اللذان علماني السلوك القويم , وعلماني ايضا ان الصبر هو طريق النجاح.</w:t>
      </w:r>
    </w:p>
    <w:p w14:paraId="7893CB9E"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اتقدم بجزيل الشكر وخالص الامتنان الى كل اساتذتي الافاضل الذين كان لهم الفضل في سلوكي هذا الدرب</w:t>
      </w:r>
    </w:p>
    <w:p w14:paraId="58F7555F"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ونتقدم بالشكر والتقدير الى الاستاذ</w:t>
      </w:r>
    </w:p>
    <w:p w14:paraId="239309C9" w14:textId="77777777" w:rsidR="00064EEE" w:rsidRPr="00EA6C19" w:rsidRDefault="00064EEE" w:rsidP="00064EEE">
      <w:pPr>
        <w:pStyle w:val="a3"/>
        <w:spacing w:line="360" w:lineRule="auto"/>
        <w:ind w:left="0"/>
        <w:jc w:val="center"/>
        <w:rPr>
          <w:rFonts w:ascii="Microsoft Sans Serif" w:hAnsi="Microsoft Sans Serif" w:cs="Microsoft Sans Serif"/>
          <w:b/>
          <w:bCs/>
          <w:sz w:val="40"/>
          <w:szCs w:val="40"/>
          <w:rtl/>
        </w:rPr>
      </w:pPr>
      <w:r w:rsidRPr="00EA6C19">
        <w:rPr>
          <w:rFonts w:ascii="Microsoft Sans Serif" w:hAnsi="Microsoft Sans Serif" w:cs="Microsoft Sans Serif"/>
          <w:b/>
          <w:bCs/>
          <w:sz w:val="40"/>
          <w:szCs w:val="40"/>
          <w:rtl/>
        </w:rPr>
        <w:t xml:space="preserve">" عمر </w:t>
      </w:r>
      <w:proofErr w:type="spellStart"/>
      <w:r w:rsidRPr="00EA6C19">
        <w:rPr>
          <w:rFonts w:ascii="Microsoft Sans Serif" w:hAnsi="Microsoft Sans Serif" w:cs="Microsoft Sans Serif"/>
          <w:b/>
          <w:bCs/>
          <w:sz w:val="40"/>
          <w:szCs w:val="40"/>
          <w:rtl/>
        </w:rPr>
        <w:t>أبوالقاسم</w:t>
      </w:r>
      <w:proofErr w:type="spellEnd"/>
      <w:r w:rsidRPr="00EA6C19">
        <w:rPr>
          <w:rFonts w:ascii="Microsoft Sans Serif" w:hAnsi="Microsoft Sans Serif" w:cs="Microsoft Sans Serif"/>
          <w:b/>
          <w:bCs/>
          <w:sz w:val="40"/>
          <w:szCs w:val="40"/>
          <w:rtl/>
        </w:rPr>
        <w:t xml:space="preserve"> ساسي"</w:t>
      </w:r>
    </w:p>
    <w:p w14:paraId="5AEB298D"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 xml:space="preserve">لتفضله </w:t>
      </w:r>
      <w:proofErr w:type="spellStart"/>
      <w:r w:rsidRPr="00EA6C19">
        <w:rPr>
          <w:rFonts w:ascii="Microsoft Sans Serif" w:hAnsi="Microsoft Sans Serif" w:cs="Microsoft Sans Serif"/>
          <w:sz w:val="40"/>
          <w:szCs w:val="40"/>
          <w:rtl/>
        </w:rPr>
        <w:t>باشرافه</w:t>
      </w:r>
      <w:proofErr w:type="spellEnd"/>
      <w:r w:rsidRPr="00EA6C19">
        <w:rPr>
          <w:rFonts w:ascii="Microsoft Sans Serif" w:hAnsi="Microsoft Sans Serif" w:cs="Microsoft Sans Serif"/>
          <w:sz w:val="40"/>
          <w:szCs w:val="40"/>
          <w:rtl/>
        </w:rPr>
        <w:t xml:space="preserve"> على هذا البحث, ولكل ما</w:t>
      </w:r>
      <w:r w:rsidRPr="00EA6C19">
        <w:rPr>
          <w:rFonts w:ascii="Microsoft Sans Serif" w:hAnsi="Microsoft Sans Serif" w:cs="Microsoft Sans Serif" w:hint="cs"/>
          <w:sz w:val="40"/>
          <w:szCs w:val="40"/>
          <w:rtl/>
        </w:rPr>
        <w:t xml:space="preserve"> </w:t>
      </w:r>
      <w:r w:rsidRPr="00EA6C19">
        <w:rPr>
          <w:rFonts w:ascii="Microsoft Sans Serif" w:hAnsi="Microsoft Sans Serif" w:cs="Microsoft Sans Serif"/>
          <w:sz w:val="40"/>
          <w:szCs w:val="40"/>
          <w:rtl/>
        </w:rPr>
        <w:t>قدمه لنا من دعم وتوجيه وارشاد لإتمام هذا العمل على ما هو عليه</w:t>
      </w:r>
    </w:p>
    <w:p w14:paraId="0AA5F5A5"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سائلين الله تعالى ان يديم عليه الصحة والعافية ويجازيه عنا خير الجزاء</w:t>
      </w:r>
    </w:p>
    <w:p w14:paraId="1BCD723E"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p>
    <w:p w14:paraId="33A469F3" w14:textId="77777777" w:rsidR="00064EEE" w:rsidRPr="00EA6C19" w:rsidRDefault="00064EEE" w:rsidP="00064EEE">
      <w:pPr>
        <w:pStyle w:val="a3"/>
        <w:spacing w:line="360" w:lineRule="auto"/>
        <w:ind w:left="0"/>
        <w:jc w:val="center"/>
        <w:rPr>
          <w:rFonts w:ascii="Microsoft Sans Serif" w:hAnsi="Microsoft Sans Serif" w:cs="Microsoft Sans Serif"/>
          <w:sz w:val="40"/>
          <w:szCs w:val="40"/>
          <w:rtl/>
        </w:rPr>
      </w:pPr>
      <w:r w:rsidRPr="00EA6C19">
        <w:rPr>
          <w:rFonts w:ascii="Microsoft Sans Serif" w:hAnsi="Microsoft Sans Serif" w:cs="Microsoft Sans Serif"/>
          <w:sz w:val="40"/>
          <w:szCs w:val="40"/>
          <w:rtl/>
        </w:rPr>
        <w:t>واخيراً الشكر موصول لنفسي على الصبر والعزيمة والإصرار, وها أنا اختم كل ما</w:t>
      </w:r>
      <w:r w:rsidRPr="00EA6C19">
        <w:rPr>
          <w:rFonts w:ascii="Microsoft Sans Serif" w:hAnsi="Microsoft Sans Serif" w:cs="Microsoft Sans Serif" w:hint="cs"/>
          <w:sz w:val="40"/>
          <w:szCs w:val="40"/>
          <w:rtl/>
        </w:rPr>
        <w:t xml:space="preserve"> م</w:t>
      </w:r>
      <w:r w:rsidRPr="00EA6C19">
        <w:rPr>
          <w:rFonts w:ascii="Microsoft Sans Serif" w:hAnsi="Microsoft Sans Serif" w:cs="Microsoft Sans Serif"/>
          <w:sz w:val="40"/>
          <w:szCs w:val="40"/>
          <w:rtl/>
        </w:rPr>
        <w:t xml:space="preserve">ررت به بفخر ونجاح </w:t>
      </w:r>
      <w:proofErr w:type="spellStart"/>
      <w:r w:rsidRPr="00EA6C19">
        <w:rPr>
          <w:rFonts w:ascii="Microsoft Sans Serif" w:hAnsi="Microsoft Sans Serif" w:cs="Microsoft Sans Serif"/>
          <w:sz w:val="40"/>
          <w:szCs w:val="40"/>
          <w:rtl/>
        </w:rPr>
        <w:t>الحمدلله</w:t>
      </w:r>
      <w:proofErr w:type="spellEnd"/>
      <w:r w:rsidRPr="00EA6C19">
        <w:rPr>
          <w:rFonts w:ascii="Microsoft Sans Serif" w:hAnsi="Microsoft Sans Serif" w:cs="Microsoft Sans Serif"/>
          <w:sz w:val="40"/>
          <w:szCs w:val="40"/>
          <w:rtl/>
        </w:rPr>
        <w:t xml:space="preserve"> من قبل ومن بعد , راجية من الله تعالى ان ينفعني بما علمني وان يعلمني ما أجهل</w:t>
      </w:r>
      <w:r w:rsidRPr="00EA6C19">
        <w:rPr>
          <w:rFonts w:ascii="Microsoft Sans Serif" w:hAnsi="Microsoft Sans Serif" w:cs="Microsoft Sans Serif" w:hint="cs"/>
          <w:sz w:val="40"/>
          <w:szCs w:val="40"/>
          <w:rtl/>
        </w:rPr>
        <w:t>ه</w:t>
      </w:r>
      <w:r w:rsidRPr="00EA6C19">
        <w:rPr>
          <w:rFonts w:ascii="Microsoft Sans Serif" w:hAnsi="Microsoft Sans Serif" w:cs="Microsoft Sans Serif"/>
          <w:sz w:val="40"/>
          <w:szCs w:val="40"/>
          <w:rtl/>
        </w:rPr>
        <w:t xml:space="preserve"> ويجعله حجة لي </w:t>
      </w:r>
      <w:proofErr w:type="spellStart"/>
      <w:r w:rsidRPr="00EA6C19">
        <w:rPr>
          <w:rFonts w:ascii="Microsoft Sans Serif" w:hAnsi="Microsoft Sans Serif" w:cs="Microsoft Sans Serif"/>
          <w:sz w:val="40"/>
          <w:szCs w:val="40"/>
          <w:rtl/>
        </w:rPr>
        <w:t>لاعلي</w:t>
      </w:r>
      <w:proofErr w:type="spellEnd"/>
      <w:r w:rsidRPr="00EA6C19">
        <w:rPr>
          <w:rFonts w:ascii="Microsoft Sans Serif" w:hAnsi="Microsoft Sans Serif" w:cs="Microsoft Sans Serif" w:hint="cs"/>
          <w:sz w:val="40"/>
          <w:szCs w:val="40"/>
          <w:rtl/>
        </w:rPr>
        <w:t>.</w:t>
      </w:r>
    </w:p>
    <w:p w14:paraId="4581564F"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p>
    <w:p w14:paraId="0DD8F609"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p>
    <w:p w14:paraId="576368DF" w14:textId="77777777" w:rsidR="00064EEE" w:rsidRDefault="00064EEE" w:rsidP="00064EEE">
      <w:pPr>
        <w:spacing w:line="360" w:lineRule="auto"/>
        <w:rPr>
          <w:rFonts w:asciiTheme="minorBidi" w:hAnsiTheme="minorBidi"/>
          <w:b/>
          <w:bCs/>
          <w:sz w:val="36"/>
          <w:szCs w:val="36"/>
          <w:rtl/>
        </w:rPr>
      </w:pPr>
    </w:p>
    <w:p w14:paraId="1BBB164B" w14:textId="77777777" w:rsidR="00064EEE" w:rsidRDefault="00064EEE" w:rsidP="00064EEE">
      <w:pPr>
        <w:spacing w:line="360" w:lineRule="auto"/>
        <w:rPr>
          <w:rFonts w:asciiTheme="minorBidi" w:hAnsiTheme="minorBidi"/>
          <w:b/>
          <w:bCs/>
          <w:sz w:val="36"/>
          <w:szCs w:val="36"/>
          <w:rtl/>
        </w:rPr>
      </w:pPr>
    </w:p>
    <w:p w14:paraId="73530892" w14:textId="77777777" w:rsidR="00064EEE" w:rsidRPr="00EA6C19" w:rsidRDefault="00064EEE" w:rsidP="00064EEE">
      <w:pPr>
        <w:spacing w:line="360" w:lineRule="auto"/>
        <w:jc w:val="center"/>
        <w:rPr>
          <w:rFonts w:asciiTheme="minorBidi" w:hAnsiTheme="minorBidi"/>
          <w:b/>
          <w:bCs/>
          <w:sz w:val="56"/>
          <w:szCs w:val="56"/>
          <w:rtl/>
        </w:rPr>
      </w:pPr>
      <w:r w:rsidRPr="00EA6C19">
        <w:rPr>
          <w:rFonts w:asciiTheme="minorBidi" w:hAnsiTheme="minorBidi" w:hint="cs"/>
          <w:b/>
          <w:bCs/>
          <w:sz w:val="56"/>
          <w:szCs w:val="56"/>
          <w:rtl/>
        </w:rPr>
        <w:t>المـلــخـــص</w:t>
      </w:r>
    </w:p>
    <w:p w14:paraId="537CB443" w14:textId="77777777" w:rsidR="00064EEE" w:rsidRPr="00EA6C19" w:rsidRDefault="00064EEE" w:rsidP="00064EEE">
      <w:pPr>
        <w:spacing w:line="360" w:lineRule="auto"/>
        <w:rPr>
          <w:rFonts w:ascii="Simplified Arabic" w:hAnsi="Simplified Arabic" w:cs="Simplified Arabic"/>
          <w:sz w:val="36"/>
          <w:szCs w:val="36"/>
          <w:rtl/>
        </w:rPr>
      </w:pPr>
      <w:r w:rsidRPr="00EA6C19">
        <w:rPr>
          <w:rFonts w:ascii="Simplified Arabic" w:hAnsi="Simplified Arabic" w:cs="Simplified Arabic" w:hint="cs"/>
          <w:sz w:val="44"/>
          <w:szCs w:val="44"/>
          <w:rtl/>
        </w:rPr>
        <w:t xml:space="preserve">  </w:t>
      </w:r>
      <w:r w:rsidRPr="00EA6C19">
        <w:rPr>
          <w:rFonts w:ascii="Simplified Arabic" w:hAnsi="Simplified Arabic" w:cs="Simplified Arabic"/>
          <w:sz w:val="44"/>
          <w:szCs w:val="44"/>
          <w:rtl/>
        </w:rPr>
        <w:t xml:space="preserve"> </w:t>
      </w:r>
      <w:r w:rsidRPr="00EA6C19">
        <w:rPr>
          <w:rFonts w:ascii="Simplified Arabic" w:hAnsi="Simplified Arabic" w:cs="Simplified Arabic"/>
          <w:sz w:val="36"/>
          <w:szCs w:val="36"/>
          <w:rtl/>
        </w:rPr>
        <w:t xml:space="preserve">هدف هذا البحث الي تقدير  دالة  سرعة دوران النقود في الاجلين الطويل والقصير و لتحقيق هذا الهدف  تم استخدام منهجية </w:t>
      </w:r>
      <w:r w:rsidRPr="00EA6C19">
        <w:rPr>
          <w:rFonts w:asciiTheme="majorBidi" w:hAnsiTheme="majorBidi" w:cstheme="majorBidi"/>
          <w:b/>
          <w:bCs/>
          <w:sz w:val="36"/>
          <w:szCs w:val="36"/>
        </w:rPr>
        <w:t>ARDL)</w:t>
      </w:r>
      <w:r w:rsidRPr="00EA6C19">
        <w:rPr>
          <w:rFonts w:asciiTheme="majorBidi" w:hAnsiTheme="majorBidi" w:cstheme="majorBidi"/>
          <w:b/>
          <w:bCs/>
          <w:sz w:val="36"/>
          <w:szCs w:val="36"/>
          <w:rtl/>
        </w:rPr>
        <w:t>)</w:t>
      </w:r>
      <w:r w:rsidRPr="00EA6C19">
        <w:rPr>
          <w:rFonts w:ascii="Simplified Arabic" w:hAnsi="Simplified Arabic" w:cs="Simplified Arabic"/>
          <w:sz w:val="36"/>
          <w:szCs w:val="36"/>
          <w:rtl/>
        </w:rPr>
        <w:t xml:space="preserve"> وتوصلت الدراسة الي وجود علاقة طويلة الأجل بين سرعة دوران النقود والتغير في المستوى العام للأسعار اما بالنسبة لمعلمه تصحيح </w:t>
      </w:r>
      <w:r w:rsidRPr="00EA6C19">
        <w:rPr>
          <w:rFonts w:ascii="Simplified Arabic" w:hAnsi="Simplified Arabic" w:cs="Simplified Arabic" w:hint="cs"/>
          <w:sz w:val="36"/>
          <w:szCs w:val="36"/>
          <w:rtl/>
        </w:rPr>
        <w:t>الخطأ</w:t>
      </w:r>
      <w:r w:rsidRPr="00EA6C19">
        <w:rPr>
          <w:rFonts w:ascii="Simplified Arabic" w:hAnsi="Simplified Arabic" w:cs="Simplified Arabic"/>
          <w:sz w:val="36"/>
          <w:szCs w:val="36"/>
          <w:rtl/>
        </w:rPr>
        <w:t xml:space="preserve">  فقد جا</w:t>
      </w:r>
      <w:r w:rsidRPr="00EA6C19">
        <w:rPr>
          <w:rFonts w:ascii="Simplified Arabic" w:hAnsi="Simplified Arabic" w:cs="Simplified Arabic" w:hint="cs"/>
          <w:sz w:val="36"/>
          <w:szCs w:val="36"/>
          <w:rtl/>
        </w:rPr>
        <w:t>ء</w:t>
      </w:r>
      <w:r w:rsidRPr="00EA6C19">
        <w:rPr>
          <w:rFonts w:ascii="Simplified Arabic" w:hAnsi="Simplified Arabic" w:cs="Simplified Arabic"/>
          <w:sz w:val="36"/>
          <w:szCs w:val="36"/>
          <w:rtl/>
        </w:rPr>
        <w:t xml:space="preserve">ت سالبة ومعنوية عند </w:t>
      </w:r>
      <w:r w:rsidRPr="00EA6C19">
        <w:rPr>
          <w:rFonts w:ascii="Simplified Arabic" w:hAnsi="Simplified Arabic" w:cs="Simplified Arabic"/>
          <w:b/>
          <w:bCs/>
          <w:sz w:val="36"/>
          <w:szCs w:val="36"/>
          <w:rtl/>
        </w:rPr>
        <w:t>5</w:t>
      </w:r>
      <w:r w:rsidRPr="00EA6C19">
        <w:rPr>
          <w:rFonts w:ascii="Simplified Arabic" w:hAnsi="Simplified Arabic" w:cs="Simplified Arabic" w:hint="cs"/>
          <w:b/>
          <w:bCs/>
          <w:sz w:val="36"/>
          <w:szCs w:val="36"/>
          <w:rtl/>
        </w:rPr>
        <w:t>%</w:t>
      </w:r>
      <w:r w:rsidRPr="00EA6C19">
        <w:rPr>
          <w:rFonts w:ascii="Simplified Arabic" w:hAnsi="Simplified Arabic" w:cs="Simplified Arabic"/>
          <w:sz w:val="36"/>
          <w:szCs w:val="36"/>
          <w:rtl/>
        </w:rPr>
        <w:t xml:space="preserve"> ولكنها اكبر م</w:t>
      </w:r>
      <w:r>
        <w:rPr>
          <w:rFonts w:ascii="Simplified Arabic" w:hAnsi="Simplified Arabic" w:cs="Simplified Arabic"/>
          <w:sz w:val="36"/>
          <w:szCs w:val="36"/>
          <w:rtl/>
        </w:rPr>
        <w:t>ن</w:t>
      </w:r>
      <w:r>
        <w:rPr>
          <w:rFonts w:ascii="Simplified Arabic" w:hAnsi="Simplified Arabic" w:cs="Simplified Arabic" w:hint="cs"/>
          <w:sz w:val="36"/>
          <w:szCs w:val="36"/>
          <w:rtl/>
        </w:rPr>
        <w:t xml:space="preserve"> </w:t>
      </w:r>
      <w:r w:rsidRPr="00EA6C19">
        <w:rPr>
          <w:rFonts w:ascii="Simplified Arabic" w:hAnsi="Simplified Arabic" w:cs="Simplified Arabic"/>
          <w:b/>
          <w:bCs/>
          <w:sz w:val="36"/>
          <w:szCs w:val="36"/>
          <w:rtl/>
        </w:rPr>
        <w:t>1</w:t>
      </w:r>
      <w:r>
        <w:rPr>
          <w:rFonts w:ascii="Simplified Arabic" w:hAnsi="Simplified Arabic" w:cs="Simplified Arabic" w:hint="cs"/>
          <w:sz w:val="36"/>
          <w:szCs w:val="36"/>
          <w:rtl/>
        </w:rPr>
        <w:t xml:space="preserve"> </w:t>
      </w:r>
      <w:r w:rsidRPr="00EA6C19">
        <w:rPr>
          <w:rFonts w:ascii="Simplified Arabic" w:hAnsi="Simplified Arabic" w:cs="Simplified Arabic"/>
          <w:sz w:val="36"/>
          <w:szCs w:val="36"/>
          <w:rtl/>
        </w:rPr>
        <w:t>الصحيح</w:t>
      </w:r>
      <w:r>
        <w:rPr>
          <w:rFonts w:ascii="Simplified Arabic" w:hAnsi="Simplified Arabic" w:cs="Simplified Arabic" w:hint="cs"/>
          <w:sz w:val="36"/>
          <w:szCs w:val="36"/>
          <w:rtl/>
        </w:rPr>
        <w:t xml:space="preserve"> .</w:t>
      </w:r>
    </w:p>
    <w:p w14:paraId="721C457B"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r>
        <w:rPr>
          <w:rtl/>
        </w:rPr>
        <w:tab/>
      </w:r>
    </w:p>
    <w:p w14:paraId="41A2630A" w14:textId="77777777" w:rsidR="00064EEE" w:rsidRPr="00EA6C19" w:rsidRDefault="00064EEE" w:rsidP="00064EEE">
      <w:pPr>
        <w:spacing w:line="360" w:lineRule="auto"/>
        <w:jc w:val="center"/>
        <w:rPr>
          <w:rFonts w:asciiTheme="minorBidi" w:hAnsiTheme="minorBidi"/>
          <w:b/>
          <w:bCs/>
          <w:sz w:val="56"/>
          <w:szCs w:val="56"/>
          <w:rtl/>
        </w:rPr>
      </w:pPr>
      <w:r>
        <w:rPr>
          <w:rFonts w:ascii="Microsoft Sans Serif" w:hAnsi="Microsoft Sans Serif" w:cs="Microsoft Sans Serif" w:hint="cs"/>
          <w:sz w:val="40"/>
          <w:szCs w:val="40"/>
          <w:rtl/>
        </w:rPr>
        <w:t xml:space="preserve">                      </w:t>
      </w:r>
      <w:r>
        <w:rPr>
          <w:rFonts w:asciiTheme="minorBidi" w:hAnsiTheme="minorBidi" w:hint="cs"/>
          <w:b/>
          <w:bCs/>
          <w:sz w:val="56"/>
          <w:szCs w:val="56"/>
          <w:rtl/>
        </w:rPr>
        <w:t>البـــاحثـتـــان</w:t>
      </w:r>
    </w:p>
    <w:p w14:paraId="0DBE4AEE"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p>
    <w:p w14:paraId="584D4D33"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p>
    <w:p w14:paraId="289774F8" w14:textId="77777777" w:rsidR="00064EEE" w:rsidRDefault="00064EEE" w:rsidP="00064EEE">
      <w:pPr>
        <w:pStyle w:val="a3"/>
        <w:spacing w:line="360" w:lineRule="auto"/>
        <w:ind w:left="0"/>
        <w:jc w:val="center"/>
        <w:rPr>
          <w:rFonts w:ascii="Microsoft Sans Serif" w:hAnsi="Microsoft Sans Serif" w:cs="Microsoft Sans Serif"/>
          <w:sz w:val="40"/>
          <w:szCs w:val="40"/>
          <w:rtl/>
        </w:rPr>
      </w:pPr>
    </w:p>
    <w:p w14:paraId="556F26F5" w14:textId="77777777" w:rsidR="00FA2E8D" w:rsidRDefault="00FA2E8D" w:rsidP="00FA2E8D">
      <w:pPr>
        <w:spacing w:line="360" w:lineRule="auto"/>
        <w:rPr>
          <w:rFonts w:ascii="Microsoft Sans Serif" w:eastAsiaTheme="minorEastAsia" w:hAnsi="Microsoft Sans Serif" w:cs="Microsoft Sans Serif"/>
          <w:sz w:val="40"/>
          <w:szCs w:val="40"/>
          <w:rtl/>
        </w:rPr>
      </w:pPr>
    </w:p>
    <w:p w14:paraId="24366F2E" w14:textId="77777777" w:rsidR="00064EEE" w:rsidRPr="00E35444" w:rsidRDefault="00FA2E8D" w:rsidP="00FA2E8D">
      <w:pPr>
        <w:spacing w:line="360" w:lineRule="auto"/>
        <w:rPr>
          <w:rFonts w:asciiTheme="minorBidi" w:hAnsiTheme="minorBidi"/>
          <w:b/>
          <w:bCs/>
          <w:sz w:val="24"/>
          <w:szCs w:val="24"/>
          <w:rtl/>
        </w:rPr>
      </w:pPr>
      <w:r>
        <w:rPr>
          <w:rFonts w:ascii="Microsoft Sans Serif" w:eastAsiaTheme="minorEastAsia" w:hAnsi="Microsoft Sans Serif" w:cs="Microsoft Sans Serif" w:hint="cs"/>
          <w:sz w:val="40"/>
          <w:szCs w:val="40"/>
          <w:rtl/>
        </w:rPr>
        <w:lastRenderedPageBreak/>
        <w:t xml:space="preserve">                             </w:t>
      </w:r>
      <w:r w:rsidR="00064EEE" w:rsidRPr="00E35444">
        <w:rPr>
          <w:rFonts w:asciiTheme="minorBidi" w:hAnsiTheme="minorBidi"/>
          <w:b/>
          <w:bCs/>
          <w:sz w:val="24"/>
          <w:szCs w:val="24"/>
          <w:rtl/>
        </w:rPr>
        <w:t xml:space="preserve">فهــــــرس </w:t>
      </w:r>
      <w:r w:rsidR="00064EEE" w:rsidRPr="00E35444">
        <w:rPr>
          <w:rFonts w:asciiTheme="minorBidi" w:hAnsiTheme="minorBidi" w:hint="cs"/>
          <w:b/>
          <w:bCs/>
          <w:sz w:val="24"/>
          <w:szCs w:val="24"/>
          <w:rtl/>
        </w:rPr>
        <w:t>المحتـــويـــات</w:t>
      </w:r>
    </w:p>
    <w:tbl>
      <w:tblPr>
        <w:tblStyle w:val="a5"/>
        <w:tblpPr w:leftFromText="180" w:rightFromText="180" w:vertAnchor="text" w:tblpXSpec="center" w:tblpY="1"/>
        <w:tblOverlap w:val="never"/>
        <w:bidiVisual/>
        <w:tblW w:w="9530" w:type="dxa"/>
        <w:tblLook w:val="04A0" w:firstRow="1" w:lastRow="0" w:firstColumn="1" w:lastColumn="0" w:noHBand="0" w:noVBand="1"/>
      </w:tblPr>
      <w:tblGrid>
        <w:gridCol w:w="902"/>
        <w:gridCol w:w="7318"/>
        <w:gridCol w:w="1310"/>
      </w:tblGrid>
      <w:tr w:rsidR="00064EEE" w:rsidRPr="00E35444" w14:paraId="3CD80B7C" w14:textId="77777777" w:rsidTr="00963678">
        <w:trPr>
          <w:trHeight w:val="176"/>
        </w:trPr>
        <w:tc>
          <w:tcPr>
            <w:tcW w:w="902" w:type="dxa"/>
            <w:shd w:val="clear" w:color="auto" w:fill="D9D9D9" w:themeFill="background1" w:themeFillShade="D9"/>
            <w:vAlign w:val="center"/>
          </w:tcPr>
          <w:p w14:paraId="5753F9F2"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ر .م</w:t>
            </w:r>
          </w:p>
        </w:tc>
        <w:tc>
          <w:tcPr>
            <w:tcW w:w="7318" w:type="dxa"/>
            <w:shd w:val="clear" w:color="auto" w:fill="D9D9D9" w:themeFill="background1" w:themeFillShade="D9"/>
            <w:vAlign w:val="center"/>
          </w:tcPr>
          <w:p w14:paraId="4BA8A8A2"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المــحتـــوى</w:t>
            </w:r>
          </w:p>
        </w:tc>
        <w:tc>
          <w:tcPr>
            <w:tcW w:w="1310" w:type="dxa"/>
            <w:shd w:val="clear" w:color="auto" w:fill="D9D9D9" w:themeFill="background1" w:themeFillShade="D9"/>
            <w:vAlign w:val="center"/>
          </w:tcPr>
          <w:p w14:paraId="205A2206" w14:textId="77777777" w:rsidR="00064EEE" w:rsidRPr="00E35444" w:rsidRDefault="00064EEE" w:rsidP="00963678">
            <w:pPr>
              <w:pStyle w:val="a3"/>
              <w:spacing w:line="360" w:lineRule="auto"/>
              <w:ind w:left="0"/>
              <w:jc w:val="center"/>
              <w:rPr>
                <w:rFonts w:asciiTheme="minorBidi" w:hAnsiTheme="minorBidi"/>
                <w:b/>
                <w:bCs/>
                <w:sz w:val="20"/>
                <w:szCs w:val="20"/>
                <w:rtl/>
              </w:rPr>
            </w:pPr>
            <w:r w:rsidRPr="00E35444">
              <w:rPr>
                <w:rFonts w:asciiTheme="minorBidi" w:hAnsiTheme="minorBidi"/>
                <w:b/>
                <w:bCs/>
                <w:sz w:val="20"/>
                <w:szCs w:val="20"/>
                <w:rtl/>
                <w:lang w:bidi="ar-LY"/>
              </w:rPr>
              <w:t>الصفحة</w:t>
            </w:r>
          </w:p>
        </w:tc>
      </w:tr>
      <w:tr w:rsidR="00064EEE" w:rsidRPr="00E35444" w14:paraId="74765A31" w14:textId="77777777" w:rsidTr="00963678">
        <w:trPr>
          <w:trHeight w:val="176"/>
        </w:trPr>
        <w:tc>
          <w:tcPr>
            <w:tcW w:w="902" w:type="dxa"/>
            <w:vAlign w:val="center"/>
          </w:tcPr>
          <w:p w14:paraId="473D5C9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w:t>
            </w:r>
          </w:p>
        </w:tc>
        <w:tc>
          <w:tcPr>
            <w:tcW w:w="7318" w:type="dxa"/>
            <w:vAlign w:val="center"/>
          </w:tcPr>
          <w:p w14:paraId="18156D0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الآية القرآنية</w:t>
            </w:r>
          </w:p>
        </w:tc>
        <w:tc>
          <w:tcPr>
            <w:tcW w:w="1310" w:type="dxa"/>
            <w:vAlign w:val="center"/>
          </w:tcPr>
          <w:p w14:paraId="0903DE5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أ</w:t>
            </w:r>
          </w:p>
        </w:tc>
      </w:tr>
      <w:tr w:rsidR="00064EEE" w:rsidRPr="00E35444" w14:paraId="384114BD" w14:textId="77777777" w:rsidTr="00963678">
        <w:trPr>
          <w:trHeight w:val="176"/>
        </w:trPr>
        <w:tc>
          <w:tcPr>
            <w:tcW w:w="902" w:type="dxa"/>
            <w:vAlign w:val="center"/>
          </w:tcPr>
          <w:p w14:paraId="7B6F03C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c>
          <w:tcPr>
            <w:tcW w:w="7318" w:type="dxa"/>
            <w:vAlign w:val="center"/>
          </w:tcPr>
          <w:p w14:paraId="6CF104C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الإهداء</w:t>
            </w:r>
          </w:p>
        </w:tc>
        <w:tc>
          <w:tcPr>
            <w:tcW w:w="1310" w:type="dxa"/>
            <w:vAlign w:val="center"/>
          </w:tcPr>
          <w:p w14:paraId="7550CFC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ب</w:t>
            </w:r>
          </w:p>
        </w:tc>
      </w:tr>
      <w:tr w:rsidR="00064EEE" w:rsidRPr="00E35444" w14:paraId="63E0A859" w14:textId="77777777" w:rsidTr="00963678">
        <w:trPr>
          <w:trHeight w:val="176"/>
        </w:trPr>
        <w:tc>
          <w:tcPr>
            <w:tcW w:w="902" w:type="dxa"/>
            <w:vAlign w:val="center"/>
          </w:tcPr>
          <w:p w14:paraId="33C556BA"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w:t>
            </w:r>
          </w:p>
        </w:tc>
        <w:tc>
          <w:tcPr>
            <w:tcW w:w="7318" w:type="dxa"/>
            <w:vAlign w:val="center"/>
          </w:tcPr>
          <w:p w14:paraId="349CDCA9" w14:textId="77777777" w:rsidR="00064EEE" w:rsidRPr="00E35444" w:rsidRDefault="00064EEE" w:rsidP="00963678">
            <w:pPr>
              <w:pStyle w:val="a3"/>
              <w:spacing w:line="360" w:lineRule="auto"/>
              <w:ind w:left="0"/>
              <w:jc w:val="center"/>
              <w:rPr>
                <w:rFonts w:asciiTheme="minorBidi" w:hAnsiTheme="minorBidi"/>
                <w:sz w:val="20"/>
                <w:szCs w:val="20"/>
                <w:rtl/>
              </w:rPr>
            </w:pPr>
            <w:r w:rsidRPr="00E35444">
              <w:rPr>
                <w:rFonts w:asciiTheme="minorBidi" w:hAnsiTheme="minorBidi"/>
                <w:sz w:val="20"/>
                <w:szCs w:val="20"/>
                <w:rtl/>
              </w:rPr>
              <w:t>كلمة شكـــر</w:t>
            </w:r>
          </w:p>
        </w:tc>
        <w:tc>
          <w:tcPr>
            <w:tcW w:w="1310" w:type="dxa"/>
            <w:vAlign w:val="center"/>
          </w:tcPr>
          <w:p w14:paraId="00CA16F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ج</w:t>
            </w:r>
          </w:p>
        </w:tc>
      </w:tr>
      <w:tr w:rsidR="00064EEE" w:rsidRPr="00E35444" w14:paraId="51DED3A1" w14:textId="77777777" w:rsidTr="00963678">
        <w:trPr>
          <w:trHeight w:val="176"/>
        </w:trPr>
        <w:tc>
          <w:tcPr>
            <w:tcW w:w="902" w:type="dxa"/>
            <w:vAlign w:val="center"/>
          </w:tcPr>
          <w:p w14:paraId="3CA7404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4</w:t>
            </w:r>
          </w:p>
        </w:tc>
        <w:tc>
          <w:tcPr>
            <w:tcW w:w="7318" w:type="dxa"/>
            <w:vAlign w:val="center"/>
          </w:tcPr>
          <w:p w14:paraId="77593F26" w14:textId="77777777" w:rsidR="00064EEE" w:rsidRPr="00E35444" w:rsidRDefault="00064EEE" w:rsidP="00963678">
            <w:pPr>
              <w:pStyle w:val="a3"/>
              <w:spacing w:line="360" w:lineRule="auto"/>
              <w:ind w:left="0"/>
              <w:jc w:val="center"/>
              <w:rPr>
                <w:rFonts w:asciiTheme="minorBidi" w:hAnsiTheme="minorBidi"/>
                <w:sz w:val="20"/>
                <w:szCs w:val="20"/>
                <w:rtl/>
              </w:rPr>
            </w:pPr>
            <w:r w:rsidRPr="00E35444">
              <w:rPr>
                <w:rFonts w:asciiTheme="minorBidi" w:hAnsiTheme="minorBidi" w:hint="cs"/>
                <w:sz w:val="20"/>
                <w:szCs w:val="20"/>
                <w:rtl/>
              </w:rPr>
              <w:t>الملـــخــص</w:t>
            </w:r>
          </w:p>
        </w:tc>
        <w:tc>
          <w:tcPr>
            <w:tcW w:w="1310" w:type="dxa"/>
            <w:vAlign w:val="center"/>
          </w:tcPr>
          <w:p w14:paraId="35D89BD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د</w:t>
            </w:r>
          </w:p>
        </w:tc>
      </w:tr>
      <w:tr w:rsidR="00064EEE" w:rsidRPr="00E35444" w14:paraId="4A040836" w14:textId="77777777" w:rsidTr="00963678">
        <w:trPr>
          <w:trHeight w:val="176"/>
        </w:trPr>
        <w:tc>
          <w:tcPr>
            <w:tcW w:w="902" w:type="dxa"/>
            <w:vAlign w:val="center"/>
          </w:tcPr>
          <w:p w14:paraId="6C69A97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5</w:t>
            </w:r>
          </w:p>
        </w:tc>
        <w:tc>
          <w:tcPr>
            <w:tcW w:w="7318" w:type="dxa"/>
            <w:vAlign w:val="center"/>
          </w:tcPr>
          <w:p w14:paraId="2C98371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فهرس الموضوعات</w:t>
            </w:r>
          </w:p>
        </w:tc>
        <w:tc>
          <w:tcPr>
            <w:tcW w:w="1310" w:type="dxa"/>
            <w:vAlign w:val="center"/>
          </w:tcPr>
          <w:p w14:paraId="668651F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هـ</w:t>
            </w:r>
            <w:r>
              <w:rPr>
                <w:rFonts w:asciiTheme="minorBidi" w:hAnsiTheme="minorBidi" w:hint="cs"/>
                <w:sz w:val="20"/>
                <w:szCs w:val="20"/>
                <w:rtl/>
                <w:lang w:bidi="ar-LY"/>
              </w:rPr>
              <w:t xml:space="preserve"> - و - ز</w:t>
            </w:r>
          </w:p>
        </w:tc>
      </w:tr>
      <w:tr w:rsidR="00064EEE" w:rsidRPr="00E35444" w14:paraId="337638D2" w14:textId="77777777" w:rsidTr="00963678">
        <w:trPr>
          <w:trHeight w:val="176"/>
        </w:trPr>
        <w:tc>
          <w:tcPr>
            <w:tcW w:w="902" w:type="dxa"/>
            <w:vAlign w:val="center"/>
          </w:tcPr>
          <w:p w14:paraId="17BBED6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6</w:t>
            </w:r>
          </w:p>
        </w:tc>
        <w:tc>
          <w:tcPr>
            <w:tcW w:w="7318" w:type="dxa"/>
            <w:vAlign w:val="center"/>
          </w:tcPr>
          <w:p w14:paraId="1F8ECCC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فهرس الجداول</w:t>
            </w:r>
          </w:p>
        </w:tc>
        <w:tc>
          <w:tcPr>
            <w:tcW w:w="1310" w:type="dxa"/>
            <w:vAlign w:val="center"/>
          </w:tcPr>
          <w:p w14:paraId="4452B1A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ز</w:t>
            </w:r>
          </w:p>
        </w:tc>
      </w:tr>
      <w:tr w:rsidR="00064EEE" w:rsidRPr="00E35444" w14:paraId="3A3DCC8D" w14:textId="77777777" w:rsidTr="00963678">
        <w:trPr>
          <w:trHeight w:val="176"/>
        </w:trPr>
        <w:tc>
          <w:tcPr>
            <w:tcW w:w="902" w:type="dxa"/>
            <w:vAlign w:val="center"/>
          </w:tcPr>
          <w:p w14:paraId="596EB25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7</w:t>
            </w:r>
          </w:p>
        </w:tc>
        <w:tc>
          <w:tcPr>
            <w:tcW w:w="7318" w:type="dxa"/>
            <w:vAlign w:val="center"/>
          </w:tcPr>
          <w:p w14:paraId="06BDB77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فهرس الاشكال</w:t>
            </w:r>
          </w:p>
        </w:tc>
        <w:tc>
          <w:tcPr>
            <w:tcW w:w="1310" w:type="dxa"/>
            <w:vAlign w:val="center"/>
          </w:tcPr>
          <w:p w14:paraId="3732FDC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ز</w:t>
            </w:r>
          </w:p>
        </w:tc>
      </w:tr>
    </w:tbl>
    <w:p w14:paraId="6FDD053A" w14:textId="77777777" w:rsidR="00064EEE" w:rsidRPr="00D97FF1" w:rsidRDefault="00064EEE" w:rsidP="00064EEE">
      <w:pPr>
        <w:spacing w:line="360" w:lineRule="auto"/>
        <w:rPr>
          <w:rFonts w:asciiTheme="minorBidi" w:hAnsiTheme="minorBidi"/>
          <w:b/>
          <w:bCs/>
          <w:sz w:val="4"/>
          <w:szCs w:val="4"/>
          <w:rtl/>
        </w:rPr>
      </w:pPr>
      <w:r w:rsidRPr="00EC5159">
        <w:rPr>
          <w:rFonts w:asciiTheme="minorBidi" w:hAnsiTheme="minorBidi" w:hint="cs"/>
          <w:b/>
          <w:bCs/>
          <w:sz w:val="28"/>
          <w:szCs w:val="28"/>
          <w:rtl/>
        </w:rPr>
        <w:t xml:space="preserve">               </w:t>
      </w:r>
    </w:p>
    <w:p w14:paraId="0D1E7144" w14:textId="77777777" w:rsidR="00064EEE" w:rsidRPr="00E35444" w:rsidRDefault="00064EEE" w:rsidP="00064EEE">
      <w:pPr>
        <w:spacing w:line="360" w:lineRule="auto"/>
        <w:jc w:val="center"/>
        <w:rPr>
          <w:rFonts w:asciiTheme="minorBidi" w:hAnsiTheme="minorBidi"/>
          <w:b/>
          <w:bCs/>
          <w:sz w:val="24"/>
          <w:szCs w:val="24"/>
          <w:rtl/>
        </w:rPr>
      </w:pPr>
      <w:r w:rsidRPr="00E35444">
        <w:rPr>
          <w:rFonts w:asciiTheme="minorBidi" w:hAnsiTheme="minorBidi" w:hint="cs"/>
          <w:b/>
          <w:bCs/>
          <w:sz w:val="24"/>
          <w:szCs w:val="24"/>
          <w:rtl/>
        </w:rPr>
        <w:t>فهــــرس المــــوضوعــــات</w:t>
      </w:r>
    </w:p>
    <w:tbl>
      <w:tblPr>
        <w:tblStyle w:val="a5"/>
        <w:tblpPr w:leftFromText="180" w:rightFromText="180" w:vertAnchor="text" w:tblpXSpec="center" w:tblpY="1"/>
        <w:tblOverlap w:val="never"/>
        <w:bidiVisual/>
        <w:tblW w:w="10098" w:type="dxa"/>
        <w:tblLook w:val="04A0" w:firstRow="1" w:lastRow="0" w:firstColumn="1" w:lastColumn="0" w:noHBand="0" w:noVBand="1"/>
      </w:tblPr>
      <w:tblGrid>
        <w:gridCol w:w="1166"/>
        <w:gridCol w:w="6946"/>
        <w:gridCol w:w="1986"/>
      </w:tblGrid>
      <w:tr w:rsidR="00064EEE" w:rsidRPr="00E35444" w14:paraId="37C7DB29" w14:textId="77777777" w:rsidTr="00963678">
        <w:trPr>
          <w:trHeight w:val="176"/>
        </w:trPr>
        <w:tc>
          <w:tcPr>
            <w:tcW w:w="1166" w:type="dxa"/>
            <w:shd w:val="clear" w:color="auto" w:fill="D9D9D9" w:themeFill="background1" w:themeFillShade="D9"/>
            <w:vAlign w:val="center"/>
          </w:tcPr>
          <w:p w14:paraId="63EC0675"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ر .م</w:t>
            </w:r>
          </w:p>
        </w:tc>
        <w:tc>
          <w:tcPr>
            <w:tcW w:w="6946" w:type="dxa"/>
            <w:shd w:val="clear" w:color="auto" w:fill="D9D9D9" w:themeFill="background1" w:themeFillShade="D9"/>
            <w:vAlign w:val="center"/>
          </w:tcPr>
          <w:p w14:paraId="70C09EA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الم</w:t>
            </w:r>
            <w:r w:rsidRPr="00E35444">
              <w:rPr>
                <w:rFonts w:asciiTheme="minorBidi" w:hAnsiTheme="minorBidi" w:hint="cs"/>
                <w:b/>
                <w:bCs/>
                <w:sz w:val="20"/>
                <w:szCs w:val="20"/>
                <w:rtl/>
                <w:lang w:bidi="ar-LY"/>
              </w:rPr>
              <w:t>ــــ</w:t>
            </w:r>
            <w:r w:rsidRPr="00E35444">
              <w:rPr>
                <w:rFonts w:asciiTheme="minorBidi" w:hAnsiTheme="minorBidi"/>
                <w:b/>
                <w:bCs/>
                <w:sz w:val="20"/>
                <w:szCs w:val="20"/>
                <w:rtl/>
                <w:lang w:bidi="ar-LY"/>
              </w:rPr>
              <w:t>وض</w:t>
            </w:r>
            <w:r w:rsidRPr="00E35444">
              <w:rPr>
                <w:rFonts w:asciiTheme="minorBidi" w:hAnsiTheme="minorBidi" w:hint="cs"/>
                <w:b/>
                <w:bCs/>
                <w:sz w:val="20"/>
                <w:szCs w:val="20"/>
                <w:rtl/>
                <w:lang w:bidi="ar-LY"/>
              </w:rPr>
              <w:t>ــــ</w:t>
            </w:r>
            <w:r w:rsidRPr="00E35444">
              <w:rPr>
                <w:rFonts w:asciiTheme="minorBidi" w:hAnsiTheme="minorBidi"/>
                <w:b/>
                <w:bCs/>
                <w:sz w:val="20"/>
                <w:szCs w:val="20"/>
                <w:rtl/>
                <w:lang w:bidi="ar-LY"/>
              </w:rPr>
              <w:t>وع</w:t>
            </w:r>
          </w:p>
        </w:tc>
        <w:tc>
          <w:tcPr>
            <w:tcW w:w="1986" w:type="dxa"/>
            <w:shd w:val="clear" w:color="auto" w:fill="D9D9D9" w:themeFill="background1" w:themeFillShade="D9"/>
            <w:vAlign w:val="center"/>
          </w:tcPr>
          <w:p w14:paraId="289358F1" w14:textId="77777777" w:rsidR="00064EEE" w:rsidRPr="00E35444" w:rsidRDefault="00064EEE" w:rsidP="00963678">
            <w:pPr>
              <w:pStyle w:val="a3"/>
              <w:spacing w:line="360" w:lineRule="auto"/>
              <w:ind w:left="0"/>
              <w:jc w:val="center"/>
              <w:rPr>
                <w:rFonts w:asciiTheme="minorBidi" w:hAnsiTheme="minorBidi"/>
                <w:b/>
                <w:bCs/>
                <w:sz w:val="20"/>
                <w:szCs w:val="20"/>
                <w:rtl/>
              </w:rPr>
            </w:pPr>
            <w:r w:rsidRPr="00E35444">
              <w:rPr>
                <w:rFonts w:asciiTheme="minorBidi" w:hAnsiTheme="minorBidi"/>
                <w:b/>
                <w:bCs/>
                <w:sz w:val="20"/>
                <w:szCs w:val="20"/>
                <w:rtl/>
                <w:lang w:bidi="ar-LY"/>
              </w:rPr>
              <w:t>الصفحة</w:t>
            </w:r>
          </w:p>
        </w:tc>
      </w:tr>
      <w:tr w:rsidR="00064EEE" w:rsidRPr="00E35444" w14:paraId="135F73D9" w14:textId="77777777" w:rsidTr="00963678">
        <w:trPr>
          <w:trHeight w:val="176"/>
        </w:trPr>
        <w:tc>
          <w:tcPr>
            <w:tcW w:w="1166" w:type="dxa"/>
            <w:tcBorders>
              <w:right w:val="nil"/>
            </w:tcBorders>
            <w:shd w:val="clear" w:color="auto" w:fill="D9D9D9" w:themeFill="background1" w:themeFillShade="D9"/>
            <w:vAlign w:val="center"/>
          </w:tcPr>
          <w:p w14:paraId="092F83EC"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c>
          <w:tcPr>
            <w:tcW w:w="6946" w:type="dxa"/>
            <w:tcBorders>
              <w:left w:val="nil"/>
              <w:right w:val="nil"/>
            </w:tcBorders>
            <w:shd w:val="clear" w:color="auto" w:fill="D9D9D9" w:themeFill="background1" w:themeFillShade="D9"/>
            <w:vAlign w:val="center"/>
          </w:tcPr>
          <w:p w14:paraId="7EE4A7E8"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الفصل الأول</w:t>
            </w:r>
          </w:p>
          <w:p w14:paraId="250A71CF"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خطة البحث</w:t>
            </w:r>
          </w:p>
        </w:tc>
        <w:tc>
          <w:tcPr>
            <w:tcW w:w="1986" w:type="dxa"/>
            <w:tcBorders>
              <w:left w:val="nil"/>
            </w:tcBorders>
            <w:shd w:val="clear" w:color="auto" w:fill="D9D9D9" w:themeFill="background1" w:themeFillShade="D9"/>
            <w:vAlign w:val="center"/>
          </w:tcPr>
          <w:p w14:paraId="1CBCD5B6"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r>
      <w:tr w:rsidR="00064EEE" w:rsidRPr="00E35444" w14:paraId="675BF024" w14:textId="77777777" w:rsidTr="00963678">
        <w:trPr>
          <w:trHeight w:val="176"/>
        </w:trPr>
        <w:tc>
          <w:tcPr>
            <w:tcW w:w="1166" w:type="dxa"/>
            <w:vAlign w:val="center"/>
          </w:tcPr>
          <w:p w14:paraId="4FEBFF4F" w14:textId="77777777" w:rsidR="00064EEE" w:rsidRPr="00E35444" w:rsidRDefault="00064EEE" w:rsidP="00963678">
            <w:pPr>
              <w:spacing w:line="360" w:lineRule="auto"/>
              <w:jc w:val="center"/>
              <w:rPr>
                <w:rFonts w:asciiTheme="minorBidi" w:hAnsiTheme="minorBidi"/>
                <w:sz w:val="20"/>
                <w:szCs w:val="20"/>
                <w:rtl/>
                <w:lang w:bidi="ar-LY"/>
              </w:rPr>
            </w:pPr>
            <w:r w:rsidRPr="00E35444">
              <w:rPr>
                <w:rFonts w:asciiTheme="minorBidi" w:hAnsiTheme="minorBidi" w:hint="cs"/>
                <w:sz w:val="20"/>
                <w:szCs w:val="20"/>
                <w:rtl/>
                <w:lang w:bidi="ar-LY"/>
              </w:rPr>
              <w:t>1.1</w:t>
            </w:r>
          </w:p>
        </w:tc>
        <w:tc>
          <w:tcPr>
            <w:tcW w:w="6946" w:type="dxa"/>
            <w:vAlign w:val="center"/>
          </w:tcPr>
          <w:p w14:paraId="2BAE4B5F"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المقدمة</w:t>
            </w:r>
          </w:p>
        </w:tc>
        <w:tc>
          <w:tcPr>
            <w:tcW w:w="1986" w:type="dxa"/>
            <w:vAlign w:val="center"/>
          </w:tcPr>
          <w:p w14:paraId="588E54E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w:t>
            </w:r>
          </w:p>
        </w:tc>
      </w:tr>
      <w:tr w:rsidR="00064EEE" w:rsidRPr="00E35444" w14:paraId="0A957FE4" w14:textId="77777777" w:rsidTr="00963678">
        <w:trPr>
          <w:trHeight w:val="176"/>
        </w:trPr>
        <w:tc>
          <w:tcPr>
            <w:tcW w:w="1166" w:type="dxa"/>
            <w:vAlign w:val="center"/>
          </w:tcPr>
          <w:p w14:paraId="4D18873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2.1</w:t>
            </w:r>
          </w:p>
        </w:tc>
        <w:tc>
          <w:tcPr>
            <w:tcW w:w="6946" w:type="dxa"/>
            <w:vAlign w:val="center"/>
          </w:tcPr>
          <w:p w14:paraId="4107552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أهمية البحث</w:t>
            </w:r>
          </w:p>
        </w:tc>
        <w:tc>
          <w:tcPr>
            <w:tcW w:w="1986" w:type="dxa"/>
            <w:vAlign w:val="center"/>
          </w:tcPr>
          <w:p w14:paraId="515A26F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1-2</w:t>
            </w:r>
          </w:p>
        </w:tc>
      </w:tr>
      <w:tr w:rsidR="00064EEE" w:rsidRPr="00E35444" w14:paraId="4F82A6C5" w14:textId="77777777" w:rsidTr="00963678">
        <w:trPr>
          <w:trHeight w:val="176"/>
        </w:trPr>
        <w:tc>
          <w:tcPr>
            <w:tcW w:w="1166" w:type="dxa"/>
            <w:vAlign w:val="center"/>
          </w:tcPr>
          <w:p w14:paraId="2457FD1C"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3.1</w:t>
            </w:r>
          </w:p>
        </w:tc>
        <w:tc>
          <w:tcPr>
            <w:tcW w:w="6946" w:type="dxa"/>
            <w:vAlign w:val="center"/>
          </w:tcPr>
          <w:p w14:paraId="5E95E64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مشكلة البحث</w:t>
            </w:r>
          </w:p>
        </w:tc>
        <w:tc>
          <w:tcPr>
            <w:tcW w:w="1986" w:type="dxa"/>
            <w:vAlign w:val="center"/>
          </w:tcPr>
          <w:p w14:paraId="37AEFF3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r>
      <w:tr w:rsidR="00064EEE" w:rsidRPr="00E35444" w14:paraId="37218730" w14:textId="77777777" w:rsidTr="00963678">
        <w:trPr>
          <w:trHeight w:val="176"/>
        </w:trPr>
        <w:tc>
          <w:tcPr>
            <w:tcW w:w="1166" w:type="dxa"/>
            <w:vAlign w:val="center"/>
          </w:tcPr>
          <w:p w14:paraId="6244A4B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4.1</w:t>
            </w:r>
          </w:p>
        </w:tc>
        <w:tc>
          <w:tcPr>
            <w:tcW w:w="6946" w:type="dxa"/>
            <w:vAlign w:val="center"/>
          </w:tcPr>
          <w:p w14:paraId="7E6FCF7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أهداف البحث</w:t>
            </w:r>
          </w:p>
        </w:tc>
        <w:tc>
          <w:tcPr>
            <w:tcW w:w="1986" w:type="dxa"/>
            <w:vAlign w:val="center"/>
          </w:tcPr>
          <w:p w14:paraId="2276803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r>
      <w:tr w:rsidR="00064EEE" w:rsidRPr="00E35444" w14:paraId="7A9BFB39" w14:textId="77777777" w:rsidTr="00963678">
        <w:trPr>
          <w:trHeight w:val="176"/>
        </w:trPr>
        <w:tc>
          <w:tcPr>
            <w:tcW w:w="1166" w:type="dxa"/>
            <w:vAlign w:val="center"/>
          </w:tcPr>
          <w:p w14:paraId="1C4C01AC"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5.1</w:t>
            </w:r>
          </w:p>
        </w:tc>
        <w:tc>
          <w:tcPr>
            <w:tcW w:w="6946" w:type="dxa"/>
            <w:vAlign w:val="center"/>
          </w:tcPr>
          <w:p w14:paraId="2AE8F70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منهجية</w:t>
            </w:r>
            <w:r w:rsidRPr="00E35444">
              <w:rPr>
                <w:rFonts w:asciiTheme="minorBidi" w:hAnsiTheme="minorBidi"/>
                <w:sz w:val="20"/>
                <w:szCs w:val="20"/>
                <w:rtl/>
                <w:lang w:bidi="ar-LY"/>
              </w:rPr>
              <w:t xml:space="preserve"> البحث</w:t>
            </w:r>
          </w:p>
        </w:tc>
        <w:tc>
          <w:tcPr>
            <w:tcW w:w="1986" w:type="dxa"/>
            <w:vAlign w:val="center"/>
          </w:tcPr>
          <w:p w14:paraId="4659B5B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r>
      <w:tr w:rsidR="00064EEE" w:rsidRPr="00E35444" w14:paraId="07B72861" w14:textId="77777777" w:rsidTr="00963678">
        <w:trPr>
          <w:trHeight w:val="656"/>
        </w:trPr>
        <w:tc>
          <w:tcPr>
            <w:tcW w:w="1166" w:type="dxa"/>
            <w:vAlign w:val="center"/>
          </w:tcPr>
          <w:p w14:paraId="4D01B53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6.1</w:t>
            </w:r>
          </w:p>
        </w:tc>
        <w:tc>
          <w:tcPr>
            <w:tcW w:w="6946" w:type="dxa"/>
            <w:tcBorders>
              <w:bottom w:val="single" w:sz="4" w:space="0" w:color="000000" w:themeColor="text1"/>
            </w:tcBorders>
            <w:vAlign w:val="center"/>
          </w:tcPr>
          <w:p w14:paraId="5590D97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فرضيات</w:t>
            </w:r>
            <w:r w:rsidRPr="00E35444">
              <w:rPr>
                <w:rFonts w:asciiTheme="minorBidi" w:hAnsiTheme="minorBidi"/>
                <w:sz w:val="20"/>
                <w:szCs w:val="20"/>
                <w:rtl/>
                <w:lang w:bidi="ar-LY"/>
              </w:rPr>
              <w:t xml:space="preserve"> البحث</w:t>
            </w:r>
          </w:p>
        </w:tc>
        <w:tc>
          <w:tcPr>
            <w:tcW w:w="1986" w:type="dxa"/>
            <w:vAlign w:val="center"/>
          </w:tcPr>
          <w:p w14:paraId="30F37AB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r>
      <w:tr w:rsidR="00064EEE" w:rsidRPr="00E35444" w14:paraId="4804217F" w14:textId="77777777" w:rsidTr="00963678">
        <w:trPr>
          <w:trHeight w:val="1204"/>
        </w:trPr>
        <w:tc>
          <w:tcPr>
            <w:tcW w:w="1166" w:type="dxa"/>
            <w:tcBorders>
              <w:right w:val="nil"/>
            </w:tcBorders>
            <w:shd w:val="clear" w:color="auto" w:fill="D9D9D9" w:themeFill="background1" w:themeFillShade="D9"/>
            <w:vAlign w:val="center"/>
          </w:tcPr>
          <w:p w14:paraId="1894D4AD"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p w14:paraId="20AFB69C"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c>
          <w:tcPr>
            <w:tcW w:w="6946" w:type="dxa"/>
            <w:tcBorders>
              <w:left w:val="nil"/>
              <w:right w:val="nil"/>
            </w:tcBorders>
            <w:shd w:val="clear" w:color="auto" w:fill="D9D9D9" w:themeFill="background1" w:themeFillShade="D9"/>
            <w:vAlign w:val="center"/>
          </w:tcPr>
          <w:p w14:paraId="0FFD3646"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الفصل الثاني</w:t>
            </w:r>
          </w:p>
          <w:p w14:paraId="0017C65E"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 xml:space="preserve">الإطار النظري </w:t>
            </w:r>
            <w:r w:rsidRPr="00E35444">
              <w:rPr>
                <w:rFonts w:asciiTheme="minorBidi" w:hAnsiTheme="minorBidi" w:hint="cs"/>
                <w:b/>
                <w:bCs/>
                <w:sz w:val="20"/>
                <w:szCs w:val="20"/>
                <w:rtl/>
                <w:lang w:bidi="ar-LY"/>
              </w:rPr>
              <w:t>للبحث</w:t>
            </w:r>
          </w:p>
        </w:tc>
        <w:tc>
          <w:tcPr>
            <w:tcW w:w="1986" w:type="dxa"/>
            <w:tcBorders>
              <w:left w:val="nil"/>
            </w:tcBorders>
            <w:shd w:val="clear" w:color="auto" w:fill="D9D9D9" w:themeFill="background1" w:themeFillShade="D9"/>
            <w:vAlign w:val="center"/>
          </w:tcPr>
          <w:p w14:paraId="2B21BAB3"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r>
      <w:tr w:rsidR="00064EEE" w:rsidRPr="00E35444" w14:paraId="676ED280" w14:textId="77777777" w:rsidTr="00963678">
        <w:trPr>
          <w:trHeight w:val="176"/>
        </w:trPr>
        <w:tc>
          <w:tcPr>
            <w:tcW w:w="10098" w:type="dxa"/>
            <w:gridSpan w:val="3"/>
            <w:vAlign w:val="center"/>
          </w:tcPr>
          <w:p w14:paraId="6185DCA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 xml:space="preserve">المبحث الأول </w:t>
            </w:r>
          </w:p>
        </w:tc>
      </w:tr>
      <w:tr w:rsidR="00064EEE" w:rsidRPr="00E35444" w14:paraId="3994E05A" w14:textId="77777777" w:rsidTr="00963678">
        <w:trPr>
          <w:trHeight w:val="176"/>
        </w:trPr>
        <w:tc>
          <w:tcPr>
            <w:tcW w:w="1166" w:type="dxa"/>
            <w:vAlign w:val="center"/>
          </w:tcPr>
          <w:p w14:paraId="218E5E8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2-1</w:t>
            </w:r>
          </w:p>
        </w:tc>
        <w:tc>
          <w:tcPr>
            <w:tcW w:w="6946" w:type="dxa"/>
            <w:vAlign w:val="center"/>
          </w:tcPr>
          <w:p w14:paraId="6DCE303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الاطار النظري</w:t>
            </w:r>
          </w:p>
        </w:tc>
        <w:tc>
          <w:tcPr>
            <w:tcW w:w="1986" w:type="dxa"/>
            <w:vAlign w:val="center"/>
          </w:tcPr>
          <w:p w14:paraId="1A1BDA5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w:t>
            </w:r>
          </w:p>
        </w:tc>
      </w:tr>
      <w:tr w:rsidR="00064EEE" w:rsidRPr="00E35444" w14:paraId="6B80E202" w14:textId="77777777" w:rsidTr="00963678">
        <w:trPr>
          <w:trHeight w:val="176"/>
        </w:trPr>
        <w:tc>
          <w:tcPr>
            <w:tcW w:w="1166" w:type="dxa"/>
            <w:vAlign w:val="center"/>
          </w:tcPr>
          <w:p w14:paraId="1F6FA9E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2-1-1</w:t>
            </w:r>
          </w:p>
        </w:tc>
        <w:tc>
          <w:tcPr>
            <w:tcW w:w="6946" w:type="dxa"/>
            <w:vAlign w:val="center"/>
          </w:tcPr>
          <w:p w14:paraId="19D4AD4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مفهوم سرعة دوران النقود</w:t>
            </w:r>
          </w:p>
        </w:tc>
        <w:tc>
          <w:tcPr>
            <w:tcW w:w="1986" w:type="dxa"/>
            <w:vAlign w:val="center"/>
          </w:tcPr>
          <w:p w14:paraId="0F091BEC"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w:t>
            </w:r>
          </w:p>
        </w:tc>
      </w:tr>
      <w:tr w:rsidR="00064EEE" w:rsidRPr="00E35444" w14:paraId="0F9545A5" w14:textId="77777777" w:rsidTr="00963678">
        <w:trPr>
          <w:trHeight w:val="176"/>
        </w:trPr>
        <w:tc>
          <w:tcPr>
            <w:tcW w:w="1166" w:type="dxa"/>
            <w:vAlign w:val="center"/>
          </w:tcPr>
          <w:p w14:paraId="4A6B462F"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2-1-2</w:t>
            </w:r>
          </w:p>
        </w:tc>
        <w:tc>
          <w:tcPr>
            <w:tcW w:w="6946" w:type="dxa"/>
            <w:vAlign w:val="center"/>
          </w:tcPr>
          <w:p w14:paraId="107062A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العوامل المؤثرة على سرعة دوران النقود</w:t>
            </w:r>
          </w:p>
        </w:tc>
        <w:tc>
          <w:tcPr>
            <w:tcW w:w="1986" w:type="dxa"/>
            <w:vAlign w:val="center"/>
          </w:tcPr>
          <w:p w14:paraId="42855185" w14:textId="77777777" w:rsidR="00064EEE" w:rsidRPr="00E35444" w:rsidRDefault="00064EEE" w:rsidP="00963678">
            <w:pPr>
              <w:pStyle w:val="a3"/>
              <w:spacing w:line="360" w:lineRule="auto"/>
              <w:ind w:left="0"/>
              <w:jc w:val="center"/>
              <w:rPr>
                <w:rFonts w:asciiTheme="minorBidi" w:hAnsiTheme="minorBidi"/>
                <w:sz w:val="20"/>
                <w:szCs w:val="20"/>
                <w:rtl/>
              </w:rPr>
            </w:pPr>
            <w:r w:rsidRPr="00E35444">
              <w:rPr>
                <w:rFonts w:asciiTheme="minorBidi" w:hAnsiTheme="minorBidi" w:hint="cs"/>
                <w:sz w:val="20"/>
                <w:szCs w:val="20"/>
                <w:rtl/>
              </w:rPr>
              <w:t>4-5</w:t>
            </w:r>
          </w:p>
        </w:tc>
      </w:tr>
      <w:tr w:rsidR="00064EEE" w:rsidRPr="00E35444" w14:paraId="6F94D139" w14:textId="77777777" w:rsidTr="00963678">
        <w:trPr>
          <w:trHeight w:val="176"/>
        </w:trPr>
        <w:tc>
          <w:tcPr>
            <w:tcW w:w="10098" w:type="dxa"/>
            <w:gridSpan w:val="3"/>
            <w:vAlign w:val="center"/>
          </w:tcPr>
          <w:p w14:paraId="6C9D74C0"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المبحث الــــثانـــي</w:t>
            </w:r>
          </w:p>
        </w:tc>
      </w:tr>
      <w:tr w:rsidR="00064EEE" w:rsidRPr="00E35444" w14:paraId="21C5953A" w14:textId="77777777" w:rsidTr="00963678">
        <w:trPr>
          <w:trHeight w:val="176"/>
        </w:trPr>
        <w:tc>
          <w:tcPr>
            <w:tcW w:w="1166" w:type="dxa"/>
            <w:vAlign w:val="center"/>
          </w:tcPr>
          <w:p w14:paraId="3B2B7211"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2-2</w:t>
            </w:r>
          </w:p>
        </w:tc>
        <w:tc>
          <w:tcPr>
            <w:tcW w:w="6946" w:type="dxa"/>
            <w:vAlign w:val="center"/>
          </w:tcPr>
          <w:p w14:paraId="0CC3C17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النظريات الاقتصادية لسرعة دوران النقود</w:t>
            </w:r>
          </w:p>
        </w:tc>
        <w:tc>
          <w:tcPr>
            <w:tcW w:w="1986" w:type="dxa"/>
            <w:vAlign w:val="center"/>
          </w:tcPr>
          <w:p w14:paraId="4CE2543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5</w:t>
            </w:r>
          </w:p>
        </w:tc>
      </w:tr>
      <w:tr w:rsidR="00064EEE" w:rsidRPr="00E35444" w14:paraId="004FFAAD" w14:textId="77777777" w:rsidTr="00963678">
        <w:trPr>
          <w:trHeight w:val="176"/>
        </w:trPr>
        <w:tc>
          <w:tcPr>
            <w:tcW w:w="1166" w:type="dxa"/>
            <w:vAlign w:val="center"/>
          </w:tcPr>
          <w:p w14:paraId="33FAA45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2-2-1</w:t>
            </w:r>
          </w:p>
        </w:tc>
        <w:tc>
          <w:tcPr>
            <w:tcW w:w="6946" w:type="dxa"/>
            <w:vAlign w:val="center"/>
          </w:tcPr>
          <w:p w14:paraId="317F8861"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النظرية الكينزية</w:t>
            </w:r>
          </w:p>
        </w:tc>
        <w:tc>
          <w:tcPr>
            <w:tcW w:w="1986" w:type="dxa"/>
            <w:vAlign w:val="center"/>
          </w:tcPr>
          <w:p w14:paraId="049FC4D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5-6-7</w:t>
            </w:r>
          </w:p>
        </w:tc>
      </w:tr>
      <w:tr w:rsidR="00064EEE" w:rsidRPr="00E35444" w14:paraId="2305247D" w14:textId="77777777" w:rsidTr="00963678">
        <w:trPr>
          <w:trHeight w:val="176"/>
        </w:trPr>
        <w:tc>
          <w:tcPr>
            <w:tcW w:w="1166" w:type="dxa"/>
            <w:vAlign w:val="center"/>
          </w:tcPr>
          <w:p w14:paraId="17506EA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2-2-2</w:t>
            </w:r>
          </w:p>
        </w:tc>
        <w:tc>
          <w:tcPr>
            <w:tcW w:w="6946" w:type="dxa"/>
            <w:vAlign w:val="center"/>
          </w:tcPr>
          <w:p w14:paraId="03B1D22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نظرية كمية النقود</w:t>
            </w:r>
          </w:p>
        </w:tc>
        <w:tc>
          <w:tcPr>
            <w:tcW w:w="1986" w:type="dxa"/>
            <w:vAlign w:val="center"/>
          </w:tcPr>
          <w:p w14:paraId="57D860C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7-8</w:t>
            </w:r>
          </w:p>
        </w:tc>
      </w:tr>
      <w:tr w:rsidR="00064EEE" w:rsidRPr="00E35444" w14:paraId="48BCC358" w14:textId="77777777" w:rsidTr="00963678">
        <w:trPr>
          <w:trHeight w:val="176"/>
        </w:trPr>
        <w:tc>
          <w:tcPr>
            <w:tcW w:w="1166" w:type="dxa"/>
            <w:vAlign w:val="center"/>
          </w:tcPr>
          <w:p w14:paraId="1755A0EF"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2-2-3</w:t>
            </w:r>
          </w:p>
        </w:tc>
        <w:tc>
          <w:tcPr>
            <w:tcW w:w="6946" w:type="dxa"/>
            <w:tcBorders>
              <w:bottom w:val="single" w:sz="4" w:space="0" w:color="000000" w:themeColor="text1"/>
            </w:tcBorders>
            <w:vAlign w:val="center"/>
          </w:tcPr>
          <w:p w14:paraId="4B0BBC4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نظرية كمية النقود الحديثة</w:t>
            </w:r>
          </w:p>
        </w:tc>
        <w:tc>
          <w:tcPr>
            <w:tcW w:w="1986" w:type="dxa"/>
            <w:vAlign w:val="center"/>
          </w:tcPr>
          <w:p w14:paraId="1C42C643"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8-9-10</w:t>
            </w:r>
          </w:p>
        </w:tc>
      </w:tr>
      <w:tr w:rsidR="00064EEE" w:rsidRPr="00E35444" w14:paraId="451DA2A4" w14:textId="77777777" w:rsidTr="00963678">
        <w:trPr>
          <w:trHeight w:val="176"/>
        </w:trPr>
        <w:tc>
          <w:tcPr>
            <w:tcW w:w="10098" w:type="dxa"/>
            <w:gridSpan w:val="3"/>
            <w:vAlign w:val="center"/>
          </w:tcPr>
          <w:p w14:paraId="0C9ED9FE"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المبحـــث الثــــالـــث</w:t>
            </w:r>
          </w:p>
        </w:tc>
      </w:tr>
      <w:tr w:rsidR="00064EEE" w:rsidRPr="00E35444" w14:paraId="58E25027" w14:textId="77777777" w:rsidTr="00963678">
        <w:trPr>
          <w:trHeight w:val="656"/>
        </w:trPr>
        <w:tc>
          <w:tcPr>
            <w:tcW w:w="1166" w:type="dxa"/>
            <w:vAlign w:val="center"/>
          </w:tcPr>
          <w:p w14:paraId="1CF53E5A"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2-3</w:t>
            </w:r>
          </w:p>
        </w:tc>
        <w:tc>
          <w:tcPr>
            <w:tcW w:w="6946" w:type="dxa"/>
            <w:tcBorders>
              <w:bottom w:val="single" w:sz="4" w:space="0" w:color="000000" w:themeColor="text1"/>
            </w:tcBorders>
            <w:vAlign w:val="center"/>
          </w:tcPr>
          <w:p w14:paraId="0765D53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الدراسات السابقة</w:t>
            </w:r>
          </w:p>
        </w:tc>
        <w:tc>
          <w:tcPr>
            <w:tcW w:w="1986" w:type="dxa"/>
            <w:vAlign w:val="center"/>
          </w:tcPr>
          <w:p w14:paraId="68B0921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11-12-13-14</w:t>
            </w:r>
          </w:p>
        </w:tc>
      </w:tr>
      <w:tr w:rsidR="00064EEE" w:rsidRPr="00E35444" w14:paraId="4C1FC312" w14:textId="77777777" w:rsidTr="00963678">
        <w:trPr>
          <w:trHeight w:val="1109"/>
        </w:trPr>
        <w:tc>
          <w:tcPr>
            <w:tcW w:w="1166" w:type="dxa"/>
            <w:tcBorders>
              <w:right w:val="nil"/>
            </w:tcBorders>
            <w:shd w:val="clear" w:color="auto" w:fill="D9D9D9" w:themeFill="background1" w:themeFillShade="D9"/>
            <w:vAlign w:val="center"/>
          </w:tcPr>
          <w:p w14:paraId="7D29DE6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c>
          <w:tcPr>
            <w:tcW w:w="6946" w:type="dxa"/>
            <w:tcBorders>
              <w:left w:val="nil"/>
              <w:right w:val="nil"/>
            </w:tcBorders>
            <w:shd w:val="clear" w:color="auto" w:fill="D9D9D9" w:themeFill="background1" w:themeFillShade="D9"/>
            <w:vAlign w:val="center"/>
          </w:tcPr>
          <w:p w14:paraId="4A460762"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الفصل الثالث</w:t>
            </w:r>
          </w:p>
          <w:p w14:paraId="7B961F14"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منهجية البحث</w:t>
            </w:r>
          </w:p>
        </w:tc>
        <w:tc>
          <w:tcPr>
            <w:tcW w:w="1986" w:type="dxa"/>
            <w:tcBorders>
              <w:left w:val="nil"/>
            </w:tcBorders>
            <w:shd w:val="clear" w:color="auto" w:fill="D9D9D9" w:themeFill="background1" w:themeFillShade="D9"/>
            <w:vAlign w:val="center"/>
          </w:tcPr>
          <w:p w14:paraId="4933325C"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p>
        </w:tc>
      </w:tr>
      <w:tr w:rsidR="00064EEE" w:rsidRPr="00E35444" w14:paraId="73EBEC59" w14:textId="77777777" w:rsidTr="00F11DC1">
        <w:trPr>
          <w:trHeight w:val="432"/>
        </w:trPr>
        <w:tc>
          <w:tcPr>
            <w:tcW w:w="10098" w:type="dxa"/>
            <w:gridSpan w:val="3"/>
            <w:vAlign w:val="center"/>
          </w:tcPr>
          <w:p w14:paraId="798B6699"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b/>
                <w:bCs/>
                <w:sz w:val="20"/>
                <w:szCs w:val="20"/>
                <w:rtl/>
                <w:lang w:bidi="ar-LY"/>
              </w:rPr>
              <w:t>المبحث الأول</w:t>
            </w:r>
          </w:p>
        </w:tc>
      </w:tr>
      <w:tr w:rsidR="00064EEE" w:rsidRPr="00E35444" w14:paraId="081028E1" w14:textId="77777777" w:rsidTr="00963678">
        <w:trPr>
          <w:trHeight w:val="679"/>
        </w:trPr>
        <w:tc>
          <w:tcPr>
            <w:tcW w:w="1166" w:type="dxa"/>
            <w:vAlign w:val="center"/>
          </w:tcPr>
          <w:p w14:paraId="3CD6FA6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3-1-1</w:t>
            </w:r>
          </w:p>
        </w:tc>
        <w:tc>
          <w:tcPr>
            <w:tcW w:w="6946" w:type="dxa"/>
            <w:vAlign w:val="center"/>
          </w:tcPr>
          <w:p w14:paraId="1E514D29"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طرق جمع البيانات</w:t>
            </w:r>
          </w:p>
        </w:tc>
        <w:tc>
          <w:tcPr>
            <w:tcW w:w="1986" w:type="dxa"/>
            <w:vAlign w:val="center"/>
          </w:tcPr>
          <w:p w14:paraId="3009EE8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15</w:t>
            </w:r>
          </w:p>
        </w:tc>
      </w:tr>
      <w:tr w:rsidR="00064EEE" w:rsidRPr="00E35444" w14:paraId="7D2D1880" w14:textId="77777777" w:rsidTr="00963678">
        <w:trPr>
          <w:trHeight w:val="679"/>
        </w:trPr>
        <w:tc>
          <w:tcPr>
            <w:tcW w:w="1166" w:type="dxa"/>
            <w:vAlign w:val="center"/>
          </w:tcPr>
          <w:p w14:paraId="6EFCFAE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3-1-2</w:t>
            </w:r>
          </w:p>
        </w:tc>
        <w:tc>
          <w:tcPr>
            <w:tcW w:w="6946" w:type="dxa"/>
            <w:vAlign w:val="center"/>
          </w:tcPr>
          <w:p w14:paraId="7A33695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 xml:space="preserve">متغيرات الدارسة </w:t>
            </w:r>
          </w:p>
        </w:tc>
        <w:tc>
          <w:tcPr>
            <w:tcW w:w="1986" w:type="dxa"/>
            <w:vAlign w:val="center"/>
          </w:tcPr>
          <w:p w14:paraId="215CB8DF"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15</w:t>
            </w:r>
          </w:p>
        </w:tc>
      </w:tr>
      <w:tr w:rsidR="00064EEE" w:rsidRPr="00E35444" w14:paraId="393F2861" w14:textId="77777777" w:rsidTr="00963678">
        <w:trPr>
          <w:trHeight w:val="679"/>
        </w:trPr>
        <w:tc>
          <w:tcPr>
            <w:tcW w:w="10098" w:type="dxa"/>
            <w:gridSpan w:val="3"/>
            <w:vAlign w:val="center"/>
          </w:tcPr>
          <w:p w14:paraId="4611F05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b/>
                <w:bCs/>
                <w:sz w:val="20"/>
                <w:szCs w:val="20"/>
                <w:rtl/>
                <w:lang w:bidi="ar-LY"/>
              </w:rPr>
              <w:t>المبحث الــــثانـــي</w:t>
            </w:r>
          </w:p>
        </w:tc>
      </w:tr>
      <w:tr w:rsidR="00064EEE" w:rsidRPr="00E35444" w14:paraId="5F3A7093" w14:textId="77777777" w:rsidTr="00963678">
        <w:trPr>
          <w:trHeight w:val="679"/>
        </w:trPr>
        <w:tc>
          <w:tcPr>
            <w:tcW w:w="1166" w:type="dxa"/>
            <w:vAlign w:val="center"/>
          </w:tcPr>
          <w:p w14:paraId="46FCF019"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3-2</w:t>
            </w:r>
          </w:p>
        </w:tc>
        <w:tc>
          <w:tcPr>
            <w:tcW w:w="6946" w:type="dxa"/>
            <w:vAlign w:val="center"/>
          </w:tcPr>
          <w:p w14:paraId="7093C74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sz w:val="20"/>
                <w:szCs w:val="20"/>
                <w:rtl/>
                <w:lang w:bidi="ar-LY"/>
              </w:rPr>
              <w:t xml:space="preserve">النموذج </w:t>
            </w:r>
            <w:r w:rsidRPr="00E35444">
              <w:rPr>
                <w:rFonts w:asciiTheme="minorBidi" w:hAnsiTheme="minorBidi" w:hint="cs"/>
                <w:sz w:val="20"/>
                <w:szCs w:val="20"/>
                <w:rtl/>
                <w:lang w:bidi="ar-LY"/>
              </w:rPr>
              <w:t xml:space="preserve">القياسي </w:t>
            </w:r>
            <w:r w:rsidRPr="00E35444">
              <w:rPr>
                <w:rFonts w:asciiTheme="minorBidi" w:hAnsiTheme="minorBidi"/>
                <w:sz w:val="20"/>
                <w:szCs w:val="20"/>
                <w:rtl/>
                <w:lang w:bidi="ar-LY"/>
              </w:rPr>
              <w:t>المستخدم</w:t>
            </w:r>
          </w:p>
        </w:tc>
        <w:tc>
          <w:tcPr>
            <w:tcW w:w="1986" w:type="dxa"/>
            <w:vAlign w:val="center"/>
          </w:tcPr>
          <w:p w14:paraId="70509A4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16</w:t>
            </w:r>
          </w:p>
        </w:tc>
      </w:tr>
      <w:tr w:rsidR="00064EEE" w:rsidRPr="00E35444" w14:paraId="1FA13419" w14:textId="77777777" w:rsidTr="00963678">
        <w:trPr>
          <w:trHeight w:val="656"/>
        </w:trPr>
        <w:tc>
          <w:tcPr>
            <w:tcW w:w="1166" w:type="dxa"/>
            <w:vAlign w:val="center"/>
          </w:tcPr>
          <w:p w14:paraId="5FFDA3D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3-2-1</w:t>
            </w:r>
          </w:p>
        </w:tc>
        <w:tc>
          <w:tcPr>
            <w:tcW w:w="6946" w:type="dxa"/>
            <w:tcBorders>
              <w:bottom w:val="single" w:sz="4" w:space="0" w:color="000000" w:themeColor="text1"/>
            </w:tcBorders>
            <w:vAlign w:val="center"/>
          </w:tcPr>
          <w:p w14:paraId="2082A92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الإطار النظري لنموذج</w:t>
            </w:r>
          </w:p>
        </w:tc>
        <w:tc>
          <w:tcPr>
            <w:tcW w:w="1986" w:type="dxa"/>
            <w:vAlign w:val="center"/>
          </w:tcPr>
          <w:p w14:paraId="4F9EF17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16</w:t>
            </w:r>
          </w:p>
        </w:tc>
      </w:tr>
      <w:tr w:rsidR="00064EEE" w:rsidRPr="00E35444" w14:paraId="3DBEBE6C" w14:textId="77777777" w:rsidTr="00963678">
        <w:trPr>
          <w:trHeight w:val="656"/>
        </w:trPr>
        <w:tc>
          <w:tcPr>
            <w:tcW w:w="1166" w:type="dxa"/>
            <w:vAlign w:val="center"/>
          </w:tcPr>
          <w:p w14:paraId="065877D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3-2-2</w:t>
            </w:r>
          </w:p>
        </w:tc>
        <w:tc>
          <w:tcPr>
            <w:tcW w:w="6946" w:type="dxa"/>
            <w:tcBorders>
              <w:bottom w:val="single" w:sz="4" w:space="0" w:color="000000" w:themeColor="text1"/>
            </w:tcBorders>
            <w:vAlign w:val="center"/>
          </w:tcPr>
          <w:p w14:paraId="0AF9C43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المشاكل القياسية لنموذج</w:t>
            </w:r>
          </w:p>
        </w:tc>
        <w:tc>
          <w:tcPr>
            <w:tcW w:w="1986" w:type="dxa"/>
            <w:vAlign w:val="center"/>
          </w:tcPr>
          <w:p w14:paraId="2AE8BD9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17</w:t>
            </w:r>
          </w:p>
        </w:tc>
      </w:tr>
      <w:tr w:rsidR="00064EEE" w:rsidRPr="00E35444" w14:paraId="750FF0C9" w14:textId="77777777" w:rsidTr="00963678">
        <w:trPr>
          <w:trHeight w:val="656"/>
        </w:trPr>
        <w:tc>
          <w:tcPr>
            <w:tcW w:w="10098" w:type="dxa"/>
            <w:gridSpan w:val="3"/>
            <w:shd w:val="clear" w:color="auto" w:fill="D9D9D9" w:themeFill="background1" w:themeFillShade="D9"/>
            <w:vAlign w:val="center"/>
          </w:tcPr>
          <w:p w14:paraId="599C0A4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 xml:space="preserve">الفصل </w:t>
            </w:r>
            <w:r w:rsidRPr="00E35444">
              <w:rPr>
                <w:rFonts w:asciiTheme="minorBidi" w:hAnsiTheme="minorBidi" w:hint="cs"/>
                <w:b/>
                <w:bCs/>
                <w:sz w:val="20"/>
                <w:szCs w:val="20"/>
                <w:rtl/>
                <w:lang w:bidi="ar-LY"/>
              </w:rPr>
              <w:t>الرابع</w:t>
            </w:r>
          </w:p>
          <w:p w14:paraId="524325DA"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الإطار العملي</w:t>
            </w:r>
            <w:r w:rsidRPr="00E35444">
              <w:rPr>
                <w:rFonts w:asciiTheme="minorBidi" w:hAnsiTheme="minorBidi"/>
                <w:b/>
                <w:bCs/>
                <w:sz w:val="20"/>
                <w:szCs w:val="20"/>
                <w:rtl/>
                <w:lang w:bidi="ar-LY"/>
              </w:rPr>
              <w:t xml:space="preserve"> </w:t>
            </w:r>
            <w:r w:rsidRPr="00E35444">
              <w:rPr>
                <w:rFonts w:asciiTheme="minorBidi" w:hAnsiTheme="minorBidi" w:hint="cs"/>
                <w:b/>
                <w:bCs/>
                <w:sz w:val="20"/>
                <w:szCs w:val="20"/>
                <w:rtl/>
                <w:lang w:bidi="ar-LY"/>
              </w:rPr>
              <w:t>للبح</w:t>
            </w:r>
            <w:r w:rsidRPr="00E35444">
              <w:rPr>
                <w:rFonts w:asciiTheme="minorBidi" w:hAnsiTheme="minorBidi"/>
                <w:b/>
                <w:bCs/>
                <w:sz w:val="20"/>
                <w:szCs w:val="20"/>
                <w:rtl/>
                <w:lang w:bidi="ar-LY"/>
              </w:rPr>
              <w:t>ث</w:t>
            </w:r>
            <w:r w:rsidRPr="00E35444">
              <w:rPr>
                <w:rFonts w:asciiTheme="minorBidi" w:hAnsiTheme="minorBidi" w:hint="cs"/>
                <w:b/>
                <w:bCs/>
                <w:sz w:val="20"/>
                <w:szCs w:val="20"/>
                <w:rtl/>
                <w:lang w:bidi="ar-LY"/>
              </w:rPr>
              <w:t xml:space="preserve"> ( القياسي )</w:t>
            </w:r>
          </w:p>
        </w:tc>
      </w:tr>
      <w:tr w:rsidR="00064EEE" w:rsidRPr="00E35444" w14:paraId="1E776A99" w14:textId="77777777" w:rsidTr="00F11DC1">
        <w:trPr>
          <w:trHeight w:val="449"/>
        </w:trPr>
        <w:tc>
          <w:tcPr>
            <w:tcW w:w="10098" w:type="dxa"/>
            <w:gridSpan w:val="3"/>
            <w:vAlign w:val="center"/>
          </w:tcPr>
          <w:p w14:paraId="7F9551FE"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 xml:space="preserve">التحليل القياسي </w:t>
            </w:r>
          </w:p>
        </w:tc>
      </w:tr>
      <w:tr w:rsidR="00064EEE" w:rsidRPr="00E35444" w14:paraId="6C962496" w14:textId="77777777" w:rsidTr="00963678">
        <w:trPr>
          <w:trHeight w:val="656"/>
        </w:trPr>
        <w:tc>
          <w:tcPr>
            <w:tcW w:w="1166" w:type="dxa"/>
            <w:vAlign w:val="center"/>
          </w:tcPr>
          <w:p w14:paraId="664123A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أ</w:t>
            </w:r>
          </w:p>
        </w:tc>
        <w:tc>
          <w:tcPr>
            <w:tcW w:w="6946" w:type="dxa"/>
            <w:tcBorders>
              <w:bottom w:val="single" w:sz="4" w:space="0" w:color="000000" w:themeColor="text1"/>
            </w:tcBorders>
            <w:vAlign w:val="center"/>
          </w:tcPr>
          <w:p w14:paraId="6C01C71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جدر الوحدة لسكون السلاسل الزمنية (</w:t>
            </w:r>
            <w:r w:rsidRPr="00E35444">
              <w:rPr>
                <w:rFonts w:asciiTheme="minorBidi" w:hAnsiTheme="minorBidi"/>
                <w:sz w:val="20"/>
                <w:szCs w:val="20"/>
              </w:rPr>
              <w:t>Unit Root Test</w:t>
            </w:r>
            <w:r w:rsidRPr="00E35444">
              <w:rPr>
                <w:rFonts w:asciiTheme="minorBidi" w:hAnsiTheme="minorBidi" w:hint="cs"/>
                <w:sz w:val="20"/>
                <w:szCs w:val="20"/>
                <w:rtl/>
                <w:lang w:bidi="ar-LY"/>
              </w:rPr>
              <w:t>)</w:t>
            </w:r>
          </w:p>
        </w:tc>
        <w:tc>
          <w:tcPr>
            <w:tcW w:w="1986" w:type="dxa"/>
            <w:vAlign w:val="center"/>
          </w:tcPr>
          <w:p w14:paraId="1B3F75C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19</w:t>
            </w:r>
          </w:p>
        </w:tc>
      </w:tr>
      <w:tr w:rsidR="00064EEE" w:rsidRPr="00E35444" w14:paraId="24B7ED64" w14:textId="77777777" w:rsidTr="00963678">
        <w:trPr>
          <w:trHeight w:val="656"/>
        </w:trPr>
        <w:tc>
          <w:tcPr>
            <w:tcW w:w="1166" w:type="dxa"/>
            <w:vAlign w:val="center"/>
          </w:tcPr>
          <w:p w14:paraId="570691C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w:t>
            </w:r>
          </w:p>
        </w:tc>
        <w:tc>
          <w:tcPr>
            <w:tcW w:w="6946" w:type="dxa"/>
            <w:tcBorders>
              <w:bottom w:val="single" w:sz="4" w:space="0" w:color="000000" w:themeColor="text1"/>
            </w:tcBorders>
            <w:vAlign w:val="center"/>
          </w:tcPr>
          <w:p w14:paraId="3212EF09"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جدر الوحدة لسكون السلاسل الزمنية (</w:t>
            </w:r>
            <w:r w:rsidRPr="00E35444">
              <w:rPr>
                <w:rFonts w:asciiTheme="minorBidi" w:hAnsiTheme="minorBidi"/>
                <w:sz w:val="20"/>
                <w:szCs w:val="20"/>
              </w:rPr>
              <w:t>ADF</w:t>
            </w:r>
            <w:r w:rsidRPr="00E35444">
              <w:rPr>
                <w:rFonts w:asciiTheme="minorBidi" w:hAnsiTheme="minorBidi" w:hint="cs"/>
                <w:sz w:val="20"/>
                <w:szCs w:val="20"/>
                <w:rtl/>
                <w:lang w:bidi="ar-LY"/>
              </w:rPr>
              <w:t>)</w:t>
            </w:r>
          </w:p>
        </w:tc>
        <w:tc>
          <w:tcPr>
            <w:tcW w:w="1986" w:type="dxa"/>
            <w:vAlign w:val="center"/>
          </w:tcPr>
          <w:p w14:paraId="1B68F62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19-20</w:t>
            </w:r>
          </w:p>
        </w:tc>
      </w:tr>
      <w:tr w:rsidR="00064EEE" w:rsidRPr="00E35444" w14:paraId="640581DA" w14:textId="77777777" w:rsidTr="00963678">
        <w:trPr>
          <w:trHeight w:val="656"/>
        </w:trPr>
        <w:tc>
          <w:tcPr>
            <w:tcW w:w="1166" w:type="dxa"/>
            <w:vAlign w:val="center"/>
          </w:tcPr>
          <w:p w14:paraId="3F1AEA2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c>
          <w:tcPr>
            <w:tcW w:w="6946" w:type="dxa"/>
            <w:tcBorders>
              <w:bottom w:val="single" w:sz="4" w:space="0" w:color="000000" w:themeColor="text1"/>
            </w:tcBorders>
            <w:vAlign w:val="center"/>
          </w:tcPr>
          <w:p w14:paraId="06957EF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جدر الوحدة لسكون السلاسل الزمنية (</w:t>
            </w:r>
            <w:r w:rsidRPr="00E35444">
              <w:rPr>
                <w:rFonts w:asciiTheme="minorBidi" w:hAnsiTheme="minorBidi"/>
                <w:sz w:val="20"/>
                <w:szCs w:val="20"/>
              </w:rPr>
              <w:t>P.P</w:t>
            </w:r>
            <w:r w:rsidRPr="00E35444">
              <w:rPr>
                <w:rFonts w:asciiTheme="minorBidi" w:hAnsiTheme="minorBidi" w:hint="cs"/>
                <w:sz w:val="20"/>
                <w:szCs w:val="20"/>
                <w:rtl/>
                <w:lang w:bidi="ar-LY"/>
              </w:rPr>
              <w:t>)</w:t>
            </w:r>
          </w:p>
        </w:tc>
        <w:tc>
          <w:tcPr>
            <w:tcW w:w="1986" w:type="dxa"/>
            <w:vAlign w:val="center"/>
          </w:tcPr>
          <w:p w14:paraId="30345DF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20</w:t>
            </w:r>
          </w:p>
        </w:tc>
      </w:tr>
      <w:tr w:rsidR="00064EEE" w:rsidRPr="00E35444" w14:paraId="2A59CF16" w14:textId="77777777" w:rsidTr="00963678">
        <w:trPr>
          <w:trHeight w:val="656"/>
        </w:trPr>
        <w:tc>
          <w:tcPr>
            <w:tcW w:w="1166" w:type="dxa"/>
            <w:vAlign w:val="center"/>
          </w:tcPr>
          <w:p w14:paraId="4253801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ب</w:t>
            </w:r>
          </w:p>
        </w:tc>
        <w:tc>
          <w:tcPr>
            <w:tcW w:w="6946" w:type="dxa"/>
            <w:tcBorders>
              <w:bottom w:val="single" w:sz="4" w:space="0" w:color="000000" w:themeColor="text1"/>
            </w:tcBorders>
            <w:vAlign w:val="center"/>
          </w:tcPr>
          <w:p w14:paraId="1865711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تقدير معلمات نموج تكامل مشترك (</w:t>
            </w:r>
            <w:r w:rsidRPr="00E35444">
              <w:rPr>
                <w:rFonts w:asciiTheme="minorBidi" w:hAnsiTheme="minorBidi"/>
                <w:sz w:val="20"/>
                <w:szCs w:val="20"/>
                <w:lang w:val="en-GB" w:bidi="ar-LY"/>
              </w:rPr>
              <w:t>ARDL</w:t>
            </w:r>
            <w:r w:rsidRPr="00E35444">
              <w:rPr>
                <w:rFonts w:asciiTheme="minorBidi" w:hAnsiTheme="minorBidi" w:hint="cs"/>
                <w:sz w:val="20"/>
                <w:szCs w:val="20"/>
                <w:rtl/>
                <w:lang w:bidi="ar-LY"/>
              </w:rPr>
              <w:t>)</w:t>
            </w:r>
          </w:p>
        </w:tc>
        <w:tc>
          <w:tcPr>
            <w:tcW w:w="1986" w:type="dxa"/>
            <w:vAlign w:val="center"/>
          </w:tcPr>
          <w:p w14:paraId="06B0091A"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20-21</w:t>
            </w:r>
          </w:p>
        </w:tc>
      </w:tr>
      <w:tr w:rsidR="00064EEE" w:rsidRPr="00E35444" w14:paraId="0F15DD50" w14:textId="77777777" w:rsidTr="00963678">
        <w:trPr>
          <w:trHeight w:val="656"/>
        </w:trPr>
        <w:tc>
          <w:tcPr>
            <w:tcW w:w="1166" w:type="dxa"/>
            <w:vAlign w:val="center"/>
          </w:tcPr>
          <w:p w14:paraId="526A5203"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w:t>
            </w:r>
          </w:p>
        </w:tc>
        <w:tc>
          <w:tcPr>
            <w:tcW w:w="6946" w:type="dxa"/>
            <w:vAlign w:val="center"/>
          </w:tcPr>
          <w:p w14:paraId="53D920D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تقدير معلمات نموذج (</w:t>
            </w:r>
            <w:r w:rsidRPr="00E35444">
              <w:rPr>
                <w:rFonts w:asciiTheme="minorBidi" w:hAnsiTheme="minorBidi"/>
                <w:sz w:val="20"/>
                <w:szCs w:val="20"/>
                <w:lang w:val="en-GB" w:bidi="ar-LY"/>
              </w:rPr>
              <w:t>ARDL</w:t>
            </w:r>
            <w:r w:rsidRPr="00E35444">
              <w:rPr>
                <w:rFonts w:asciiTheme="minorBidi" w:hAnsiTheme="minorBidi" w:hint="cs"/>
                <w:sz w:val="20"/>
                <w:szCs w:val="20"/>
                <w:rtl/>
                <w:lang w:bidi="ar-LY"/>
              </w:rPr>
              <w:t>) في الأجل الطويل</w:t>
            </w:r>
          </w:p>
        </w:tc>
        <w:tc>
          <w:tcPr>
            <w:tcW w:w="1986" w:type="dxa"/>
            <w:vAlign w:val="center"/>
          </w:tcPr>
          <w:p w14:paraId="4BCCE91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21-22</w:t>
            </w:r>
          </w:p>
        </w:tc>
      </w:tr>
      <w:tr w:rsidR="00064EEE" w:rsidRPr="00E35444" w14:paraId="4700B9E0" w14:textId="77777777" w:rsidTr="00963678">
        <w:trPr>
          <w:trHeight w:val="656"/>
        </w:trPr>
        <w:tc>
          <w:tcPr>
            <w:tcW w:w="1166" w:type="dxa"/>
            <w:vAlign w:val="center"/>
          </w:tcPr>
          <w:p w14:paraId="54D7F903"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c>
          <w:tcPr>
            <w:tcW w:w="6946" w:type="dxa"/>
            <w:vAlign w:val="center"/>
          </w:tcPr>
          <w:p w14:paraId="7C78D5B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تقدير معلمات نموذج  تصحيح الخطأ للأجل القصير</w:t>
            </w:r>
          </w:p>
        </w:tc>
        <w:tc>
          <w:tcPr>
            <w:tcW w:w="1986" w:type="dxa"/>
            <w:vAlign w:val="center"/>
          </w:tcPr>
          <w:p w14:paraId="42AB76F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22-23</w:t>
            </w:r>
          </w:p>
        </w:tc>
      </w:tr>
      <w:tr w:rsidR="00064EEE" w:rsidRPr="00E35444" w14:paraId="473B9844" w14:textId="77777777" w:rsidTr="00963678">
        <w:trPr>
          <w:trHeight w:val="656"/>
        </w:trPr>
        <w:tc>
          <w:tcPr>
            <w:tcW w:w="1166" w:type="dxa"/>
            <w:vAlign w:val="center"/>
          </w:tcPr>
          <w:p w14:paraId="01E7AAC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ج</w:t>
            </w:r>
          </w:p>
        </w:tc>
        <w:tc>
          <w:tcPr>
            <w:tcW w:w="6946" w:type="dxa"/>
            <w:vAlign w:val="center"/>
          </w:tcPr>
          <w:p w14:paraId="2F8F7D6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التوزيع الطبيعي للبواقي (</w:t>
            </w:r>
            <w:r w:rsidRPr="00E35444">
              <w:rPr>
                <w:rFonts w:asciiTheme="minorBidi" w:hAnsiTheme="minorBidi"/>
                <w:sz w:val="20"/>
                <w:szCs w:val="20"/>
              </w:rPr>
              <w:t>Normality</w:t>
            </w:r>
            <w:r w:rsidRPr="00E35444">
              <w:rPr>
                <w:rFonts w:asciiTheme="minorBidi" w:hAnsiTheme="minorBidi" w:hint="cs"/>
                <w:sz w:val="20"/>
                <w:szCs w:val="20"/>
                <w:rtl/>
                <w:lang w:bidi="ar-LY"/>
              </w:rPr>
              <w:t>)</w:t>
            </w:r>
          </w:p>
        </w:tc>
        <w:tc>
          <w:tcPr>
            <w:tcW w:w="1986" w:type="dxa"/>
            <w:vAlign w:val="center"/>
          </w:tcPr>
          <w:p w14:paraId="2ECB45A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23-24</w:t>
            </w:r>
          </w:p>
        </w:tc>
      </w:tr>
      <w:tr w:rsidR="00064EEE" w:rsidRPr="00E35444" w14:paraId="3165CF5C" w14:textId="77777777" w:rsidTr="00963678">
        <w:trPr>
          <w:trHeight w:val="656"/>
        </w:trPr>
        <w:tc>
          <w:tcPr>
            <w:tcW w:w="1166" w:type="dxa"/>
            <w:vAlign w:val="center"/>
          </w:tcPr>
          <w:p w14:paraId="544D53E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د</w:t>
            </w:r>
          </w:p>
        </w:tc>
        <w:tc>
          <w:tcPr>
            <w:tcW w:w="6946" w:type="dxa"/>
            <w:vAlign w:val="center"/>
          </w:tcPr>
          <w:p w14:paraId="3599822A"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الارتباط الذاتي (</w:t>
            </w:r>
            <w:r w:rsidRPr="00E35444">
              <w:rPr>
                <w:rFonts w:asciiTheme="minorBidi" w:hAnsiTheme="minorBidi"/>
                <w:sz w:val="20"/>
                <w:szCs w:val="20"/>
                <w:lang w:val="en-GB" w:bidi="ar-LY"/>
              </w:rPr>
              <w:t>Autocorrelation</w:t>
            </w:r>
            <w:r w:rsidRPr="00E35444">
              <w:rPr>
                <w:rFonts w:asciiTheme="minorBidi" w:hAnsiTheme="minorBidi" w:hint="cs"/>
                <w:sz w:val="20"/>
                <w:szCs w:val="20"/>
                <w:rtl/>
                <w:lang w:bidi="ar-LY"/>
              </w:rPr>
              <w:t>)</w:t>
            </w:r>
          </w:p>
        </w:tc>
        <w:tc>
          <w:tcPr>
            <w:tcW w:w="1986" w:type="dxa"/>
            <w:vAlign w:val="center"/>
          </w:tcPr>
          <w:p w14:paraId="5D2361A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24</w:t>
            </w:r>
          </w:p>
        </w:tc>
      </w:tr>
      <w:tr w:rsidR="00064EEE" w:rsidRPr="00E35444" w14:paraId="2A843DF8" w14:textId="77777777" w:rsidTr="00963678">
        <w:trPr>
          <w:trHeight w:val="656"/>
        </w:trPr>
        <w:tc>
          <w:tcPr>
            <w:tcW w:w="1166" w:type="dxa"/>
            <w:vAlign w:val="center"/>
          </w:tcPr>
          <w:p w14:paraId="29D0BCC9"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هـ</w:t>
            </w:r>
          </w:p>
        </w:tc>
        <w:tc>
          <w:tcPr>
            <w:tcW w:w="6946" w:type="dxa"/>
            <w:vAlign w:val="center"/>
          </w:tcPr>
          <w:p w14:paraId="47E745FB"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اختبار تجانس حدود الخطأ (</w:t>
            </w:r>
            <w:r w:rsidRPr="00E35444">
              <w:rPr>
                <w:rFonts w:asciiTheme="minorBidi" w:hAnsiTheme="minorBidi"/>
                <w:sz w:val="20"/>
                <w:szCs w:val="20"/>
                <w:lang w:val="en-GB" w:bidi="ar-LY"/>
              </w:rPr>
              <w:t>Heteroskedasticity</w:t>
            </w:r>
            <w:r w:rsidRPr="00E35444">
              <w:rPr>
                <w:rFonts w:asciiTheme="minorBidi" w:hAnsiTheme="minorBidi" w:hint="cs"/>
                <w:sz w:val="20"/>
                <w:szCs w:val="20"/>
                <w:rtl/>
                <w:lang w:bidi="ar-LY"/>
              </w:rPr>
              <w:t>)</w:t>
            </w:r>
          </w:p>
        </w:tc>
        <w:tc>
          <w:tcPr>
            <w:tcW w:w="1986" w:type="dxa"/>
            <w:vAlign w:val="center"/>
          </w:tcPr>
          <w:p w14:paraId="0E749BA8"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24</w:t>
            </w:r>
          </w:p>
        </w:tc>
      </w:tr>
      <w:tr w:rsidR="00064EEE" w:rsidRPr="00E35444" w14:paraId="2C8E3046" w14:textId="77777777" w:rsidTr="00963678">
        <w:trPr>
          <w:trHeight w:val="656"/>
        </w:trPr>
        <w:tc>
          <w:tcPr>
            <w:tcW w:w="10098" w:type="dxa"/>
            <w:gridSpan w:val="3"/>
            <w:shd w:val="clear" w:color="auto" w:fill="D9D9D9" w:themeFill="background1" w:themeFillShade="D9"/>
            <w:vAlign w:val="center"/>
          </w:tcPr>
          <w:p w14:paraId="2E4A26F1"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 xml:space="preserve">الفصل </w:t>
            </w:r>
            <w:r w:rsidRPr="00E35444">
              <w:rPr>
                <w:rFonts w:asciiTheme="minorBidi" w:hAnsiTheme="minorBidi" w:hint="cs"/>
                <w:b/>
                <w:bCs/>
                <w:sz w:val="20"/>
                <w:szCs w:val="20"/>
                <w:rtl/>
                <w:lang w:bidi="ar-LY"/>
              </w:rPr>
              <w:t>الخامس</w:t>
            </w:r>
          </w:p>
          <w:p w14:paraId="6DC4A8D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b/>
                <w:bCs/>
                <w:sz w:val="20"/>
                <w:szCs w:val="20"/>
                <w:rtl/>
                <w:lang w:bidi="ar-LY"/>
              </w:rPr>
              <w:t xml:space="preserve">النتائج والمراجع </w:t>
            </w:r>
          </w:p>
        </w:tc>
      </w:tr>
      <w:tr w:rsidR="00064EEE" w:rsidRPr="00E35444" w14:paraId="4E8EDF6E" w14:textId="77777777" w:rsidTr="00963678">
        <w:trPr>
          <w:trHeight w:val="656"/>
        </w:trPr>
        <w:tc>
          <w:tcPr>
            <w:tcW w:w="1166" w:type="dxa"/>
            <w:vAlign w:val="center"/>
          </w:tcPr>
          <w:p w14:paraId="65DEC41F" w14:textId="77777777" w:rsidR="00064EEE" w:rsidRPr="00E35444" w:rsidRDefault="00064EEE" w:rsidP="00963678">
            <w:pPr>
              <w:pStyle w:val="a3"/>
              <w:spacing w:line="360" w:lineRule="auto"/>
              <w:ind w:left="0"/>
              <w:jc w:val="center"/>
              <w:rPr>
                <w:rFonts w:asciiTheme="minorBidi" w:hAnsiTheme="minorBidi"/>
                <w:sz w:val="20"/>
                <w:szCs w:val="20"/>
                <w:rtl/>
                <w:lang w:bidi="ar-LY"/>
              </w:rPr>
            </w:pPr>
          </w:p>
        </w:tc>
        <w:tc>
          <w:tcPr>
            <w:tcW w:w="6946" w:type="dxa"/>
            <w:vAlign w:val="center"/>
          </w:tcPr>
          <w:p w14:paraId="2E16B92C"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النتـــــائـج</w:t>
            </w:r>
          </w:p>
        </w:tc>
        <w:tc>
          <w:tcPr>
            <w:tcW w:w="1986" w:type="dxa"/>
            <w:vAlign w:val="center"/>
          </w:tcPr>
          <w:p w14:paraId="38CA93A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25</w:t>
            </w:r>
          </w:p>
        </w:tc>
      </w:tr>
      <w:tr w:rsidR="00064EEE" w:rsidRPr="00E35444" w14:paraId="53A2724B" w14:textId="77777777" w:rsidTr="00963678">
        <w:trPr>
          <w:trHeight w:val="656"/>
        </w:trPr>
        <w:tc>
          <w:tcPr>
            <w:tcW w:w="1166" w:type="dxa"/>
            <w:vAlign w:val="center"/>
          </w:tcPr>
          <w:p w14:paraId="5A1E6B88" w14:textId="77777777" w:rsidR="00064EEE" w:rsidRPr="00E35444" w:rsidRDefault="00064EEE" w:rsidP="00963678">
            <w:pPr>
              <w:pStyle w:val="a3"/>
              <w:spacing w:line="360" w:lineRule="auto"/>
              <w:ind w:left="0"/>
              <w:jc w:val="center"/>
              <w:rPr>
                <w:rFonts w:asciiTheme="minorBidi" w:hAnsiTheme="minorBidi"/>
                <w:sz w:val="20"/>
                <w:szCs w:val="20"/>
                <w:rtl/>
                <w:lang w:bidi="ar-LY"/>
              </w:rPr>
            </w:pPr>
          </w:p>
        </w:tc>
        <w:tc>
          <w:tcPr>
            <w:tcW w:w="6946" w:type="dxa"/>
            <w:vAlign w:val="center"/>
          </w:tcPr>
          <w:p w14:paraId="5C1021D0"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التوصيـــــــات</w:t>
            </w:r>
          </w:p>
        </w:tc>
        <w:tc>
          <w:tcPr>
            <w:tcW w:w="1986" w:type="dxa"/>
            <w:vAlign w:val="center"/>
          </w:tcPr>
          <w:p w14:paraId="71EE077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26</w:t>
            </w:r>
          </w:p>
        </w:tc>
      </w:tr>
      <w:tr w:rsidR="00064EEE" w:rsidRPr="00E35444" w14:paraId="24A39800" w14:textId="77777777" w:rsidTr="00963678">
        <w:trPr>
          <w:trHeight w:val="656"/>
        </w:trPr>
        <w:tc>
          <w:tcPr>
            <w:tcW w:w="1166" w:type="dxa"/>
            <w:vAlign w:val="center"/>
          </w:tcPr>
          <w:p w14:paraId="1A079B50" w14:textId="77777777" w:rsidR="00064EEE" w:rsidRPr="00E35444" w:rsidRDefault="00064EEE" w:rsidP="00963678">
            <w:pPr>
              <w:pStyle w:val="a3"/>
              <w:spacing w:line="360" w:lineRule="auto"/>
              <w:ind w:left="0"/>
              <w:jc w:val="center"/>
              <w:rPr>
                <w:rFonts w:asciiTheme="minorBidi" w:hAnsiTheme="minorBidi"/>
                <w:sz w:val="20"/>
                <w:szCs w:val="20"/>
                <w:rtl/>
                <w:lang w:bidi="ar-LY"/>
              </w:rPr>
            </w:pPr>
          </w:p>
        </w:tc>
        <w:tc>
          <w:tcPr>
            <w:tcW w:w="6946" w:type="dxa"/>
            <w:tcBorders>
              <w:bottom w:val="single" w:sz="4" w:space="0" w:color="000000" w:themeColor="text1"/>
            </w:tcBorders>
            <w:vAlign w:val="center"/>
          </w:tcPr>
          <w:p w14:paraId="30DE0D6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 xml:space="preserve">المـــراجـــع </w:t>
            </w:r>
          </w:p>
        </w:tc>
        <w:tc>
          <w:tcPr>
            <w:tcW w:w="1986" w:type="dxa"/>
            <w:vAlign w:val="center"/>
          </w:tcPr>
          <w:p w14:paraId="51B4EAE1"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27-28</w:t>
            </w:r>
          </w:p>
        </w:tc>
      </w:tr>
    </w:tbl>
    <w:p w14:paraId="330AFECF" w14:textId="77777777" w:rsidR="00064EEE" w:rsidRPr="00D97FF1" w:rsidRDefault="00064EEE" w:rsidP="00064EEE">
      <w:pPr>
        <w:spacing w:line="360" w:lineRule="auto"/>
        <w:rPr>
          <w:rFonts w:asciiTheme="minorBidi" w:hAnsiTheme="minorBidi"/>
          <w:b/>
          <w:bCs/>
          <w:sz w:val="4"/>
          <w:szCs w:val="4"/>
          <w:rtl/>
          <w:lang w:bidi="ar-LY"/>
        </w:rPr>
      </w:pPr>
    </w:p>
    <w:p w14:paraId="47DE17A0" w14:textId="77777777" w:rsidR="00064EEE" w:rsidRPr="00E35444" w:rsidRDefault="00064EEE" w:rsidP="00064EEE">
      <w:pPr>
        <w:spacing w:line="360" w:lineRule="auto"/>
        <w:jc w:val="center"/>
        <w:rPr>
          <w:rFonts w:asciiTheme="minorBidi" w:hAnsiTheme="minorBidi"/>
          <w:b/>
          <w:bCs/>
          <w:sz w:val="24"/>
          <w:szCs w:val="24"/>
          <w:rtl/>
          <w:lang w:bidi="ar-LY"/>
        </w:rPr>
      </w:pPr>
      <w:r w:rsidRPr="00E35444">
        <w:rPr>
          <w:rFonts w:asciiTheme="minorBidi" w:hAnsiTheme="minorBidi" w:hint="cs"/>
          <w:b/>
          <w:bCs/>
          <w:sz w:val="24"/>
          <w:szCs w:val="24"/>
          <w:rtl/>
          <w:lang w:bidi="ar-LY"/>
        </w:rPr>
        <w:t>فهـــــرس الجـــــداول</w:t>
      </w:r>
    </w:p>
    <w:tbl>
      <w:tblPr>
        <w:tblStyle w:val="a5"/>
        <w:tblpPr w:leftFromText="180" w:rightFromText="180" w:vertAnchor="text" w:tblpXSpec="center" w:tblpY="1"/>
        <w:tblOverlap w:val="never"/>
        <w:bidiVisual/>
        <w:tblW w:w="9530" w:type="dxa"/>
        <w:tblLook w:val="04A0" w:firstRow="1" w:lastRow="0" w:firstColumn="1" w:lastColumn="0" w:noHBand="0" w:noVBand="1"/>
      </w:tblPr>
      <w:tblGrid>
        <w:gridCol w:w="902"/>
        <w:gridCol w:w="7318"/>
        <w:gridCol w:w="1310"/>
      </w:tblGrid>
      <w:tr w:rsidR="00064EEE" w:rsidRPr="00E35444" w14:paraId="2160FAE4" w14:textId="77777777" w:rsidTr="00963678">
        <w:trPr>
          <w:trHeight w:val="176"/>
        </w:trPr>
        <w:tc>
          <w:tcPr>
            <w:tcW w:w="902" w:type="dxa"/>
            <w:shd w:val="clear" w:color="auto" w:fill="D9D9D9" w:themeFill="background1" w:themeFillShade="D9"/>
            <w:vAlign w:val="center"/>
          </w:tcPr>
          <w:p w14:paraId="2E3D3975"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ر .م</w:t>
            </w:r>
          </w:p>
        </w:tc>
        <w:tc>
          <w:tcPr>
            <w:tcW w:w="7318" w:type="dxa"/>
            <w:shd w:val="clear" w:color="auto" w:fill="D9D9D9" w:themeFill="background1" w:themeFillShade="D9"/>
            <w:vAlign w:val="center"/>
          </w:tcPr>
          <w:p w14:paraId="7DD1F94B"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الجــــدول</w:t>
            </w:r>
          </w:p>
        </w:tc>
        <w:tc>
          <w:tcPr>
            <w:tcW w:w="1310" w:type="dxa"/>
            <w:shd w:val="clear" w:color="auto" w:fill="D9D9D9" w:themeFill="background1" w:themeFillShade="D9"/>
            <w:vAlign w:val="center"/>
          </w:tcPr>
          <w:p w14:paraId="7B55B07F" w14:textId="77777777" w:rsidR="00064EEE" w:rsidRPr="00E35444" w:rsidRDefault="00064EEE" w:rsidP="00963678">
            <w:pPr>
              <w:pStyle w:val="a3"/>
              <w:spacing w:line="360" w:lineRule="auto"/>
              <w:ind w:left="0"/>
              <w:jc w:val="center"/>
              <w:rPr>
                <w:rFonts w:asciiTheme="minorBidi" w:hAnsiTheme="minorBidi"/>
                <w:b/>
                <w:bCs/>
                <w:sz w:val="20"/>
                <w:szCs w:val="20"/>
                <w:rtl/>
              </w:rPr>
            </w:pPr>
            <w:r w:rsidRPr="00E35444">
              <w:rPr>
                <w:rFonts w:asciiTheme="minorBidi" w:hAnsiTheme="minorBidi"/>
                <w:b/>
                <w:bCs/>
                <w:sz w:val="20"/>
                <w:szCs w:val="20"/>
                <w:rtl/>
                <w:lang w:bidi="ar-LY"/>
              </w:rPr>
              <w:t>الصفحة</w:t>
            </w:r>
          </w:p>
        </w:tc>
      </w:tr>
      <w:tr w:rsidR="00064EEE" w:rsidRPr="00E35444" w14:paraId="2772F97A" w14:textId="77777777" w:rsidTr="00963678">
        <w:trPr>
          <w:trHeight w:val="176"/>
        </w:trPr>
        <w:tc>
          <w:tcPr>
            <w:tcW w:w="902" w:type="dxa"/>
            <w:vAlign w:val="center"/>
          </w:tcPr>
          <w:p w14:paraId="2085AEF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1</w:t>
            </w:r>
          </w:p>
        </w:tc>
        <w:tc>
          <w:tcPr>
            <w:tcW w:w="7318" w:type="dxa"/>
            <w:vAlign w:val="center"/>
          </w:tcPr>
          <w:p w14:paraId="4395B456"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 xml:space="preserve">يبين نتائج اختبار  جذر الوحدة لمتغيرات النموذج </w:t>
            </w:r>
            <w:r w:rsidRPr="00E35444">
              <w:rPr>
                <w:rFonts w:ascii="Simplified Arabic" w:hAnsi="Simplified Arabic" w:cs="Simplified Arabic"/>
                <w:sz w:val="20"/>
                <w:szCs w:val="20"/>
              </w:rPr>
              <w:t>ADF)</w:t>
            </w:r>
            <w:r w:rsidRPr="00E35444">
              <w:rPr>
                <w:rFonts w:ascii="Simplified Arabic" w:hAnsi="Simplified Arabic" w:cs="Simplified Arabic"/>
                <w:sz w:val="20"/>
                <w:szCs w:val="20"/>
                <w:rtl/>
              </w:rPr>
              <w:t>)</w:t>
            </w:r>
          </w:p>
        </w:tc>
        <w:tc>
          <w:tcPr>
            <w:tcW w:w="1310" w:type="dxa"/>
            <w:vAlign w:val="center"/>
          </w:tcPr>
          <w:p w14:paraId="61341E1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19</w:t>
            </w:r>
          </w:p>
        </w:tc>
      </w:tr>
      <w:tr w:rsidR="00064EEE" w:rsidRPr="00E35444" w14:paraId="243598B1" w14:textId="77777777" w:rsidTr="00963678">
        <w:trPr>
          <w:trHeight w:val="176"/>
        </w:trPr>
        <w:tc>
          <w:tcPr>
            <w:tcW w:w="902" w:type="dxa"/>
            <w:vAlign w:val="center"/>
          </w:tcPr>
          <w:p w14:paraId="00D97BBD"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w:t>
            </w:r>
          </w:p>
        </w:tc>
        <w:tc>
          <w:tcPr>
            <w:tcW w:w="7318" w:type="dxa"/>
            <w:vAlign w:val="center"/>
          </w:tcPr>
          <w:p w14:paraId="326CC0E7"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 xml:space="preserve">يبين نتائج اختبار  جذر الوحدة لمتغيرات النموذج </w:t>
            </w:r>
            <w:r w:rsidRPr="00E35444">
              <w:rPr>
                <w:rFonts w:ascii="Simplified Arabic" w:hAnsi="Simplified Arabic" w:cs="Simplified Arabic"/>
                <w:sz w:val="20"/>
                <w:szCs w:val="20"/>
              </w:rPr>
              <w:t>P.P)</w:t>
            </w:r>
            <w:r w:rsidRPr="00E35444">
              <w:rPr>
                <w:rFonts w:ascii="Simplified Arabic" w:hAnsi="Simplified Arabic" w:cs="Simplified Arabic"/>
                <w:sz w:val="20"/>
                <w:szCs w:val="20"/>
                <w:rtl/>
              </w:rPr>
              <w:t>)</w:t>
            </w:r>
          </w:p>
        </w:tc>
        <w:tc>
          <w:tcPr>
            <w:tcW w:w="1310" w:type="dxa"/>
            <w:vAlign w:val="center"/>
          </w:tcPr>
          <w:p w14:paraId="11311D1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20</w:t>
            </w:r>
          </w:p>
        </w:tc>
      </w:tr>
      <w:tr w:rsidR="00064EEE" w:rsidRPr="00E35444" w14:paraId="5FF893FD" w14:textId="77777777" w:rsidTr="00963678">
        <w:trPr>
          <w:trHeight w:val="176"/>
        </w:trPr>
        <w:tc>
          <w:tcPr>
            <w:tcW w:w="902" w:type="dxa"/>
            <w:vAlign w:val="center"/>
          </w:tcPr>
          <w:p w14:paraId="372F894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3</w:t>
            </w:r>
          </w:p>
        </w:tc>
        <w:tc>
          <w:tcPr>
            <w:tcW w:w="7318" w:type="dxa"/>
            <w:vAlign w:val="center"/>
          </w:tcPr>
          <w:p w14:paraId="35B1D86C"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 xml:space="preserve">يبين تقدير معلمات نموذج </w:t>
            </w:r>
            <w:r w:rsidRPr="00E35444">
              <w:rPr>
                <w:rFonts w:ascii="Simplified Arabic" w:hAnsi="Simplified Arabic" w:cs="Simplified Arabic"/>
                <w:sz w:val="20"/>
                <w:szCs w:val="20"/>
              </w:rPr>
              <w:t>(ARDL)</w:t>
            </w:r>
            <w:r w:rsidRPr="00E35444">
              <w:rPr>
                <w:rFonts w:ascii="Simplified Arabic" w:hAnsi="Simplified Arabic" w:cs="Simplified Arabic" w:hint="cs"/>
                <w:sz w:val="20"/>
                <w:szCs w:val="20"/>
                <w:rtl/>
              </w:rPr>
              <w:t xml:space="preserve"> الغير مقيد</w:t>
            </w:r>
          </w:p>
        </w:tc>
        <w:tc>
          <w:tcPr>
            <w:tcW w:w="1310" w:type="dxa"/>
            <w:vAlign w:val="center"/>
          </w:tcPr>
          <w:p w14:paraId="02C879E2" w14:textId="77777777" w:rsidR="00064EEE" w:rsidRPr="00E35444" w:rsidRDefault="00064EEE" w:rsidP="00963678">
            <w:pPr>
              <w:pStyle w:val="a3"/>
              <w:spacing w:line="360" w:lineRule="auto"/>
              <w:ind w:left="0"/>
              <w:jc w:val="center"/>
              <w:rPr>
                <w:rFonts w:asciiTheme="minorBidi" w:hAnsiTheme="minorBidi"/>
                <w:sz w:val="20"/>
                <w:szCs w:val="20"/>
                <w:rtl/>
              </w:rPr>
            </w:pPr>
            <w:r>
              <w:rPr>
                <w:rFonts w:asciiTheme="minorBidi" w:hAnsiTheme="minorBidi" w:hint="cs"/>
                <w:sz w:val="20"/>
                <w:szCs w:val="20"/>
                <w:rtl/>
              </w:rPr>
              <w:t>21</w:t>
            </w:r>
          </w:p>
        </w:tc>
      </w:tr>
      <w:tr w:rsidR="00064EEE" w:rsidRPr="00E35444" w14:paraId="55C74D02" w14:textId="77777777" w:rsidTr="00963678">
        <w:trPr>
          <w:trHeight w:val="176"/>
        </w:trPr>
        <w:tc>
          <w:tcPr>
            <w:tcW w:w="902" w:type="dxa"/>
            <w:vAlign w:val="center"/>
          </w:tcPr>
          <w:p w14:paraId="5E52364A"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4</w:t>
            </w:r>
          </w:p>
        </w:tc>
        <w:tc>
          <w:tcPr>
            <w:tcW w:w="7318" w:type="dxa"/>
            <w:vAlign w:val="center"/>
          </w:tcPr>
          <w:p w14:paraId="12F99C83"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 xml:space="preserve">يبين تقدير معلمات نموذج </w:t>
            </w:r>
            <w:r w:rsidRPr="00E35444">
              <w:rPr>
                <w:rFonts w:ascii="Simplified Arabic" w:hAnsi="Simplified Arabic" w:cs="Simplified Arabic"/>
                <w:sz w:val="20"/>
                <w:szCs w:val="20"/>
              </w:rPr>
              <w:t>(ARDL)</w:t>
            </w:r>
            <w:r w:rsidRPr="00E35444">
              <w:rPr>
                <w:rFonts w:ascii="Simplified Arabic" w:hAnsi="Simplified Arabic" w:cs="Simplified Arabic"/>
                <w:sz w:val="20"/>
                <w:szCs w:val="20"/>
                <w:rtl/>
              </w:rPr>
              <w:t xml:space="preserve"> في الاجل الطويل</w:t>
            </w:r>
          </w:p>
        </w:tc>
        <w:tc>
          <w:tcPr>
            <w:tcW w:w="1310" w:type="dxa"/>
            <w:vAlign w:val="center"/>
          </w:tcPr>
          <w:p w14:paraId="0CF6091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22</w:t>
            </w:r>
          </w:p>
        </w:tc>
      </w:tr>
      <w:tr w:rsidR="00064EEE" w:rsidRPr="00E35444" w14:paraId="532F64BB" w14:textId="77777777" w:rsidTr="00963678">
        <w:trPr>
          <w:trHeight w:val="176"/>
        </w:trPr>
        <w:tc>
          <w:tcPr>
            <w:tcW w:w="902" w:type="dxa"/>
            <w:vAlign w:val="center"/>
          </w:tcPr>
          <w:p w14:paraId="59E23285"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5</w:t>
            </w:r>
          </w:p>
        </w:tc>
        <w:tc>
          <w:tcPr>
            <w:tcW w:w="7318" w:type="dxa"/>
            <w:vAlign w:val="center"/>
          </w:tcPr>
          <w:p w14:paraId="55B90EA1"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 xml:space="preserve">يبين تقدير معلمات نموذج </w:t>
            </w:r>
            <w:r w:rsidRPr="00E35444">
              <w:rPr>
                <w:rFonts w:ascii="Simplified Arabic" w:hAnsi="Simplified Arabic" w:cs="Simplified Arabic"/>
                <w:sz w:val="20"/>
                <w:szCs w:val="20"/>
              </w:rPr>
              <w:t>(ARDL)</w:t>
            </w:r>
            <w:r w:rsidRPr="00E35444">
              <w:rPr>
                <w:rFonts w:ascii="Simplified Arabic" w:hAnsi="Simplified Arabic" w:cs="Simplified Arabic"/>
                <w:sz w:val="20"/>
                <w:szCs w:val="20"/>
                <w:rtl/>
              </w:rPr>
              <w:t xml:space="preserve"> في الاجل الطويل</w:t>
            </w:r>
          </w:p>
        </w:tc>
        <w:tc>
          <w:tcPr>
            <w:tcW w:w="1310" w:type="dxa"/>
            <w:vAlign w:val="center"/>
          </w:tcPr>
          <w:p w14:paraId="3773090F"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22</w:t>
            </w:r>
          </w:p>
        </w:tc>
      </w:tr>
      <w:tr w:rsidR="00064EEE" w:rsidRPr="00E35444" w14:paraId="313868D9" w14:textId="77777777" w:rsidTr="00963678">
        <w:trPr>
          <w:trHeight w:val="176"/>
        </w:trPr>
        <w:tc>
          <w:tcPr>
            <w:tcW w:w="902" w:type="dxa"/>
            <w:vAlign w:val="center"/>
          </w:tcPr>
          <w:p w14:paraId="5C38436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6</w:t>
            </w:r>
          </w:p>
        </w:tc>
        <w:tc>
          <w:tcPr>
            <w:tcW w:w="7318" w:type="dxa"/>
            <w:vAlign w:val="center"/>
          </w:tcPr>
          <w:p w14:paraId="757FC992" w14:textId="77777777" w:rsidR="00064EEE" w:rsidRPr="00E35444" w:rsidRDefault="00064EEE" w:rsidP="00963678">
            <w:pPr>
              <w:pStyle w:val="a3"/>
              <w:spacing w:line="360" w:lineRule="auto"/>
              <w:ind w:left="0"/>
              <w:jc w:val="center"/>
              <w:rPr>
                <w:rFonts w:ascii="Simplified Arabic" w:hAnsi="Simplified Arabic" w:cs="Simplified Arabic"/>
                <w:sz w:val="20"/>
                <w:szCs w:val="20"/>
                <w:rtl/>
                <w:lang w:bidi="ar-LY"/>
              </w:rPr>
            </w:pPr>
            <w:r w:rsidRPr="00E35444">
              <w:rPr>
                <w:rFonts w:ascii="Simplified Arabic" w:hAnsi="Simplified Arabic" w:cs="Simplified Arabic" w:hint="cs"/>
                <w:sz w:val="20"/>
                <w:szCs w:val="20"/>
                <w:rtl/>
              </w:rPr>
              <w:t>يبين تقدير معلمات نموذج  تصحيح الخطأ للأجل القصير</w:t>
            </w:r>
          </w:p>
        </w:tc>
        <w:tc>
          <w:tcPr>
            <w:tcW w:w="1310" w:type="dxa"/>
            <w:vAlign w:val="center"/>
          </w:tcPr>
          <w:p w14:paraId="4264D47C"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23</w:t>
            </w:r>
          </w:p>
        </w:tc>
      </w:tr>
      <w:tr w:rsidR="00064EEE" w:rsidRPr="00E35444" w14:paraId="2352B394" w14:textId="77777777" w:rsidTr="00963678">
        <w:trPr>
          <w:trHeight w:val="176"/>
        </w:trPr>
        <w:tc>
          <w:tcPr>
            <w:tcW w:w="902" w:type="dxa"/>
            <w:vAlign w:val="center"/>
          </w:tcPr>
          <w:p w14:paraId="5C1B1177"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7</w:t>
            </w:r>
          </w:p>
        </w:tc>
        <w:tc>
          <w:tcPr>
            <w:tcW w:w="7318" w:type="dxa"/>
            <w:vAlign w:val="center"/>
          </w:tcPr>
          <w:p w14:paraId="1579EAC2" w14:textId="77777777" w:rsidR="00064EEE" w:rsidRPr="00E35444" w:rsidRDefault="00064EEE" w:rsidP="00963678">
            <w:pPr>
              <w:jc w:val="center"/>
              <w:rPr>
                <w:rFonts w:ascii="Simplified Arabic" w:hAnsi="Simplified Arabic" w:cs="Simplified Arabic"/>
                <w:sz w:val="20"/>
                <w:szCs w:val="20"/>
                <w:rtl/>
              </w:rPr>
            </w:pPr>
            <w:r w:rsidRPr="00E35444">
              <w:rPr>
                <w:rFonts w:ascii="Simplified Arabic" w:hAnsi="Simplified Arabic" w:cs="Simplified Arabic"/>
                <w:sz w:val="20"/>
                <w:szCs w:val="20"/>
                <w:rtl/>
              </w:rPr>
              <w:t>يبين اختبار الارتباط الذاتي</w:t>
            </w:r>
          </w:p>
        </w:tc>
        <w:tc>
          <w:tcPr>
            <w:tcW w:w="1310" w:type="dxa"/>
            <w:vAlign w:val="center"/>
          </w:tcPr>
          <w:p w14:paraId="012FD6DE"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24</w:t>
            </w:r>
          </w:p>
        </w:tc>
      </w:tr>
      <w:tr w:rsidR="00064EEE" w:rsidRPr="00E35444" w14:paraId="4FFF326E" w14:textId="77777777" w:rsidTr="00963678">
        <w:trPr>
          <w:trHeight w:val="176"/>
        </w:trPr>
        <w:tc>
          <w:tcPr>
            <w:tcW w:w="902" w:type="dxa"/>
            <w:vAlign w:val="center"/>
          </w:tcPr>
          <w:p w14:paraId="36BFFFB2"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8</w:t>
            </w:r>
          </w:p>
        </w:tc>
        <w:tc>
          <w:tcPr>
            <w:tcW w:w="7318" w:type="dxa"/>
            <w:tcBorders>
              <w:bottom w:val="single" w:sz="4" w:space="0" w:color="000000" w:themeColor="text1"/>
            </w:tcBorders>
            <w:vAlign w:val="center"/>
          </w:tcPr>
          <w:p w14:paraId="7EC12737" w14:textId="77777777" w:rsidR="00064EEE" w:rsidRPr="00E35444" w:rsidRDefault="00064EEE" w:rsidP="00963678">
            <w:pPr>
              <w:pStyle w:val="a3"/>
              <w:spacing w:line="360" w:lineRule="auto"/>
              <w:ind w:left="0"/>
              <w:jc w:val="center"/>
              <w:rPr>
                <w:rFonts w:ascii="Simplified Arabic" w:hAnsi="Simplified Arabic" w:cs="Simplified Arabic"/>
                <w:sz w:val="20"/>
                <w:szCs w:val="20"/>
                <w:rtl/>
              </w:rPr>
            </w:pPr>
            <w:r w:rsidRPr="00E35444">
              <w:rPr>
                <w:rFonts w:ascii="Simplified Arabic" w:hAnsi="Simplified Arabic" w:cs="Simplified Arabic"/>
                <w:sz w:val="20"/>
                <w:szCs w:val="20"/>
                <w:rtl/>
              </w:rPr>
              <w:t>يبين نتائج اختبار تجانس حدود الخطأ</w:t>
            </w:r>
          </w:p>
        </w:tc>
        <w:tc>
          <w:tcPr>
            <w:tcW w:w="1310" w:type="dxa"/>
            <w:vAlign w:val="center"/>
          </w:tcPr>
          <w:p w14:paraId="530A5F84"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24</w:t>
            </w:r>
          </w:p>
        </w:tc>
      </w:tr>
    </w:tbl>
    <w:p w14:paraId="0C3E79E2" w14:textId="77777777" w:rsidR="00064EEE" w:rsidRPr="00E35444" w:rsidRDefault="00064EEE" w:rsidP="00064EEE">
      <w:pPr>
        <w:spacing w:line="360" w:lineRule="auto"/>
        <w:rPr>
          <w:rFonts w:asciiTheme="minorBidi" w:hAnsiTheme="minorBidi"/>
          <w:b/>
          <w:bCs/>
          <w:sz w:val="4"/>
          <w:szCs w:val="4"/>
          <w:rtl/>
        </w:rPr>
      </w:pPr>
    </w:p>
    <w:p w14:paraId="53D6975C" w14:textId="77777777" w:rsidR="00064EEE" w:rsidRPr="00E35444" w:rsidRDefault="00064EEE" w:rsidP="00064EEE">
      <w:pPr>
        <w:spacing w:line="360" w:lineRule="auto"/>
        <w:jc w:val="center"/>
        <w:rPr>
          <w:rFonts w:asciiTheme="minorBidi" w:hAnsiTheme="minorBidi"/>
          <w:b/>
          <w:bCs/>
          <w:sz w:val="28"/>
          <w:szCs w:val="28"/>
          <w:rtl/>
          <w:lang w:bidi="ar-LY"/>
        </w:rPr>
      </w:pPr>
      <w:r w:rsidRPr="00E35444">
        <w:rPr>
          <w:rFonts w:asciiTheme="minorBidi" w:hAnsiTheme="minorBidi" w:hint="cs"/>
          <w:b/>
          <w:bCs/>
          <w:sz w:val="24"/>
          <w:szCs w:val="24"/>
          <w:rtl/>
          <w:lang w:bidi="ar-LY"/>
        </w:rPr>
        <w:t>فهــــرس الأشكـــــال</w:t>
      </w:r>
    </w:p>
    <w:tbl>
      <w:tblPr>
        <w:tblStyle w:val="a5"/>
        <w:tblpPr w:leftFromText="180" w:rightFromText="180" w:vertAnchor="text" w:tblpXSpec="center" w:tblpY="1"/>
        <w:tblOverlap w:val="never"/>
        <w:bidiVisual/>
        <w:tblW w:w="9530" w:type="dxa"/>
        <w:tblLook w:val="04A0" w:firstRow="1" w:lastRow="0" w:firstColumn="1" w:lastColumn="0" w:noHBand="0" w:noVBand="1"/>
      </w:tblPr>
      <w:tblGrid>
        <w:gridCol w:w="902"/>
        <w:gridCol w:w="7318"/>
        <w:gridCol w:w="1310"/>
      </w:tblGrid>
      <w:tr w:rsidR="00064EEE" w:rsidRPr="00E35444" w14:paraId="2BDA2C2F" w14:textId="77777777" w:rsidTr="00963678">
        <w:trPr>
          <w:trHeight w:val="176"/>
        </w:trPr>
        <w:tc>
          <w:tcPr>
            <w:tcW w:w="902" w:type="dxa"/>
            <w:shd w:val="clear" w:color="auto" w:fill="D9D9D9" w:themeFill="background1" w:themeFillShade="D9"/>
            <w:vAlign w:val="center"/>
          </w:tcPr>
          <w:p w14:paraId="6A799077"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b/>
                <w:bCs/>
                <w:sz w:val="20"/>
                <w:szCs w:val="20"/>
                <w:rtl/>
                <w:lang w:bidi="ar-LY"/>
              </w:rPr>
              <w:t>ر .م</w:t>
            </w:r>
          </w:p>
        </w:tc>
        <w:tc>
          <w:tcPr>
            <w:tcW w:w="7318" w:type="dxa"/>
            <w:shd w:val="clear" w:color="auto" w:fill="D9D9D9" w:themeFill="background1" w:themeFillShade="D9"/>
            <w:vAlign w:val="center"/>
          </w:tcPr>
          <w:p w14:paraId="54A82296" w14:textId="77777777" w:rsidR="00064EEE" w:rsidRPr="00E35444" w:rsidRDefault="00064EEE" w:rsidP="00963678">
            <w:pPr>
              <w:pStyle w:val="a3"/>
              <w:spacing w:line="360" w:lineRule="auto"/>
              <w:ind w:left="0"/>
              <w:jc w:val="center"/>
              <w:rPr>
                <w:rFonts w:asciiTheme="minorBidi" w:hAnsiTheme="minorBidi"/>
                <w:b/>
                <w:bCs/>
                <w:sz w:val="20"/>
                <w:szCs w:val="20"/>
                <w:rtl/>
                <w:lang w:bidi="ar-LY"/>
              </w:rPr>
            </w:pPr>
            <w:r w:rsidRPr="00E35444">
              <w:rPr>
                <w:rFonts w:asciiTheme="minorBidi" w:hAnsiTheme="minorBidi" w:hint="cs"/>
                <w:b/>
                <w:bCs/>
                <w:sz w:val="20"/>
                <w:szCs w:val="20"/>
                <w:rtl/>
                <w:lang w:bidi="ar-LY"/>
              </w:rPr>
              <w:t>الشكــــــل</w:t>
            </w:r>
          </w:p>
        </w:tc>
        <w:tc>
          <w:tcPr>
            <w:tcW w:w="1310" w:type="dxa"/>
            <w:shd w:val="clear" w:color="auto" w:fill="D9D9D9" w:themeFill="background1" w:themeFillShade="D9"/>
            <w:vAlign w:val="center"/>
          </w:tcPr>
          <w:p w14:paraId="5143A9E9" w14:textId="77777777" w:rsidR="00064EEE" w:rsidRPr="00E35444" w:rsidRDefault="00064EEE" w:rsidP="00963678">
            <w:pPr>
              <w:pStyle w:val="a3"/>
              <w:spacing w:line="360" w:lineRule="auto"/>
              <w:ind w:left="0"/>
              <w:jc w:val="center"/>
              <w:rPr>
                <w:rFonts w:asciiTheme="minorBidi" w:hAnsiTheme="minorBidi"/>
                <w:b/>
                <w:bCs/>
                <w:sz w:val="20"/>
                <w:szCs w:val="20"/>
                <w:rtl/>
              </w:rPr>
            </w:pPr>
            <w:r w:rsidRPr="00E35444">
              <w:rPr>
                <w:rFonts w:asciiTheme="minorBidi" w:hAnsiTheme="minorBidi"/>
                <w:b/>
                <w:bCs/>
                <w:sz w:val="20"/>
                <w:szCs w:val="20"/>
                <w:rtl/>
                <w:lang w:bidi="ar-LY"/>
              </w:rPr>
              <w:t>الصفحة</w:t>
            </w:r>
          </w:p>
        </w:tc>
      </w:tr>
      <w:tr w:rsidR="00064EEE" w:rsidRPr="00E35444" w14:paraId="30423A17" w14:textId="77777777" w:rsidTr="00963678">
        <w:trPr>
          <w:trHeight w:val="176"/>
        </w:trPr>
        <w:tc>
          <w:tcPr>
            <w:tcW w:w="902" w:type="dxa"/>
            <w:vAlign w:val="center"/>
          </w:tcPr>
          <w:p w14:paraId="6BDDC710"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Pr>
                <w:rFonts w:asciiTheme="minorBidi" w:hAnsiTheme="minorBidi" w:hint="cs"/>
                <w:sz w:val="20"/>
                <w:szCs w:val="20"/>
                <w:rtl/>
                <w:lang w:bidi="ar-LY"/>
              </w:rPr>
              <w:t>1</w:t>
            </w:r>
          </w:p>
        </w:tc>
        <w:tc>
          <w:tcPr>
            <w:tcW w:w="7318" w:type="dxa"/>
            <w:vAlign w:val="center"/>
          </w:tcPr>
          <w:p w14:paraId="362A8F4C" w14:textId="77777777" w:rsidR="00064EEE" w:rsidRPr="00E35444" w:rsidRDefault="00064EEE" w:rsidP="00963678">
            <w:pPr>
              <w:jc w:val="center"/>
              <w:rPr>
                <w:rFonts w:ascii="Simplified Arabic" w:hAnsi="Simplified Arabic" w:cs="Simplified Arabic"/>
                <w:sz w:val="20"/>
                <w:szCs w:val="20"/>
                <w:rtl/>
              </w:rPr>
            </w:pPr>
            <w:r w:rsidRPr="00E35444">
              <w:rPr>
                <w:rFonts w:ascii="Simplified Arabic" w:hAnsi="Simplified Arabic" w:cs="Simplified Arabic" w:hint="cs"/>
                <w:sz w:val="20"/>
                <w:szCs w:val="20"/>
                <w:rtl/>
              </w:rPr>
              <w:t>اختبار التوزيع الطبيعي للبواقي للنموذج المقدر</w:t>
            </w:r>
          </w:p>
        </w:tc>
        <w:tc>
          <w:tcPr>
            <w:tcW w:w="1310" w:type="dxa"/>
            <w:vAlign w:val="center"/>
          </w:tcPr>
          <w:p w14:paraId="19C83266" w14:textId="77777777" w:rsidR="00064EEE" w:rsidRPr="00E35444" w:rsidRDefault="00064EEE" w:rsidP="00963678">
            <w:pPr>
              <w:pStyle w:val="a3"/>
              <w:spacing w:line="360" w:lineRule="auto"/>
              <w:ind w:left="0"/>
              <w:jc w:val="center"/>
              <w:rPr>
                <w:rFonts w:asciiTheme="minorBidi" w:hAnsiTheme="minorBidi"/>
                <w:sz w:val="20"/>
                <w:szCs w:val="20"/>
                <w:rtl/>
                <w:lang w:bidi="ar-LY"/>
              </w:rPr>
            </w:pPr>
            <w:r w:rsidRPr="00E35444">
              <w:rPr>
                <w:rFonts w:asciiTheme="minorBidi" w:hAnsiTheme="minorBidi" w:hint="cs"/>
                <w:sz w:val="20"/>
                <w:szCs w:val="20"/>
                <w:rtl/>
                <w:lang w:bidi="ar-LY"/>
              </w:rPr>
              <w:t>24</w:t>
            </w:r>
          </w:p>
        </w:tc>
      </w:tr>
    </w:tbl>
    <w:p w14:paraId="77BB3F52" w14:textId="77777777" w:rsidR="00064EEE" w:rsidRDefault="00064EEE" w:rsidP="00064EEE">
      <w:pPr>
        <w:spacing w:line="360" w:lineRule="auto"/>
        <w:rPr>
          <w:rFonts w:asciiTheme="minorBidi" w:hAnsiTheme="minorBidi"/>
          <w:b/>
          <w:bCs/>
          <w:sz w:val="44"/>
          <w:szCs w:val="44"/>
          <w:rtl/>
          <w:lang w:bidi="ar-LY"/>
        </w:rPr>
      </w:pPr>
    </w:p>
    <w:p w14:paraId="65792B1E" w14:textId="77777777" w:rsidR="00064EEE" w:rsidRDefault="00064EEE" w:rsidP="00064EEE">
      <w:pPr>
        <w:spacing w:line="360" w:lineRule="auto"/>
        <w:rPr>
          <w:rFonts w:asciiTheme="minorBidi" w:hAnsiTheme="minorBidi"/>
          <w:b/>
          <w:bCs/>
          <w:sz w:val="44"/>
          <w:szCs w:val="44"/>
          <w:rtl/>
          <w:lang w:bidi="ar-LY"/>
        </w:rPr>
      </w:pPr>
    </w:p>
    <w:p w14:paraId="7478012D" w14:textId="77777777" w:rsidR="00064EEE" w:rsidRDefault="00064EEE" w:rsidP="00064EEE">
      <w:pPr>
        <w:spacing w:line="360" w:lineRule="auto"/>
        <w:rPr>
          <w:rFonts w:asciiTheme="minorBidi" w:hAnsiTheme="minorBidi"/>
          <w:b/>
          <w:bCs/>
          <w:sz w:val="44"/>
          <w:szCs w:val="44"/>
          <w:rtl/>
          <w:lang w:bidi="ar-LY"/>
        </w:rPr>
      </w:pPr>
    </w:p>
    <w:p w14:paraId="3AD20F0A" w14:textId="77777777" w:rsidR="00064EEE" w:rsidRDefault="00064EEE" w:rsidP="00064EEE">
      <w:pPr>
        <w:spacing w:line="360" w:lineRule="auto"/>
        <w:rPr>
          <w:rFonts w:asciiTheme="minorBidi" w:hAnsiTheme="minorBidi"/>
          <w:b/>
          <w:bCs/>
          <w:sz w:val="44"/>
          <w:szCs w:val="44"/>
          <w:rtl/>
          <w:lang w:bidi="ar-LY"/>
        </w:rPr>
      </w:pPr>
    </w:p>
    <w:p w14:paraId="2797B77E" w14:textId="77777777" w:rsidR="00F11DC1" w:rsidRDefault="00F11DC1" w:rsidP="00064EEE">
      <w:pPr>
        <w:spacing w:line="360" w:lineRule="auto"/>
        <w:rPr>
          <w:rFonts w:asciiTheme="minorBidi" w:hAnsiTheme="minorBidi"/>
          <w:b/>
          <w:bCs/>
          <w:sz w:val="44"/>
          <w:szCs w:val="44"/>
          <w:rtl/>
          <w:lang w:bidi="ar-LY"/>
        </w:rPr>
      </w:pPr>
    </w:p>
    <w:p w14:paraId="026733D8" w14:textId="77777777" w:rsidR="00F11DC1" w:rsidRDefault="00FA2E8D" w:rsidP="00064EEE">
      <w:pPr>
        <w:spacing w:line="360" w:lineRule="auto"/>
        <w:rPr>
          <w:rFonts w:asciiTheme="minorBidi" w:hAnsiTheme="minorBidi"/>
          <w:b/>
          <w:bCs/>
          <w:sz w:val="44"/>
          <w:szCs w:val="44"/>
          <w:rtl/>
          <w:lang w:bidi="ar-LY"/>
        </w:rPr>
      </w:pPr>
      <w:r w:rsidRPr="00066383">
        <w:rPr>
          <w:rFonts w:asciiTheme="minorBidi" w:hAnsiTheme="minorBidi"/>
          <w:b/>
          <w:bCs/>
          <w:noProof/>
          <w:sz w:val="44"/>
          <w:szCs w:val="44"/>
          <w:rtl/>
        </w:rPr>
        <w:lastRenderedPageBreak/>
        <mc:AlternateContent>
          <mc:Choice Requires="wps">
            <w:drawing>
              <wp:anchor distT="0" distB="0" distL="114300" distR="114300" simplePos="0" relativeHeight="251668480" behindDoc="0" locked="0" layoutInCell="1" allowOverlap="1" wp14:anchorId="7E8251C6" wp14:editId="68882651">
                <wp:simplePos x="0" y="0"/>
                <wp:positionH relativeFrom="column">
                  <wp:posOffset>-4918</wp:posOffset>
                </wp:positionH>
                <wp:positionV relativeFrom="paragraph">
                  <wp:posOffset>439420</wp:posOffset>
                </wp:positionV>
                <wp:extent cx="5975350" cy="6570345"/>
                <wp:effectExtent l="0" t="0" r="25400" b="20955"/>
                <wp:wrapNone/>
                <wp:docPr id="5" name="مخطط انسيابي: متعدد المستندات 5"/>
                <wp:cNvGraphicFramePr/>
                <a:graphic xmlns:a="http://schemas.openxmlformats.org/drawingml/2006/main">
                  <a:graphicData uri="http://schemas.microsoft.com/office/word/2010/wordprocessingShape">
                    <wps:wsp>
                      <wps:cNvSpPr/>
                      <wps:spPr>
                        <a:xfrm>
                          <a:off x="0" y="0"/>
                          <a:ext cx="5975350" cy="6570345"/>
                        </a:xfrm>
                        <a:prstGeom prst="flowChartMultidocument">
                          <a:avLst/>
                        </a:prstGeom>
                      </wps:spPr>
                      <wps:style>
                        <a:lnRef idx="2">
                          <a:schemeClr val="accent1"/>
                        </a:lnRef>
                        <a:fillRef idx="1">
                          <a:schemeClr val="lt1"/>
                        </a:fillRef>
                        <a:effectRef idx="0">
                          <a:schemeClr val="accent1"/>
                        </a:effectRef>
                        <a:fontRef idx="minor">
                          <a:schemeClr val="dk1"/>
                        </a:fontRef>
                      </wps:style>
                      <wps:txbx>
                        <w:txbxContent>
                          <w:p w14:paraId="240E4173" w14:textId="77777777" w:rsidR="00F11DC1" w:rsidRPr="00886BFC" w:rsidRDefault="00F11DC1" w:rsidP="00F11DC1">
                            <w:pPr>
                              <w:pStyle w:val="a3"/>
                              <w:spacing w:line="360" w:lineRule="auto"/>
                              <w:jc w:val="center"/>
                              <w:rPr>
                                <w:rFonts w:asciiTheme="minorBidi" w:hAnsiTheme="minorBidi"/>
                                <w:sz w:val="40"/>
                                <w:szCs w:val="40"/>
                                <w:rtl/>
                              </w:rPr>
                            </w:pPr>
                            <w:r w:rsidRPr="00886BFC">
                              <w:rPr>
                                <w:rFonts w:hint="cs"/>
                                <w:b/>
                                <w:bCs/>
                                <w:sz w:val="96"/>
                                <w:szCs w:val="96"/>
                                <w:rtl/>
                                <w:lang w:bidi="ar-LY"/>
                              </w:rPr>
                              <w:t>الفصل الاول</w:t>
                            </w:r>
                          </w:p>
                          <w:p w14:paraId="51F1A7C0" w14:textId="77777777" w:rsidR="00F11DC1" w:rsidRPr="00E96309" w:rsidRDefault="00F11DC1" w:rsidP="00F11DC1">
                            <w:pPr>
                              <w:pStyle w:val="a3"/>
                              <w:bidi w:val="0"/>
                              <w:spacing w:line="360" w:lineRule="auto"/>
                              <w:jc w:val="center"/>
                              <w:rPr>
                                <w:sz w:val="96"/>
                                <w:szCs w:val="96"/>
                              </w:rPr>
                            </w:pPr>
                            <w:r w:rsidRPr="00886BFC">
                              <w:rPr>
                                <w:rFonts w:hint="cs"/>
                                <w:b/>
                                <w:bCs/>
                                <w:sz w:val="72"/>
                                <w:szCs w:val="72"/>
                                <w:rtl/>
                              </w:rPr>
                              <w:t xml:space="preserve"> </w:t>
                            </w:r>
                            <w:r w:rsidRPr="00886BFC">
                              <w:rPr>
                                <w:rFonts w:hint="cs"/>
                                <w:b/>
                                <w:bCs/>
                                <w:sz w:val="72"/>
                                <w:szCs w:val="72"/>
                                <w:rtl/>
                                <w:lang w:bidi="ar-LY"/>
                              </w:rPr>
                              <w:t>الإطار العـام للبحث</w:t>
                            </w:r>
                            <w:r w:rsidRPr="00886BFC">
                              <w:rPr>
                                <w:b/>
                                <w:bCs/>
                                <w:sz w:val="72"/>
                                <w:szCs w:val="72"/>
                              </w:rPr>
                              <w:t xml:space="preserve">      </w:t>
                            </w:r>
                            <w:r w:rsidRPr="00886BFC">
                              <w:rPr>
                                <w:rFonts w:hint="cs"/>
                                <w:b/>
                                <w:bCs/>
                                <w:sz w:val="72"/>
                                <w:szCs w:val="72"/>
                                <w:rtl/>
                              </w:rPr>
                              <w:t xml:space="preserve"> </w:t>
                            </w:r>
                            <w:r w:rsidRPr="00E96309">
                              <w:rPr>
                                <w:rFonts w:hint="cs"/>
                                <w:b/>
                                <w:bCs/>
                                <w:sz w:val="96"/>
                                <w:szCs w:val="96"/>
                                <w:rtl/>
                              </w:rPr>
                              <w:t xml:space="preserve">  </w:t>
                            </w:r>
                            <w:r w:rsidRPr="00E96309">
                              <w:rPr>
                                <w:sz w:val="96"/>
                                <w:szCs w:val="96"/>
                              </w:rPr>
                              <w:t xml:space="preserve"> </w:t>
                            </w:r>
                          </w:p>
                          <w:p w14:paraId="3EBD5BD3" w14:textId="77777777" w:rsidR="00F11DC1" w:rsidRDefault="00F11DC1" w:rsidP="00F11DC1">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8251C6"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مخطط انسيابي: متعدد المستندات 5" o:spid="_x0000_s1026" type="#_x0000_t115" style="position:absolute;left:0;text-align:left;margin-left:-.4pt;margin-top:34.6pt;width:470.5pt;height:517.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" fillcolor="white [3201]" strokecolor="#4f81bd [3204]" strokeweight="2pt">
                <v:textbox>
                  <w:txbxContent>
                    <w:p w14:paraId="240E4173" w14:textId="77777777" w:rsidR="00F11DC1" w:rsidRPr="00886BFC" w:rsidRDefault="00F11DC1" w:rsidP="00F11DC1">
                      <w:pPr>
                        <w:pStyle w:val="a3"/>
                        <w:spacing w:line="360" w:lineRule="auto"/>
                        <w:jc w:val="center"/>
                        <w:rPr>
                          <w:rFonts w:asciiTheme="minorBidi" w:hAnsiTheme="minorBidi"/>
                          <w:sz w:val="40"/>
                          <w:szCs w:val="40"/>
                          <w:rtl/>
                        </w:rPr>
                      </w:pPr>
                      <w:r w:rsidRPr="00886BFC">
                        <w:rPr>
                          <w:rFonts w:hint="cs"/>
                          <w:b/>
                          <w:bCs/>
                          <w:sz w:val="96"/>
                          <w:szCs w:val="96"/>
                          <w:rtl/>
                          <w:lang w:bidi="ar-LY"/>
                        </w:rPr>
                        <w:t>الفصل الاول</w:t>
                      </w:r>
                    </w:p>
                    <w:p w14:paraId="51F1A7C0" w14:textId="77777777" w:rsidR="00F11DC1" w:rsidRPr="00E96309" w:rsidRDefault="00F11DC1" w:rsidP="00F11DC1">
                      <w:pPr>
                        <w:pStyle w:val="a3"/>
                        <w:bidi w:val="0"/>
                        <w:spacing w:line="360" w:lineRule="auto"/>
                        <w:jc w:val="center"/>
                        <w:rPr>
                          <w:sz w:val="96"/>
                          <w:szCs w:val="96"/>
                        </w:rPr>
                      </w:pPr>
                      <w:r w:rsidRPr="00886BFC">
                        <w:rPr>
                          <w:rFonts w:hint="cs"/>
                          <w:b/>
                          <w:bCs/>
                          <w:sz w:val="72"/>
                          <w:szCs w:val="72"/>
                          <w:rtl/>
                        </w:rPr>
                        <w:t xml:space="preserve"> </w:t>
                      </w:r>
                      <w:r w:rsidRPr="00886BFC">
                        <w:rPr>
                          <w:rFonts w:hint="cs"/>
                          <w:b/>
                          <w:bCs/>
                          <w:sz w:val="72"/>
                          <w:szCs w:val="72"/>
                          <w:rtl/>
                          <w:lang w:bidi="ar-LY"/>
                        </w:rPr>
                        <w:t>الإطار العـام للبحث</w:t>
                      </w:r>
                      <w:r w:rsidRPr="00886BFC">
                        <w:rPr>
                          <w:b/>
                          <w:bCs/>
                          <w:sz w:val="72"/>
                          <w:szCs w:val="72"/>
                        </w:rPr>
                        <w:t xml:space="preserve">      </w:t>
                      </w:r>
                      <w:r w:rsidRPr="00886BFC">
                        <w:rPr>
                          <w:rFonts w:hint="cs"/>
                          <w:b/>
                          <w:bCs/>
                          <w:sz w:val="72"/>
                          <w:szCs w:val="72"/>
                          <w:rtl/>
                        </w:rPr>
                        <w:t xml:space="preserve"> </w:t>
                      </w:r>
                      <w:r w:rsidRPr="00E96309">
                        <w:rPr>
                          <w:rFonts w:hint="cs"/>
                          <w:b/>
                          <w:bCs/>
                          <w:sz w:val="96"/>
                          <w:szCs w:val="96"/>
                          <w:rtl/>
                        </w:rPr>
                        <w:t xml:space="preserve">  </w:t>
                      </w:r>
                      <w:r w:rsidRPr="00E96309">
                        <w:rPr>
                          <w:sz w:val="96"/>
                          <w:szCs w:val="96"/>
                        </w:rPr>
                        <w:t xml:space="preserve"> </w:t>
                      </w:r>
                    </w:p>
                    <w:p w14:paraId="3EBD5BD3" w14:textId="77777777" w:rsidR="00F11DC1" w:rsidRDefault="00F11DC1" w:rsidP="00F11DC1">
                      <w:pPr>
                        <w:jc w:val="center"/>
                      </w:pPr>
                    </w:p>
                  </w:txbxContent>
                </v:textbox>
              </v:shape>
            </w:pict>
          </mc:Fallback>
        </mc:AlternateContent>
      </w:r>
    </w:p>
    <w:p w14:paraId="4C3C9B7E" w14:textId="77777777" w:rsidR="00F11DC1" w:rsidRDefault="00F11DC1" w:rsidP="00064EEE">
      <w:pPr>
        <w:spacing w:line="360" w:lineRule="auto"/>
        <w:rPr>
          <w:rFonts w:asciiTheme="minorBidi" w:hAnsiTheme="minorBidi"/>
          <w:b/>
          <w:bCs/>
          <w:sz w:val="44"/>
          <w:szCs w:val="44"/>
          <w:rtl/>
          <w:lang w:bidi="ar-LY"/>
        </w:rPr>
      </w:pPr>
    </w:p>
    <w:p w14:paraId="4C260931" w14:textId="77777777" w:rsidR="00F11DC1" w:rsidRDefault="00F11DC1" w:rsidP="00064EEE">
      <w:pPr>
        <w:spacing w:line="360" w:lineRule="auto"/>
        <w:rPr>
          <w:rFonts w:asciiTheme="minorBidi" w:hAnsiTheme="minorBidi"/>
          <w:b/>
          <w:bCs/>
          <w:sz w:val="44"/>
          <w:szCs w:val="44"/>
          <w:rtl/>
          <w:lang w:bidi="ar-LY"/>
        </w:rPr>
      </w:pPr>
    </w:p>
    <w:p w14:paraId="6A3B742A" w14:textId="77777777" w:rsidR="00F11DC1" w:rsidRDefault="00F11DC1" w:rsidP="00064EEE">
      <w:pPr>
        <w:spacing w:line="360" w:lineRule="auto"/>
        <w:rPr>
          <w:rFonts w:asciiTheme="minorBidi" w:hAnsiTheme="minorBidi"/>
          <w:b/>
          <w:bCs/>
          <w:sz w:val="44"/>
          <w:szCs w:val="44"/>
          <w:rtl/>
          <w:lang w:bidi="ar-LY"/>
        </w:rPr>
      </w:pPr>
    </w:p>
    <w:p w14:paraId="05E46786" w14:textId="77777777" w:rsidR="00F11DC1" w:rsidRDefault="00F11DC1" w:rsidP="00064EEE">
      <w:pPr>
        <w:spacing w:line="360" w:lineRule="auto"/>
        <w:rPr>
          <w:rFonts w:asciiTheme="minorBidi" w:hAnsiTheme="minorBidi"/>
          <w:b/>
          <w:bCs/>
          <w:sz w:val="44"/>
          <w:szCs w:val="44"/>
          <w:rtl/>
          <w:lang w:bidi="ar-LY"/>
        </w:rPr>
      </w:pPr>
    </w:p>
    <w:p w14:paraId="26642140" w14:textId="77777777" w:rsidR="00F11DC1" w:rsidRDefault="00F11DC1" w:rsidP="00064EEE">
      <w:pPr>
        <w:spacing w:line="360" w:lineRule="auto"/>
        <w:rPr>
          <w:rFonts w:asciiTheme="minorBidi" w:hAnsiTheme="minorBidi"/>
          <w:b/>
          <w:bCs/>
          <w:sz w:val="44"/>
          <w:szCs w:val="44"/>
          <w:rtl/>
          <w:lang w:bidi="ar-LY"/>
        </w:rPr>
      </w:pPr>
    </w:p>
    <w:p w14:paraId="6A5C561C" w14:textId="77777777" w:rsidR="00F11DC1" w:rsidRDefault="00F11DC1" w:rsidP="00064EEE">
      <w:pPr>
        <w:spacing w:line="360" w:lineRule="auto"/>
        <w:rPr>
          <w:rFonts w:asciiTheme="minorBidi" w:hAnsiTheme="minorBidi"/>
          <w:b/>
          <w:bCs/>
          <w:sz w:val="44"/>
          <w:szCs w:val="44"/>
          <w:rtl/>
          <w:lang w:bidi="ar-LY"/>
        </w:rPr>
      </w:pPr>
    </w:p>
    <w:p w14:paraId="73606369" w14:textId="77777777" w:rsidR="00F11DC1" w:rsidRDefault="00F11DC1" w:rsidP="00064EEE">
      <w:pPr>
        <w:spacing w:line="360" w:lineRule="auto"/>
        <w:rPr>
          <w:rFonts w:asciiTheme="minorBidi" w:hAnsiTheme="minorBidi"/>
          <w:b/>
          <w:bCs/>
          <w:sz w:val="44"/>
          <w:szCs w:val="44"/>
          <w:rtl/>
          <w:lang w:bidi="ar-LY"/>
        </w:rPr>
      </w:pPr>
    </w:p>
    <w:p w14:paraId="53D29AEB" w14:textId="77777777" w:rsidR="00F11DC1" w:rsidRDefault="00F11DC1" w:rsidP="00064EEE">
      <w:pPr>
        <w:spacing w:line="360" w:lineRule="auto"/>
        <w:rPr>
          <w:rFonts w:asciiTheme="minorBidi" w:hAnsiTheme="minorBidi"/>
          <w:b/>
          <w:bCs/>
          <w:sz w:val="44"/>
          <w:szCs w:val="44"/>
          <w:rtl/>
          <w:lang w:bidi="ar-LY"/>
        </w:rPr>
      </w:pPr>
    </w:p>
    <w:p w14:paraId="518E193D" w14:textId="77777777" w:rsidR="00F11DC1" w:rsidRDefault="00F11DC1" w:rsidP="00064EEE">
      <w:pPr>
        <w:spacing w:line="360" w:lineRule="auto"/>
        <w:rPr>
          <w:rFonts w:asciiTheme="minorBidi" w:hAnsiTheme="minorBidi"/>
          <w:b/>
          <w:bCs/>
          <w:sz w:val="44"/>
          <w:szCs w:val="44"/>
          <w:rtl/>
          <w:lang w:bidi="ar-LY"/>
        </w:rPr>
      </w:pPr>
    </w:p>
    <w:p w14:paraId="536B1A44" w14:textId="77777777" w:rsidR="00F11DC1" w:rsidRDefault="00F11DC1" w:rsidP="00064EEE">
      <w:pPr>
        <w:spacing w:line="360" w:lineRule="auto"/>
        <w:rPr>
          <w:rFonts w:asciiTheme="minorBidi" w:hAnsiTheme="minorBidi"/>
          <w:b/>
          <w:bCs/>
          <w:sz w:val="44"/>
          <w:szCs w:val="44"/>
          <w:rtl/>
          <w:lang w:bidi="ar-LY"/>
        </w:rPr>
      </w:pPr>
    </w:p>
    <w:p w14:paraId="4EDB8C20" w14:textId="77777777" w:rsidR="00F11DC1" w:rsidRDefault="00F11DC1" w:rsidP="00064EEE">
      <w:pPr>
        <w:spacing w:line="360" w:lineRule="auto"/>
        <w:rPr>
          <w:rFonts w:asciiTheme="minorBidi" w:hAnsiTheme="minorBidi"/>
          <w:b/>
          <w:bCs/>
          <w:sz w:val="44"/>
          <w:szCs w:val="44"/>
          <w:rtl/>
          <w:lang w:bidi="ar-LY"/>
        </w:rPr>
      </w:pPr>
    </w:p>
    <w:p w14:paraId="579B9744" w14:textId="77777777" w:rsidR="00F11DC1" w:rsidRDefault="00F11DC1" w:rsidP="00064EEE">
      <w:pPr>
        <w:spacing w:line="360" w:lineRule="auto"/>
        <w:rPr>
          <w:rFonts w:asciiTheme="minorBidi" w:hAnsiTheme="minorBidi"/>
          <w:b/>
          <w:bCs/>
          <w:sz w:val="44"/>
          <w:szCs w:val="44"/>
          <w:rtl/>
          <w:lang w:bidi="ar-LY"/>
        </w:rPr>
      </w:pPr>
    </w:p>
    <w:p w14:paraId="0706FE46" w14:textId="77777777" w:rsidR="00F11DC1" w:rsidRDefault="00F11DC1" w:rsidP="00F11DC1">
      <w:pPr>
        <w:jc w:val="both"/>
        <w:rPr>
          <w:rFonts w:ascii="Simplified Arabic" w:eastAsiaTheme="minorEastAsia" w:hAnsi="Simplified Arabic" w:cs="Simplified Arabic"/>
          <w:b/>
          <w:bCs/>
          <w:sz w:val="32"/>
          <w:szCs w:val="32"/>
          <w:rtl/>
        </w:rPr>
      </w:pPr>
    </w:p>
    <w:p w14:paraId="32556C7E" w14:textId="77777777" w:rsidR="00F11DC1" w:rsidRPr="00F11DC1" w:rsidRDefault="00F11DC1" w:rsidP="00F11DC1">
      <w:pPr>
        <w:jc w:val="both"/>
        <w:rPr>
          <w:rFonts w:ascii="Simplified Arabic" w:hAnsi="Simplified Arabic" w:cs="Simplified Arabic"/>
          <w:b/>
          <w:bCs/>
          <w:sz w:val="32"/>
          <w:szCs w:val="32"/>
          <w:rtl/>
        </w:rPr>
      </w:pPr>
    </w:p>
    <w:p w14:paraId="122FE5EF" w14:textId="77777777" w:rsidR="00064EEE" w:rsidRPr="00FF4238" w:rsidRDefault="00064EEE" w:rsidP="00064EEE">
      <w:pPr>
        <w:pStyle w:val="a3"/>
        <w:ind w:left="57"/>
        <w:jc w:val="both"/>
        <w:rPr>
          <w:rStyle w:val="fontstyle01"/>
          <w:rFonts w:ascii="Simplified Arabic" w:hAnsi="Simplified Arabic" w:cs="Simplified Arabic"/>
          <w:sz w:val="32"/>
          <w:szCs w:val="32"/>
          <w:rtl/>
        </w:rPr>
      </w:pPr>
      <w:r w:rsidRPr="00FF4238">
        <w:rPr>
          <w:rFonts w:ascii="Simplified Arabic" w:hAnsi="Simplified Arabic" w:cs="Simplified Arabic"/>
          <w:b/>
          <w:bCs/>
          <w:sz w:val="32"/>
          <w:szCs w:val="32"/>
          <w:rtl/>
        </w:rPr>
        <w:lastRenderedPageBreak/>
        <w:t>1-1 مقدمة البحث</w:t>
      </w:r>
      <w:r w:rsidRPr="00FF4238">
        <w:rPr>
          <w:rFonts w:ascii="Simplified Arabic" w:hAnsi="Simplified Arabic" w:cs="Simplified Arabic"/>
          <w:sz w:val="32"/>
          <w:szCs w:val="32"/>
        </w:rPr>
        <w:t xml:space="preserve"> </w:t>
      </w:r>
    </w:p>
    <w:p w14:paraId="5294B23A" w14:textId="77777777" w:rsidR="00064EEE" w:rsidRPr="00FF4238" w:rsidRDefault="00064EEE" w:rsidP="00064EEE">
      <w:pPr>
        <w:jc w:val="both"/>
        <w:rPr>
          <w:rStyle w:val="fontstyle01"/>
          <w:rFonts w:ascii="Simplified Arabic" w:hAnsi="Simplified Arabic" w:cs="Simplified Arabic"/>
          <w:rtl/>
        </w:rPr>
      </w:pP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تشير سرعة دوران النقود الى عدد المرات التي تنفق بها الوحدة النقدية الواحدة لتسوية المدفوعات النقدية خلال فترة زمنية محددة, وهي تمثل رغبة الافراد في انفاق النقود أو الاحتفاظ بها</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كما تشير سرعة دوران النقود الى النسبة بين الدخل النقدي والمعروض النقدي, ولسرعة دوران النقود اهمية كبيرة في التأثير على الطلب الكلي وكيفية التحكم فيه</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إذ تتناسب سرعة دوران النقود تناسباً عكسياٌ مع الطلب على النقود</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فالانخفاض في سرعة دوران النقود يؤدي الى ارتفا</w:t>
      </w:r>
      <w:r w:rsidRPr="00FF4238">
        <w:rPr>
          <w:rFonts w:ascii="Simplified Arabic" w:hAnsi="Simplified Arabic" w:cs="Simplified Arabic"/>
          <w:color w:val="000000"/>
          <w:sz w:val="28"/>
          <w:szCs w:val="28"/>
          <w:rtl/>
        </w:rPr>
        <w:t>ع</w:t>
      </w:r>
      <w:r w:rsidRPr="00FF4238">
        <w:rPr>
          <w:rStyle w:val="fontstyle01"/>
          <w:rFonts w:ascii="Simplified Arabic" w:hAnsi="Simplified Arabic" w:cs="Simplified Arabic"/>
          <w:rtl/>
        </w:rPr>
        <w:t xml:space="preserve"> الطلب على النقود والعكس صحيح</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وتعد قضية استقرار العلاقة بين تدفقات الدخل بالكتلة النقدية ذات أهمية خاصة في تقييم فعالية السياسة النقدية</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اذ تشير الدراسات الى ان سرعة دوران النقود تتأثر بجملة من العوامل</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منها مدى انتشار المؤسسات المالية التي تزيد من إمكانية خلق النقود</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Pr>
        <w:t>,</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وعادات الإنفاق في المجتمع</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فضلاً عن التقلبات في مستوى النشاط الاقتصادي</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اختلفت المدارس الاقتصادية فيما يخص سلوك سرعة دوران النقود</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اذ ترى المدرسة الكلاسيكية ثبات سرعة دوران النقود وحجم الناتج</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xml:space="preserve">, وقد استند في فروضها على الدور المحدود الذي تؤديه النقود كوسيلة للتبادل فقط, في حين افترض </w:t>
      </w:r>
      <w:proofErr w:type="spellStart"/>
      <w:r w:rsidRPr="00FF4238">
        <w:rPr>
          <w:rStyle w:val="fontstyle01"/>
          <w:rFonts w:ascii="Simplified Arabic" w:hAnsi="Simplified Arabic" w:cs="Simplified Arabic"/>
          <w:rtl/>
        </w:rPr>
        <w:t>الكينزيين</w:t>
      </w:r>
      <w:proofErr w:type="spellEnd"/>
      <w:r w:rsidRPr="00FF4238">
        <w:rPr>
          <w:rStyle w:val="fontstyle01"/>
          <w:rFonts w:ascii="Simplified Arabic" w:hAnsi="Simplified Arabic" w:cs="Simplified Arabic"/>
          <w:rtl/>
        </w:rPr>
        <w:t xml:space="preserve"> بان سرعة دوران النقود غير ثابتة والتي تتأثر بالدخل وسعر الفائدة من خلال التأثير الاولي على الطلب وبالتالي على سرعة دوران النقود نتيجة لتطور وظيفة النقود كمخزن للقيمة (</w:t>
      </w: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xml:space="preserve">أداة ادخار) . </w:t>
      </w:r>
    </w:p>
    <w:p w14:paraId="2D8641F3" w14:textId="77777777" w:rsidR="00064EEE" w:rsidRDefault="00064EEE" w:rsidP="00064EEE">
      <w:pPr>
        <w:pStyle w:val="a3"/>
        <w:ind w:left="0"/>
        <w:jc w:val="both"/>
        <w:rPr>
          <w:rFonts w:ascii="Simplified Arabic" w:hAnsi="Simplified Arabic" w:cs="Simplified Arabic"/>
          <w:sz w:val="28"/>
          <w:szCs w:val="28"/>
          <w:rtl/>
        </w:rPr>
      </w:pPr>
      <w:r>
        <w:rPr>
          <w:rStyle w:val="fontstyle01"/>
          <w:rFonts w:ascii="Simplified Arabic" w:hAnsi="Simplified Arabic" w:cs="Simplified Arabic" w:hint="cs"/>
          <w:rtl/>
        </w:rPr>
        <w:t xml:space="preserve">     </w:t>
      </w:r>
      <w:r w:rsidRPr="00FF4238">
        <w:rPr>
          <w:rStyle w:val="fontstyle01"/>
          <w:rFonts w:ascii="Simplified Arabic" w:hAnsi="Simplified Arabic" w:cs="Simplified Arabic"/>
          <w:rtl/>
        </w:rPr>
        <w:t xml:space="preserve">كما اتفق النقديون مع الطروحات الكينية السابقة بعدم </w:t>
      </w:r>
      <w:proofErr w:type="spellStart"/>
      <w:r w:rsidRPr="00FF4238">
        <w:rPr>
          <w:rStyle w:val="fontstyle01"/>
          <w:rFonts w:ascii="Simplified Arabic" w:hAnsi="Simplified Arabic" w:cs="Simplified Arabic"/>
          <w:rtl/>
        </w:rPr>
        <w:t>أستقرارية</w:t>
      </w:r>
      <w:proofErr w:type="spellEnd"/>
      <w:r w:rsidRPr="00FF4238">
        <w:rPr>
          <w:rStyle w:val="fontstyle01"/>
          <w:rFonts w:ascii="Simplified Arabic" w:hAnsi="Simplified Arabic" w:cs="Simplified Arabic"/>
          <w:rtl/>
        </w:rPr>
        <w:t xml:space="preserve"> سرعة دوران النقود وتأثرها بدالة الطل على النقود وبذلك يمكن ملاحظة تطور العوامل التي تؤثر على سرعة دوران النقود مع التطور الفكر الاقتصادي لمفهوم سرعة دوران النقود والوظائف التي تقوم بها النقود في تطور المجتمعات الاقتصادية</w:t>
      </w:r>
      <w:r>
        <w:rPr>
          <w:rStyle w:val="fontstyle01"/>
          <w:rFonts w:ascii="Simplified Arabic" w:hAnsi="Simplified Arabic" w:cs="Simplified Arabic" w:hint="cs"/>
          <w:rtl/>
        </w:rPr>
        <w:t xml:space="preserve"> .</w:t>
      </w:r>
      <w:r>
        <w:rPr>
          <w:rFonts w:ascii="Simplified Arabic" w:hAnsi="Simplified Arabic" w:cs="Simplified Arabic"/>
          <w:sz w:val="28"/>
          <w:szCs w:val="28"/>
          <w:rtl/>
        </w:rPr>
        <w:t xml:space="preserve"> </w:t>
      </w:r>
    </w:p>
    <w:p w14:paraId="129CC9D1" w14:textId="77777777" w:rsidR="00064EEE" w:rsidRPr="00FF4238" w:rsidRDefault="00064EEE" w:rsidP="00064EEE">
      <w:pPr>
        <w:pStyle w:val="a3"/>
        <w:ind w:left="0"/>
        <w:jc w:val="both"/>
        <w:rPr>
          <w:rFonts w:ascii="Simplified Arabic" w:hAnsi="Simplified Arabic" w:cs="Simplified Arabic"/>
          <w:sz w:val="28"/>
          <w:szCs w:val="28"/>
          <w:rtl/>
        </w:rPr>
      </w:pPr>
    </w:p>
    <w:p w14:paraId="23F715CB" w14:textId="77777777" w:rsidR="00064EEE" w:rsidRPr="00FF4238" w:rsidRDefault="00064EEE" w:rsidP="00064EEE">
      <w:pPr>
        <w:pStyle w:val="a3"/>
        <w:ind w:left="0"/>
        <w:jc w:val="both"/>
        <w:rPr>
          <w:rFonts w:ascii="Simplified Arabic" w:hAnsi="Simplified Arabic" w:cs="Simplified Arabic"/>
          <w:rtl/>
        </w:rPr>
      </w:pPr>
      <w:r w:rsidRPr="00FF4238">
        <w:rPr>
          <w:rFonts w:ascii="Simplified Arabic" w:hAnsi="Simplified Arabic" w:cs="Simplified Arabic"/>
          <w:b/>
          <w:bCs/>
          <w:sz w:val="32"/>
          <w:szCs w:val="32"/>
          <w:rtl/>
        </w:rPr>
        <w:t>1-2 اهمية البحث</w:t>
      </w:r>
      <w:r w:rsidRPr="00FF4238">
        <w:rPr>
          <w:rFonts w:ascii="Simplified Arabic" w:hAnsi="Simplified Arabic" w:cs="Simplified Arabic"/>
        </w:rPr>
        <w:t xml:space="preserve"> </w:t>
      </w:r>
      <w:r w:rsidRPr="00FF4238">
        <w:rPr>
          <w:rFonts w:ascii="Simplified Arabic" w:hAnsi="Simplified Arabic" w:cs="Simplified Arabic"/>
          <w:b/>
          <w:bCs/>
          <w:sz w:val="28"/>
          <w:szCs w:val="28"/>
          <w:rtl/>
        </w:rPr>
        <w:t xml:space="preserve">:  </w:t>
      </w:r>
    </w:p>
    <w:p w14:paraId="590BCF6E" w14:textId="77777777" w:rsidR="00064EEE" w:rsidRPr="00FF4238" w:rsidRDefault="00064EEE" w:rsidP="00064EEE">
      <w:pPr>
        <w:pStyle w:val="a3"/>
        <w:ind w:left="0"/>
        <w:jc w:val="both"/>
        <w:rPr>
          <w:rFonts w:ascii="Simplified Arabic" w:hAnsi="Simplified Arabic" w:cs="Simplified Arabic"/>
          <w:sz w:val="28"/>
          <w:szCs w:val="28"/>
          <w:rtl/>
        </w:rPr>
      </w:pPr>
      <w:r w:rsidRPr="00FF4238">
        <w:rPr>
          <w:rFonts w:ascii="Simplified Arabic" w:hAnsi="Simplified Arabic" w:cs="Simplified Arabic"/>
          <w:b/>
          <w:bCs/>
          <w:sz w:val="28"/>
          <w:szCs w:val="28"/>
          <w:rtl/>
        </w:rPr>
        <w:t xml:space="preserve"> </w:t>
      </w:r>
      <w:r>
        <w:rPr>
          <w:rFonts w:ascii="Simplified Arabic" w:hAnsi="Simplified Arabic" w:cs="Simplified Arabic" w:hint="cs"/>
          <w:sz w:val="28"/>
          <w:szCs w:val="28"/>
          <w:rtl/>
        </w:rPr>
        <w:t xml:space="preserve">    </w:t>
      </w:r>
      <w:r w:rsidRPr="00FF4238">
        <w:rPr>
          <w:rFonts w:ascii="Simplified Arabic" w:hAnsi="Simplified Arabic" w:cs="Simplified Arabic"/>
          <w:sz w:val="28"/>
          <w:szCs w:val="28"/>
          <w:rtl/>
        </w:rPr>
        <w:t>تكمن اهمية البحث في قلة البحوث التي تناولت هذه المشكلة من جهة وتضارب نتائج البحوث</w:t>
      </w:r>
    </w:p>
    <w:p w14:paraId="3521A220" w14:textId="77777777" w:rsidR="00064EEE" w:rsidRDefault="00064EEE" w:rsidP="00064EEE">
      <w:pPr>
        <w:pStyle w:val="a3"/>
        <w:ind w:left="0"/>
        <w:jc w:val="both"/>
        <w:rPr>
          <w:rFonts w:ascii="Simplified Arabic" w:hAnsi="Simplified Arabic" w:cs="Simplified Arabic"/>
          <w:sz w:val="28"/>
          <w:szCs w:val="28"/>
          <w:rtl/>
        </w:rPr>
      </w:pPr>
      <w:r w:rsidRPr="00FF4238">
        <w:rPr>
          <w:rFonts w:ascii="Simplified Arabic" w:hAnsi="Simplified Arabic" w:cs="Simplified Arabic"/>
          <w:sz w:val="28"/>
          <w:szCs w:val="28"/>
          <w:rtl/>
        </w:rPr>
        <w:t>حول المتغيرات التي تفسر سرعة دوران النقود من جهة اخرى , كما ان البحوث حولها في ليبيا تعد قليلة .</w:t>
      </w:r>
    </w:p>
    <w:p w14:paraId="6655866E" w14:textId="77777777" w:rsidR="00064EEE" w:rsidRPr="00FF4238" w:rsidRDefault="00064EEE" w:rsidP="00064EEE">
      <w:pPr>
        <w:pStyle w:val="a3"/>
        <w:ind w:left="0"/>
        <w:jc w:val="both"/>
        <w:rPr>
          <w:rFonts w:ascii="Simplified Arabic" w:hAnsi="Simplified Arabic" w:cs="Simplified Arabic"/>
          <w:sz w:val="28"/>
          <w:szCs w:val="28"/>
        </w:rPr>
      </w:pPr>
    </w:p>
    <w:p w14:paraId="7A131DDF" w14:textId="77777777" w:rsidR="00064EEE" w:rsidRPr="001B3CB5" w:rsidRDefault="00064EEE" w:rsidP="00064EEE">
      <w:pPr>
        <w:pStyle w:val="a3"/>
        <w:ind w:left="0"/>
        <w:jc w:val="both"/>
        <w:rPr>
          <w:rFonts w:ascii="Simplified Arabic" w:hAnsi="Simplified Arabic" w:cs="Simplified Arabic"/>
          <w:rtl/>
        </w:rPr>
      </w:pPr>
      <w:r w:rsidRPr="001B3CB5">
        <w:rPr>
          <w:rFonts w:ascii="Simplified Arabic" w:hAnsi="Simplified Arabic" w:cs="Simplified Arabic"/>
          <w:b/>
          <w:bCs/>
          <w:sz w:val="32"/>
          <w:szCs w:val="32"/>
          <w:rtl/>
        </w:rPr>
        <w:t>1-3 مشكلة البحث</w:t>
      </w:r>
      <w:r w:rsidRPr="001B3CB5">
        <w:rPr>
          <w:rFonts w:ascii="Simplified Arabic" w:hAnsi="Simplified Arabic" w:cs="Simplified Arabic" w:hint="cs"/>
          <w:b/>
          <w:bCs/>
          <w:sz w:val="32"/>
          <w:szCs w:val="32"/>
          <w:rtl/>
        </w:rPr>
        <w:t xml:space="preserve"> :</w:t>
      </w:r>
    </w:p>
    <w:p w14:paraId="4A6DF424" w14:textId="77777777" w:rsidR="00064EEE" w:rsidRDefault="00064EEE" w:rsidP="00064EEE">
      <w:pPr>
        <w:pStyle w:val="a3"/>
        <w:ind w:left="0"/>
        <w:jc w:val="both"/>
        <w:rPr>
          <w:rFonts w:ascii="Simplified Arabic" w:hAnsi="Simplified Arabic" w:cs="Simplified Arabic"/>
          <w:sz w:val="28"/>
          <w:szCs w:val="28"/>
          <w:rtl/>
          <w:lang w:bidi="ar-LY"/>
        </w:rPr>
      </w:pPr>
      <w:r>
        <w:rPr>
          <w:rFonts w:ascii="Simplified Arabic" w:hAnsi="Simplified Arabic" w:cs="Simplified Arabic" w:hint="cs"/>
          <w:color w:val="000000" w:themeColor="text1"/>
          <w:kern w:val="24"/>
          <w:sz w:val="28"/>
          <w:szCs w:val="28"/>
          <w:rtl/>
        </w:rPr>
        <w:lastRenderedPageBreak/>
        <w:t xml:space="preserve">     </w:t>
      </w:r>
      <w:r w:rsidRPr="00FF4238">
        <w:rPr>
          <w:rFonts w:ascii="Simplified Arabic" w:hAnsi="Simplified Arabic" w:cs="Simplified Arabic"/>
          <w:color w:val="000000" w:themeColor="text1"/>
          <w:kern w:val="24"/>
          <w:sz w:val="28"/>
          <w:szCs w:val="28"/>
          <w:rtl/>
        </w:rPr>
        <w:t>يعتبر تقدير وتقيم سرعة دوران النقود مهمة وذلك لتأثيرها علي أداء السياسة النقدية إذ إنه إذا كانت سرعة دوران النقود غير معروفة فإن الطلب غير المستقر علي النقود سوف</w:t>
      </w:r>
      <w:r>
        <w:rPr>
          <w:rFonts w:ascii="Simplified Arabic" w:hAnsi="Simplified Arabic" w:cs="Simplified Arabic"/>
          <w:color w:val="000000" w:themeColor="text1"/>
          <w:kern w:val="24"/>
          <w:sz w:val="28"/>
          <w:szCs w:val="28"/>
          <w:rtl/>
        </w:rPr>
        <w:t xml:space="preserve"> ينعكس علي إدارة السياسة النقدي</w:t>
      </w:r>
      <w:r w:rsidRPr="00FF4238">
        <w:rPr>
          <w:rFonts w:ascii="Simplified Arabic" w:hAnsi="Simplified Arabic" w:cs="Simplified Arabic"/>
          <w:color w:val="000000" w:themeColor="text1"/>
          <w:kern w:val="24"/>
          <w:sz w:val="28"/>
          <w:szCs w:val="28"/>
          <w:rtl/>
        </w:rPr>
        <w:t xml:space="preserve">ة ومن ذلك يمكن القول أن </w:t>
      </w:r>
      <w:r w:rsidRPr="00FF4238">
        <w:rPr>
          <w:rFonts w:ascii="Simplified Arabic" w:hAnsi="Simplified Arabic" w:cs="Simplified Arabic"/>
          <w:color w:val="000000" w:themeColor="text1"/>
          <w:kern w:val="24"/>
          <w:sz w:val="28"/>
          <w:szCs w:val="28"/>
          <w:rtl/>
          <w:lang w:bidi="ar-LY"/>
        </w:rPr>
        <w:t>(</w:t>
      </w:r>
      <w:r>
        <w:rPr>
          <w:rFonts w:ascii="Simplified Arabic" w:hAnsi="Simplified Arabic" w:cs="Simplified Arabic" w:hint="cs"/>
          <w:color w:val="000000" w:themeColor="text1"/>
          <w:kern w:val="24"/>
          <w:sz w:val="28"/>
          <w:szCs w:val="28"/>
          <w:rtl/>
        </w:rPr>
        <w:t xml:space="preserve"> </w:t>
      </w:r>
      <w:r w:rsidRPr="00FF4238">
        <w:rPr>
          <w:rFonts w:ascii="Simplified Arabic" w:hAnsi="Simplified Arabic" w:cs="Simplified Arabic"/>
          <w:color w:val="000000" w:themeColor="text1"/>
          <w:kern w:val="24"/>
          <w:sz w:val="28"/>
          <w:szCs w:val="28"/>
          <w:rtl/>
        </w:rPr>
        <w:t>مشكلة البحث تدور حول إمكانية تقدير سرعة دوران النقود في الاقتصاد الليبي من خلال بعض المتغيرات التي يعتقد ان لها تأثير علي سرعة دوران النقود</w:t>
      </w:r>
      <w:r>
        <w:rPr>
          <w:rFonts w:ascii="Simplified Arabic" w:hAnsi="Simplified Arabic" w:cs="Simplified Arabic" w:hint="cs"/>
          <w:color w:val="000000" w:themeColor="text1"/>
          <w:kern w:val="24"/>
          <w:sz w:val="28"/>
          <w:szCs w:val="28"/>
          <w:rtl/>
        </w:rPr>
        <w:t xml:space="preserve"> </w:t>
      </w:r>
      <w:r w:rsidRPr="00FF4238">
        <w:rPr>
          <w:rFonts w:ascii="Simplified Arabic" w:hAnsi="Simplified Arabic" w:cs="Simplified Arabic"/>
          <w:color w:val="000000" w:themeColor="text1"/>
          <w:kern w:val="24"/>
          <w:sz w:val="28"/>
          <w:szCs w:val="28"/>
          <w:rtl/>
          <w:lang w:bidi="ar-LY"/>
        </w:rPr>
        <w:t>)</w:t>
      </w:r>
      <w:r w:rsidRPr="00FF4238">
        <w:rPr>
          <w:rFonts w:ascii="Simplified Arabic" w:hAnsi="Simplified Arabic" w:cs="Simplified Arabic"/>
          <w:color w:val="000000" w:themeColor="text1"/>
          <w:kern w:val="24"/>
          <w:sz w:val="28"/>
          <w:szCs w:val="28"/>
          <w:rtl/>
        </w:rPr>
        <w:t xml:space="preserve"> ويمكن صياغة مشكلة البحث علي هيئة السؤال التالي : س - أي من المتغيرات الاقتصادية الكلية لها تأثير علي سرعة دوران النقود ؟</w:t>
      </w:r>
    </w:p>
    <w:p w14:paraId="773BD3C7" w14:textId="77777777" w:rsidR="00064EEE" w:rsidRPr="00FF4238" w:rsidRDefault="00064EEE" w:rsidP="00064EEE">
      <w:pPr>
        <w:pStyle w:val="a3"/>
        <w:ind w:left="0"/>
        <w:jc w:val="both"/>
        <w:rPr>
          <w:rFonts w:ascii="Simplified Arabic" w:hAnsi="Simplified Arabic" w:cs="Simplified Arabic"/>
          <w:sz w:val="28"/>
          <w:szCs w:val="28"/>
          <w:rtl/>
          <w:lang w:bidi="ar-LY"/>
        </w:rPr>
      </w:pPr>
    </w:p>
    <w:p w14:paraId="4D387D2B" w14:textId="77777777" w:rsidR="00064EEE" w:rsidRPr="001B3CB5" w:rsidRDefault="00064EEE" w:rsidP="00064EEE">
      <w:pPr>
        <w:pStyle w:val="a3"/>
        <w:ind w:left="0"/>
        <w:jc w:val="both"/>
        <w:rPr>
          <w:rFonts w:ascii="Simplified Arabic" w:hAnsi="Simplified Arabic" w:cs="Simplified Arabic"/>
          <w:sz w:val="32"/>
          <w:szCs w:val="32"/>
          <w:rtl/>
        </w:rPr>
      </w:pPr>
      <w:r w:rsidRPr="001B3CB5">
        <w:rPr>
          <w:rFonts w:ascii="Simplified Arabic" w:hAnsi="Simplified Arabic" w:cs="Simplified Arabic"/>
          <w:b/>
          <w:bCs/>
          <w:sz w:val="32"/>
          <w:szCs w:val="32"/>
          <w:rtl/>
        </w:rPr>
        <w:t>1-4 أهداف البحث</w:t>
      </w:r>
      <w:r w:rsidRPr="001B3CB5">
        <w:rPr>
          <w:rFonts w:ascii="Simplified Arabic" w:hAnsi="Simplified Arabic" w:cs="Simplified Arabic"/>
          <w:sz w:val="32"/>
          <w:szCs w:val="32"/>
        </w:rPr>
        <w:t xml:space="preserve"> : </w:t>
      </w:r>
      <w:r w:rsidRPr="001B3CB5">
        <w:rPr>
          <w:rFonts w:ascii="Simplified Arabic" w:hAnsi="Simplified Arabic" w:cs="Simplified Arabic"/>
          <w:sz w:val="32"/>
          <w:szCs w:val="32"/>
          <w:rtl/>
        </w:rPr>
        <w:t xml:space="preserve"> </w:t>
      </w:r>
    </w:p>
    <w:p w14:paraId="0B26A87A" w14:textId="77777777" w:rsidR="00064EEE" w:rsidRPr="00FF4238" w:rsidRDefault="00064EEE" w:rsidP="00064EEE">
      <w:pPr>
        <w:pStyle w:val="a3"/>
        <w:numPr>
          <w:ilvl w:val="0"/>
          <w:numId w:val="2"/>
        </w:numPr>
        <w:jc w:val="both"/>
        <w:rPr>
          <w:rFonts w:ascii="Simplified Arabic" w:hAnsi="Simplified Arabic" w:cs="Simplified Arabic"/>
          <w:sz w:val="28"/>
          <w:szCs w:val="28"/>
        </w:rPr>
      </w:pPr>
      <w:r w:rsidRPr="00FF4238">
        <w:rPr>
          <w:rFonts w:ascii="Simplified Arabic" w:hAnsi="Simplified Arabic" w:cs="Simplified Arabic"/>
          <w:sz w:val="28"/>
          <w:szCs w:val="28"/>
          <w:rtl/>
        </w:rPr>
        <w:t xml:space="preserve"> تحديد المتغيرات التي تؤثر في سرعة دوران النقود .</w:t>
      </w:r>
    </w:p>
    <w:p w14:paraId="6519F93B" w14:textId="77777777" w:rsidR="00064EEE" w:rsidRPr="00FF4238" w:rsidRDefault="00064EEE" w:rsidP="00064EEE">
      <w:pPr>
        <w:pStyle w:val="a3"/>
        <w:numPr>
          <w:ilvl w:val="0"/>
          <w:numId w:val="2"/>
        </w:numPr>
        <w:jc w:val="both"/>
        <w:rPr>
          <w:rFonts w:ascii="Simplified Arabic" w:hAnsi="Simplified Arabic" w:cs="Simplified Arabic"/>
          <w:sz w:val="28"/>
          <w:szCs w:val="28"/>
        </w:rPr>
      </w:pPr>
      <w:r w:rsidRPr="00FF4238">
        <w:rPr>
          <w:rFonts w:ascii="Simplified Arabic" w:hAnsi="Simplified Arabic" w:cs="Simplified Arabic"/>
          <w:sz w:val="28"/>
          <w:szCs w:val="28"/>
          <w:rtl/>
        </w:rPr>
        <w:t xml:space="preserve"> تقدير العلاقة في الاجلين الطويل والقصير لدالة سرعة  دوران النقود .  </w:t>
      </w:r>
    </w:p>
    <w:p w14:paraId="307B2D04" w14:textId="77777777" w:rsidR="00064EEE" w:rsidRPr="00FF4238" w:rsidRDefault="00064EEE" w:rsidP="00064EEE">
      <w:pPr>
        <w:pStyle w:val="a3"/>
        <w:ind w:left="0"/>
        <w:jc w:val="both"/>
        <w:rPr>
          <w:rFonts w:ascii="Simplified Arabic" w:hAnsi="Simplified Arabic" w:cs="Simplified Arabic"/>
          <w:sz w:val="28"/>
          <w:szCs w:val="28"/>
          <w:rtl/>
          <w:lang w:bidi="ar-LY"/>
        </w:rPr>
      </w:pPr>
    </w:p>
    <w:p w14:paraId="007AD177" w14:textId="77777777" w:rsidR="00064EEE" w:rsidRPr="001B3CB5" w:rsidRDefault="00064EEE" w:rsidP="00064EEE">
      <w:pPr>
        <w:pStyle w:val="a3"/>
        <w:ind w:left="0"/>
        <w:jc w:val="both"/>
        <w:rPr>
          <w:rFonts w:ascii="Simplified Arabic" w:hAnsi="Simplified Arabic" w:cs="Simplified Arabic"/>
          <w:rtl/>
        </w:rPr>
      </w:pPr>
      <w:r w:rsidRPr="001B3CB5">
        <w:rPr>
          <w:rFonts w:ascii="Simplified Arabic" w:hAnsi="Simplified Arabic" w:cs="Simplified Arabic"/>
          <w:b/>
          <w:bCs/>
          <w:sz w:val="32"/>
          <w:szCs w:val="32"/>
          <w:rtl/>
        </w:rPr>
        <w:t>1-5 منهجية البحث</w:t>
      </w:r>
      <w:r w:rsidRPr="001B3CB5">
        <w:rPr>
          <w:rFonts w:ascii="Simplified Arabic" w:hAnsi="Simplified Arabic" w:cs="Simplified Arabic" w:hint="cs"/>
          <w:b/>
          <w:bCs/>
          <w:sz w:val="32"/>
          <w:szCs w:val="32"/>
          <w:rtl/>
        </w:rPr>
        <w:t xml:space="preserve"> :</w:t>
      </w:r>
      <w:r w:rsidRPr="001B3CB5">
        <w:rPr>
          <w:rFonts w:ascii="Simplified Arabic" w:hAnsi="Simplified Arabic" w:cs="Simplified Arabic"/>
        </w:rPr>
        <w:t xml:space="preserve"> </w:t>
      </w:r>
    </w:p>
    <w:p w14:paraId="02C28200" w14:textId="77777777" w:rsidR="00064EEE" w:rsidRDefault="00064EEE" w:rsidP="00064EEE">
      <w:pPr>
        <w:pStyle w:val="a3"/>
        <w:ind w:left="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يستند البحث في استخلاص نتائجه على منهجين هما المنهج الوصفي وذلك لعرض الاطار النظري لسرعة دوران النقود عن طريق التطرق لمفهومها وطرق قياسها والنظريات الاقتصادية المفسرة لها والمنهج القياسي لمعرفة العوامل المحددة لسرعة دوران النقـــود فـــــي الاقتصــــــاد الليبـــي خــــــــلال الفتــــــــرة ( 1990 – 2022 ) من خلال تقدير سرعة دوران النقود جو هانسون </w:t>
      </w:r>
      <w:proofErr w:type="spellStart"/>
      <w:r w:rsidRPr="00FF4238">
        <w:rPr>
          <w:rFonts w:ascii="Simplified Arabic" w:hAnsi="Simplified Arabic" w:cs="Simplified Arabic"/>
          <w:sz w:val="28"/>
          <w:szCs w:val="28"/>
          <w:rtl/>
          <w:lang w:bidi="ar-LY"/>
        </w:rPr>
        <w:t>جويكلز</w:t>
      </w:r>
      <w:proofErr w:type="spellEnd"/>
      <w:r w:rsidRPr="00FF4238">
        <w:rPr>
          <w:rFonts w:ascii="Simplified Arabic" w:hAnsi="Simplified Arabic" w:cs="Simplified Arabic"/>
          <w:sz w:val="28"/>
          <w:szCs w:val="28"/>
          <w:rtl/>
          <w:lang w:bidi="ar-LY"/>
        </w:rPr>
        <w:t xml:space="preserve"> للتكامل المشترك من اجل الحصول على مقدرات تتصف بالخطية وعدم التحيز وذات ادنى تباين وكذلك التنبؤ بالقيم المستقبلية لسرعة دوران النقود .</w:t>
      </w:r>
    </w:p>
    <w:p w14:paraId="7B01DD37" w14:textId="77777777" w:rsidR="00064EEE" w:rsidRPr="00FF4238" w:rsidRDefault="00064EEE" w:rsidP="00064EEE">
      <w:pPr>
        <w:pStyle w:val="a3"/>
        <w:ind w:left="0"/>
        <w:jc w:val="both"/>
        <w:rPr>
          <w:rFonts w:ascii="Simplified Arabic" w:hAnsi="Simplified Arabic" w:cs="Simplified Arabic"/>
          <w:sz w:val="28"/>
          <w:szCs w:val="28"/>
          <w:rtl/>
          <w:lang w:bidi="ar-LY"/>
        </w:rPr>
      </w:pPr>
    </w:p>
    <w:p w14:paraId="11907A8F" w14:textId="77777777" w:rsidR="00064EEE" w:rsidRPr="001B3CB5" w:rsidRDefault="00064EEE" w:rsidP="00064EEE">
      <w:pPr>
        <w:pStyle w:val="a3"/>
        <w:ind w:left="0"/>
        <w:jc w:val="both"/>
        <w:rPr>
          <w:rFonts w:ascii="Simplified Arabic" w:hAnsi="Simplified Arabic" w:cs="Simplified Arabic"/>
        </w:rPr>
      </w:pPr>
      <w:r w:rsidRPr="001B3CB5">
        <w:rPr>
          <w:rFonts w:ascii="Simplified Arabic" w:hAnsi="Simplified Arabic" w:cs="Simplified Arabic"/>
          <w:b/>
          <w:bCs/>
          <w:sz w:val="32"/>
          <w:szCs w:val="32"/>
          <w:rtl/>
        </w:rPr>
        <w:t>1-6 فرضيات البحث</w:t>
      </w:r>
      <w:r w:rsidRPr="001B3CB5">
        <w:rPr>
          <w:rFonts w:ascii="Simplified Arabic" w:hAnsi="Simplified Arabic" w:cs="Simplified Arabic"/>
        </w:rPr>
        <w:t xml:space="preserve"> </w:t>
      </w:r>
    </w:p>
    <w:p w14:paraId="6EBA7692" w14:textId="77777777" w:rsidR="00064EEE" w:rsidRPr="00FF4238" w:rsidRDefault="00064EEE" w:rsidP="00064EEE">
      <w:pPr>
        <w:pStyle w:val="a3"/>
        <w:numPr>
          <w:ilvl w:val="0"/>
          <w:numId w:val="3"/>
        </w:numPr>
        <w:tabs>
          <w:tab w:val="left" w:pos="281"/>
          <w:tab w:val="left" w:pos="565"/>
        </w:tabs>
        <w:ind w:left="-2" w:firstLine="0"/>
        <w:jc w:val="both"/>
        <w:rPr>
          <w:rFonts w:ascii="Simplified Arabic" w:hAnsi="Simplified Arabic" w:cs="Simplified Arabic"/>
          <w:sz w:val="28"/>
          <w:szCs w:val="28"/>
          <w:lang w:bidi="ar-LY"/>
        </w:rPr>
      </w:pPr>
      <w:r w:rsidRPr="00FF4238">
        <w:rPr>
          <w:rFonts w:ascii="Simplified Arabic" w:hAnsi="Simplified Arabic" w:cs="Simplified Arabic"/>
          <w:sz w:val="28"/>
          <w:szCs w:val="28"/>
          <w:rtl/>
          <w:lang w:bidi="ar-LY"/>
        </w:rPr>
        <w:t xml:space="preserve"> وجود علاقة طويلة الاجل بين سرعة دوران النقود والمستوى العام للأسعار.</w:t>
      </w:r>
    </w:p>
    <w:p w14:paraId="0263A8D8" w14:textId="77777777" w:rsidR="00064EEE" w:rsidRPr="00FF4238" w:rsidRDefault="00064EEE" w:rsidP="00064EEE">
      <w:pPr>
        <w:pStyle w:val="a3"/>
        <w:numPr>
          <w:ilvl w:val="0"/>
          <w:numId w:val="3"/>
        </w:numPr>
        <w:tabs>
          <w:tab w:val="left" w:pos="140"/>
          <w:tab w:val="left" w:pos="565"/>
        </w:tabs>
        <w:ind w:left="140" w:firstLine="0"/>
        <w:jc w:val="both"/>
        <w:rPr>
          <w:rFonts w:ascii="Simplified Arabic" w:hAnsi="Simplified Arabic" w:cs="Simplified Arabic"/>
          <w:sz w:val="28"/>
          <w:szCs w:val="28"/>
          <w:rtl/>
          <w:lang w:bidi="ar-LY"/>
        </w:rPr>
      </w:pPr>
      <w:r w:rsidRPr="00FF4238">
        <w:rPr>
          <w:rFonts w:ascii="Simplified Arabic" w:hAnsi="Simplified Arabic" w:cs="Simplified Arabic"/>
          <w:sz w:val="28"/>
          <w:szCs w:val="28"/>
          <w:rtl/>
          <w:lang w:bidi="ar-LY"/>
        </w:rPr>
        <w:t xml:space="preserve"> وجود علاقة عكسية بين سرعة دوران النقود وعرض النقود .</w:t>
      </w:r>
    </w:p>
    <w:p w14:paraId="445105DD" w14:textId="77777777" w:rsidR="00064EEE" w:rsidRPr="00FF4238" w:rsidRDefault="00064EEE" w:rsidP="00064EEE">
      <w:pPr>
        <w:pStyle w:val="a3"/>
        <w:ind w:left="0"/>
        <w:jc w:val="both"/>
        <w:rPr>
          <w:rFonts w:ascii="Simplified Arabic" w:hAnsi="Simplified Arabic" w:cs="Simplified Arabic"/>
          <w:sz w:val="28"/>
          <w:szCs w:val="28"/>
          <w:rtl/>
          <w:lang w:bidi="ar-LY"/>
        </w:rPr>
      </w:pPr>
    </w:p>
    <w:p w14:paraId="735ACD3F" w14:textId="77777777" w:rsidR="00064EEE" w:rsidRDefault="00064EEE" w:rsidP="00064EEE">
      <w:pPr>
        <w:jc w:val="both"/>
        <w:rPr>
          <w:rFonts w:ascii="Simplified Arabic" w:hAnsi="Simplified Arabic" w:cs="Simplified Arabic"/>
          <w:b/>
          <w:bCs/>
          <w:sz w:val="32"/>
          <w:szCs w:val="32"/>
          <w:rtl/>
        </w:rPr>
      </w:pPr>
    </w:p>
    <w:p w14:paraId="7D80D22F" w14:textId="77777777" w:rsidR="00F11DC1" w:rsidRDefault="00F11DC1" w:rsidP="00064EEE">
      <w:pPr>
        <w:jc w:val="both"/>
        <w:rPr>
          <w:rFonts w:ascii="Simplified Arabic" w:hAnsi="Simplified Arabic" w:cs="Simplified Arabic"/>
          <w:b/>
          <w:bCs/>
          <w:sz w:val="32"/>
          <w:szCs w:val="32"/>
          <w:rtl/>
        </w:rPr>
      </w:pPr>
    </w:p>
    <w:p w14:paraId="520C4F48" w14:textId="77777777" w:rsidR="00F11DC1" w:rsidRDefault="00F11DC1" w:rsidP="00064EEE">
      <w:pPr>
        <w:jc w:val="both"/>
        <w:rPr>
          <w:rFonts w:ascii="Simplified Arabic" w:hAnsi="Simplified Arabic" w:cs="Simplified Arabic"/>
          <w:b/>
          <w:bCs/>
          <w:sz w:val="32"/>
          <w:szCs w:val="32"/>
          <w:rtl/>
        </w:rPr>
      </w:pPr>
    </w:p>
    <w:p w14:paraId="3D4A60E3" w14:textId="77777777" w:rsidR="00F11DC1" w:rsidRDefault="00F11DC1" w:rsidP="00064EEE">
      <w:pPr>
        <w:jc w:val="both"/>
        <w:rPr>
          <w:rFonts w:ascii="Simplified Arabic" w:hAnsi="Simplified Arabic" w:cs="Simplified Arabic"/>
          <w:b/>
          <w:bCs/>
          <w:sz w:val="32"/>
          <w:szCs w:val="32"/>
          <w:rtl/>
        </w:rPr>
      </w:pPr>
    </w:p>
    <w:p w14:paraId="6973B53C" w14:textId="77777777" w:rsidR="00F11DC1" w:rsidRDefault="00F11DC1" w:rsidP="00064EEE">
      <w:pPr>
        <w:jc w:val="both"/>
        <w:rPr>
          <w:rFonts w:ascii="Simplified Arabic" w:hAnsi="Simplified Arabic" w:cs="Simplified Arabic"/>
          <w:b/>
          <w:bCs/>
          <w:sz w:val="32"/>
          <w:szCs w:val="32"/>
          <w:rtl/>
        </w:rPr>
      </w:pPr>
    </w:p>
    <w:p w14:paraId="16FCB7A9" w14:textId="77777777" w:rsidR="00CC550D" w:rsidRDefault="00CC550D" w:rsidP="00064EEE">
      <w:pPr>
        <w:jc w:val="both"/>
        <w:rPr>
          <w:rFonts w:ascii="Simplified Arabic" w:hAnsi="Simplified Arabic" w:cs="Simplified Arabic"/>
          <w:b/>
          <w:bCs/>
          <w:sz w:val="32"/>
          <w:szCs w:val="32"/>
          <w:rtl/>
        </w:rPr>
      </w:pPr>
    </w:p>
    <w:p w14:paraId="781E8158" w14:textId="77777777" w:rsidR="00CC550D" w:rsidRDefault="00FA2E8D" w:rsidP="00064EEE">
      <w:pPr>
        <w:jc w:val="both"/>
        <w:rPr>
          <w:rFonts w:ascii="Simplified Arabic" w:hAnsi="Simplified Arabic" w:cs="Simplified Arabic"/>
          <w:b/>
          <w:bCs/>
          <w:sz w:val="32"/>
          <w:szCs w:val="32"/>
          <w:rtl/>
        </w:rPr>
      </w:pPr>
      <w:r w:rsidRPr="00066383">
        <w:rPr>
          <w:rFonts w:asciiTheme="minorBidi" w:hAnsiTheme="minorBidi"/>
          <w:noProof/>
          <w:sz w:val="44"/>
          <w:szCs w:val="44"/>
          <w:rtl/>
        </w:rPr>
        <mc:AlternateContent>
          <mc:Choice Requires="wps">
            <w:drawing>
              <wp:anchor distT="0" distB="0" distL="114300" distR="114300" simplePos="0" relativeHeight="251670528" behindDoc="0" locked="0" layoutInCell="1" allowOverlap="1" wp14:anchorId="4A32E856" wp14:editId="1E080F33">
                <wp:simplePos x="0" y="0"/>
                <wp:positionH relativeFrom="column">
                  <wp:posOffset>-411953</wp:posOffset>
                </wp:positionH>
                <wp:positionV relativeFrom="paragraph">
                  <wp:posOffset>190500</wp:posOffset>
                </wp:positionV>
                <wp:extent cx="6506210" cy="6304915"/>
                <wp:effectExtent l="0" t="0" r="27940" b="19685"/>
                <wp:wrapNone/>
                <wp:docPr id="12" name="مخطط انسيابي: متعدد المستندات 12"/>
                <wp:cNvGraphicFramePr/>
                <a:graphic xmlns:a="http://schemas.openxmlformats.org/drawingml/2006/main">
                  <a:graphicData uri="http://schemas.microsoft.com/office/word/2010/wordprocessingShape">
                    <wps:wsp>
                      <wps:cNvSpPr/>
                      <wps:spPr>
                        <a:xfrm>
                          <a:off x="0" y="0"/>
                          <a:ext cx="6506210" cy="6304915"/>
                        </a:xfrm>
                        <a:prstGeom prst="flowChartMultidocument">
                          <a:avLst/>
                        </a:prstGeom>
                      </wps:spPr>
                      <wps:style>
                        <a:lnRef idx="2">
                          <a:schemeClr val="accent1"/>
                        </a:lnRef>
                        <a:fillRef idx="1">
                          <a:schemeClr val="lt1"/>
                        </a:fillRef>
                        <a:effectRef idx="0">
                          <a:schemeClr val="accent1"/>
                        </a:effectRef>
                        <a:fontRef idx="minor">
                          <a:schemeClr val="dk1"/>
                        </a:fontRef>
                      </wps:style>
                      <wps:txbx>
                        <w:txbxContent>
                          <w:p w14:paraId="0571BB4A" w14:textId="77777777" w:rsidR="00CC550D" w:rsidRPr="00963668" w:rsidRDefault="00CC550D" w:rsidP="00CC550D">
                            <w:pPr>
                              <w:spacing w:line="360" w:lineRule="auto"/>
                              <w:jc w:val="center"/>
                              <w:rPr>
                                <w:rFonts w:asciiTheme="minorBidi" w:hAnsiTheme="minorBidi"/>
                                <w:b/>
                                <w:bCs/>
                                <w:sz w:val="96"/>
                                <w:szCs w:val="96"/>
                                <w:rtl/>
                                <w:lang w:bidi="ar-LY"/>
                              </w:rPr>
                            </w:pPr>
                            <w:r w:rsidRPr="00963668">
                              <w:rPr>
                                <w:rFonts w:asciiTheme="minorBidi" w:hAnsiTheme="minorBidi"/>
                                <w:b/>
                                <w:bCs/>
                                <w:sz w:val="96"/>
                                <w:szCs w:val="96"/>
                                <w:rtl/>
                                <w:lang w:bidi="ar-LY"/>
                              </w:rPr>
                              <w:t>الفصل الثاني</w:t>
                            </w:r>
                          </w:p>
                          <w:p w14:paraId="772AB72F" w14:textId="77777777" w:rsidR="00CC550D" w:rsidRPr="00963668" w:rsidRDefault="00CC550D" w:rsidP="00CC550D">
                            <w:pPr>
                              <w:spacing w:line="360" w:lineRule="auto"/>
                              <w:jc w:val="center"/>
                              <w:rPr>
                                <w:rFonts w:asciiTheme="minorBidi" w:hAnsiTheme="minorBidi"/>
                                <w:b/>
                                <w:bCs/>
                                <w:sz w:val="96"/>
                                <w:szCs w:val="96"/>
                                <w:rtl/>
                                <w:lang w:bidi="ar-LY"/>
                              </w:rPr>
                            </w:pPr>
                            <w:r w:rsidRPr="00963668">
                              <w:rPr>
                                <w:rFonts w:asciiTheme="minorBidi" w:hAnsiTheme="minorBidi"/>
                                <w:b/>
                                <w:bCs/>
                                <w:sz w:val="96"/>
                                <w:szCs w:val="96"/>
                                <w:rtl/>
                                <w:lang w:bidi="ar-LY"/>
                              </w:rPr>
                              <w:t>الإطار النظري للبحث</w:t>
                            </w:r>
                          </w:p>
                          <w:p w14:paraId="3CC27F59" w14:textId="77777777" w:rsidR="00CC550D" w:rsidRPr="00963668" w:rsidRDefault="00CC550D" w:rsidP="00CC550D">
                            <w:pPr>
                              <w:spacing w:line="360" w:lineRule="auto"/>
                              <w:rPr>
                                <w:rFonts w:asciiTheme="minorBidi" w:hAnsiTheme="minorBidi"/>
                                <w:b/>
                                <w:bCs/>
                                <w:sz w:val="36"/>
                                <w:szCs w:val="36"/>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32E856" id="مخطط انسيابي: متعدد المستندات 12" o:spid="_x0000_s1027" type="#_x0000_t115" style="position:absolute;left:0;text-align:left;margin-left:-32.45pt;margin-top:15pt;width:512.3pt;height:49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" fillcolor="white [3201]" strokecolor="#4f81bd [3204]" strokeweight="2pt">
                <v:textbox>
                  <w:txbxContent>
                    <w:p w14:paraId="0571BB4A" w14:textId="77777777" w:rsidR="00CC550D" w:rsidRPr="00963668" w:rsidRDefault="00CC550D" w:rsidP="00CC550D">
                      <w:pPr>
                        <w:spacing w:line="360" w:lineRule="auto"/>
                        <w:jc w:val="center"/>
                        <w:rPr>
                          <w:rFonts w:asciiTheme="minorBidi" w:hAnsiTheme="minorBidi"/>
                          <w:b/>
                          <w:bCs/>
                          <w:sz w:val="96"/>
                          <w:szCs w:val="96"/>
                          <w:rtl/>
                          <w:lang w:bidi="ar-LY"/>
                        </w:rPr>
                      </w:pPr>
                      <w:r w:rsidRPr="00963668">
                        <w:rPr>
                          <w:rFonts w:asciiTheme="minorBidi" w:hAnsiTheme="minorBidi"/>
                          <w:b/>
                          <w:bCs/>
                          <w:sz w:val="96"/>
                          <w:szCs w:val="96"/>
                          <w:rtl/>
                          <w:lang w:bidi="ar-LY"/>
                        </w:rPr>
                        <w:t>الفصل الثاني</w:t>
                      </w:r>
                    </w:p>
                    <w:p w14:paraId="772AB72F" w14:textId="77777777" w:rsidR="00CC550D" w:rsidRPr="00963668" w:rsidRDefault="00CC550D" w:rsidP="00CC550D">
                      <w:pPr>
                        <w:spacing w:line="360" w:lineRule="auto"/>
                        <w:jc w:val="center"/>
                        <w:rPr>
                          <w:rFonts w:asciiTheme="minorBidi" w:hAnsiTheme="minorBidi"/>
                          <w:b/>
                          <w:bCs/>
                          <w:sz w:val="96"/>
                          <w:szCs w:val="96"/>
                          <w:rtl/>
                          <w:lang w:bidi="ar-LY"/>
                        </w:rPr>
                      </w:pPr>
                      <w:r w:rsidRPr="00963668">
                        <w:rPr>
                          <w:rFonts w:asciiTheme="minorBidi" w:hAnsiTheme="minorBidi"/>
                          <w:b/>
                          <w:bCs/>
                          <w:sz w:val="96"/>
                          <w:szCs w:val="96"/>
                          <w:rtl/>
                          <w:lang w:bidi="ar-LY"/>
                        </w:rPr>
                        <w:t>الإطار النظري للبحث</w:t>
                      </w:r>
                    </w:p>
                    <w:p w14:paraId="3CC27F59" w14:textId="77777777" w:rsidR="00CC550D" w:rsidRPr="00963668" w:rsidRDefault="00CC550D" w:rsidP="00CC550D">
                      <w:pPr>
                        <w:spacing w:line="360" w:lineRule="auto"/>
                        <w:rPr>
                          <w:rFonts w:asciiTheme="minorBidi" w:hAnsiTheme="minorBidi"/>
                          <w:b/>
                          <w:bCs/>
                          <w:sz w:val="36"/>
                          <w:szCs w:val="36"/>
                          <w:lang w:bidi="ar-LY"/>
                        </w:rPr>
                      </w:pPr>
                    </w:p>
                  </w:txbxContent>
                </v:textbox>
              </v:shape>
            </w:pict>
          </mc:Fallback>
        </mc:AlternateContent>
      </w:r>
    </w:p>
    <w:p w14:paraId="4554FA97" w14:textId="77777777" w:rsidR="00CC550D" w:rsidRDefault="00CC550D" w:rsidP="00064EEE">
      <w:pPr>
        <w:jc w:val="both"/>
        <w:rPr>
          <w:rFonts w:ascii="Simplified Arabic" w:hAnsi="Simplified Arabic" w:cs="Simplified Arabic"/>
          <w:b/>
          <w:bCs/>
          <w:sz w:val="32"/>
          <w:szCs w:val="32"/>
          <w:rtl/>
        </w:rPr>
      </w:pPr>
    </w:p>
    <w:p w14:paraId="681E42CD" w14:textId="77777777" w:rsidR="00CC550D" w:rsidRDefault="00CC550D" w:rsidP="00064EEE">
      <w:pPr>
        <w:jc w:val="both"/>
        <w:rPr>
          <w:rFonts w:ascii="Simplified Arabic" w:hAnsi="Simplified Arabic" w:cs="Simplified Arabic"/>
          <w:b/>
          <w:bCs/>
          <w:sz w:val="32"/>
          <w:szCs w:val="32"/>
          <w:rtl/>
        </w:rPr>
      </w:pPr>
    </w:p>
    <w:p w14:paraId="6BF5AB68" w14:textId="77777777" w:rsidR="00CC550D" w:rsidRDefault="00CC550D" w:rsidP="00064EEE">
      <w:pPr>
        <w:jc w:val="both"/>
        <w:rPr>
          <w:rFonts w:ascii="Simplified Arabic" w:hAnsi="Simplified Arabic" w:cs="Simplified Arabic"/>
          <w:b/>
          <w:bCs/>
          <w:sz w:val="32"/>
          <w:szCs w:val="32"/>
          <w:rtl/>
        </w:rPr>
      </w:pPr>
    </w:p>
    <w:p w14:paraId="4ABD9510" w14:textId="77777777" w:rsidR="00CC550D" w:rsidRDefault="00CC550D" w:rsidP="00064EEE">
      <w:pPr>
        <w:jc w:val="both"/>
        <w:rPr>
          <w:rFonts w:ascii="Simplified Arabic" w:hAnsi="Simplified Arabic" w:cs="Simplified Arabic"/>
          <w:b/>
          <w:bCs/>
          <w:sz w:val="32"/>
          <w:szCs w:val="32"/>
          <w:rtl/>
        </w:rPr>
      </w:pPr>
    </w:p>
    <w:p w14:paraId="660C7062" w14:textId="77777777" w:rsidR="00CC550D" w:rsidRDefault="00CC550D" w:rsidP="00064EEE">
      <w:pPr>
        <w:jc w:val="both"/>
        <w:rPr>
          <w:rFonts w:ascii="Simplified Arabic" w:hAnsi="Simplified Arabic" w:cs="Simplified Arabic"/>
          <w:b/>
          <w:bCs/>
          <w:sz w:val="32"/>
          <w:szCs w:val="32"/>
          <w:rtl/>
        </w:rPr>
      </w:pPr>
    </w:p>
    <w:p w14:paraId="06405D2F" w14:textId="77777777" w:rsidR="00CC550D" w:rsidRDefault="00CC550D" w:rsidP="00064EEE">
      <w:pPr>
        <w:jc w:val="both"/>
        <w:rPr>
          <w:rFonts w:ascii="Simplified Arabic" w:hAnsi="Simplified Arabic" w:cs="Simplified Arabic"/>
          <w:b/>
          <w:bCs/>
          <w:sz w:val="32"/>
          <w:szCs w:val="32"/>
          <w:rtl/>
        </w:rPr>
      </w:pPr>
    </w:p>
    <w:p w14:paraId="6E439808" w14:textId="77777777" w:rsidR="00CC550D" w:rsidRDefault="00CC550D" w:rsidP="00064EEE">
      <w:pPr>
        <w:jc w:val="both"/>
        <w:rPr>
          <w:rFonts w:ascii="Simplified Arabic" w:hAnsi="Simplified Arabic" w:cs="Simplified Arabic"/>
          <w:b/>
          <w:bCs/>
          <w:sz w:val="32"/>
          <w:szCs w:val="32"/>
          <w:rtl/>
        </w:rPr>
      </w:pPr>
    </w:p>
    <w:p w14:paraId="322C6172" w14:textId="77777777" w:rsidR="00CC550D" w:rsidRDefault="00CC550D" w:rsidP="00064EEE">
      <w:pPr>
        <w:jc w:val="both"/>
        <w:rPr>
          <w:rFonts w:ascii="Simplified Arabic" w:hAnsi="Simplified Arabic" w:cs="Simplified Arabic"/>
          <w:b/>
          <w:bCs/>
          <w:sz w:val="32"/>
          <w:szCs w:val="32"/>
          <w:rtl/>
        </w:rPr>
      </w:pPr>
    </w:p>
    <w:p w14:paraId="6BA31386" w14:textId="77777777" w:rsidR="00CC550D" w:rsidRDefault="00CC550D" w:rsidP="00064EEE">
      <w:pPr>
        <w:jc w:val="both"/>
        <w:rPr>
          <w:rFonts w:ascii="Simplified Arabic" w:hAnsi="Simplified Arabic" w:cs="Simplified Arabic"/>
          <w:b/>
          <w:bCs/>
          <w:sz w:val="32"/>
          <w:szCs w:val="32"/>
          <w:rtl/>
        </w:rPr>
      </w:pPr>
    </w:p>
    <w:p w14:paraId="6A30F5F6" w14:textId="77777777" w:rsidR="00CC550D" w:rsidRDefault="00CC550D" w:rsidP="00064EEE">
      <w:pPr>
        <w:jc w:val="both"/>
        <w:rPr>
          <w:rFonts w:ascii="Simplified Arabic" w:hAnsi="Simplified Arabic" w:cs="Simplified Arabic"/>
          <w:b/>
          <w:bCs/>
          <w:sz w:val="32"/>
          <w:szCs w:val="32"/>
          <w:rtl/>
        </w:rPr>
      </w:pPr>
    </w:p>
    <w:p w14:paraId="7358C8FD" w14:textId="77777777" w:rsidR="00FA2E8D" w:rsidRDefault="00FA2E8D" w:rsidP="00064EEE">
      <w:pPr>
        <w:spacing w:line="240" w:lineRule="auto"/>
        <w:jc w:val="both"/>
        <w:rPr>
          <w:rFonts w:ascii="Simplified Arabic" w:hAnsi="Simplified Arabic" w:cs="Simplified Arabic"/>
          <w:b/>
          <w:bCs/>
          <w:sz w:val="32"/>
          <w:szCs w:val="32"/>
          <w:rtl/>
        </w:rPr>
      </w:pPr>
    </w:p>
    <w:p w14:paraId="30237DF5" w14:textId="77777777" w:rsidR="00064EEE" w:rsidRPr="001B3CB5" w:rsidRDefault="00CC550D" w:rsidP="00064EEE">
      <w:pPr>
        <w:spacing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lastRenderedPageBreak/>
        <w:t>ا</w:t>
      </w:r>
      <w:r w:rsidR="00064EEE" w:rsidRPr="001B3CB5">
        <w:rPr>
          <w:rFonts w:ascii="Simplified Arabic" w:hAnsi="Simplified Arabic" w:cs="Simplified Arabic"/>
          <w:b/>
          <w:bCs/>
          <w:sz w:val="32"/>
          <w:szCs w:val="32"/>
          <w:rtl/>
          <w:lang w:bidi="ar-LY"/>
        </w:rPr>
        <w:t xml:space="preserve">لمبحث الاول </w:t>
      </w:r>
      <w:r w:rsidR="00064EEE">
        <w:rPr>
          <w:rFonts w:ascii="Simplified Arabic" w:hAnsi="Simplified Arabic" w:cs="Simplified Arabic" w:hint="cs"/>
          <w:b/>
          <w:bCs/>
          <w:sz w:val="32"/>
          <w:szCs w:val="32"/>
          <w:rtl/>
          <w:lang w:bidi="ar-LY"/>
        </w:rPr>
        <w:t>:</w:t>
      </w:r>
      <w:r w:rsidR="00064EEE" w:rsidRPr="001B3CB5">
        <w:rPr>
          <w:rFonts w:ascii="Simplified Arabic" w:hAnsi="Simplified Arabic" w:cs="Simplified Arabic"/>
          <w:b/>
          <w:bCs/>
          <w:sz w:val="32"/>
          <w:szCs w:val="32"/>
          <w:rtl/>
          <w:lang w:bidi="ar-LY"/>
        </w:rPr>
        <w:t xml:space="preserve">     </w:t>
      </w:r>
    </w:p>
    <w:p w14:paraId="5CA3F6FF" w14:textId="77777777" w:rsidR="00064EEE" w:rsidRPr="001B3CB5" w:rsidRDefault="00064EEE" w:rsidP="00064EEE">
      <w:pPr>
        <w:spacing w:line="240" w:lineRule="auto"/>
        <w:jc w:val="both"/>
        <w:rPr>
          <w:rFonts w:ascii="Simplified Arabic" w:hAnsi="Simplified Arabic" w:cs="Simplified Arabic"/>
          <w:b/>
          <w:bCs/>
          <w:sz w:val="28"/>
          <w:szCs w:val="28"/>
          <w:rtl/>
          <w:lang w:bidi="ar-LY"/>
        </w:rPr>
      </w:pPr>
      <w:r w:rsidRPr="001B3CB5">
        <w:rPr>
          <w:rFonts w:ascii="Simplified Arabic" w:hAnsi="Simplified Arabic" w:cs="Simplified Arabic"/>
          <w:b/>
          <w:bCs/>
          <w:sz w:val="28"/>
          <w:szCs w:val="28"/>
          <w:rtl/>
          <w:lang w:bidi="ar-LY"/>
        </w:rPr>
        <w:t>2-1  الإطار النظري</w:t>
      </w:r>
      <w:r w:rsidRPr="001B3CB5">
        <w:rPr>
          <w:rFonts w:ascii="Simplified Arabic" w:hAnsi="Simplified Arabic" w:cs="Simplified Arabic"/>
          <w:b/>
          <w:bCs/>
          <w:sz w:val="24"/>
          <w:szCs w:val="24"/>
          <w:rtl/>
          <w:lang w:bidi="ar-LY"/>
        </w:rPr>
        <w:t xml:space="preserve"> </w:t>
      </w:r>
      <w:r>
        <w:rPr>
          <w:rFonts w:ascii="Simplified Arabic" w:hAnsi="Simplified Arabic" w:cs="Simplified Arabic" w:hint="cs"/>
          <w:b/>
          <w:bCs/>
          <w:sz w:val="24"/>
          <w:szCs w:val="24"/>
          <w:rtl/>
          <w:lang w:bidi="ar-LY"/>
        </w:rPr>
        <w:t>:</w:t>
      </w:r>
      <w:r w:rsidRPr="001B3CB5">
        <w:rPr>
          <w:rFonts w:ascii="Simplified Arabic" w:hAnsi="Simplified Arabic" w:cs="Simplified Arabic"/>
          <w:b/>
          <w:bCs/>
          <w:sz w:val="24"/>
          <w:szCs w:val="24"/>
          <w:rtl/>
          <w:lang w:bidi="ar-LY"/>
        </w:rPr>
        <w:t xml:space="preserve"> </w:t>
      </w:r>
    </w:p>
    <w:p w14:paraId="19476A0F" w14:textId="77777777" w:rsidR="00064EEE" w:rsidRPr="00FF4238" w:rsidRDefault="00064EEE" w:rsidP="00064EEE">
      <w:pPr>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ان الهدف من تقدير دالة سرعة دوران النقود هو القدرة على فهم التقلبات الحاصلة بها , وبما ان التقلبات في سرعة دوران النقود متصلة بمدى رغبة الافراد بالاحتفاظ بالنقود , حيث ان العلاقة بين الطلب على النقود وسرعة دوران النقود عكسية , فإن فهم التغيرات المتوقعة في سرعة دوران النقود يتطلب تحديد العوامل المحددة للطلب على النقود وهذا يتطلب دراسة كل من النظرية الكينزية والنظرية الكمية للنقود والنظرية الحديثة للنقود</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w:t>
      </w:r>
    </w:p>
    <w:p w14:paraId="63BC779F" w14:textId="77777777" w:rsidR="00064EEE" w:rsidRPr="001B3CB5" w:rsidRDefault="00064EEE" w:rsidP="00064EEE">
      <w:pPr>
        <w:jc w:val="both"/>
        <w:rPr>
          <w:rFonts w:ascii="Simplified Arabic" w:hAnsi="Simplified Arabic" w:cs="Simplified Arabic"/>
          <w:b/>
          <w:bCs/>
          <w:sz w:val="28"/>
          <w:szCs w:val="28"/>
          <w:lang w:bidi="ar-LY"/>
        </w:rPr>
      </w:pPr>
      <w:r w:rsidRPr="001B3CB5">
        <w:rPr>
          <w:rFonts w:ascii="Simplified Arabic" w:hAnsi="Simplified Arabic" w:cs="Simplified Arabic"/>
          <w:b/>
          <w:bCs/>
          <w:sz w:val="28"/>
          <w:szCs w:val="28"/>
          <w:rtl/>
          <w:lang w:bidi="ar-LY"/>
        </w:rPr>
        <w:t>2-1-1 مفهوم سرعة دوران النقود</w:t>
      </w:r>
      <w:r>
        <w:rPr>
          <w:rFonts w:ascii="Simplified Arabic" w:hAnsi="Simplified Arabic" w:cs="Simplified Arabic" w:hint="cs"/>
          <w:b/>
          <w:bCs/>
          <w:sz w:val="28"/>
          <w:szCs w:val="28"/>
          <w:rtl/>
          <w:lang w:bidi="ar-LY"/>
        </w:rPr>
        <w:t xml:space="preserve"> :</w:t>
      </w:r>
    </w:p>
    <w:p w14:paraId="5045F51D" w14:textId="77777777" w:rsidR="00064EEE" w:rsidRDefault="00064EEE" w:rsidP="00064EEE">
      <w:pPr>
        <w:pStyle w:val="a3"/>
        <w:wordWrap w:val="0"/>
        <w:ind w:left="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تعرف سرعة دوران النقود بأنها متوسط عدد المرات التي يتم فيها تبادل الأموال , ويتم قياسها</w:t>
      </w:r>
    </w:p>
    <w:p w14:paraId="26D93806" w14:textId="77777777" w:rsidR="00064EEE" w:rsidRPr="00FF4238" w:rsidRDefault="00064EEE" w:rsidP="00064EEE">
      <w:pPr>
        <w:pStyle w:val="a3"/>
        <w:wordWrap w:val="0"/>
        <w:ind w:left="0"/>
        <w:jc w:val="both"/>
        <w:rPr>
          <w:rFonts w:ascii="Simplified Arabic" w:hAnsi="Simplified Arabic" w:cs="Simplified Arabic"/>
          <w:sz w:val="28"/>
          <w:szCs w:val="28"/>
          <w:rtl/>
          <w:lang w:bidi="ar-LY"/>
        </w:rPr>
      </w:pPr>
      <w:r w:rsidRPr="00FF4238">
        <w:rPr>
          <w:rFonts w:ascii="Simplified Arabic" w:hAnsi="Simplified Arabic" w:cs="Simplified Arabic"/>
          <w:sz w:val="28"/>
          <w:szCs w:val="28"/>
          <w:rtl/>
          <w:lang w:bidi="ar-LY"/>
        </w:rPr>
        <w:t xml:space="preserve"> بحساب عدد مرات تبادل الوحدة النقدية الواحدة للإنفاق على السلع والخدمات خلال فترة زمنية معينة</w:t>
      </w:r>
      <w:r w:rsidRPr="00FF4238">
        <w:rPr>
          <w:rStyle w:val="a8"/>
          <w:rFonts w:ascii="Simplified Arabic" w:hAnsi="Simplified Arabic" w:cs="Simplified Arabic"/>
          <w:b/>
          <w:bCs/>
          <w:sz w:val="28"/>
          <w:szCs w:val="28"/>
          <w:rtl/>
          <w:lang w:bidi="ar-LY"/>
        </w:rPr>
        <w:footnoteReference w:id="1"/>
      </w:r>
    </w:p>
    <w:p w14:paraId="7646F387" w14:textId="77777777" w:rsidR="00064EEE" w:rsidRPr="00FF4238" w:rsidRDefault="00064EEE" w:rsidP="00064EEE">
      <w:pPr>
        <w:pStyle w:val="a3"/>
        <w:wordWrap w:val="0"/>
        <w:ind w:left="0"/>
        <w:jc w:val="both"/>
        <w:rPr>
          <w:rFonts w:ascii="Simplified Arabic" w:hAnsi="Simplified Arabic" w:cs="Simplified Arabic"/>
          <w:b/>
          <w:bCs/>
          <w:sz w:val="28"/>
          <w:szCs w:val="28"/>
          <w:vertAlign w:val="superscript"/>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وتكمن اهمية سرعة دوران النقود في قدرتها على توضيح مستوى الطلب الكلي ,</w:t>
      </w: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 xml:space="preserve">الى جانب دورها في </w:t>
      </w:r>
      <w:r w:rsidRPr="00FF4238">
        <w:rPr>
          <w:rFonts w:ascii="Simplified Arabic" w:hAnsi="Simplified Arabic" w:cs="Simplified Arabic"/>
          <w:sz w:val="28"/>
          <w:szCs w:val="28"/>
          <w:rtl/>
          <w:lang w:bidi="ar-LY"/>
        </w:rPr>
        <w:t>ابراز وظائف النقود من زاويتي العرض والطلب ,حيث توجد ع</w:t>
      </w:r>
      <w:r>
        <w:rPr>
          <w:rFonts w:ascii="Simplified Arabic" w:hAnsi="Simplified Arabic" w:cs="Simplified Arabic"/>
          <w:sz w:val="28"/>
          <w:szCs w:val="28"/>
          <w:rtl/>
          <w:lang w:bidi="ar-LY"/>
        </w:rPr>
        <w:t>لاقة عكسية بين سرعة دوران النق</w:t>
      </w:r>
      <w:r>
        <w:rPr>
          <w:rFonts w:ascii="Simplified Arabic" w:hAnsi="Simplified Arabic" w:cs="Simplified Arabic" w:hint="cs"/>
          <w:sz w:val="28"/>
          <w:szCs w:val="28"/>
          <w:rtl/>
          <w:lang w:bidi="ar-LY"/>
        </w:rPr>
        <w:t>ود</w:t>
      </w:r>
      <w:r w:rsidRPr="00FF4238">
        <w:rPr>
          <w:rFonts w:ascii="Simplified Arabic" w:hAnsi="Simplified Arabic" w:cs="Simplified Arabic"/>
          <w:sz w:val="28"/>
          <w:szCs w:val="28"/>
          <w:rtl/>
          <w:lang w:bidi="ar-LY"/>
        </w:rPr>
        <w:t xml:space="preserve"> والطلب عليها </w:t>
      </w:r>
      <w:r w:rsidRPr="001B3CB5">
        <w:rPr>
          <w:rFonts w:ascii="Simplified Arabic" w:hAnsi="Simplified Arabic" w:cs="Simplified Arabic" w:hint="cs"/>
          <w:b/>
          <w:bCs/>
          <w:sz w:val="28"/>
          <w:szCs w:val="28"/>
          <w:vertAlign w:val="superscript"/>
          <w:rtl/>
          <w:lang w:bidi="ar-LY"/>
        </w:rPr>
        <w:t>(</w:t>
      </w:r>
      <w:r w:rsidRPr="001B3CB5">
        <w:rPr>
          <w:rStyle w:val="a8"/>
          <w:rFonts w:ascii="Simplified Arabic" w:hAnsi="Simplified Arabic" w:cs="Simplified Arabic"/>
          <w:b/>
          <w:bCs/>
          <w:sz w:val="28"/>
          <w:szCs w:val="28"/>
          <w:rtl/>
          <w:lang w:bidi="ar-LY"/>
        </w:rPr>
        <w:footnoteReference w:id="2"/>
      </w:r>
      <w:r w:rsidRPr="001B3CB5">
        <w:rPr>
          <w:rFonts w:ascii="Simplified Arabic" w:hAnsi="Simplified Arabic" w:cs="Simplified Arabic" w:hint="cs"/>
          <w:b/>
          <w:bCs/>
          <w:sz w:val="28"/>
          <w:szCs w:val="28"/>
          <w:vertAlign w:val="superscript"/>
          <w:rtl/>
          <w:lang w:bidi="ar-LY"/>
        </w:rPr>
        <w:t>)</w:t>
      </w:r>
      <w:r w:rsidRPr="001B3CB5">
        <w:rPr>
          <w:rFonts w:ascii="Simplified Arabic" w:hAnsi="Simplified Arabic" w:cs="Simplified Arabic"/>
          <w:b/>
          <w:bCs/>
          <w:sz w:val="28"/>
          <w:szCs w:val="28"/>
          <w:vertAlign w:val="superscript"/>
          <w:rtl/>
          <w:lang w:bidi="ar-LY"/>
        </w:rPr>
        <w:t>.</w:t>
      </w:r>
    </w:p>
    <w:p w14:paraId="1AF96879" w14:textId="77777777" w:rsidR="00064EEE" w:rsidRPr="00FF4238" w:rsidRDefault="00064EEE" w:rsidP="00F11DC1">
      <w:pPr>
        <w:pStyle w:val="a3"/>
        <w:ind w:left="0"/>
        <w:jc w:val="both"/>
        <w:rPr>
          <w:rFonts w:ascii="Simplified Arabic" w:hAnsi="Simplified Arabic" w:cs="Simplified Arabic"/>
          <w:sz w:val="28"/>
          <w:szCs w:val="28"/>
          <w:vertAlign w:val="subscript"/>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 ويرى بعض الاقتصاديون بما ان سرعة دوران النقود لها نفس التأثير الذي تحدثه كمية النقود , فإنه من الممكن إحلال سرعة دوران النقود محل كمية النقود لإنجاز نفس المبادلات الاقتصادية , حيث يمكن ان يتم تمويل الزيادة التي تحدث في حجم المعاملات او في الناتج القومي من خلال زيادة كمية النقود , او من خلال زيادة سرعة دوران النقود مع تثبيت كمية النقود, او من خلال زيادة الاثنين معا</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3"/>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vertAlign w:val="subscript"/>
          <w:rtl/>
          <w:lang w:bidi="ar-LY"/>
        </w:rPr>
        <w:t>.</w:t>
      </w:r>
    </w:p>
    <w:p w14:paraId="6D29A91F" w14:textId="77777777" w:rsidR="00064EEE" w:rsidRPr="0053776B" w:rsidRDefault="00064EEE" w:rsidP="00064EEE">
      <w:pPr>
        <w:jc w:val="both"/>
        <w:rPr>
          <w:rFonts w:ascii="Simplified Arabic" w:hAnsi="Simplified Arabic" w:cs="Simplified Arabic"/>
          <w:sz w:val="32"/>
          <w:szCs w:val="32"/>
          <w:rtl/>
        </w:rPr>
      </w:pPr>
      <w:r w:rsidRPr="0053776B">
        <w:rPr>
          <w:rFonts w:ascii="Simplified Arabic" w:hAnsi="Simplified Arabic" w:cs="Simplified Arabic"/>
          <w:b/>
          <w:bCs/>
          <w:sz w:val="32"/>
          <w:szCs w:val="32"/>
          <w:rtl/>
          <w:lang w:bidi="ar-LY"/>
        </w:rPr>
        <w:t>2-1-2 العوامل المؤثرة على سرعة دوران النقود</w:t>
      </w:r>
      <w:r w:rsidRPr="0053776B">
        <w:rPr>
          <w:rFonts w:ascii="Simplified Arabic" w:hAnsi="Simplified Arabic" w:cs="Simplified Arabic" w:hint="cs"/>
          <w:sz w:val="32"/>
          <w:szCs w:val="32"/>
          <w:rtl/>
        </w:rPr>
        <w:t xml:space="preserve"> :</w:t>
      </w:r>
    </w:p>
    <w:p w14:paraId="7249E8D2" w14:textId="77777777" w:rsidR="00064EEE" w:rsidRDefault="00064EEE" w:rsidP="00064EEE">
      <w:pPr>
        <w:pStyle w:val="a3"/>
        <w:ind w:left="0"/>
        <w:jc w:val="both"/>
        <w:rPr>
          <w:rFonts w:ascii="Simplified Arabic" w:hAnsi="Simplified Arabic" w:cs="Simplified Arabic"/>
          <w:sz w:val="28"/>
          <w:szCs w:val="28"/>
          <w:rtl/>
          <w:lang w:bidi="ar-LY"/>
        </w:rPr>
      </w:pPr>
      <w:r>
        <w:rPr>
          <w:rFonts w:ascii="Simplified Arabic" w:hAnsi="Simplified Arabic" w:cs="Simplified Arabic" w:hint="cs"/>
          <w:sz w:val="28"/>
          <w:szCs w:val="28"/>
          <w:rtl/>
        </w:rPr>
        <w:lastRenderedPageBreak/>
        <w:t xml:space="preserve">     </w:t>
      </w:r>
      <w:r w:rsidRPr="00FF4238">
        <w:rPr>
          <w:rFonts w:ascii="Simplified Arabic" w:hAnsi="Simplified Arabic" w:cs="Simplified Arabic"/>
          <w:sz w:val="28"/>
          <w:szCs w:val="28"/>
          <w:rtl/>
          <w:lang w:bidi="ar-LY"/>
        </w:rPr>
        <w:t xml:space="preserve">تتأثر سرعة دوران النقود بالبيئة التي تتداول فيها النقود وتخضع لكل من العادات والاعتبارات التي قد لا تتغير بسرعة في المدى القصير و لكنها تستجيب وتتغير في المدى الطويل , ومعنى ذلك ان سرعة دوران النقود وحجم المعاملات قد تكون ثابتة في المدى القصير. </w:t>
      </w:r>
    </w:p>
    <w:p w14:paraId="1875A2F9" w14:textId="77777777" w:rsidR="00F11DC1" w:rsidRDefault="00F11DC1" w:rsidP="00064EEE">
      <w:pPr>
        <w:pStyle w:val="a3"/>
        <w:ind w:left="0"/>
        <w:jc w:val="both"/>
        <w:rPr>
          <w:rFonts w:ascii="Simplified Arabic" w:hAnsi="Simplified Arabic" w:cs="Simplified Arabic"/>
          <w:sz w:val="28"/>
          <w:szCs w:val="28"/>
          <w:rtl/>
          <w:lang w:bidi="ar-LY"/>
        </w:rPr>
      </w:pPr>
    </w:p>
    <w:p w14:paraId="73F9E679" w14:textId="77777777" w:rsidR="00F11DC1" w:rsidRPr="00FF4238" w:rsidRDefault="00F11DC1" w:rsidP="00064EEE">
      <w:pPr>
        <w:pStyle w:val="a3"/>
        <w:ind w:left="0"/>
        <w:jc w:val="both"/>
        <w:rPr>
          <w:rFonts w:ascii="Simplified Arabic" w:hAnsi="Simplified Arabic" w:cs="Simplified Arabic"/>
          <w:sz w:val="28"/>
          <w:szCs w:val="28"/>
          <w:rtl/>
          <w:lang w:bidi="ar-LY"/>
        </w:rPr>
      </w:pPr>
    </w:p>
    <w:p w14:paraId="550B9CC0" w14:textId="77777777" w:rsidR="00064EEE" w:rsidRPr="00FF4238" w:rsidRDefault="00064EEE" w:rsidP="00064EEE">
      <w:pPr>
        <w:pStyle w:val="a3"/>
        <w:numPr>
          <w:ilvl w:val="0"/>
          <w:numId w:val="4"/>
        </w:numPr>
        <w:jc w:val="both"/>
        <w:rPr>
          <w:rFonts w:ascii="Simplified Arabic" w:hAnsi="Simplified Arabic" w:cs="Simplified Arabic"/>
          <w:sz w:val="28"/>
          <w:szCs w:val="28"/>
          <w:rtl/>
          <w:lang w:bidi="ar-LY"/>
        </w:rPr>
      </w:pPr>
      <w:r w:rsidRPr="00FF4238">
        <w:rPr>
          <w:rFonts w:ascii="Simplified Arabic" w:hAnsi="Simplified Arabic" w:cs="Simplified Arabic"/>
          <w:sz w:val="28"/>
          <w:szCs w:val="28"/>
          <w:rtl/>
          <w:lang w:bidi="ar-LY"/>
        </w:rPr>
        <w:t xml:space="preserve"> </w:t>
      </w:r>
      <w:r w:rsidRPr="00FF4238">
        <w:rPr>
          <w:rFonts w:ascii="Simplified Arabic" w:hAnsi="Simplified Arabic" w:cs="Simplified Arabic"/>
          <w:b/>
          <w:bCs/>
          <w:sz w:val="28"/>
          <w:szCs w:val="28"/>
          <w:rtl/>
          <w:lang w:bidi="ar-LY"/>
        </w:rPr>
        <w:t>سعر الصرف</w:t>
      </w:r>
      <w:r w:rsidRPr="00FF4238">
        <w:rPr>
          <w:rFonts w:ascii="Simplified Arabic" w:hAnsi="Simplified Arabic" w:cs="Simplified Arabic"/>
          <w:b/>
          <w:bCs/>
          <w:sz w:val="28"/>
          <w:szCs w:val="28"/>
          <w:rtl/>
        </w:rPr>
        <w:t xml:space="preserve"> </w:t>
      </w:r>
      <w:r w:rsidRPr="00FF4238">
        <w:rPr>
          <w:rFonts w:ascii="Simplified Arabic" w:hAnsi="Simplified Arabic" w:cs="Simplified Arabic"/>
          <w:sz w:val="28"/>
          <w:szCs w:val="28"/>
          <w:rtl/>
        </w:rPr>
        <w:t>:</w:t>
      </w:r>
    </w:p>
    <w:p w14:paraId="39896810" w14:textId="77777777" w:rsidR="00064EEE" w:rsidRPr="00FF4238" w:rsidRDefault="00064EEE" w:rsidP="00064EEE">
      <w:pPr>
        <w:ind w:left="360"/>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العلاقة بين سعر الصرف وسرعة دوران العملة المحلية هي علاقة عكسية ,حيث يؤدي ارتفاع سعر الصرف الى زيادة الطلب على العملة المحلية وانخفاض سرعة دورانها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هذا يحدث خصوصا في الظروف التي تكون فيها درجة الاحلال بين العملات كبيرة</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rPr>
        <w:t>.</w:t>
      </w:r>
      <w:r w:rsidRPr="00FF4238">
        <w:rPr>
          <w:rFonts w:ascii="Simplified Arabic" w:hAnsi="Simplified Arabic" w:cs="Simplified Arabic"/>
          <w:color w:val="000000"/>
          <w:sz w:val="28"/>
          <w:szCs w:val="28"/>
          <w:rtl/>
        </w:rPr>
        <w:t xml:space="preserve"> </w:t>
      </w:r>
    </w:p>
    <w:p w14:paraId="676A0062" w14:textId="77777777" w:rsidR="00064EEE" w:rsidRPr="00FF4238" w:rsidRDefault="00064EEE" w:rsidP="00064EEE">
      <w:pPr>
        <w:pStyle w:val="a3"/>
        <w:numPr>
          <w:ilvl w:val="0"/>
          <w:numId w:val="4"/>
        </w:numPr>
        <w:jc w:val="both"/>
        <w:rPr>
          <w:rFonts w:ascii="Simplified Arabic" w:hAnsi="Simplified Arabic" w:cs="Simplified Arabic"/>
          <w:sz w:val="28"/>
          <w:szCs w:val="28"/>
        </w:rPr>
      </w:pPr>
      <w:r w:rsidRPr="00FF4238">
        <w:rPr>
          <w:rFonts w:ascii="Simplified Arabic" w:hAnsi="Simplified Arabic" w:cs="Simplified Arabic"/>
          <w:b/>
          <w:bCs/>
          <w:sz w:val="28"/>
          <w:szCs w:val="28"/>
          <w:rtl/>
          <w:lang w:bidi="ar-LY"/>
        </w:rPr>
        <w:t xml:space="preserve"> التضخم والانكماش </w:t>
      </w:r>
      <w:r w:rsidRPr="00FF4238">
        <w:rPr>
          <w:rFonts w:ascii="Simplified Arabic" w:hAnsi="Simplified Arabic" w:cs="Simplified Arabic"/>
          <w:sz w:val="28"/>
          <w:szCs w:val="28"/>
          <w:rtl/>
          <w:lang w:bidi="ar-LY"/>
        </w:rPr>
        <w:t>:</w:t>
      </w:r>
    </w:p>
    <w:p w14:paraId="689D8FE2"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ارتفاع معدلات </w:t>
      </w:r>
      <w:r w:rsidRPr="00FF4238">
        <w:rPr>
          <w:rFonts w:ascii="Simplified Arabic" w:hAnsi="Simplified Arabic" w:cs="Simplified Arabic"/>
          <w:sz w:val="28"/>
          <w:szCs w:val="28"/>
          <w:rtl/>
        </w:rPr>
        <w:t>التضخم</w:t>
      </w:r>
      <w:r w:rsidRPr="00FF4238">
        <w:rPr>
          <w:rFonts w:ascii="Simplified Arabic" w:hAnsi="Simplified Arabic" w:cs="Simplified Arabic"/>
          <w:sz w:val="28"/>
          <w:szCs w:val="28"/>
          <w:rtl/>
          <w:lang w:bidi="ar-LY"/>
        </w:rPr>
        <w:t xml:space="preserve"> يشجع الأفراد على الإنفاق بسرعة لتجنب فقدان القوة الشرائية للنقود. على العكس الانكماش يؤدي إلى انخفاض سرعة الدوران بسبب تفضيل الأفراد لتخزين النقود بدلاً من الإنفاق</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4"/>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xml:space="preserve"> .</w:t>
      </w:r>
    </w:p>
    <w:p w14:paraId="7FA5BA99" w14:textId="77777777" w:rsidR="00064EEE" w:rsidRPr="00FF4238" w:rsidRDefault="00064EEE" w:rsidP="00064EEE">
      <w:pPr>
        <w:pStyle w:val="a3"/>
        <w:numPr>
          <w:ilvl w:val="0"/>
          <w:numId w:val="4"/>
        </w:numPr>
        <w:jc w:val="both"/>
        <w:rPr>
          <w:rFonts w:ascii="Simplified Arabic" w:hAnsi="Simplified Arabic" w:cs="Simplified Arabic"/>
          <w:sz w:val="28"/>
          <w:szCs w:val="28"/>
          <w:rtl/>
          <w:lang w:bidi="ar-LY"/>
        </w:rPr>
      </w:pPr>
      <w:r w:rsidRPr="00FF4238">
        <w:rPr>
          <w:rFonts w:ascii="Simplified Arabic" w:hAnsi="Simplified Arabic" w:cs="Simplified Arabic"/>
          <w:b/>
          <w:bCs/>
          <w:sz w:val="28"/>
          <w:szCs w:val="28"/>
          <w:rtl/>
          <w:lang w:bidi="ar-LY"/>
        </w:rPr>
        <w:t xml:space="preserve"> درجة تطور النظام المالي :</w:t>
      </w:r>
      <w:r w:rsidRPr="00FF4238">
        <w:rPr>
          <w:rFonts w:ascii="Simplified Arabic" w:hAnsi="Simplified Arabic" w:cs="Simplified Arabic"/>
          <w:b/>
          <w:bCs/>
          <w:sz w:val="28"/>
          <w:szCs w:val="28"/>
          <w:lang w:bidi="ar-LY"/>
        </w:rPr>
        <w:t xml:space="preserve"> </w:t>
      </w:r>
    </w:p>
    <w:p w14:paraId="13F47632" w14:textId="77777777" w:rsidR="00064EEE" w:rsidRPr="00FF4238" w:rsidRDefault="00064EEE" w:rsidP="00064EEE">
      <w:pPr>
        <w:ind w:left="36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هناك علاقة طردية بين تطور النظام المالي وسرعة دوران النقود , حيث يؤدي تطور النظام المصرفي وزيادة تعامل الافراد معه الى تقليل الارصدة النقدية المحتفظ بها ,مما يزيد من سرعة دوران النقود</w:t>
      </w:r>
      <w:r w:rsidRPr="00FB4843">
        <w:rPr>
          <w:rFonts w:ascii="Simplified Arabic" w:hAnsi="Simplified Arabic" w:cs="Simplified Arabic" w:hint="cs"/>
          <w:b/>
          <w:bCs/>
          <w:sz w:val="28"/>
          <w:szCs w:val="28"/>
          <w:vertAlign w:val="superscript"/>
          <w:rtl/>
          <w:lang w:bidi="ar-LY"/>
        </w:rPr>
        <w:t>(</w:t>
      </w:r>
      <w:r w:rsidRPr="00FB4843">
        <w:rPr>
          <w:rStyle w:val="a8"/>
          <w:rFonts w:ascii="Simplified Arabic" w:hAnsi="Simplified Arabic" w:cs="Simplified Arabic"/>
          <w:b/>
          <w:bCs/>
          <w:sz w:val="28"/>
          <w:szCs w:val="28"/>
          <w:rtl/>
          <w:lang w:bidi="ar-LY"/>
        </w:rPr>
        <w:footnoteReference w:id="5"/>
      </w:r>
      <w:r w:rsidRPr="00FB4843">
        <w:rPr>
          <w:rFonts w:ascii="Simplified Arabic" w:hAnsi="Simplified Arabic" w:cs="Simplified Arabic" w:hint="cs"/>
          <w:b/>
          <w:bCs/>
          <w:sz w:val="28"/>
          <w:szCs w:val="28"/>
          <w:vertAlign w:val="superscript"/>
          <w:rtl/>
          <w:lang w:bidi="ar-LY"/>
        </w:rPr>
        <w:t>)</w:t>
      </w:r>
      <w:r w:rsidRPr="00FB4843">
        <w:rPr>
          <w:rFonts w:ascii="Simplified Arabic" w:hAnsi="Simplified Arabic" w:cs="Simplified Arabic"/>
          <w:b/>
          <w:bCs/>
          <w:sz w:val="28"/>
          <w:szCs w:val="28"/>
          <w:rtl/>
          <w:lang w:bidi="ar-LY"/>
        </w:rPr>
        <w:t>.</w:t>
      </w:r>
    </w:p>
    <w:p w14:paraId="24672452" w14:textId="77777777" w:rsidR="00064EEE" w:rsidRPr="00FF4238" w:rsidRDefault="00064EEE" w:rsidP="00064EEE">
      <w:pPr>
        <w:pStyle w:val="a3"/>
        <w:numPr>
          <w:ilvl w:val="0"/>
          <w:numId w:val="4"/>
        </w:numPr>
        <w:jc w:val="both"/>
        <w:rPr>
          <w:rFonts w:ascii="Simplified Arabic" w:hAnsi="Simplified Arabic" w:cs="Simplified Arabic"/>
          <w:sz w:val="28"/>
          <w:szCs w:val="28"/>
          <w:rtl/>
          <w:lang w:bidi="ar-LY"/>
        </w:rPr>
      </w:pPr>
      <w:r w:rsidRPr="00FF4238">
        <w:rPr>
          <w:rFonts w:ascii="Simplified Arabic" w:hAnsi="Simplified Arabic" w:cs="Simplified Arabic"/>
          <w:b/>
          <w:bCs/>
          <w:sz w:val="28"/>
          <w:szCs w:val="28"/>
          <w:rtl/>
          <w:lang w:bidi="ar-LY"/>
        </w:rPr>
        <w:t xml:space="preserve"> سلوك المستهلكين</w:t>
      </w:r>
      <w:r w:rsidRPr="00FF4238">
        <w:rPr>
          <w:rFonts w:ascii="Simplified Arabic" w:hAnsi="Simplified Arabic" w:cs="Simplified Arabic"/>
          <w:sz w:val="28"/>
          <w:szCs w:val="28"/>
          <w:rtl/>
          <w:lang w:bidi="ar-LY"/>
        </w:rPr>
        <w:t xml:space="preserve"> :</w:t>
      </w:r>
    </w:p>
    <w:p w14:paraId="23E9348F"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 إذا كان الناس يميلون إلى الادخار أكثر من الإنفاق، تنخفض سرعة دوران النقود. الميل للإنفاق يرتبط بعوامل نفسية واجتماعية مثل التفاؤل أو التشاؤم بشأن المستقبل الاقتصادي</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6"/>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xml:space="preserve"> . </w:t>
      </w:r>
    </w:p>
    <w:p w14:paraId="44921276" w14:textId="77777777" w:rsidR="00064EEE" w:rsidRPr="00FF4238" w:rsidRDefault="00064EEE" w:rsidP="00064EEE">
      <w:pPr>
        <w:pStyle w:val="a3"/>
        <w:numPr>
          <w:ilvl w:val="0"/>
          <w:numId w:val="4"/>
        </w:numPr>
        <w:jc w:val="both"/>
        <w:rPr>
          <w:rFonts w:ascii="Simplified Arabic" w:hAnsi="Simplified Arabic" w:cs="Simplified Arabic"/>
          <w:sz w:val="28"/>
          <w:szCs w:val="28"/>
          <w:rtl/>
          <w:lang w:bidi="ar-LY"/>
        </w:rPr>
      </w:pPr>
      <w:r w:rsidRPr="00FF4238">
        <w:rPr>
          <w:rFonts w:ascii="Simplified Arabic" w:hAnsi="Simplified Arabic" w:cs="Simplified Arabic"/>
          <w:b/>
          <w:bCs/>
          <w:sz w:val="28"/>
          <w:szCs w:val="28"/>
          <w:rtl/>
          <w:lang w:bidi="ar-LY"/>
        </w:rPr>
        <w:lastRenderedPageBreak/>
        <w:t xml:space="preserve"> عرض النقود:</w:t>
      </w:r>
    </w:p>
    <w:p w14:paraId="32DB21C5" w14:textId="77777777" w:rsidR="00064EEE" w:rsidRPr="00FF4238" w:rsidRDefault="00064EEE" w:rsidP="00064EEE">
      <w:pPr>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تعتبر زيادة النمو في العرض النقدي سوف تؤدي الى تغير سعر الفائدة مما يؤدي الى زيادة مخاطر حيازة السندات وبالتالي يؤدي الى كمية الطلب على النقود وتراجع سرعة دوران النقود</w:t>
      </w:r>
      <w:r>
        <w:rPr>
          <w:rFonts w:ascii="Simplified Arabic" w:hAnsi="Simplified Arabic" w:cs="Simplified Arabic" w:hint="cs"/>
          <w:sz w:val="28"/>
          <w:szCs w:val="28"/>
          <w:vertAlign w:val="superscript"/>
          <w:rtl/>
          <w:lang w:bidi="ar-LY"/>
        </w:rPr>
        <w:t>(</w:t>
      </w:r>
      <w:r w:rsidRPr="00B844C6">
        <w:rPr>
          <w:rStyle w:val="a8"/>
          <w:rFonts w:ascii="Simplified Arabic" w:hAnsi="Simplified Arabic" w:cs="Simplified Arabic"/>
          <w:b/>
          <w:bCs/>
          <w:sz w:val="28"/>
          <w:szCs w:val="28"/>
          <w:rtl/>
          <w:lang w:bidi="ar-LY"/>
        </w:rPr>
        <w:footnoteReference w:id="7"/>
      </w:r>
      <w:r w:rsidRPr="00B844C6">
        <w:rPr>
          <w:rFonts w:ascii="Simplified Arabic" w:hAnsi="Simplified Arabic" w:cs="Simplified Arabic" w:hint="cs"/>
          <w:b/>
          <w:bCs/>
          <w:sz w:val="28"/>
          <w:szCs w:val="28"/>
          <w:vertAlign w:val="superscript"/>
          <w:rtl/>
          <w:lang w:bidi="ar-LY"/>
        </w:rPr>
        <w:t>)</w:t>
      </w:r>
      <w:r w:rsidRPr="00B844C6">
        <w:rPr>
          <w:rFonts w:ascii="Simplified Arabic" w:hAnsi="Simplified Arabic" w:cs="Simplified Arabic"/>
          <w:b/>
          <w:bCs/>
          <w:sz w:val="28"/>
          <w:szCs w:val="28"/>
          <w:vertAlign w:val="superscript"/>
          <w:rtl/>
          <w:lang w:bidi="ar-LY"/>
        </w:rPr>
        <w:t xml:space="preserve"> </w:t>
      </w:r>
      <w:r w:rsidRPr="00FF4238">
        <w:rPr>
          <w:rFonts w:ascii="Simplified Arabic" w:hAnsi="Simplified Arabic" w:cs="Simplified Arabic"/>
          <w:b/>
          <w:bCs/>
          <w:sz w:val="28"/>
          <w:szCs w:val="28"/>
          <w:vertAlign w:val="superscript"/>
          <w:rtl/>
          <w:lang w:bidi="ar-LY"/>
        </w:rPr>
        <w:t xml:space="preserve"> </w:t>
      </w:r>
      <w:r w:rsidRPr="00FF4238">
        <w:rPr>
          <w:rFonts w:ascii="Simplified Arabic" w:hAnsi="Simplified Arabic" w:cs="Simplified Arabic"/>
          <w:b/>
          <w:bCs/>
          <w:sz w:val="28"/>
          <w:szCs w:val="28"/>
          <w:rtl/>
          <w:lang w:bidi="ar-LY"/>
        </w:rPr>
        <w:t>.</w:t>
      </w:r>
    </w:p>
    <w:p w14:paraId="1BAB416F" w14:textId="77777777" w:rsidR="00064EEE" w:rsidRPr="00FF4238" w:rsidRDefault="00064EEE" w:rsidP="00064EEE">
      <w:pPr>
        <w:pStyle w:val="a3"/>
        <w:numPr>
          <w:ilvl w:val="0"/>
          <w:numId w:val="4"/>
        </w:numPr>
        <w:jc w:val="both"/>
        <w:rPr>
          <w:rFonts w:ascii="Simplified Arabic" w:hAnsi="Simplified Arabic" w:cs="Simplified Arabic"/>
          <w:b/>
          <w:bCs/>
          <w:sz w:val="28"/>
          <w:szCs w:val="28"/>
          <w:vertAlign w:val="superscript"/>
          <w:rtl/>
          <w:lang w:bidi="ar-LY"/>
        </w:rPr>
      </w:pPr>
      <w:r w:rsidRPr="00FF4238">
        <w:rPr>
          <w:rFonts w:ascii="Simplified Arabic" w:hAnsi="Simplified Arabic" w:cs="Simplified Arabic"/>
          <w:b/>
          <w:bCs/>
          <w:sz w:val="28"/>
          <w:szCs w:val="28"/>
          <w:rtl/>
          <w:lang w:bidi="ar-LY"/>
        </w:rPr>
        <w:t xml:space="preserve"> السياسات النقدية والمالية :</w:t>
      </w:r>
    </w:p>
    <w:p w14:paraId="13FA0203" w14:textId="77777777" w:rsidR="00064EEE" w:rsidRPr="00FF423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السياسات التوسعية مثل تخفيض أسعار الفائدة وزيادة الإنفاق الحكومي تحفز النشاط الاقتصادي وبالتالي ترفع سرعة دوران النقود أما السياسات الانكماشية  تؤدي إلى عكس </w:t>
      </w:r>
      <w:proofErr w:type="spellStart"/>
      <w:r w:rsidRPr="00FF4238">
        <w:rPr>
          <w:rFonts w:ascii="Simplified Arabic" w:hAnsi="Simplified Arabic" w:cs="Simplified Arabic"/>
          <w:sz w:val="28"/>
          <w:szCs w:val="28"/>
          <w:rtl/>
          <w:lang w:bidi="ar-LY"/>
        </w:rPr>
        <w:t>ماسبق</w:t>
      </w:r>
      <w:proofErr w:type="spellEnd"/>
      <w:r w:rsidRPr="00FF4238">
        <w:rPr>
          <w:rFonts w:ascii="Simplified Arabic" w:hAnsi="Simplified Arabic" w:cs="Simplified Arabic"/>
          <w:sz w:val="28"/>
          <w:szCs w:val="28"/>
          <w:rtl/>
          <w:lang w:bidi="ar-LY"/>
        </w:rPr>
        <w:t xml:space="preserve"> ذكره </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8"/>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b/>
          <w:bCs/>
          <w:sz w:val="28"/>
          <w:szCs w:val="28"/>
          <w:rtl/>
          <w:lang w:bidi="ar-LY"/>
        </w:rPr>
        <w:t>.</w:t>
      </w:r>
    </w:p>
    <w:p w14:paraId="792BF9E3" w14:textId="77777777" w:rsidR="00064EEE" w:rsidRPr="00FA7E3F" w:rsidRDefault="00064EEE" w:rsidP="00064EEE">
      <w:pPr>
        <w:jc w:val="both"/>
        <w:rPr>
          <w:rFonts w:ascii="Simplified Arabic" w:hAnsi="Simplified Arabic" w:cs="Simplified Arabic"/>
          <w:sz w:val="24"/>
          <w:szCs w:val="24"/>
          <w:rtl/>
        </w:rPr>
      </w:pPr>
      <w:r w:rsidRPr="00FA7E3F">
        <w:rPr>
          <w:rFonts w:ascii="Simplified Arabic" w:hAnsi="Simplified Arabic" w:cs="Simplified Arabic"/>
          <w:b/>
          <w:bCs/>
          <w:sz w:val="32"/>
          <w:szCs w:val="32"/>
          <w:rtl/>
          <w:lang w:bidi="ar-LY"/>
        </w:rPr>
        <w:t>المبحث الثاني</w:t>
      </w:r>
      <w:r>
        <w:rPr>
          <w:rFonts w:ascii="Simplified Arabic" w:hAnsi="Simplified Arabic" w:cs="Simplified Arabic" w:hint="cs"/>
          <w:sz w:val="24"/>
          <w:szCs w:val="24"/>
          <w:rtl/>
        </w:rPr>
        <w:t xml:space="preserve"> :</w:t>
      </w:r>
    </w:p>
    <w:p w14:paraId="271E80A3" w14:textId="77777777" w:rsidR="00064EEE" w:rsidRPr="00FA7E3F" w:rsidRDefault="00064EEE" w:rsidP="00064EEE">
      <w:pPr>
        <w:jc w:val="both"/>
        <w:rPr>
          <w:rFonts w:ascii="Simplified Arabic" w:hAnsi="Simplified Arabic" w:cs="Simplified Arabic"/>
          <w:rtl/>
        </w:rPr>
      </w:pPr>
      <w:r w:rsidRPr="00FA7E3F">
        <w:rPr>
          <w:rFonts w:ascii="Simplified Arabic" w:hAnsi="Simplified Arabic" w:cs="Simplified Arabic"/>
          <w:b/>
          <w:bCs/>
          <w:sz w:val="28"/>
          <w:szCs w:val="28"/>
          <w:rtl/>
          <w:lang w:bidi="ar-LY"/>
        </w:rPr>
        <w:t>2-2 النظريات الاقتصادية لسرعة دوران النقود</w:t>
      </w:r>
      <w:r>
        <w:rPr>
          <w:rFonts w:ascii="Simplified Arabic" w:hAnsi="Simplified Arabic" w:cs="Simplified Arabic" w:hint="cs"/>
          <w:rtl/>
        </w:rPr>
        <w:t xml:space="preserve"> :</w:t>
      </w:r>
    </w:p>
    <w:p w14:paraId="5839BAC4"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تتعدد المدارس والنظريات الاقتصادية في تحليل الطلب على النقود وتختلف اختلاف كبيرا فيما يخص سرعة دوران النقود .</w:t>
      </w:r>
    </w:p>
    <w:p w14:paraId="39BECAF8" w14:textId="77777777" w:rsidR="00064EEE" w:rsidRPr="00FA7E3F" w:rsidRDefault="00064EEE" w:rsidP="00064EEE">
      <w:pPr>
        <w:jc w:val="both"/>
        <w:rPr>
          <w:rFonts w:ascii="Simplified Arabic" w:hAnsi="Simplified Arabic" w:cs="Simplified Arabic"/>
        </w:rPr>
      </w:pPr>
      <w:r w:rsidRPr="00FA7E3F">
        <w:rPr>
          <w:rFonts w:ascii="Simplified Arabic" w:hAnsi="Simplified Arabic" w:cs="Simplified Arabic"/>
          <w:b/>
          <w:bCs/>
          <w:sz w:val="28"/>
          <w:szCs w:val="28"/>
          <w:rtl/>
          <w:lang w:bidi="ar-LY"/>
        </w:rPr>
        <w:t>2-2-1 النظرية الكينزية</w:t>
      </w:r>
      <w:r>
        <w:rPr>
          <w:rFonts w:ascii="Simplified Arabic" w:hAnsi="Simplified Arabic" w:cs="Simplified Arabic" w:hint="cs"/>
          <w:rtl/>
        </w:rPr>
        <w:t xml:space="preserve"> :</w:t>
      </w:r>
    </w:p>
    <w:p w14:paraId="677D56CC" w14:textId="77777777" w:rsidR="00064EEE" w:rsidRPr="00FF4238" w:rsidRDefault="00064EEE" w:rsidP="00064EEE">
      <w:pPr>
        <w:jc w:val="both"/>
        <w:rPr>
          <w:rFonts w:ascii="Simplified Arabic" w:hAnsi="Simplified Arabic" w:cs="Simplified Arabic"/>
          <w:sz w:val="28"/>
          <w:szCs w:val="28"/>
          <w:rtl/>
          <w:lang w:bidi="ar-LY"/>
        </w:rPr>
      </w:pPr>
      <w:r w:rsidRPr="00FF4238">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حاول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تحليل العوامل المؤثرة على مستوى الأسعار من خلال الربط بين سعر الفائدة وكمية النقود. وقد أرجع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عدم الاستقرار في مستوى الأسعار إلى التغيرات في سعر الفائدة ، موضحًا أن اختلال التوازن بين سعر الفائدة النقدي والحقيقي ينتج عن الاختلاف بين حجم الاستثمار و الادخار مما يؤدي في النهاية إلى تقلبات في مستوى الأسعار. وقد شكله هذا الأساس لنظريته حول تحديد سعر الفائدة ، والمعروفة بنظرية </w:t>
      </w:r>
      <w:r w:rsidRPr="00FF4238">
        <w:rPr>
          <w:rFonts w:ascii="Simplified Arabic" w:hAnsi="Simplified Arabic" w:cs="Simplified Arabic"/>
          <w:b/>
          <w:bCs/>
          <w:sz w:val="28"/>
          <w:szCs w:val="28"/>
          <w:rtl/>
          <w:lang w:bidi="ar-LY"/>
        </w:rPr>
        <w:t>*تفضيل السيولة*</w:t>
      </w:r>
      <w:r w:rsidRPr="00FF4238">
        <w:rPr>
          <w:rFonts w:ascii="Simplified Arabic" w:hAnsi="Simplified Arabic" w:cs="Simplified Arabic"/>
          <w:sz w:val="28"/>
          <w:szCs w:val="28"/>
          <w:rtl/>
          <w:lang w:bidi="ar-LY"/>
        </w:rPr>
        <w:t xml:space="preserve"> .</w:t>
      </w:r>
    </w:p>
    <w:p w14:paraId="4E77AD9F" w14:textId="77777777" w:rsidR="00064EEE"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قام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بتقسيم الأصول التي يمكن استخدامها لتخزين الثروة إلى فئتين رئيسيتين: النقود و الأوراق المالية </w:t>
      </w:r>
      <w:r w:rsidRPr="00FF4238">
        <w:rPr>
          <w:rFonts w:ascii="Simplified Arabic" w:hAnsi="Simplified Arabic" w:cs="Simplified Arabic"/>
          <w:b/>
          <w:bCs/>
          <w:sz w:val="28"/>
          <w:szCs w:val="28"/>
          <w:rtl/>
          <w:lang w:bidi="ar-LY"/>
        </w:rPr>
        <w:t>(مثلا الأسهم والسندات)</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9"/>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ولم يقتصر تحليله على العوامل المؤثرة في المستوى العام للأسعار ، بل امتدا إلى دراسة دوافع الأفراد للاحتفاظ بالنقود.</w:t>
      </w:r>
    </w:p>
    <w:p w14:paraId="604C7A9C"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 xml:space="preserve">  </w:t>
      </w:r>
      <w:r w:rsidRPr="00FF4238">
        <w:rPr>
          <w:rFonts w:ascii="Simplified Arabic" w:hAnsi="Simplified Arabic" w:cs="Simplified Arabic"/>
          <w:sz w:val="28"/>
          <w:szCs w:val="28"/>
          <w:rtl/>
          <w:lang w:bidi="ar-LY"/>
        </w:rPr>
        <w:t xml:space="preserve"> واعتبر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أن هناك ثلاثة دوافع رئيسية لذلك : دافع المعاملات ، الذي أقرته نظرية الكمية ، بالإضافة إلى دافع الاحتياط و دافع المضاربة . </w:t>
      </w:r>
    </w:p>
    <w:p w14:paraId="7108A84E"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وبناء على نظرية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أنه حتى إذا ظلت سرعة دوران النقود وحجم الإنتاج ثابتين ، فإن زيادة كمية النقود لن تؤدي بالضرورة إلى ارتفاع مستوى الأسعار، لأن جزءاَ من هذه الزيادة قد يحتفظ بها لأفراد بدافع الاحتياط أو المضاربة. وأكد أن دافع المعاملات والاحتياط يرتبط بالدخل ، بينما يتحدد دافع المضاربة من خلال تفاعل قوي بين عرض النقود والطلب عليها في السوق .</w:t>
      </w:r>
    </w:p>
    <w:p w14:paraId="742DBF47"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يرى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ان توقع الأفراد لانخفاض سعر الفائدة في المستقبل يؤدي إلى ارتفاع سعر الفائدة السوقي الحالي</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مما يتسبب في انخفاض أسعار السندات نظرًا للعلاقة العكسية بين سعر الفائدة وأسعار السندات</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نتيجة لذلك ،يُقبل الأفراد على شراء السندات ، مما يقلل من حيازتهم للنقود ويخفض طلبهم عليها</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بالتبعية ،ترتفع سرعة دوران النقود</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مما يوضح أن سرعة دوران النقود تتأثر بشكل مباشر بتقلبات سعر الفائدة السوقي</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بناءً على ذلك ، فإن دالة الطلب على النقود تصبح غير مستقرة وحساسة للتغيرات في سعر الفائدة ، وهو ما أكده جينز</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10"/>
      </w:r>
      <w:r w:rsidRPr="00FF4238">
        <w:rPr>
          <w:rFonts w:ascii="Simplified Arabic" w:hAnsi="Simplified Arabic" w:cs="Simplified Arabic"/>
          <w:b/>
          <w:bCs/>
          <w:sz w:val="28"/>
          <w:szCs w:val="28"/>
          <w:vertAlign w:val="superscript"/>
          <w:rtl/>
          <w:lang w:bidi="ar-LY"/>
        </w:rPr>
        <w:t>)</w:t>
      </w:r>
      <w:r>
        <w:rPr>
          <w:rFonts w:ascii="Simplified Arabic" w:hAnsi="Simplified Arabic" w:cs="Simplified Arabic" w:hint="cs"/>
          <w:b/>
          <w:bCs/>
          <w:sz w:val="28"/>
          <w:szCs w:val="28"/>
          <w:vertAlign w:val="superscript"/>
          <w:rtl/>
          <w:lang w:bidi="ar-LY"/>
        </w:rPr>
        <w:t xml:space="preserve"> </w:t>
      </w:r>
      <w:r w:rsidRPr="00FF4238">
        <w:rPr>
          <w:rFonts w:ascii="Simplified Arabic" w:hAnsi="Simplified Arabic" w:cs="Simplified Arabic"/>
          <w:sz w:val="28"/>
          <w:szCs w:val="28"/>
          <w:rtl/>
          <w:lang w:bidi="ar-LY"/>
        </w:rPr>
        <w:t>، حيث أشار إلى أن عدم اليقين بشأن الأحداث المستقبلية وعدم الدقة في تقدير العرض النقدي ينعكس على سرعة دوران النقود</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w:t>
      </w:r>
    </w:p>
    <w:p w14:paraId="1A100C3E" w14:textId="77777777" w:rsidR="00064EEE"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ويرى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أن التغيرات الطفيفة في الطلب الكلي من خلال التلاعب بسعر الفائدة (رفعه أو خفضه) يمكن أن تحرك الاقتصاد نحو مستوى التوظيف الكامل</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ومع ذلك ،وعند وصول الاقتصاد إلى حالة لا تكون فيها عناصر الإنتاج مرنة بالكامل ، يصل سعر الفائدة إلى نقطة التوازن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ويحقق الاقتصاد مستوى التوظيف الكامل</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11"/>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xml:space="preserve"> على العكس من الكلاسيكي</w:t>
      </w:r>
      <w:r>
        <w:rPr>
          <w:rFonts w:ascii="Simplified Arabic" w:hAnsi="Simplified Arabic" w:cs="Simplified Arabic" w:hint="cs"/>
          <w:sz w:val="28"/>
          <w:szCs w:val="28"/>
          <w:rtl/>
          <w:lang w:bidi="ar-LY"/>
        </w:rPr>
        <w:t>ي</w:t>
      </w:r>
      <w:r w:rsidRPr="00FF4238">
        <w:rPr>
          <w:rFonts w:ascii="Simplified Arabic" w:hAnsi="Simplified Arabic" w:cs="Simplified Arabic"/>
          <w:sz w:val="28"/>
          <w:szCs w:val="28"/>
          <w:rtl/>
          <w:lang w:bidi="ar-LY"/>
        </w:rPr>
        <w:t xml:space="preserve">ن الذين يرون أن الاقتصاد يتوازن دائمًا عند مستوى التوظيف الكامل ، يرى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أن التوازن قد يحدث عند مستوى أقل من التوظيف الكامل</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12"/>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xml:space="preserve"> يؤكد </w:t>
      </w:r>
      <w:proofErr w:type="spellStart"/>
      <w:r w:rsidRPr="00FF4238">
        <w:rPr>
          <w:rFonts w:ascii="Simplified Arabic" w:hAnsi="Simplified Arabic" w:cs="Simplified Arabic"/>
          <w:sz w:val="28"/>
          <w:szCs w:val="28"/>
          <w:rtl/>
          <w:lang w:bidi="ar-LY"/>
        </w:rPr>
        <w:t>كينز</w:t>
      </w:r>
      <w:proofErr w:type="spellEnd"/>
      <w:r w:rsidRPr="00FF4238">
        <w:rPr>
          <w:rFonts w:ascii="Simplified Arabic" w:hAnsi="Simplified Arabic" w:cs="Simplified Arabic"/>
          <w:sz w:val="28"/>
          <w:szCs w:val="28"/>
          <w:rtl/>
          <w:lang w:bidi="ar-LY"/>
        </w:rPr>
        <w:t xml:space="preserve"> أن أي انحراف عن التوظيف الكامل ليس مؤقتًا و لا يمكن تجاهله ، بل يتطلب تحليلاً معمقًا كما يشير إلى أن زيادة العرض النقدي تؤدي إلى ارتفاع الطلب الكلي</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w:t>
      </w:r>
    </w:p>
    <w:p w14:paraId="74B26D54"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 xml:space="preserve">    </w:t>
      </w:r>
      <w:r w:rsidRPr="00FF4238">
        <w:rPr>
          <w:rFonts w:ascii="Simplified Arabic" w:hAnsi="Simplified Arabic" w:cs="Simplified Arabic"/>
          <w:sz w:val="28"/>
          <w:szCs w:val="28"/>
          <w:rtl/>
          <w:lang w:bidi="ar-LY"/>
        </w:rPr>
        <w:t xml:space="preserve"> وعندما يعمل الاقتصاد عند مستوى أقل من التوظيف الكامل، تنعكس هذه الزيادة في صورة نمو الناتج الحقيقي وتحسين مستوى التوظيف، بدلاً من أن تتحول بالكامل إلى ارتفاع في الأسعار، كما يفترض أنصار نظرية الكمية . </w:t>
      </w:r>
    </w:p>
    <w:p w14:paraId="7C19224D" w14:textId="77777777" w:rsidR="00064EEE" w:rsidRPr="00AF45A1" w:rsidRDefault="00064EEE" w:rsidP="00064EEE">
      <w:pPr>
        <w:jc w:val="both"/>
        <w:rPr>
          <w:rFonts w:ascii="Simplified Arabic" w:hAnsi="Simplified Arabic" w:cs="Simplified Arabic"/>
          <w:sz w:val="28"/>
          <w:szCs w:val="28"/>
          <w:rtl/>
        </w:rPr>
      </w:pPr>
      <w:r w:rsidRPr="00AF45A1">
        <w:rPr>
          <w:rFonts w:ascii="Simplified Arabic" w:hAnsi="Simplified Arabic" w:cs="Simplified Arabic"/>
          <w:b/>
          <w:bCs/>
          <w:sz w:val="28"/>
          <w:szCs w:val="28"/>
          <w:rtl/>
          <w:lang w:bidi="ar-LY"/>
        </w:rPr>
        <w:t>2-2-2 نظرية كمية النقود</w:t>
      </w:r>
      <w:r w:rsidRPr="00AF45A1">
        <w:rPr>
          <w:rFonts w:ascii="Simplified Arabic" w:hAnsi="Simplified Arabic" w:cs="Simplified Arabic" w:hint="cs"/>
          <w:sz w:val="28"/>
          <w:szCs w:val="28"/>
          <w:rtl/>
        </w:rPr>
        <w:t xml:space="preserve"> :</w:t>
      </w:r>
    </w:p>
    <w:p w14:paraId="6B45EEAA" w14:textId="77777777" w:rsidR="00064EEE" w:rsidRPr="00FF423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لاشك أن نظرية كمية النقود (</w:t>
      </w:r>
      <w:r w:rsidRPr="00FF4238">
        <w:rPr>
          <w:rFonts w:ascii="Simplified Arabic" w:hAnsi="Simplified Arabic" w:cs="Simplified Arabic"/>
          <w:sz w:val="28"/>
          <w:szCs w:val="28"/>
          <w:lang w:bidi="ar-LY"/>
        </w:rPr>
        <w:t>Theory of Money</w:t>
      </w:r>
      <w:r w:rsidRPr="00FF4238">
        <w:rPr>
          <w:rFonts w:ascii="Simplified Arabic" w:hAnsi="Simplified Arabic" w:cs="Simplified Arabic"/>
          <w:sz w:val="28"/>
          <w:szCs w:val="28"/>
          <w:rtl/>
          <w:lang w:bidi="ar-LY"/>
        </w:rPr>
        <w:t>) تتناول العلاقة بين كمية النقود المتداولة و النشاط الاقتصادي</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w:t>
      </w:r>
    </w:p>
    <w:p w14:paraId="74E1D1FC"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Pr="00FF4238">
        <w:rPr>
          <w:rFonts w:ascii="Simplified Arabic" w:hAnsi="Simplified Arabic" w:cs="Simplified Arabic"/>
          <w:sz w:val="28"/>
          <w:szCs w:val="28"/>
          <w:rtl/>
          <w:lang w:bidi="ar-LY"/>
        </w:rPr>
        <w:t xml:space="preserve"> يركز الاقتصاديون على دراسة هذه العلاقة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حيث أكدوا أن التغيرات في كمية النقود تؤدي إلى تغيرات نسبية في المستوى العام للأسعار وبالاتجاه نفسه</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w:t>
      </w:r>
    </w:p>
    <w:p w14:paraId="1641B5D9" w14:textId="77777777" w:rsidR="00064EEE"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 بمعنى آخر، أي زيادة أو نقص في كمية النقود لن تؤثر على المتغيرات الحقيقية في الاقتصاد</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بل سينعكس ذلك فقط على ال</w:t>
      </w:r>
      <w:r>
        <w:rPr>
          <w:rFonts w:ascii="Simplified Arabic" w:hAnsi="Simplified Arabic" w:cs="Simplified Arabic"/>
          <w:sz w:val="28"/>
          <w:szCs w:val="28"/>
          <w:rtl/>
          <w:lang w:bidi="ar-LY"/>
        </w:rPr>
        <w:t>تغيرات في المستوى العام للأسعار</w:t>
      </w:r>
      <w:r>
        <w:rPr>
          <w:rFonts w:ascii="Simplified Arabic" w:hAnsi="Simplified Arabic" w:cs="Simplified Arabic" w:hint="cs"/>
          <w:sz w:val="28"/>
          <w:szCs w:val="28"/>
          <w:rtl/>
          <w:lang w:bidi="ar-LY"/>
        </w:rPr>
        <w:t xml:space="preserve"> .</w:t>
      </w:r>
    </w:p>
    <w:p w14:paraId="71E9FEB3"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و </w:t>
      </w:r>
      <w:r w:rsidRPr="00FF4238">
        <w:rPr>
          <w:rFonts w:ascii="Simplified Arabic" w:hAnsi="Simplified Arabic" w:cs="Simplified Arabic"/>
          <w:sz w:val="28"/>
          <w:szCs w:val="28"/>
          <w:rtl/>
          <w:lang w:bidi="ar-LY"/>
        </w:rPr>
        <w:t>في مجال الاقتصاد  تعتبر النقود وسيط</w:t>
      </w:r>
      <w:r>
        <w:rPr>
          <w:rFonts w:ascii="Simplified Arabic" w:hAnsi="Simplified Arabic" w:cs="Simplified Arabic"/>
          <w:sz w:val="28"/>
          <w:szCs w:val="28"/>
          <w:rtl/>
          <w:lang w:bidi="ar-LY"/>
        </w:rPr>
        <w:t>ًا للتبادل تعبر عن قيمة السلع و</w:t>
      </w:r>
      <w:r w:rsidRPr="00FF4238">
        <w:rPr>
          <w:rFonts w:ascii="Simplified Arabic" w:hAnsi="Simplified Arabic" w:cs="Simplified Arabic"/>
          <w:sz w:val="28"/>
          <w:szCs w:val="28"/>
          <w:rtl/>
          <w:lang w:bidi="ar-LY"/>
        </w:rPr>
        <w:t>الخدمات ، و لا تؤثر أو تنتج شيئًا بحد ذاتها</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 انطلاقًا من الفكر الكلاسيكي ، قدم كل من جون </w:t>
      </w:r>
      <w:proofErr w:type="spellStart"/>
      <w:r w:rsidRPr="00FF4238">
        <w:rPr>
          <w:rFonts w:ascii="Simplified Arabic" w:hAnsi="Simplified Arabic" w:cs="Simplified Arabic"/>
          <w:sz w:val="28"/>
          <w:szCs w:val="28"/>
          <w:rtl/>
          <w:lang w:bidi="ar-LY"/>
        </w:rPr>
        <w:t>باتست</w:t>
      </w:r>
      <w:proofErr w:type="spellEnd"/>
      <w:r w:rsidRPr="00FF4238">
        <w:rPr>
          <w:rFonts w:ascii="Simplified Arabic" w:hAnsi="Simplified Arabic" w:cs="Simplified Arabic"/>
          <w:sz w:val="28"/>
          <w:szCs w:val="28"/>
          <w:rtl/>
          <w:lang w:bidi="ar-LY"/>
        </w:rPr>
        <w:t xml:space="preserve"> </w:t>
      </w:r>
      <w:proofErr w:type="spellStart"/>
      <w:r w:rsidRPr="00FF4238">
        <w:rPr>
          <w:rFonts w:ascii="Simplified Arabic" w:hAnsi="Simplified Arabic" w:cs="Simplified Arabic"/>
          <w:sz w:val="28"/>
          <w:szCs w:val="28"/>
          <w:rtl/>
          <w:lang w:bidi="ar-LY"/>
        </w:rPr>
        <w:t>ساي</w:t>
      </w:r>
      <w:proofErr w:type="spellEnd"/>
      <w:r w:rsidRPr="00FF4238">
        <w:rPr>
          <w:rFonts w:ascii="Simplified Arabic" w:hAnsi="Simplified Arabic" w:cs="Simplified Arabic"/>
          <w:sz w:val="28"/>
          <w:szCs w:val="28"/>
          <w:rtl/>
          <w:lang w:bidi="ar-LY"/>
        </w:rPr>
        <w:t xml:space="preserve"> و ديفيد ريكاردو تحليلات مبسطة لدور النقود و تأثيرها.</w:t>
      </w:r>
    </w:p>
    <w:p w14:paraId="38DD140F" w14:textId="77777777" w:rsidR="00064EEE" w:rsidRPr="00C171EB"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بالنسبة</w:t>
      </w:r>
      <w:r>
        <w:rPr>
          <w:rFonts w:ascii="Simplified Arabic" w:hAnsi="Simplified Arabic" w:cs="Simplified Arabic"/>
          <w:sz w:val="28"/>
          <w:szCs w:val="28"/>
          <w:rtl/>
          <w:lang w:bidi="ar-LY"/>
        </w:rPr>
        <w:t xml:space="preserve"> </w:t>
      </w:r>
      <w:proofErr w:type="spellStart"/>
      <w:r>
        <w:rPr>
          <w:rFonts w:ascii="Simplified Arabic" w:hAnsi="Simplified Arabic" w:cs="Simplified Arabic"/>
          <w:sz w:val="28"/>
          <w:szCs w:val="28"/>
          <w:rtl/>
          <w:lang w:bidi="ar-LY"/>
        </w:rPr>
        <w:t>لساي</w:t>
      </w:r>
      <w:proofErr w:type="spellEnd"/>
      <w:r>
        <w:rPr>
          <w:rFonts w:ascii="Simplified Arabic" w:hAnsi="Simplified Arabic" w:cs="Simplified Arabic"/>
          <w:sz w:val="28"/>
          <w:szCs w:val="28"/>
          <w:rtl/>
          <w:lang w:bidi="ar-LY"/>
        </w:rPr>
        <w:t xml:space="preserve"> ، استند إلى قاعدة العرض و</w:t>
      </w:r>
      <w:r w:rsidRPr="00FF4238">
        <w:rPr>
          <w:rFonts w:ascii="Simplified Arabic" w:hAnsi="Simplified Arabic" w:cs="Simplified Arabic"/>
          <w:sz w:val="28"/>
          <w:szCs w:val="28"/>
          <w:rtl/>
          <w:lang w:bidi="ar-LY"/>
        </w:rPr>
        <w:t xml:space="preserve">الطلب ، حيث توصل إلى نتيجة مفادها أن كل زيادة في العرض تقابلها زيادة في الكمية المتداولة للنقود. أما ريكاردو ، فقد ركز على العلاقة بين كمية النقود و مستوى الأسعار ، مشيرًا إلى أن زيادة النقود المتداولة </w:t>
      </w: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تؤدي إلى ارتفاع في الأسعار</w:t>
      </w:r>
      <w:r>
        <w:rPr>
          <w:rFonts w:ascii="Simplified Arabic" w:hAnsi="Simplified Arabic" w:cs="Simplified Arabic" w:hint="cs"/>
          <w:sz w:val="28"/>
          <w:szCs w:val="28"/>
          <w:vertAlign w:val="superscript"/>
          <w:rtl/>
          <w:lang w:bidi="ar-LY"/>
        </w:rPr>
        <w:t>(</w:t>
      </w:r>
      <w:r w:rsidRPr="00FF4238">
        <w:rPr>
          <w:rStyle w:val="a8"/>
          <w:rFonts w:ascii="Simplified Arabic" w:hAnsi="Simplified Arabic" w:cs="Simplified Arabic"/>
          <w:sz w:val="28"/>
          <w:szCs w:val="28"/>
          <w:rtl/>
          <w:lang w:bidi="ar-LY"/>
        </w:rPr>
        <w:footnoteReference w:id="13"/>
      </w:r>
      <w:r>
        <w:rPr>
          <w:rFonts w:ascii="Simplified Arabic" w:hAnsi="Simplified Arabic" w:cs="Simplified Arabic" w:hint="cs"/>
          <w:sz w:val="28"/>
          <w:szCs w:val="28"/>
          <w:vertAlign w:val="superscript"/>
          <w:rtl/>
          <w:lang w:bidi="ar-LY"/>
        </w:rPr>
        <w:t xml:space="preserve">) </w:t>
      </w:r>
      <w:r>
        <w:rPr>
          <w:rFonts w:ascii="Simplified Arabic" w:hAnsi="Simplified Arabic" w:cs="Simplified Arabic" w:hint="cs"/>
          <w:sz w:val="28"/>
          <w:szCs w:val="28"/>
          <w:rtl/>
          <w:lang w:bidi="ar-LY"/>
        </w:rPr>
        <w:t>.</w:t>
      </w:r>
    </w:p>
    <w:p w14:paraId="14576708"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وفيما يتعلق بفريدمان ، فقد اختبر العلاقة الكمية للنقود من خلال صياغة معادلة فيشر التي تؤكد أن التغيرات في كمية النقود تؤثر بشكل مباشر على المستوى العام للأسعار.</w:t>
      </w:r>
    </w:p>
    <w:p w14:paraId="781860BD" w14:textId="77777777" w:rsidR="00064EEE" w:rsidRPr="00FF4238" w:rsidRDefault="00064EEE" w:rsidP="00064EEE">
      <w:pPr>
        <w:rPr>
          <w:rFonts w:ascii="Simplified Arabic" w:hAnsi="Simplified Arabic" w:cs="Simplified Arabic"/>
          <w:sz w:val="28"/>
          <w:szCs w:val="28"/>
          <w:lang w:val="en-GB"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ويرى فيشر أن سرعة دوران النقود تتحدد بعوامل مؤسسية في الاقتصاد ، والتي تؤثر في كيفية أداء الأفراد لمعاملتهم ، ولا غرو في أن استخدم الأفراد لبطاقات الائتمان والحسابات الجارية بشكل موسع في أداء معاملتهم  يعني استخدام نقود أقل من أجل أداء الصفقات وعمليات الشراء المتولدة عند نفس المستوى من الناتج المحلي الإجمالي ، وبالتالي فإن سرعة دوران النقود سوف تزداد وعلى العكس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lastRenderedPageBreak/>
        <w:t>فإن سرعة دوران النقود سوف تنخفض</w:t>
      </w:r>
      <w:r w:rsidRPr="00FF4238">
        <w:rPr>
          <w:rFonts w:ascii="Simplified Arabic" w:hAnsi="Simplified Arabic" w:cs="Simplified Arabic"/>
          <w:sz w:val="28"/>
          <w:szCs w:val="28"/>
          <w:rtl/>
          <w:lang w:val="en-GB" w:bidi="ar-LY"/>
        </w:rPr>
        <w:t xml:space="preserve"> </w:t>
      </w:r>
      <w:r w:rsidRPr="00FF4238">
        <w:rPr>
          <w:rFonts w:ascii="Simplified Arabic" w:hAnsi="Simplified Arabic" w:cs="Simplified Arabic"/>
          <w:sz w:val="28"/>
          <w:szCs w:val="28"/>
          <w:rtl/>
          <w:lang w:bidi="ar-LY"/>
        </w:rPr>
        <w:t>لكن الأمر المهم هنا أن فيشر ينظر إلى كل من الخصائص المؤسسية والتكنولوجية في الاقتصاد على أنها تؤثر في سرعة دوران النقود بشكل بطيء عبر الزمن ، و وفقا لذلك فإن سرعة دوران النقود تبقى ثابتة نظرياً في الأجل القصير</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14"/>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b/>
          <w:bCs/>
          <w:sz w:val="28"/>
          <w:szCs w:val="28"/>
          <w:rtl/>
          <w:lang w:bidi="ar-LY"/>
        </w:rPr>
        <w:t xml:space="preserve"> </w:t>
      </w:r>
      <w:r w:rsidRPr="00FF4238">
        <w:rPr>
          <w:rFonts w:ascii="Simplified Arabic" w:hAnsi="Simplified Arabic" w:cs="Simplified Arabic"/>
          <w:sz w:val="28"/>
          <w:szCs w:val="28"/>
          <w:rtl/>
          <w:lang w:val="en-GB" w:bidi="ar-LY"/>
        </w:rPr>
        <w:t>.</w:t>
      </w:r>
    </w:p>
    <w:p w14:paraId="5A4433C3"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bidi="ar-LY"/>
        </w:rPr>
        <w:t>ويفترض الكلاسيك في جملتهم بأن مستوى الناتج الكلي في الاقتصاد يتحدد بالمتاح من عناصر الإنتاج، وأن هذا الناتج لا يتأثر بالعرض النقدي ، نظراً للدور الحيادي للنقود وأن لها استخدام واحد فقط كوسيط للتبادل في المذهب الكلاسيكي.</w:t>
      </w:r>
    </w:p>
    <w:p w14:paraId="0582987C"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ووفقاً </w:t>
      </w:r>
      <w:proofErr w:type="spellStart"/>
      <w:r w:rsidRPr="00FF4238">
        <w:rPr>
          <w:rFonts w:ascii="Simplified Arabic" w:hAnsi="Simplified Arabic" w:cs="Simplified Arabic"/>
          <w:sz w:val="28"/>
          <w:szCs w:val="28"/>
          <w:rtl/>
          <w:lang w:bidi="ar-LY"/>
        </w:rPr>
        <w:t>لفيشر</w:t>
      </w:r>
      <w:proofErr w:type="spellEnd"/>
      <w:r w:rsidRPr="00FF4238">
        <w:rPr>
          <w:rFonts w:ascii="Simplified Arabic" w:hAnsi="Simplified Arabic" w:cs="Simplified Arabic"/>
          <w:sz w:val="28"/>
          <w:szCs w:val="28"/>
          <w:rtl/>
          <w:lang w:bidi="ar-LY"/>
        </w:rPr>
        <w:t>، فإنه في ماعدا الفترات الانتقالية فإن سرعة دوران النقود مستقلة عن كمية النقود</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وأن زيادة كمية النقود لا تؤثر علي الناتج الكلي في الاقتصاد بل أن القوة المؤثرة علي الناتج هي زيادة عناصر الإنتاج أو التوصل إلي تكنولوجي حديث ، ولا تعتمد على كمية النقود</w:t>
      </w:r>
      <w:r w:rsidRPr="00FF4238">
        <w:rPr>
          <w:rFonts w:ascii="Simplified Arabic" w:hAnsi="Simplified Arabic" w:cs="Simplified Arabic"/>
          <w:b/>
          <w:bCs/>
          <w:sz w:val="28"/>
          <w:szCs w:val="28"/>
          <w:vertAlign w:val="superscript"/>
          <w:rtl/>
          <w:lang w:bidi="ar-LY"/>
        </w:rPr>
        <w:t>(</w:t>
      </w:r>
      <w:r w:rsidRPr="00FF4238">
        <w:rPr>
          <w:rStyle w:val="a8"/>
          <w:rFonts w:ascii="Simplified Arabic" w:hAnsi="Simplified Arabic" w:cs="Simplified Arabic"/>
          <w:b/>
          <w:bCs/>
          <w:sz w:val="28"/>
          <w:szCs w:val="28"/>
          <w:rtl/>
          <w:lang w:bidi="ar-LY"/>
        </w:rPr>
        <w:footnoteReference w:id="15"/>
      </w:r>
      <w:r w:rsidRPr="00FF4238">
        <w:rPr>
          <w:rFonts w:ascii="Simplified Arabic" w:hAnsi="Simplified Arabic" w:cs="Simplified Arabic"/>
          <w:b/>
          <w:bCs/>
          <w:sz w:val="28"/>
          <w:szCs w:val="28"/>
          <w:vertAlign w:val="superscript"/>
          <w:rtl/>
          <w:lang w:bidi="ar-LY"/>
        </w:rPr>
        <w:t>)</w:t>
      </w:r>
      <w:r w:rsidRPr="00FF4238">
        <w:rPr>
          <w:rFonts w:ascii="Simplified Arabic" w:hAnsi="Simplified Arabic" w:cs="Simplified Arabic"/>
          <w:sz w:val="28"/>
          <w:szCs w:val="28"/>
          <w:rtl/>
          <w:lang w:bidi="ar-LY"/>
        </w:rPr>
        <w:t xml:space="preserve"> وعلي وجه العموم فإن أنصار نظرية الكمية يعتقدون بأن الناتج الفعلي يتعادل مع الناتج المحتمل. وقد رفضوا أن يكون الاقتصاد متوازناً عند مستوي أقل من التوظف الكامل ، فيما عدا الفترا</w:t>
      </w:r>
      <w:r>
        <w:rPr>
          <w:rFonts w:ascii="Simplified Arabic" w:hAnsi="Simplified Arabic" w:cs="Simplified Arabic"/>
          <w:sz w:val="28"/>
          <w:szCs w:val="28"/>
          <w:rtl/>
          <w:lang w:bidi="ar-LY"/>
        </w:rPr>
        <w:t xml:space="preserve">ت الانتقالية و التي تكون مؤقته </w:t>
      </w:r>
      <w:r w:rsidRPr="00FF4238">
        <w:rPr>
          <w:rFonts w:ascii="Simplified Arabic" w:hAnsi="Simplified Arabic" w:cs="Simplified Arabic"/>
          <w:sz w:val="28"/>
          <w:szCs w:val="28"/>
          <w:rtl/>
          <w:lang w:bidi="ar-LY"/>
        </w:rPr>
        <w:t xml:space="preserve"> لذلك فإن افتراضات النظرية الكمية بأن الناتج الحقيقي لا يتأثر بالتغيرات في العرض النقدي هي محصلة اعتقادهم بأن القدرة على زيادة الناتج في أي وقت مقيد بالمتاح من عناصر الإنتاج والتكنولوجيا السائدة .</w:t>
      </w:r>
    </w:p>
    <w:p w14:paraId="7E207BF3" w14:textId="77777777" w:rsidR="00064EEE" w:rsidRPr="00310125" w:rsidRDefault="00064EEE" w:rsidP="00064EEE">
      <w:pPr>
        <w:jc w:val="both"/>
        <w:rPr>
          <w:rFonts w:ascii="Simplified Arabic" w:hAnsi="Simplified Arabic" w:cs="Simplified Arabic"/>
          <w:b/>
          <w:bCs/>
          <w:sz w:val="32"/>
          <w:szCs w:val="32"/>
          <w:rtl/>
          <w:lang w:bidi="ar-LY"/>
        </w:rPr>
      </w:pPr>
      <w:r w:rsidRPr="00310125">
        <w:rPr>
          <w:rFonts w:ascii="Simplified Arabic" w:hAnsi="Simplified Arabic" w:cs="Simplified Arabic"/>
          <w:b/>
          <w:bCs/>
          <w:sz w:val="32"/>
          <w:szCs w:val="32"/>
          <w:rtl/>
          <w:lang w:bidi="ar-LY"/>
        </w:rPr>
        <w:t>2-2-3 المدرسة النقدية الحديثة</w:t>
      </w:r>
      <w:r>
        <w:rPr>
          <w:rFonts w:ascii="Simplified Arabic" w:hAnsi="Simplified Arabic" w:cs="Simplified Arabic" w:hint="cs"/>
          <w:b/>
          <w:bCs/>
          <w:sz w:val="32"/>
          <w:szCs w:val="32"/>
          <w:rtl/>
          <w:lang w:bidi="ar-LY"/>
        </w:rPr>
        <w:t xml:space="preserve"> :</w:t>
      </w:r>
    </w:p>
    <w:p w14:paraId="3F400E3E" w14:textId="77777777" w:rsidR="00064EEE" w:rsidRPr="00310125" w:rsidRDefault="00064EEE" w:rsidP="00064EEE">
      <w:pPr>
        <w:jc w:val="both"/>
        <w:rPr>
          <w:rFonts w:ascii="Simplified Arabic" w:hAnsi="Simplified Arabic" w:cs="Simplified Arabic"/>
          <w:rtl/>
        </w:rPr>
      </w:pPr>
      <w:r w:rsidRPr="00310125">
        <w:rPr>
          <w:rFonts w:ascii="Simplified Arabic" w:hAnsi="Simplified Arabic" w:cs="Simplified Arabic"/>
          <w:b/>
          <w:bCs/>
          <w:sz w:val="28"/>
          <w:szCs w:val="28"/>
          <w:rtl/>
          <w:lang w:bidi="ar-LY"/>
        </w:rPr>
        <w:t xml:space="preserve"> ( نظرية كمية النقود الحديثة )</w:t>
      </w:r>
    </w:p>
    <w:p w14:paraId="176F28D5" w14:textId="77777777" w:rsidR="00064EEE" w:rsidRDefault="00064EEE" w:rsidP="00064EEE">
      <w:pPr>
        <w:jc w:val="both"/>
        <w:rPr>
          <w:rFonts w:ascii="Simplified Arabic" w:hAnsi="Simplified Arabic" w:cs="Simplified Arabic"/>
          <w:sz w:val="28"/>
          <w:szCs w:val="28"/>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تركز المدرسة النقدية على دراسة العلاقة  بين كمية النقود و تدفق الإنفاق الجاري و الدخل النقدي ، معتمدة بشكل أساسي على مفهوم سرعة تداول الدخل النقدي. وتؤكد هذه المدرسة على ضرورة تقليل العجز الحكومي، وتقييد الإنفاق العام ، وإبعاد قرارات الاقتصاد</w:t>
      </w:r>
      <w:r>
        <w:rPr>
          <w:rFonts w:ascii="Simplified Arabic" w:hAnsi="Simplified Arabic" w:cs="Simplified Arabic"/>
          <w:sz w:val="28"/>
          <w:szCs w:val="28"/>
          <w:rtl/>
          <w:lang w:val="en-GB" w:bidi="ar-LY"/>
        </w:rPr>
        <w:t xml:space="preserve"> الكلي عن التأثير السياسي </w:t>
      </w:r>
      <w:r>
        <w:rPr>
          <w:rFonts w:ascii="Simplified Arabic" w:hAnsi="Simplified Arabic" w:cs="Simplified Arabic" w:hint="cs"/>
          <w:sz w:val="28"/>
          <w:szCs w:val="28"/>
          <w:rtl/>
          <w:lang w:val="en-GB" w:bidi="ar-LY"/>
        </w:rPr>
        <w:t>.</w:t>
      </w:r>
    </w:p>
    <w:p w14:paraId="1E7E31B9" w14:textId="77777777" w:rsidR="00064EEE" w:rsidRPr="00FF4238" w:rsidRDefault="00064EEE" w:rsidP="00064EEE">
      <w:pPr>
        <w:jc w:val="both"/>
        <w:rPr>
          <w:rFonts w:ascii="Simplified Arabic" w:hAnsi="Simplified Arabic" w:cs="Simplified Arabic"/>
          <w:sz w:val="28"/>
          <w:szCs w:val="28"/>
          <w:rtl/>
          <w:lang w:val="en-GB" w:bidi="ar-LY"/>
        </w:rPr>
      </w:pPr>
      <w:r>
        <w:rPr>
          <w:rFonts w:ascii="Simplified Arabic" w:hAnsi="Simplified Arabic" w:cs="Simplified Arabic" w:hint="cs"/>
          <w:sz w:val="28"/>
          <w:szCs w:val="28"/>
          <w:rtl/>
          <w:lang w:val="en-GB" w:bidi="ar-LY"/>
        </w:rPr>
        <w:lastRenderedPageBreak/>
        <w:t xml:space="preserve">  </w:t>
      </w:r>
      <w:r w:rsidRPr="00FF4238">
        <w:rPr>
          <w:rFonts w:ascii="Simplified Arabic" w:hAnsi="Simplified Arabic" w:cs="Simplified Arabic"/>
          <w:sz w:val="28"/>
          <w:szCs w:val="28"/>
          <w:rtl/>
          <w:lang w:val="en-GB" w:bidi="ar-LY"/>
        </w:rPr>
        <w:t>حيث تُلقى مسؤولية السيطرة على العرض النقدي على عاتق البنك المركزي المستقل</w:t>
      </w:r>
      <w:r>
        <w:rPr>
          <w:rFonts w:ascii="Simplified Arabic" w:hAnsi="Simplified Arabic" w:cs="Simplified Arabic"/>
          <w:sz w:val="28"/>
          <w:szCs w:val="28"/>
          <w:rtl/>
          <w:lang w:val="en-GB" w:bidi="ar-LY"/>
        </w:rPr>
        <w:t xml:space="preserve">. البنك المركزي </w:t>
      </w:r>
      <w:r w:rsidRPr="00FF4238">
        <w:rPr>
          <w:rFonts w:ascii="Simplified Arabic" w:hAnsi="Simplified Arabic" w:cs="Simplified Arabic"/>
          <w:sz w:val="28"/>
          <w:szCs w:val="28"/>
          <w:rtl/>
          <w:lang w:val="en-GB" w:bidi="ar-LY"/>
        </w:rPr>
        <w:t>بدوره يحدد أسعار الفائدة بصورة مستقلة</w:t>
      </w:r>
      <w:r w:rsidRPr="00FF4238">
        <w:rPr>
          <w:rFonts w:ascii="Simplified Arabic" w:hAnsi="Simplified Arabic" w:cs="Simplified Arabic"/>
          <w:b/>
          <w:bCs/>
          <w:sz w:val="28"/>
          <w:szCs w:val="28"/>
          <w:vertAlign w:val="superscript"/>
          <w:rtl/>
          <w:lang w:val="en-GB" w:bidi="ar-LY"/>
        </w:rPr>
        <w:t>(</w:t>
      </w:r>
      <w:r w:rsidRPr="00FF4238">
        <w:rPr>
          <w:rStyle w:val="a8"/>
          <w:rFonts w:ascii="Simplified Arabic" w:hAnsi="Simplified Arabic" w:cs="Simplified Arabic"/>
          <w:b/>
          <w:bCs/>
          <w:sz w:val="28"/>
          <w:szCs w:val="28"/>
          <w:rtl/>
          <w:lang w:val="en-GB" w:bidi="ar-LY"/>
        </w:rPr>
        <w:footnoteReference w:id="16"/>
      </w:r>
      <w:r w:rsidRPr="00FF4238">
        <w:rPr>
          <w:rFonts w:ascii="Simplified Arabic" w:hAnsi="Simplified Arabic" w:cs="Simplified Arabic"/>
          <w:b/>
          <w:bCs/>
          <w:sz w:val="28"/>
          <w:szCs w:val="28"/>
          <w:vertAlign w:val="superscript"/>
          <w:rtl/>
          <w:lang w:val="en-GB" w:bidi="ar-LY"/>
        </w:rPr>
        <w:t>)</w:t>
      </w:r>
      <w:r w:rsidRPr="00FF4238">
        <w:rPr>
          <w:rFonts w:ascii="Simplified Arabic" w:hAnsi="Simplified Arabic" w:cs="Simplified Arabic"/>
          <w:sz w:val="28"/>
          <w:szCs w:val="28"/>
          <w:rtl/>
          <w:lang w:val="en-GB" w:bidi="ar-LY"/>
        </w:rPr>
        <w:t xml:space="preserve"> .</w:t>
      </w:r>
    </w:p>
    <w:p w14:paraId="6A463E7A" w14:textId="77777777" w:rsidR="00064EEE" w:rsidRPr="00FF4238" w:rsidRDefault="00064EEE" w:rsidP="00064EEE">
      <w:pPr>
        <w:jc w:val="both"/>
        <w:rPr>
          <w:rFonts w:ascii="Simplified Arabic" w:hAnsi="Simplified Arabic" w:cs="Simplified Arabic"/>
          <w:sz w:val="28"/>
          <w:szCs w:val="28"/>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مهد فريد مان لنظريته بالتساؤل حول أسباب احتفاظ الأفراد والمؤسسات بالنقود ، فكانت إجابته كالتالي :</w:t>
      </w:r>
    </w:p>
    <w:p w14:paraId="23D7B7F9" w14:textId="77777777" w:rsidR="00064EEE" w:rsidRPr="00FF4238" w:rsidRDefault="00064EEE" w:rsidP="00064EEE">
      <w:pPr>
        <w:jc w:val="both"/>
        <w:rPr>
          <w:rFonts w:ascii="Simplified Arabic" w:hAnsi="Simplified Arabic" w:cs="Simplified Arabic"/>
          <w:sz w:val="28"/>
          <w:szCs w:val="28"/>
          <w:rtl/>
          <w:lang w:val="en-GB" w:bidi="ar-LY"/>
        </w:rPr>
      </w:pPr>
      <w:r w:rsidRPr="00FF4238">
        <w:rPr>
          <w:rFonts w:ascii="Simplified Arabic" w:hAnsi="Simplified Arabic" w:cs="Simplified Arabic"/>
          <w:sz w:val="28"/>
          <w:szCs w:val="28"/>
          <w:rtl/>
          <w:lang w:val="en-GB" w:bidi="ar-LY"/>
        </w:rPr>
        <w:t>- يحتفظ الأفراد بالنقود باعتبارها أصلا لسيولة الذي يؤدي الوظائف التقليدية للنقود.</w:t>
      </w:r>
    </w:p>
    <w:p w14:paraId="25B98348" w14:textId="77777777" w:rsidR="00064EEE" w:rsidRPr="00FF4238" w:rsidRDefault="00064EEE" w:rsidP="00064EEE">
      <w:pPr>
        <w:jc w:val="both"/>
        <w:rPr>
          <w:rFonts w:ascii="Simplified Arabic" w:hAnsi="Simplified Arabic" w:cs="Simplified Arabic"/>
          <w:sz w:val="28"/>
          <w:szCs w:val="28"/>
          <w:rtl/>
          <w:lang w:val="en-GB" w:bidi="ar-LY"/>
        </w:rPr>
      </w:pPr>
      <w:r w:rsidRPr="00FF4238">
        <w:rPr>
          <w:rFonts w:ascii="Simplified Arabic" w:hAnsi="Simplified Arabic" w:cs="Simplified Arabic"/>
          <w:sz w:val="28"/>
          <w:szCs w:val="28"/>
          <w:rtl/>
          <w:lang w:val="en-GB" w:bidi="ar-LY"/>
        </w:rPr>
        <w:t>- تحتفظ المؤسسات بالنقود كأحد أشكال رأس المال المستخدم في العملية الإنتاجية.</w:t>
      </w:r>
    </w:p>
    <w:p w14:paraId="58EE20FE" w14:textId="77777777" w:rsidR="00064EEE" w:rsidRPr="00FF4238" w:rsidRDefault="00064EEE" w:rsidP="00064EEE">
      <w:pPr>
        <w:jc w:val="both"/>
        <w:rPr>
          <w:rFonts w:ascii="Simplified Arabic" w:hAnsi="Simplified Arabic" w:cs="Simplified Arabic"/>
          <w:sz w:val="28"/>
          <w:szCs w:val="28"/>
          <w:rtl/>
          <w:lang w:val="en-GB" w:bidi="ar-LY"/>
        </w:rPr>
      </w:pPr>
      <w:r w:rsidRPr="00FF4238">
        <w:rPr>
          <w:rFonts w:ascii="Simplified Arabic" w:hAnsi="Simplified Arabic" w:cs="Simplified Arabic"/>
          <w:sz w:val="28"/>
          <w:szCs w:val="28"/>
          <w:rtl/>
          <w:lang w:val="en-GB" w:bidi="ar-LY"/>
        </w:rPr>
        <w:t>تشمل دالة الطلب على النقود العوامل المفسرة لسلوكها باعتبارها جزءًا من الثروة الكلية ، التي تمثل القيمة الرأسمالية لجميع مصادر الدخل التي يملكها الأفراد ، سواء أكانت نقدية ، مالية مثلا (لأسهم والسندات) أو عينية ومن هذا المنظور، يرى فريدمان أن النقود هي أحد مكونات الثروة .</w:t>
      </w:r>
    </w:p>
    <w:p w14:paraId="4274A72F" w14:textId="77777777" w:rsidR="00064EEE" w:rsidRPr="00FF4238" w:rsidRDefault="00064EEE" w:rsidP="00064EEE">
      <w:pPr>
        <w:jc w:val="both"/>
        <w:rPr>
          <w:rFonts w:ascii="Simplified Arabic" w:hAnsi="Simplified Arabic" w:cs="Simplified Arabic"/>
          <w:sz w:val="28"/>
          <w:szCs w:val="28"/>
          <w:rtl/>
        </w:rPr>
      </w:pPr>
      <w:r w:rsidRPr="00FF4238">
        <w:rPr>
          <w:rFonts w:ascii="Simplified Arabic" w:hAnsi="Simplified Arabic" w:cs="Simplified Arabic"/>
          <w:b/>
          <w:bCs/>
          <w:sz w:val="28"/>
          <w:szCs w:val="28"/>
          <w:rtl/>
          <w:lang w:bidi="ar-LY"/>
        </w:rPr>
        <w:t>فرضيات نظرية فريدمان</w:t>
      </w:r>
      <w:r w:rsidRPr="00FF4238">
        <w:rPr>
          <w:rFonts w:ascii="Simplified Arabic" w:hAnsi="Simplified Arabic" w:cs="Simplified Arabic"/>
          <w:sz w:val="28"/>
          <w:szCs w:val="28"/>
          <w:rtl/>
        </w:rPr>
        <w:t xml:space="preserve"> : </w:t>
      </w:r>
    </w:p>
    <w:p w14:paraId="103E9A08" w14:textId="77777777" w:rsidR="00064EEE" w:rsidRPr="00FF4238" w:rsidRDefault="00064EEE" w:rsidP="00064EEE">
      <w:pPr>
        <w:pStyle w:val="a3"/>
        <w:numPr>
          <w:ilvl w:val="0"/>
          <w:numId w:val="5"/>
        </w:numPr>
        <w:jc w:val="both"/>
        <w:rPr>
          <w:rFonts w:ascii="Simplified Arabic" w:hAnsi="Simplified Arabic" w:cs="Simplified Arabic"/>
          <w:sz w:val="28"/>
          <w:szCs w:val="28"/>
        </w:rPr>
      </w:pPr>
      <w:r w:rsidRPr="00FF4238">
        <w:rPr>
          <w:rFonts w:ascii="Simplified Arabic" w:hAnsi="Simplified Arabic" w:cs="Simplified Arabic"/>
          <w:sz w:val="28"/>
          <w:szCs w:val="28"/>
          <w:rtl/>
          <w:lang w:val="en-GB" w:bidi="ar-LY"/>
        </w:rPr>
        <w:t>يُعد العرض النقدي العامل الوحيد الذي يؤثر على مستويات الدخل والناتج الكلي، بينما يكون الطلب على النقود متغيرًا تابعًا.</w:t>
      </w:r>
    </w:p>
    <w:p w14:paraId="4CA7E438" w14:textId="77777777" w:rsidR="00064EEE" w:rsidRPr="00FF4238" w:rsidRDefault="00064EEE" w:rsidP="00064EEE">
      <w:pPr>
        <w:pStyle w:val="a3"/>
        <w:numPr>
          <w:ilvl w:val="0"/>
          <w:numId w:val="5"/>
        </w:numPr>
        <w:jc w:val="both"/>
        <w:rPr>
          <w:rFonts w:ascii="Simplified Arabic" w:hAnsi="Simplified Arabic" w:cs="Simplified Arabic"/>
          <w:sz w:val="28"/>
          <w:szCs w:val="28"/>
        </w:rPr>
      </w:pPr>
      <w:r w:rsidRPr="00FF4238">
        <w:rPr>
          <w:rFonts w:ascii="Simplified Arabic" w:hAnsi="Simplified Arabic" w:cs="Simplified Arabic"/>
          <w:sz w:val="28"/>
          <w:szCs w:val="28"/>
          <w:rtl/>
          <w:lang w:val="en-GB" w:bidi="ar-LY"/>
        </w:rPr>
        <w:t xml:space="preserve">تؤدي زيادة العرض النقدي إلى تحفيز الموارد العاطلة ، مما يزيد من الدخل والناتج الكلي مع استقرار الأسعار. </w:t>
      </w:r>
    </w:p>
    <w:p w14:paraId="5FEB24D7" w14:textId="77777777" w:rsidR="00064EEE" w:rsidRPr="00FF4238" w:rsidRDefault="00064EEE" w:rsidP="00064EEE">
      <w:pPr>
        <w:pStyle w:val="a3"/>
        <w:numPr>
          <w:ilvl w:val="0"/>
          <w:numId w:val="5"/>
        </w:numPr>
        <w:jc w:val="both"/>
        <w:rPr>
          <w:rFonts w:ascii="Simplified Arabic" w:hAnsi="Simplified Arabic" w:cs="Simplified Arabic"/>
          <w:sz w:val="28"/>
          <w:szCs w:val="28"/>
          <w:rtl/>
        </w:rPr>
      </w:pPr>
      <w:r w:rsidRPr="00FF4238">
        <w:rPr>
          <w:rFonts w:ascii="Simplified Arabic" w:hAnsi="Simplified Arabic" w:cs="Simplified Arabic"/>
          <w:sz w:val="28"/>
          <w:szCs w:val="28"/>
          <w:rtl/>
          <w:lang w:val="en-GB" w:bidi="ar-LY"/>
        </w:rPr>
        <w:t>توظيف كافة عناصر الإنتاج ؛ تؤدي زيادة العرض النقدي إلى ارتفاع المستوى العام للأسعار بينما يبقى الدخل و الناتج ثابتين.</w:t>
      </w:r>
    </w:p>
    <w:p w14:paraId="5AF1268B" w14:textId="77777777" w:rsidR="00064EEE" w:rsidRPr="00FF4238" w:rsidRDefault="00064EEE" w:rsidP="00064EEE">
      <w:pPr>
        <w:jc w:val="both"/>
        <w:rPr>
          <w:rFonts w:ascii="Simplified Arabic" w:hAnsi="Simplified Arabic" w:cs="Simplified Arabic"/>
          <w:b/>
          <w:bCs/>
          <w:sz w:val="28"/>
          <w:szCs w:val="28"/>
          <w:rtl/>
          <w:lang w:val="en-GB" w:bidi="ar-LY"/>
        </w:rPr>
      </w:pPr>
      <w:r w:rsidRPr="00FF4238">
        <w:rPr>
          <w:rFonts w:ascii="Simplified Arabic" w:hAnsi="Simplified Arabic" w:cs="Simplified Arabic"/>
          <w:b/>
          <w:bCs/>
          <w:sz w:val="28"/>
          <w:szCs w:val="28"/>
          <w:rtl/>
          <w:lang w:val="en-GB" w:bidi="ar-LY"/>
        </w:rPr>
        <w:t>ثبات دالة الطلب على النقود :</w:t>
      </w:r>
    </w:p>
    <w:p w14:paraId="7060858C" w14:textId="77777777" w:rsidR="00064EEE" w:rsidRPr="00CC550D" w:rsidRDefault="00064EEE" w:rsidP="00CC550D">
      <w:pPr>
        <w:jc w:val="both"/>
        <w:rPr>
          <w:rFonts w:ascii="Simplified Arabic" w:hAnsi="Simplified Arabic" w:cs="Simplified Arabic"/>
          <w:sz w:val="28"/>
          <w:szCs w:val="28"/>
          <w:rtl/>
          <w:lang w:val="en-GB" w:bidi="ar-LY"/>
        </w:rPr>
      </w:pPr>
      <w:r w:rsidRPr="00FF4238">
        <w:rPr>
          <w:rFonts w:ascii="Simplified Arabic" w:hAnsi="Simplified Arabic" w:cs="Simplified Arabic"/>
          <w:sz w:val="28"/>
          <w:szCs w:val="28"/>
          <w:rtl/>
          <w:lang w:val="en-GB" w:bidi="ar-LY"/>
        </w:rPr>
        <w:t xml:space="preserve">   يرتبط الطلب على النقود بالدخل الدائم (متوسط الدخول المستقبلية المتوقعة) ، ما يعني أن الطلب لن يتأثر بتغيرات طارئة في الدخل.</w:t>
      </w:r>
    </w:p>
    <w:p w14:paraId="41F05102" w14:textId="77777777" w:rsidR="00064EEE" w:rsidRPr="00FF4238" w:rsidRDefault="00064EEE" w:rsidP="00064EEE">
      <w:pPr>
        <w:jc w:val="both"/>
        <w:rPr>
          <w:rFonts w:ascii="Simplified Arabic" w:hAnsi="Simplified Arabic" w:cs="Simplified Arabic"/>
          <w:b/>
          <w:bCs/>
          <w:sz w:val="28"/>
          <w:szCs w:val="28"/>
          <w:rtl/>
          <w:lang w:val="en-GB" w:bidi="ar-LY"/>
        </w:rPr>
      </w:pPr>
      <w:r w:rsidRPr="00FF4238">
        <w:rPr>
          <w:rFonts w:ascii="Simplified Arabic" w:hAnsi="Simplified Arabic" w:cs="Simplified Arabic"/>
          <w:b/>
          <w:bCs/>
          <w:sz w:val="28"/>
          <w:szCs w:val="28"/>
          <w:rtl/>
          <w:lang w:val="en-GB" w:bidi="ar-LY"/>
        </w:rPr>
        <w:t>تنوع مكونات الثروة :</w:t>
      </w:r>
    </w:p>
    <w:p w14:paraId="3B608B06" w14:textId="77777777" w:rsidR="00064EEE" w:rsidRPr="00FF4238" w:rsidRDefault="00064EEE" w:rsidP="00064EEE">
      <w:pPr>
        <w:jc w:val="both"/>
        <w:rPr>
          <w:rFonts w:ascii="Simplified Arabic" w:hAnsi="Simplified Arabic" w:cs="Simplified Arabic"/>
          <w:sz w:val="28"/>
          <w:szCs w:val="28"/>
          <w:rtl/>
          <w:lang w:val="en-GB" w:bidi="ar-LY"/>
        </w:rPr>
      </w:pPr>
      <w:r w:rsidRPr="00FF4238">
        <w:rPr>
          <w:rFonts w:ascii="Simplified Arabic" w:hAnsi="Simplified Arabic" w:cs="Simplified Arabic"/>
          <w:sz w:val="28"/>
          <w:szCs w:val="28"/>
          <w:rtl/>
          <w:lang w:val="en-GB" w:bidi="ar-LY"/>
        </w:rPr>
        <w:lastRenderedPageBreak/>
        <w:t xml:space="preserve">  تتنوع الثروة بين النقود ، السندات ، الأسهم ، والسلع ، ما يجعل الطلب على النقود مرتبطًا بمعدلات العائد المتوقعة لهذه الأصول مقارنة بالعائد المتوقع على النقود.</w:t>
      </w:r>
    </w:p>
    <w:p w14:paraId="01C24218" w14:textId="77777777" w:rsidR="00064EEE" w:rsidRPr="00AD082F" w:rsidRDefault="00064EEE" w:rsidP="00064EEE">
      <w:pPr>
        <w:jc w:val="both"/>
        <w:rPr>
          <w:rFonts w:ascii="Simplified Arabic" w:hAnsi="Simplified Arabic" w:cs="Simplified Arabic"/>
          <w:sz w:val="28"/>
          <w:szCs w:val="28"/>
          <w:vertAlign w:val="superscript"/>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وتدل الإشارات في الدالة السابقة أن هناك علاقة طردية بين الطلب علي الأرصدة الحقيقية و الدخل الدائم ، في حين أن هناك علاقة عكسية بين الطلب علي الأرصدة الحقيقية ومعدل ال</w:t>
      </w:r>
      <w:r>
        <w:rPr>
          <w:rFonts w:ascii="Simplified Arabic" w:hAnsi="Simplified Arabic" w:cs="Simplified Arabic"/>
          <w:sz w:val="28"/>
          <w:szCs w:val="28"/>
          <w:rtl/>
          <w:lang w:val="en-GB" w:bidi="ar-LY"/>
        </w:rPr>
        <w:t xml:space="preserve">عائد المتوقع علي الأصول الأخرى </w:t>
      </w:r>
      <w:r>
        <w:rPr>
          <w:rFonts w:ascii="Simplified Arabic" w:hAnsi="Simplified Arabic" w:cs="Simplified Arabic" w:hint="cs"/>
          <w:sz w:val="28"/>
          <w:szCs w:val="28"/>
          <w:vertAlign w:val="superscript"/>
          <w:rtl/>
          <w:lang w:val="en-GB" w:bidi="ar-LY"/>
        </w:rPr>
        <w:t>(</w:t>
      </w:r>
      <w:r w:rsidRPr="00FF4238">
        <w:rPr>
          <w:rStyle w:val="a8"/>
          <w:rFonts w:ascii="Simplified Arabic" w:hAnsi="Simplified Arabic" w:cs="Simplified Arabic"/>
          <w:sz w:val="28"/>
          <w:szCs w:val="28"/>
          <w:rtl/>
          <w:lang w:val="en-GB" w:bidi="ar-LY"/>
        </w:rPr>
        <w:footnoteReference w:id="17"/>
      </w:r>
      <w:r>
        <w:rPr>
          <w:rFonts w:ascii="Simplified Arabic" w:hAnsi="Simplified Arabic" w:cs="Simplified Arabic" w:hint="cs"/>
          <w:sz w:val="28"/>
          <w:szCs w:val="28"/>
          <w:vertAlign w:val="superscript"/>
          <w:rtl/>
          <w:lang w:val="en-GB" w:bidi="ar-LY"/>
        </w:rPr>
        <w:t>) .</w:t>
      </w:r>
    </w:p>
    <w:p w14:paraId="146E4F30" w14:textId="77777777" w:rsidR="00064EEE" w:rsidRPr="00FF4238" w:rsidRDefault="00064EEE" w:rsidP="00064EEE">
      <w:pPr>
        <w:jc w:val="both"/>
        <w:rPr>
          <w:rFonts w:ascii="Simplified Arabic" w:hAnsi="Simplified Arabic" w:cs="Simplified Arabic"/>
          <w:sz w:val="28"/>
          <w:szCs w:val="28"/>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xml:space="preserve">ولقد أكد فريدمان أن للفرد الحرية في اختيار البديل الذي يحتفظ فيه بثروته ، إذ أن طلبه على النقود يأخذ في الاعتبار العوائد من مختلف البدائل الأخرى للثروة ، فهناك العائد من احتفاظ الفرد بالنقود </w:t>
      </w:r>
      <m:oMath>
        <m:sSup>
          <m:sSupPr>
            <m:ctrlPr>
              <w:rPr>
                <w:rFonts w:ascii="Cambria Math" w:hAnsi="Cambria Math" w:cs="Simplified Arabic"/>
                <w:b/>
                <w:bCs/>
                <w:i/>
                <w:sz w:val="28"/>
                <w:szCs w:val="28"/>
                <w:lang w:val="en-GB" w:bidi="ar-LY"/>
              </w:rPr>
            </m:ctrlPr>
          </m:sSupPr>
          <m:e>
            <m:r>
              <m:rPr>
                <m:nor/>
              </m:rPr>
              <w:rPr>
                <w:rFonts w:ascii="Simplified Arabic" w:hAnsi="Simplified Arabic" w:cs="Simplified Arabic"/>
                <w:b/>
                <w:bCs/>
                <w:sz w:val="28"/>
                <w:szCs w:val="28"/>
                <w:lang w:val="en-GB" w:bidi="ar-LY"/>
              </w:rPr>
              <m:t>R</m:t>
            </m:r>
          </m:e>
          <m:sup>
            <m:r>
              <m:rPr>
                <m:nor/>
              </m:rPr>
              <w:rPr>
                <w:rFonts w:ascii="Simplified Arabic" w:hAnsi="Simplified Arabic" w:cs="Simplified Arabic"/>
                <w:b/>
                <w:bCs/>
                <w:sz w:val="28"/>
                <w:szCs w:val="28"/>
                <w:lang w:val="en-GB" w:bidi="ar-LY"/>
              </w:rPr>
              <m:t>m</m:t>
            </m:r>
          </m:sup>
        </m:sSup>
      </m:oMath>
      <w:r w:rsidRPr="00FF4238">
        <w:rPr>
          <w:rFonts w:ascii="Simplified Arabic" w:hAnsi="Simplified Arabic" w:cs="Simplified Arabic"/>
          <w:sz w:val="28"/>
          <w:szCs w:val="28"/>
          <w:rtl/>
          <w:lang w:val="en-GB" w:bidi="ar-LY"/>
        </w:rPr>
        <w:t>، والعائد من السندات</w:t>
      </w:r>
      <w:r w:rsidRPr="00FF4238">
        <w:rPr>
          <w:rFonts w:ascii="Simplified Arabic" w:hAnsi="Simplified Arabic" w:cs="Simplified Arabic"/>
          <w:sz w:val="28"/>
          <w:szCs w:val="28"/>
          <w:lang w:val="en-GB" w:bidi="ar-LY"/>
        </w:rPr>
        <w:t xml:space="preserve"> </w:t>
      </w:r>
      <m:oMath>
        <m:sSup>
          <m:sSupPr>
            <m:ctrlPr>
              <w:rPr>
                <w:rFonts w:ascii="Cambria Math" w:hAnsi="Cambria Math" w:cs="Simplified Arabic"/>
                <w:b/>
                <w:bCs/>
                <w:i/>
                <w:sz w:val="28"/>
                <w:szCs w:val="28"/>
                <w:lang w:val="en-GB" w:bidi="ar-LY"/>
              </w:rPr>
            </m:ctrlPr>
          </m:sSupPr>
          <m:e>
            <m:r>
              <m:rPr>
                <m:nor/>
              </m:rPr>
              <w:rPr>
                <w:rFonts w:ascii="Simplified Arabic" w:hAnsi="Simplified Arabic" w:cs="Simplified Arabic"/>
                <w:b/>
                <w:bCs/>
                <w:sz w:val="28"/>
                <w:szCs w:val="28"/>
                <w:lang w:val="en-GB" w:bidi="ar-LY"/>
              </w:rPr>
              <m:t>R</m:t>
            </m:r>
          </m:e>
          <m:sup>
            <m:r>
              <m:rPr>
                <m:nor/>
              </m:rPr>
              <w:rPr>
                <w:rFonts w:ascii="Simplified Arabic" w:hAnsi="Simplified Arabic" w:cs="Simplified Arabic"/>
                <w:b/>
                <w:bCs/>
                <w:sz w:val="28"/>
                <w:szCs w:val="28"/>
                <w:lang w:val="en-GB" w:bidi="ar-LY"/>
              </w:rPr>
              <m:t>e</m:t>
            </m:r>
          </m:sup>
        </m:sSup>
      </m:oMath>
      <w:r w:rsidRPr="00FF4238">
        <w:rPr>
          <w:rFonts w:ascii="Simplified Arabic" w:hAnsi="Simplified Arabic" w:cs="Simplified Arabic"/>
          <w:sz w:val="28"/>
          <w:szCs w:val="28"/>
          <w:rtl/>
          <w:lang w:val="en-GB" w:bidi="ar-LY"/>
        </w:rPr>
        <w:t xml:space="preserve">، والعائد من الأسهم </w:t>
      </w:r>
      <m:oMath>
        <m:r>
          <w:rPr>
            <w:rFonts w:ascii="Cambria Math" w:hAnsi="Cambria Math" w:cs="Simplified Arabic"/>
            <w:sz w:val="28"/>
            <w:szCs w:val="28"/>
            <w:lang w:val="en-GB" w:bidi="ar-LY"/>
          </w:rPr>
          <m:t xml:space="preserve"> </m:t>
        </m:r>
        <m:sSup>
          <m:sSupPr>
            <m:ctrlPr>
              <w:rPr>
                <w:rFonts w:ascii="Cambria Math" w:hAnsi="Cambria Math" w:cs="Simplified Arabic"/>
                <w:b/>
                <w:bCs/>
                <w:i/>
                <w:sz w:val="28"/>
                <w:szCs w:val="28"/>
                <w:lang w:val="en-GB" w:bidi="ar-LY"/>
              </w:rPr>
            </m:ctrlPr>
          </m:sSupPr>
          <m:e>
            <m:r>
              <m:rPr>
                <m:nor/>
              </m:rPr>
              <w:rPr>
                <w:rFonts w:ascii="Simplified Arabic" w:hAnsi="Simplified Arabic" w:cs="Simplified Arabic"/>
                <w:b/>
                <w:bCs/>
                <w:sz w:val="28"/>
                <w:szCs w:val="28"/>
                <w:lang w:val="en-GB" w:bidi="ar-LY"/>
              </w:rPr>
              <m:t>R</m:t>
            </m:r>
          </m:e>
          <m:sup>
            <m:r>
              <m:rPr>
                <m:nor/>
              </m:rPr>
              <w:rPr>
                <w:rFonts w:ascii="Simplified Arabic" w:hAnsi="Simplified Arabic" w:cs="Simplified Arabic"/>
                <w:b/>
                <w:bCs/>
                <w:sz w:val="28"/>
                <w:szCs w:val="28"/>
                <w:lang w:val="en-GB" w:bidi="ar-LY"/>
              </w:rPr>
              <m:t>e</m:t>
            </m:r>
          </m:sup>
        </m:sSup>
      </m:oMath>
      <w:r w:rsidRPr="00FF4238">
        <w:rPr>
          <w:rFonts w:ascii="Simplified Arabic" w:hAnsi="Simplified Arabic" w:cs="Simplified Arabic"/>
          <w:sz w:val="28"/>
          <w:szCs w:val="28"/>
          <w:rtl/>
          <w:lang w:val="en-GB" w:bidi="ar-LY"/>
        </w:rPr>
        <w:t>والمفاضلة بين الاحتفاظ بالنقد أو بدائل اخرى تعتمد على الفرق بين العوائد على هذه البدائل و العائد مع الاحتفاظ بالنقود ، فإذا ارتفعت العوائد على السندات والأسهم والأصول الأخرى مقارنة بالعائد من الاحتفاظ  بالنقود فإن الأفراد يفضلون البدائل على الاحتفاظ  بالنقود مما يقلل من طلبهم على النقد و من ثم ترتفع سرعة دوران النقود.</w:t>
      </w:r>
    </w:p>
    <w:p w14:paraId="66E0AE51" w14:textId="77777777" w:rsidR="00064EEE" w:rsidRPr="00FF4238" w:rsidRDefault="00064EEE" w:rsidP="00064EEE">
      <w:pPr>
        <w:jc w:val="both"/>
        <w:rPr>
          <w:rFonts w:ascii="Simplified Arabic" w:hAnsi="Simplified Arabic" w:cs="Simplified Arabic"/>
          <w:sz w:val="28"/>
          <w:szCs w:val="28"/>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وتعكس</w:t>
      </w:r>
      <m:oMath>
        <m:sSup>
          <m:sSupPr>
            <m:ctrlPr>
              <w:rPr>
                <w:rFonts w:ascii="Cambria Math" w:hAnsi="Cambria Math" w:cs="Simplified Arabic"/>
                <w:b/>
                <w:bCs/>
                <w:i/>
                <w:sz w:val="28"/>
                <w:szCs w:val="28"/>
                <w:lang w:val="en-GB" w:bidi="ar-LY"/>
              </w:rPr>
            </m:ctrlPr>
          </m:sSupPr>
          <m:e>
            <m:r>
              <m:rPr>
                <m:nor/>
              </m:rPr>
              <w:rPr>
                <w:rFonts w:ascii="Simplified Arabic" w:hAnsi="Simplified Arabic" w:cs="Simplified Arabic"/>
                <w:b/>
                <w:bCs/>
                <w:sz w:val="28"/>
                <w:szCs w:val="28"/>
                <w:lang w:val="en-GB" w:bidi="ar-LY"/>
              </w:rPr>
              <m:t>Enf</m:t>
            </m:r>
          </m:e>
          <m:sup>
            <m:r>
              <m:rPr>
                <m:nor/>
              </m:rPr>
              <w:rPr>
                <w:rFonts w:ascii="Simplified Arabic" w:hAnsi="Simplified Arabic" w:cs="Simplified Arabic"/>
                <w:b/>
                <w:bCs/>
                <w:sz w:val="28"/>
                <w:szCs w:val="28"/>
                <w:lang w:val="en-GB" w:bidi="ar-LY"/>
              </w:rPr>
              <m:t>e</m:t>
            </m:r>
          </m:sup>
        </m:sSup>
      </m:oMath>
      <w:r w:rsidRPr="00FF4238">
        <w:rPr>
          <w:rFonts w:ascii="Simplified Arabic" w:hAnsi="Simplified Arabic" w:cs="Simplified Arabic"/>
          <w:sz w:val="28"/>
          <w:szCs w:val="28"/>
          <w:rtl/>
          <w:lang w:val="en-GB" w:bidi="ar-LY"/>
        </w:rPr>
        <w:t xml:space="preserve"> نسبة التغير في أسعار السلع وهو بمثابة نسبة التضخم الذي تمثل ضريبة على الاحتفاظ  بالنقود ، فإذا توقع الأفراد ارتفاع مستوى الأسعار في المستقبل ومن ثم تناقص القوة الشرائية للنقود ،</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فإنه سيبادرون بإنفاقها و اقتناء سلعاً بدلاً عنها .</w:t>
      </w:r>
    </w:p>
    <w:p w14:paraId="548C4E03" w14:textId="77777777" w:rsidR="00064EEE" w:rsidRPr="00CC550D" w:rsidRDefault="00064EEE" w:rsidP="00CC550D">
      <w:pPr>
        <w:jc w:val="both"/>
        <w:rPr>
          <w:rFonts w:ascii="Simplified Arabic" w:hAnsi="Simplified Arabic" w:cs="Simplified Arabic"/>
          <w:sz w:val="28"/>
          <w:szCs w:val="28"/>
          <w:vertAlign w:val="superscript"/>
          <w:rtl/>
          <w:lang w:val="en-GB"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وفقًا ل فريدمان</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فإن الطلب على النقود لا يتقلب بشكل كبير مع تغيرات الدورات الاقتصادية ،سواء في فترات الرواج أو الكساد</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لأنه يعتمد بشكل أساسي على الدخل الدائم</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وبما أن الدخل الدائم يتأثر بشكل طفيف بالكساد أو التضخم ، فإن الطلب على النقود يظل مستقرًا. وبناءً على ذلك افترض فريدمان أن سرعة دوران النقود ثابتة إلى حد كبير ، وأكد أن سعر الفائدة ليس له تأثير كبير على الطلب على النقود</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و أن التقلبات العشوائية في الطلب النقدي تكون طفيفة.</w:t>
      </w:r>
      <w:r>
        <w:rPr>
          <w:rFonts w:ascii="Simplified Arabic" w:hAnsi="Simplified Arabic" w:cs="Simplified Arabic" w:hint="cs"/>
          <w:sz w:val="28"/>
          <w:szCs w:val="28"/>
          <w:vertAlign w:val="superscript"/>
          <w:rtl/>
          <w:lang w:val="en-GB" w:bidi="ar-LY"/>
        </w:rPr>
        <w:t>(</w:t>
      </w:r>
      <w:r w:rsidRPr="00FF4238">
        <w:rPr>
          <w:rStyle w:val="a8"/>
          <w:rFonts w:ascii="Simplified Arabic" w:hAnsi="Simplified Arabic" w:cs="Simplified Arabic"/>
          <w:sz w:val="28"/>
          <w:szCs w:val="28"/>
          <w:rtl/>
          <w:lang w:val="en-GB" w:bidi="ar-LY"/>
        </w:rPr>
        <w:footnoteReference w:id="18"/>
      </w:r>
      <w:r>
        <w:rPr>
          <w:rFonts w:ascii="Simplified Arabic" w:hAnsi="Simplified Arabic" w:cs="Simplified Arabic" w:hint="cs"/>
          <w:sz w:val="28"/>
          <w:szCs w:val="28"/>
          <w:vertAlign w:val="superscript"/>
          <w:rtl/>
          <w:lang w:val="en-GB" w:bidi="ar-LY"/>
        </w:rPr>
        <w:t>)</w:t>
      </w:r>
    </w:p>
    <w:p w14:paraId="2599BB35" w14:textId="77777777" w:rsidR="00064EEE" w:rsidRPr="00B56AA2" w:rsidRDefault="00064EEE" w:rsidP="00064EEE">
      <w:pPr>
        <w:jc w:val="both"/>
        <w:rPr>
          <w:rFonts w:ascii="Simplified Arabic" w:hAnsi="Simplified Arabic" w:cs="Simplified Arabic"/>
          <w:sz w:val="24"/>
          <w:szCs w:val="24"/>
          <w:rtl/>
        </w:rPr>
      </w:pPr>
      <w:r w:rsidRPr="00B56AA2">
        <w:rPr>
          <w:rFonts w:ascii="Simplified Arabic" w:hAnsi="Simplified Arabic" w:cs="Simplified Arabic"/>
          <w:b/>
          <w:bCs/>
          <w:sz w:val="32"/>
          <w:szCs w:val="32"/>
          <w:rtl/>
          <w:lang w:bidi="ar-LY"/>
        </w:rPr>
        <w:t>المبحث الثالث</w:t>
      </w:r>
      <w:r>
        <w:rPr>
          <w:rFonts w:ascii="Simplified Arabic" w:hAnsi="Simplified Arabic" w:cs="Simplified Arabic" w:hint="cs"/>
          <w:sz w:val="24"/>
          <w:szCs w:val="24"/>
          <w:rtl/>
        </w:rPr>
        <w:t xml:space="preserve"> :</w:t>
      </w:r>
    </w:p>
    <w:p w14:paraId="15AFAC3C" w14:textId="77777777" w:rsidR="00064EEE" w:rsidRPr="00B56AA2" w:rsidRDefault="00064EEE" w:rsidP="00064EEE">
      <w:pPr>
        <w:jc w:val="both"/>
        <w:rPr>
          <w:rFonts w:ascii="Simplified Arabic" w:hAnsi="Simplified Arabic" w:cs="Simplified Arabic"/>
          <w:rtl/>
        </w:rPr>
      </w:pPr>
      <w:r w:rsidRPr="00B56AA2">
        <w:rPr>
          <w:rFonts w:ascii="Simplified Arabic" w:hAnsi="Simplified Arabic" w:cs="Simplified Arabic"/>
          <w:b/>
          <w:bCs/>
          <w:sz w:val="28"/>
          <w:szCs w:val="28"/>
          <w:rtl/>
          <w:lang w:bidi="ar-LY"/>
        </w:rPr>
        <w:t>2-3 الدراسات السابقة</w:t>
      </w:r>
      <w:r>
        <w:rPr>
          <w:rFonts w:ascii="Simplified Arabic" w:hAnsi="Simplified Arabic" w:cs="Simplified Arabic" w:hint="cs"/>
          <w:b/>
          <w:bCs/>
          <w:sz w:val="28"/>
          <w:szCs w:val="28"/>
          <w:rtl/>
          <w:lang w:bidi="ar-LY"/>
        </w:rPr>
        <w:t xml:space="preserve"> :</w:t>
      </w:r>
    </w:p>
    <w:p w14:paraId="0F6F3452" w14:textId="77777777" w:rsidR="00064EEE" w:rsidRPr="00FF4238" w:rsidRDefault="00064EEE" w:rsidP="00064EEE">
      <w:pPr>
        <w:jc w:val="both"/>
        <w:rPr>
          <w:rFonts w:ascii="Simplified Arabic" w:hAnsi="Simplified Arabic" w:cs="Simplified Arabic"/>
          <w:b/>
          <w:bCs/>
          <w:sz w:val="28"/>
          <w:szCs w:val="28"/>
          <w:rtl/>
          <w:lang w:val="en-GB" w:bidi="ar-LY"/>
        </w:rPr>
      </w:pPr>
      <w:r w:rsidRPr="00FF4238">
        <w:rPr>
          <w:rFonts w:ascii="Simplified Arabic" w:hAnsi="Simplified Arabic" w:cs="Simplified Arabic"/>
          <w:b/>
          <w:bCs/>
          <w:sz w:val="28"/>
          <w:szCs w:val="28"/>
          <w:rtl/>
          <w:lang w:val="en-GB" w:bidi="ar-LY"/>
        </w:rPr>
        <w:lastRenderedPageBreak/>
        <w:t xml:space="preserve">2-3-1 دراسة د بالقاسم يوسف </w:t>
      </w:r>
      <w:proofErr w:type="spellStart"/>
      <w:r w:rsidRPr="00FF4238">
        <w:rPr>
          <w:rFonts w:ascii="Simplified Arabic" w:hAnsi="Simplified Arabic" w:cs="Simplified Arabic"/>
          <w:b/>
          <w:bCs/>
          <w:sz w:val="28"/>
          <w:szCs w:val="28"/>
          <w:rtl/>
          <w:lang w:val="en-GB" w:bidi="ar-LY"/>
        </w:rPr>
        <w:t>بازينة</w:t>
      </w:r>
      <w:proofErr w:type="spellEnd"/>
      <w:r w:rsidRPr="00FF4238">
        <w:rPr>
          <w:rFonts w:ascii="Simplified Arabic" w:hAnsi="Simplified Arabic" w:cs="Simplified Arabic"/>
          <w:b/>
          <w:bCs/>
          <w:sz w:val="28"/>
          <w:szCs w:val="28"/>
          <w:rtl/>
          <w:lang w:val="en-GB" w:bidi="ar-LY"/>
        </w:rPr>
        <w:t xml:space="preserve"> بعنوان " تحليل وقياس العلاقة بين سرعة دوران النقود والمضاعف النقدي</w:t>
      </w:r>
      <w:r w:rsidRPr="00FF4238">
        <w:rPr>
          <w:rFonts w:ascii="Simplified Arabic" w:hAnsi="Simplified Arabic" w:cs="Simplified Arabic"/>
          <w:b/>
          <w:bCs/>
          <w:sz w:val="28"/>
          <w:szCs w:val="28"/>
          <w:rtl/>
          <w:lang w:bidi="ar-LY"/>
        </w:rPr>
        <w:t xml:space="preserve"> في ليبيا</w:t>
      </w:r>
      <w:r w:rsidRPr="00FF4238">
        <w:rPr>
          <w:rFonts w:ascii="Simplified Arabic" w:hAnsi="Simplified Arabic" w:cs="Simplified Arabic"/>
          <w:b/>
          <w:bCs/>
          <w:sz w:val="28"/>
          <w:szCs w:val="28"/>
          <w:rtl/>
          <w:lang w:val="en-GB" w:bidi="ar-LY"/>
        </w:rPr>
        <w:t xml:space="preserve"> خلال الفترة (1990-2020) :</w:t>
      </w:r>
    </w:p>
    <w:p w14:paraId="3836DBF2"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توصلت الدراسة الى وجود علاقة سببية طويلة الاجل بين المضاعف النقدي وسرعة دوران النقود وتم استخدام طريقة الانحدار الذاتي ذي الفجوات الزمنية الموزعة (</w:t>
      </w:r>
      <w:r w:rsidRPr="00FF4238">
        <w:rPr>
          <w:rFonts w:ascii="Simplified Arabic" w:hAnsi="Simplified Arabic" w:cs="Simplified Arabic"/>
          <w:sz w:val="28"/>
          <w:szCs w:val="28"/>
          <w:lang w:bidi="ar-LY"/>
        </w:rPr>
        <w:t>ARDL</w:t>
      </w:r>
      <w:r w:rsidRPr="00FF4238">
        <w:rPr>
          <w:rFonts w:ascii="Simplified Arabic" w:hAnsi="Simplified Arabic" w:cs="Simplified Arabic"/>
          <w:sz w:val="28"/>
          <w:szCs w:val="28"/>
          <w:rtl/>
          <w:lang w:val="en-GB" w:bidi="ar-LY"/>
        </w:rPr>
        <w:t xml:space="preserve">) حيث استخدمت الدراسة المضاعف النقدي ك متغير مستقل, وسرعة دوران النقود ك متغير تابع وان القيمة المحسوبة لاختبار </w:t>
      </w:r>
      <w:r w:rsidRPr="00FF4238">
        <w:rPr>
          <w:rFonts w:ascii="Simplified Arabic" w:hAnsi="Simplified Arabic" w:cs="Simplified Arabic"/>
          <w:sz w:val="28"/>
          <w:szCs w:val="28"/>
          <w:lang w:bidi="ar-LY"/>
        </w:rPr>
        <w:t>(bound test (F-statistic=9.87))</w:t>
      </w:r>
      <w:r w:rsidRPr="00FF4238">
        <w:rPr>
          <w:rFonts w:ascii="Simplified Arabic" w:hAnsi="Simplified Arabic" w:cs="Simplified Arabic"/>
          <w:sz w:val="28"/>
          <w:szCs w:val="28"/>
          <w:rtl/>
          <w:lang w:val="en-GB" w:bidi="ar-LY"/>
        </w:rPr>
        <w:t xml:space="preserve"> اكبر من قيم الحدود العليا الجدولية لاختبار </w:t>
      </w:r>
      <w:r w:rsidRPr="00FF4238">
        <w:rPr>
          <w:rFonts w:ascii="Simplified Arabic" w:hAnsi="Simplified Arabic" w:cs="Simplified Arabic"/>
          <w:sz w:val="28"/>
          <w:szCs w:val="28"/>
          <w:lang w:bidi="ar-LY"/>
        </w:rPr>
        <w:t>F</w:t>
      </w:r>
      <w:r w:rsidRPr="00FF4238">
        <w:rPr>
          <w:rFonts w:ascii="Simplified Arabic" w:hAnsi="Simplified Arabic" w:cs="Simplified Arabic"/>
          <w:sz w:val="28"/>
          <w:szCs w:val="28"/>
          <w:rtl/>
          <w:lang w:bidi="ar-LY"/>
        </w:rPr>
        <w:t xml:space="preserve"> وفقا لحجم العينة ودرجة الحرية عند مستوى المعنوية 0.05 يشير الى وجود تكامل مشترك بين المتغيرين .</w:t>
      </w:r>
    </w:p>
    <w:p w14:paraId="2BA0A88F" w14:textId="77777777" w:rsidR="00064EEE" w:rsidRPr="00FF4238" w:rsidRDefault="00064EEE" w:rsidP="00064EEE">
      <w:pPr>
        <w:jc w:val="both"/>
        <w:rPr>
          <w:rFonts w:ascii="Simplified Arabic" w:hAnsi="Simplified Arabic" w:cs="Simplified Arabic"/>
          <w:b/>
          <w:bCs/>
          <w:sz w:val="28"/>
          <w:szCs w:val="28"/>
          <w:rtl/>
          <w:lang w:val="en-GB" w:bidi="ar-LY"/>
        </w:rPr>
      </w:pPr>
      <w:r w:rsidRPr="00FF4238">
        <w:rPr>
          <w:rFonts w:ascii="Simplified Arabic" w:hAnsi="Simplified Arabic" w:cs="Simplified Arabic"/>
          <w:b/>
          <w:bCs/>
          <w:sz w:val="28"/>
          <w:szCs w:val="28"/>
          <w:rtl/>
          <w:lang w:val="en-GB" w:bidi="ar-LY"/>
        </w:rPr>
        <w:t xml:space="preserve">2-3-2 دراسة د ضياء إدريس عبد الرحمن </w:t>
      </w:r>
      <w:proofErr w:type="spellStart"/>
      <w:r w:rsidRPr="00FF4238">
        <w:rPr>
          <w:rFonts w:ascii="Simplified Arabic" w:hAnsi="Simplified Arabic" w:cs="Simplified Arabic"/>
          <w:b/>
          <w:bCs/>
          <w:sz w:val="28"/>
          <w:szCs w:val="28"/>
          <w:rtl/>
          <w:lang w:val="en-GB" w:bidi="ar-LY"/>
        </w:rPr>
        <w:t>المشهداني</w:t>
      </w:r>
      <w:proofErr w:type="spellEnd"/>
      <w:r w:rsidRPr="00FF4238">
        <w:rPr>
          <w:rFonts w:ascii="Simplified Arabic" w:hAnsi="Simplified Arabic" w:cs="Simplified Arabic"/>
          <w:b/>
          <w:bCs/>
          <w:sz w:val="28"/>
          <w:szCs w:val="28"/>
          <w:rtl/>
          <w:lang w:val="en-GB" w:bidi="ar-LY"/>
        </w:rPr>
        <w:t xml:space="preserve"> بعنوان العوامل المؤثرة في سرعة دوران  النقود في الأردن (1980-2015) :</w:t>
      </w:r>
    </w:p>
    <w:p w14:paraId="4D6F4107"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تهدف</w:t>
      </w:r>
      <w:r w:rsidRPr="00FF4238">
        <w:rPr>
          <w:rFonts w:ascii="Simplified Arabic" w:hAnsi="Simplified Arabic" w:cs="Simplified Arabic"/>
          <w:sz w:val="28"/>
          <w:szCs w:val="28"/>
          <w:rtl/>
          <w:lang w:bidi="ar-LY"/>
        </w:rPr>
        <w:t xml:space="preserve"> الدراسة الى البحث في العوامل المؤثرة في سرعة دوران النقود بمفهومها الضيق والواسع , </w:t>
      </w:r>
      <w:r w:rsidRPr="00FF4238">
        <w:rPr>
          <w:rFonts w:ascii="Simplified Arabic" w:hAnsi="Simplified Arabic" w:cs="Simplified Arabic"/>
          <w:sz w:val="28"/>
          <w:szCs w:val="28"/>
          <w:rtl/>
          <w:lang w:val="en-GB" w:bidi="ar-LY"/>
        </w:rPr>
        <w:t>توصلت الدراسة لوجود علاقة توازنية طويلة وقصيرة الأجل بين المتغيرات المستقلة ( الدخل</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التضخم ,</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التطور المالي</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عدد المصارف ) و</w:t>
      </w: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xml:space="preserve">المتغيرين التابعين لكلا النموذجين خلال فترة الدراسة ولقد تم الاعتماد على أساليب القياس الحديث , نموذج الانحدار الذاتي للفجوات الزمنية الموزعة </w:t>
      </w:r>
      <w:r w:rsidRPr="00FF4238">
        <w:rPr>
          <w:rFonts w:ascii="Simplified Arabic" w:hAnsi="Simplified Arabic" w:cs="Simplified Arabic"/>
          <w:sz w:val="28"/>
          <w:szCs w:val="28"/>
          <w:lang w:bidi="ar-LY"/>
        </w:rPr>
        <w:t xml:space="preserve">(ARDL) </w:t>
      </w:r>
      <w:r w:rsidRPr="00FF4238">
        <w:rPr>
          <w:rFonts w:ascii="Simplified Arabic" w:hAnsi="Simplified Arabic" w:cs="Simplified Arabic"/>
          <w:sz w:val="28"/>
          <w:szCs w:val="28"/>
          <w:rtl/>
          <w:lang w:bidi="ar-LY"/>
        </w:rPr>
        <w:t xml:space="preserve"> و</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نموذج تصحيح الخطأ </w:t>
      </w:r>
      <w:r w:rsidRPr="00FF4238">
        <w:rPr>
          <w:rFonts w:ascii="Simplified Arabic" w:hAnsi="Simplified Arabic" w:cs="Simplified Arabic"/>
          <w:sz w:val="28"/>
          <w:szCs w:val="28"/>
          <w:lang w:bidi="ar-LY"/>
        </w:rPr>
        <w:t>(ECM)</w:t>
      </w:r>
      <w:r w:rsidRPr="00FF4238">
        <w:rPr>
          <w:rFonts w:ascii="Simplified Arabic" w:hAnsi="Simplified Arabic" w:cs="Simplified Arabic"/>
          <w:sz w:val="28"/>
          <w:szCs w:val="28"/>
          <w:rtl/>
          <w:lang w:bidi="ar-LY"/>
        </w:rPr>
        <w:t xml:space="preserve"> و</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استنتجت الدراسة باستقرار دالة سرعة دوران النقود في كلا النموذجين وهذا يشير إلى قدرة السياسة النقدية في الأردن بالتنبؤ بسرعة دوران النقود .</w:t>
      </w:r>
    </w:p>
    <w:p w14:paraId="401E8388" w14:textId="77777777" w:rsidR="00064EEE" w:rsidRDefault="00064EEE" w:rsidP="00064EEE">
      <w:pPr>
        <w:jc w:val="both"/>
        <w:rPr>
          <w:rFonts w:ascii="Simplified Arabic" w:hAnsi="Simplified Arabic" w:cs="Simplified Arabic"/>
          <w:b/>
          <w:bCs/>
          <w:sz w:val="28"/>
          <w:szCs w:val="28"/>
          <w:rtl/>
          <w:lang w:bidi="ar-LY"/>
        </w:rPr>
      </w:pPr>
      <w:r w:rsidRPr="00FF4238">
        <w:rPr>
          <w:rFonts w:ascii="Simplified Arabic" w:hAnsi="Simplified Arabic" w:cs="Simplified Arabic"/>
          <w:b/>
          <w:bCs/>
          <w:sz w:val="28"/>
          <w:szCs w:val="28"/>
          <w:rtl/>
          <w:lang w:val="en-GB" w:bidi="ar-LY"/>
        </w:rPr>
        <w:t xml:space="preserve">2-3-3 دراسة د. رولا غازي إسماعيل بعنوان محددات سرعة دوران النقود في سوريا خلال الفترة </w:t>
      </w:r>
      <w:r w:rsidRPr="00FF4238">
        <w:rPr>
          <w:rFonts w:ascii="Simplified Arabic" w:hAnsi="Simplified Arabic" w:cs="Simplified Arabic"/>
          <w:b/>
          <w:bCs/>
          <w:sz w:val="28"/>
          <w:szCs w:val="28"/>
          <w:lang w:bidi="ar-LY"/>
        </w:rPr>
        <w:t xml:space="preserve">(1990-2010) </w:t>
      </w:r>
      <w:r w:rsidRPr="00FF4238">
        <w:rPr>
          <w:rFonts w:ascii="Simplified Arabic" w:hAnsi="Simplified Arabic" w:cs="Simplified Arabic"/>
          <w:b/>
          <w:bCs/>
          <w:sz w:val="28"/>
          <w:szCs w:val="28"/>
          <w:rtl/>
          <w:lang w:bidi="ar-LY"/>
        </w:rPr>
        <w:t xml:space="preserve"> :                                                                    </w:t>
      </w:r>
    </w:p>
    <w:p w14:paraId="6DA8D803" w14:textId="77777777" w:rsidR="00064EEE" w:rsidRPr="00FF4238" w:rsidRDefault="00064EEE" w:rsidP="00064EEE">
      <w:pPr>
        <w:jc w:val="both"/>
        <w:rPr>
          <w:rFonts w:ascii="Simplified Arabic" w:hAnsi="Simplified Arabic" w:cs="Simplified Arabic"/>
          <w:b/>
          <w:bCs/>
          <w:sz w:val="28"/>
          <w:szCs w:val="28"/>
          <w:rtl/>
          <w:lang w:bidi="ar-LY"/>
        </w:rPr>
      </w:pPr>
      <w:r w:rsidRPr="00FF4238">
        <w:rPr>
          <w:rFonts w:ascii="Simplified Arabic" w:hAnsi="Simplified Arabic" w:cs="Simplified Arabic"/>
          <w:b/>
          <w:bCs/>
          <w:sz w:val="28"/>
          <w:szCs w:val="28"/>
          <w:rtl/>
          <w:lang w:bidi="ar-LY"/>
        </w:rPr>
        <w:t xml:space="preserve">  </w:t>
      </w:r>
      <w:r w:rsidRPr="00FF4238">
        <w:rPr>
          <w:rFonts w:ascii="Simplified Arabic" w:hAnsi="Simplified Arabic" w:cs="Simplified Arabic"/>
          <w:sz w:val="28"/>
          <w:szCs w:val="28"/>
          <w:rtl/>
          <w:lang w:bidi="ar-LY"/>
        </w:rPr>
        <w:t>توصلت الدراسة إلى وجود علاقة طردية بين سرعة دوران النقود والنمو في نصيب الفرد من الدخل وهذه النتيجة تدعم النظرية الكمية للنقود .</w:t>
      </w:r>
    </w:p>
    <w:p w14:paraId="0173E29B" w14:textId="77777777" w:rsidR="00064EEE" w:rsidRPr="00FF4238" w:rsidRDefault="00064EEE" w:rsidP="00064EEE">
      <w:pPr>
        <w:jc w:val="both"/>
        <w:rPr>
          <w:rFonts w:ascii="Simplified Arabic" w:hAnsi="Simplified Arabic" w:cs="Simplified Arabic"/>
          <w:b/>
          <w:bCs/>
          <w:sz w:val="28"/>
          <w:szCs w:val="28"/>
          <w:rtl/>
          <w:lang w:bidi="ar-LY"/>
        </w:rPr>
      </w:pPr>
      <w:r w:rsidRPr="00FF4238">
        <w:rPr>
          <w:rFonts w:ascii="Simplified Arabic" w:hAnsi="Simplified Arabic" w:cs="Simplified Arabic"/>
          <w:sz w:val="28"/>
          <w:szCs w:val="28"/>
          <w:rtl/>
          <w:lang w:bidi="ar-LY"/>
        </w:rPr>
        <w:t xml:space="preserve"> واستخدمت الدراسة متغير تابع سرعة دوران النقود , والمتغيرات المستقلة وهي الدخل الحقيقي ودرجة النقدية ومعدل التضخم ودرجة التطور المالي وسعر الصرف الحقيقي ومعدل النمو السكاني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حيث تم استخدام نموذج الانحدار الذاتي للفجوات الموزعة </w:t>
      </w:r>
      <w:r w:rsidRPr="00FF4238">
        <w:rPr>
          <w:rFonts w:ascii="Simplified Arabic" w:hAnsi="Simplified Arabic" w:cs="Simplified Arabic"/>
          <w:sz w:val="28"/>
          <w:szCs w:val="28"/>
          <w:lang w:bidi="ar-LY"/>
        </w:rPr>
        <w:t xml:space="preserve">(ARDL) </w:t>
      </w:r>
      <w:r w:rsidRPr="00FF4238">
        <w:rPr>
          <w:rFonts w:ascii="Simplified Arabic" w:hAnsi="Simplified Arabic" w:cs="Simplified Arabic"/>
          <w:sz w:val="28"/>
          <w:szCs w:val="28"/>
          <w:rtl/>
          <w:lang w:bidi="ar-LY"/>
        </w:rPr>
        <w:t xml:space="preserve"> لتقدير العلاقة في المدى القصير والمدى الطويل .</w:t>
      </w:r>
    </w:p>
    <w:p w14:paraId="55C8FCFE" w14:textId="77777777" w:rsidR="00064EEE" w:rsidRPr="00FF4238" w:rsidRDefault="00064EEE" w:rsidP="00064EEE">
      <w:pPr>
        <w:jc w:val="both"/>
        <w:rPr>
          <w:rFonts w:ascii="Simplified Arabic" w:hAnsi="Simplified Arabic" w:cs="Simplified Arabic"/>
          <w:b/>
          <w:bCs/>
          <w:sz w:val="28"/>
          <w:szCs w:val="28"/>
          <w:rtl/>
          <w:lang w:val="en-GB" w:bidi="ar-LY"/>
        </w:rPr>
      </w:pPr>
      <w:r w:rsidRPr="00FF4238">
        <w:rPr>
          <w:rFonts w:ascii="Simplified Arabic" w:hAnsi="Simplified Arabic" w:cs="Simplified Arabic"/>
          <w:b/>
          <w:bCs/>
          <w:sz w:val="28"/>
          <w:szCs w:val="28"/>
          <w:rtl/>
          <w:lang w:val="en-GB" w:bidi="ar-LY"/>
        </w:rPr>
        <w:lastRenderedPageBreak/>
        <w:t xml:space="preserve">2-3-4 دراسة د. احمد محي الدين محمد </w:t>
      </w:r>
      <w:proofErr w:type="spellStart"/>
      <w:r w:rsidRPr="00FF4238">
        <w:rPr>
          <w:rFonts w:ascii="Simplified Arabic" w:hAnsi="Simplified Arabic" w:cs="Simplified Arabic"/>
          <w:b/>
          <w:bCs/>
          <w:sz w:val="28"/>
          <w:szCs w:val="28"/>
          <w:rtl/>
          <w:lang w:val="en-GB" w:bidi="ar-LY"/>
        </w:rPr>
        <w:t>التلباني</w:t>
      </w:r>
      <w:proofErr w:type="spellEnd"/>
      <w:r w:rsidRPr="00FF4238">
        <w:rPr>
          <w:rFonts w:ascii="Simplified Arabic" w:hAnsi="Simplified Arabic" w:cs="Simplified Arabic"/>
          <w:b/>
          <w:bCs/>
          <w:sz w:val="28"/>
          <w:szCs w:val="28"/>
          <w:rtl/>
          <w:lang w:val="en-GB" w:bidi="ar-LY"/>
        </w:rPr>
        <w:t xml:space="preserve"> بعنوان العلاقة بين سرعة دوران النقود وكلا من التضخم والنمو الاقتصادي المصري (1990- 2020 ) :</w:t>
      </w:r>
    </w:p>
    <w:p w14:paraId="1A9E8E51" w14:textId="77777777" w:rsidR="00064EEE" w:rsidRPr="00FF423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val="en-GB" w:bidi="ar-LY"/>
        </w:rPr>
        <w:t xml:space="preserve">   </w:t>
      </w:r>
      <w:r w:rsidRPr="00FF4238">
        <w:rPr>
          <w:rFonts w:ascii="Simplified Arabic" w:hAnsi="Simplified Arabic" w:cs="Simplified Arabic"/>
          <w:sz w:val="28"/>
          <w:szCs w:val="28"/>
          <w:rtl/>
          <w:lang w:val="en-GB" w:bidi="ar-LY"/>
        </w:rPr>
        <w:t xml:space="preserve">استنتجت الدراسة ان هناك ثمة علاقة سببية بين الناتج المحلي الاجمالي ومعدل التضخم , من ناحية وبين سرعة دوران النقود من ناحية اخرى , وان السياسات النقدية التوسعية التي تهدف الى زيادة الناتج القومي , قد تنعكس على ارتفاع معدل التضخم وتم تقدير نموذج قياسي لتحديد العلاقة بين متغيرات الدراسة من خلال اختبار جذر الوحدة </w:t>
      </w:r>
      <w:r>
        <w:rPr>
          <w:rFonts w:ascii="Simplified Arabic" w:hAnsi="Simplified Arabic" w:cs="Simplified Arabic"/>
          <w:sz w:val="28"/>
          <w:szCs w:val="28"/>
          <w:lang w:bidi="ar-LY"/>
        </w:rPr>
        <w:t>Unit Root )</w:t>
      </w:r>
      <w:r w:rsidRPr="00FF4238">
        <w:rPr>
          <w:rFonts w:ascii="Simplified Arabic" w:hAnsi="Simplified Arabic" w:cs="Simplified Arabic"/>
          <w:sz w:val="28"/>
          <w:szCs w:val="28"/>
          <w:rtl/>
          <w:lang w:bidi="ar-LY"/>
        </w:rPr>
        <w:t>) وتطبيق تحليلات التكامل المشترك بين متغيرات النموذج , ثم تطبيق نموذج (</w:t>
      </w:r>
      <w:r w:rsidRPr="00FF4238">
        <w:rPr>
          <w:rFonts w:ascii="Simplified Arabic" w:hAnsi="Simplified Arabic" w:cs="Simplified Arabic"/>
          <w:sz w:val="28"/>
          <w:szCs w:val="28"/>
          <w:lang w:bidi="ar-LY"/>
        </w:rPr>
        <w:t xml:space="preserve">ARDL </w:t>
      </w:r>
      <w:r w:rsidRPr="00FF4238">
        <w:rPr>
          <w:rFonts w:ascii="Simplified Arabic" w:hAnsi="Simplified Arabic" w:cs="Simplified Arabic"/>
          <w:sz w:val="28"/>
          <w:szCs w:val="28"/>
          <w:rtl/>
          <w:lang w:bidi="ar-LY"/>
        </w:rPr>
        <w:t xml:space="preserve"> ) لتقدير معلمات النموذج في الأجلين الطويل والقصير . </w:t>
      </w:r>
    </w:p>
    <w:p w14:paraId="4FC689E6" w14:textId="77777777" w:rsidR="00064EEE" w:rsidRPr="00FF4238" w:rsidRDefault="00064EEE" w:rsidP="00064EEE">
      <w:pPr>
        <w:jc w:val="both"/>
        <w:rPr>
          <w:rFonts w:ascii="Simplified Arabic" w:hAnsi="Simplified Arabic" w:cs="Simplified Arabic"/>
          <w:b/>
          <w:bCs/>
          <w:sz w:val="28"/>
          <w:szCs w:val="28"/>
          <w:rtl/>
          <w:lang w:bidi="ar-LY"/>
        </w:rPr>
      </w:pPr>
      <w:r w:rsidRPr="00FF4238">
        <w:rPr>
          <w:rFonts w:ascii="Simplified Arabic" w:hAnsi="Simplified Arabic" w:cs="Simplified Arabic"/>
          <w:b/>
          <w:bCs/>
          <w:sz w:val="28"/>
          <w:szCs w:val="28"/>
          <w:rtl/>
          <w:lang w:bidi="ar-LY"/>
        </w:rPr>
        <w:t>2-3-5 دراسة د.</w:t>
      </w:r>
      <w:r>
        <w:rPr>
          <w:rFonts w:ascii="Simplified Arabic" w:hAnsi="Simplified Arabic" w:cs="Simplified Arabic" w:hint="cs"/>
          <w:b/>
          <w:bCs/>
          <w:sz w:val="28"/>
          <w:szCs w:val="28"/>
          <w:rtl/>
          <w:lang w:bidi="ar-LY"/>
        </w:rPr>
        <w:t xml:space="preserve"> </w:t>
      </w:r>
      <w:r w:rsidRPr="00FF4238">
        <w:rPr>
          <w:rFonts w:ascii="Simplified Arabic" w:hAnsi="Simplified Arabic" w:cs="Simplified Arabic"/>
          <w:b/>
          <w:bCs/>
          <w:sz w:val="28"/>
          <w:szCs w:val="28"/>
          <w:rtl/>
          <w:lang w:bidi="ar-LY"/>
        </w:rPr>
        <w:t>محمد ادريس</w:t>
      </w:r>
      <w:r>
        <w:rPr>
          <w:rFonts w:ascii="Simplified Arabic" w:hAnsi="Simplified Arabic" w:cs="Simplified Arabic" w:hint="cs"/>
          <w:b/>
          <w:bCs/>
          <w:sz w:val="28"/>
          <w:szCs w:val="28"/>
          <w:rtl/>
          <w:lang w:bidi="ar-LY"/>
        </w:rPr>
        <w:t xml:space="preserve"> </w:t>
      </w:r>
      <w:r w:rsidRPr="00FF4238">
        <w:rPr>
          <w:rFonts w:ascii="Simplified Arabic" w:hAnsi="Simplified Arabic" w:cs="Simplified Arabic"/>
          <w:b/>
          <w:bCs/>
          <w:sz w:val="28"/>
          <w:szCs w:val="28"/>
          <w:rtl/>
          <w:lang w:bidi="ar-LY"/>
        </w:rPr>
        <w:t xml:space="preserve">, محمود </w:t>
      </w:r>
      <w:proofErr w:type="spellStart"/>
      <w:r w:rsidRPr="00FF4238">
        <w:rPr>
          <w:rFonts w:ascii="Simplified Arabic" w:hAnsi="Simplified Arabic" w:cs="Simplified Arabic"/>
          <w:b/>
          <w:bCs/>
          <w:sz w:val="28"/>
          <w:szCs w:val="28"/>
          <w:rtl/>
          <w:lang w:bidi="ar-LY"/>
        </w:rPr>
        <w:t>الدرسي</w:t>
      </w:r>
      <w:proofErr w:type="spellEnd"/>
      <w:r w:rsidRPr="00FF4238">
        <w:rPr>
          <w:rFonts w:ascii="Simplified Arabic" w:hAnsi="Simplified Arabic" w:cs="Simplified Arabic"/>
          <w:b/>
          <w:bCs/>
          <w:sz w:val="28"/>
          <w:szCs w:val="28"/>
          <w:rtl/>
          <w:lang w:bidi="ar-LY"/>
        </w:rPr>
        <w:t xml:space="preserve"> بعنوان العوامل المحددة لسرعة دوران النقود في الاقتصاد الليبي للفترة (1970-2010) :</w:t>
      </w:r>
    </w:p>
    <w:p w14:paraId="0EA5198B" w14:textId="77777777" w:rsidR="00064EEE"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توصلت الدراسة الى ان أهم العوامل المحددة لسرعة دوران النقود في الاقتصاد الليبي تمثلت في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الدخل الحقيقي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سعر الصرف - عدد المصارف – عجز الموازنة العامة – التطور المالي – عرض النقود ) وان سرعة دوران النقود ترتبط بعلاقة طردية مع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الدخل الحقيقي – سعر الصرف – عجز الموازنة العامة – عدد المصارف – معدل التضخم ) وبعلاقة عكسية مع عرض النقود والتطور المالي في الاقتصاد الليبي , و أوصت الدراسة ان تأخذ الحكومة والسلطات النقدية في الاعتبار العوامل المحددة لسرعة دوران النقود في الاقتصاد الليبي , لما لها من أهمية في التأثير على مدى فعالية السياسة النقدية , واستخدم منهج الانحدار الذاتي للفجوات الزمنية </w:t>
      </w:r>
      <w:r w:rsidRPr="00FF4238">
        <w:rPr>
          <w:rFonts w:ascii="Simplified Arabic" w:hAnsi="Simplified Arabic" w:cs="Simplified Arabic"/>
          <w:sz w:val="28"/>
          <w:szCs w:val="28"/>
          <w:lang w:bidi="ar-LY"/>
        </w:rPr>
        <w:t xml:space="preserve">(ARDL) </w:t>
      </w:r>
      <w:r w:rsidRPr="00FF4238">
        <w:rPr>
          <w:rFonts w:ascii="Simplified Arabic" w:hAnsi="Simplified Arabic" w:cs="Simplified Arabic"/>
          <w:sz w:val="28"/>
          <w:szCs w:val="28"/>
          <w:rtl/>
          <w:lang w:bidi="ar-LY"/>
        </w:rPr>
        <w:t xml:space="preserve"> للكشف عن وجود علاقة تكامل مشترك في المدى الطويل بين المتغيرات المشمولة في النموذج </w:t>
      </w:r>
      <w:r w:rsidRPr="00FF4238">
        <w:rPr>
          <w:rFonts w:ascii="Simplified Arabic" w:hAnsi="Simplified Arabic" w:cs="Simplified Arabic"/>
          <w:sz w:val="28"/>
          <w:szCs w:val="28"/>
          <w:rtl/>
        </w:rPr>
        <w:t xml:space="preserve"> .</w:t>
      </w:r>
    </w:p>
    <w:p w14:paraId="6ED1ACEE" w14:textId="77777777" w:rsidR="00064EEE" w:rsidRPr="00FF4238" w:rsidRDefault="00064EEE" w:rsidP="00064EEE">
      <w:pPr>
        <w:jc w:val="both"/>
        <w:rPr>
          <w:rFonts w:ascii="Simplified Arabic" w:hAnsi="Simplified Arabic" w:cs="Simplified Arabic"/>
          <w:sz w:val="28"/>
          <w:szCs w:val="28"/>
          <w:rtl/>
          <w:lang w:bidi="ar-LY"/>
        </w:rPr>
      </w:pPr>
    </w:p>
    <w:p w14:paraId="7CE41294" w14:textId="77777777" w:rsidR="00064EEE" w:rsidRDefault="00064EEE" w:rsidP="00064EEE">
      <w:pPr>
        <w:jc w:val="right"/>
        <w:rPr>
          <w:rFonts w:asciiTheme="majorBidi" w:hAnsiTheme="majorBidi" w:cstheme="majorBidi"/>
          <w:b/>
          <w:bCs/>
          <w:sz w:val="28"/>
          <w:szCs w:val="28"/>
          <w:rtl/>
        </w:rPr>
      </w:pPr>
      <w:r w:rsidRPr="002E211F">
        <w:rPr>
          <w:rFonts w:asciiTheme="majorBidi" w:hAnsiTheme="majorBidi" w:cstheme="majorBidi"/>
          <w:b/>
          <w:bCs/>
          <w:sz w:val="28"/>
          <w:szCs w:val="28"/>
        </w:rPr>
        <w:t>2-3-6 Prof</w:t>
      </w:r>
      <w:r>
        <w:rPr>
          <w:rFonts w:asciiTheme="majorBidi" w:hAnsiTheme="majorBidi" w:cstheme="majorBidi"/>
          <w:b/>
          <w:bCs/>
          <w:sz w:val="28"/>
          <w:szCs w:val="28"/>
        </w:rPr>
        <w:t xml:space="preserve"> </w:t>
      </w:r>
      <w:r w:rsidRPr="002E211F">
        <w:rPr>
          <w:rFonts w:asciiTheme="majorBidi" w:hAnsiTheme="majorBidi" w:cstheme="majorBidi"/>
          <w:b/>
          <w:bCs/>
          <w:sz w:val="28"/>
          <w:szCs w:val="28"/>
        </w:rPr>
        <w:t>.</w:t>
      </w:r>
      <w:r>
        <w:rPr>
          <w:rFonts w:asciiTheme="majorBidi" w:hAnsiTheme="majorBidi" w:cstheme="majorBidi"/>
          <w:b/>
          <w:bCs/>
          <w:sz w:val="28"/>
          <w:szCs w:val="28"/>
        </w:rPr>
        <w:t xml:space="preserve"> </w:t>
      </w:r>
      <w:r w:rsidRPr="002E211F">
        <w:rPr>
          <w:rFonts w:asciiTheme="majorBidi" w:hAnsiTheme="majorBidi" w:cstheme="majorBidi"/>
          <w:b/>
          <w:bCs/>
          <w:sz w:val="28"/>
          <w:szCs w:val="28"/>
        </w:rPr>
        <w:t>(Dr) Hatem Hatef Abdulkadhim  "Financial Development and the Velocity of Money Under Interst-free Financing system :</w:t>
      </w:r>
      <w:r>
        <w:rPr>
          <w:rFonts w:asciiTheme="majorBidi" w:hAnsiTheme="majorBidi" w:cstheme="majorBidi"/>
          <w:b/>
          <w:bCs/>
          <w:sz w:val="28"/>
          <w:szCs w:val="28"/>
        </w:rPr>
        <w:t xml:space="preserve"> </w:t>
      </w:r>
    </w:p>
    <w:p w14:paraId="54A9BC2A" w14:textId="77777777" w:rsidR="00064EEE" w:rsidRPr="002E211F" w:rsidRDefault="00064EEE" w:rsidP="00064EEE">
      <w:pPr>
        <w:jc w:val="right"/>
        <w:rPr>
          <w:rFonts w:asciiTheme="majorBidi" w:hAnsiTheme="majorBidi" w:cstheme="majorBidi"/>
          <w:b/>
          <w:bCs/>
          <w:sz w:val="28"/>
          <w:szCs w:val="28"/>
        </w:rPr>
      </w:pPr>
      <w:r w:rsidRPr="002E211F">
        <w:rPr>
          <w:rFonts w:asciiTheme="majorBidi" w:hAnsiTheme="majorBidi" w:cstheme="majorBidi"/>
          <w:b/>
          <w:bCs/>
          <w:sz w:val="28"/>
          <w:szCs w:val="28"/>
        </w:rPr>
        <w:t>An Empirical Analysis (1992-2012)"Kurdistan - Iraq</w:t>
      </w:r>
    </w:p>
    <w:p w14:paraId="0EA46F9A" w14:textId="77777777" w:rsidR="00064EEE" w:rsidRPr="00FF423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F4238">
        <w:rPr>
          <w:rFonts w:ascii="Simplified Arabic" w:hAnsi="Simplified Arabic" w:cs="Simplified Arabic"/>
          <w:sz w:val="28"/>
          <w:szCs w:val="28"/>
          <w:rtl/>
        </w:rPr>
        <w:t xml:space="preserve">استخدمت هذه الدراسة احدث التقنيات القياسية الاقتصادية مثل نموذج التقلب في اطار </w:t>
      </w:r>
      <w:r w:rsidRPr="00FF4238">
        <w:rPr>
          <w:rFonts w:ascii="Simplified Arabic" w:hAnsi="Simplified Arabic" w:cs="Simplified Arabic"/>
          <w:sz w:val="28"/>
          <w:szCs w:val="28"/>
        </w:rPr>
        <w:t xml:space="preserve">VAR </w:t>
      </w:r>
      <w:r w:rsidRPr="00FF4238">
        <w:rPr>
          <w:rFonts w:ascii="Simplified Arabic" w:hAnsi="Simplified Arabic" w:cs="Simplified Arabic"/>
          <w:sz w:val="28"/>
          <w:szCs w:val="28"/>
          <w:rtl/>
        </w:rPr>
        <w:t xml:space="preserve"> , واختبار التكامل المشترك </w:t>
      </w:r>
      <w:proofErr w:type="spellStart"/>
      <w:r w:rsidRPr="00FF4238">
        <w:rPr>
          <w:rFonts w:ascii="Simplified Arabic" w:hAnsi="Simplified Arabic" w:cs="Simplified Arabic"/>
          <w:sz w:val="28"/>
          <w:szCs w:val="28"/>
          <w:rtl/>
        </w:rPr>
        <w:t>جوهانسن</w:t>
      </w:r>
      <w:proofErr w:type="spellEnd"/>
      <w:r w:rsidRPr="00FF4238">
        <w:rPr>
          <w:rFonts w:ascii="Simplified Arabic" w:hAnsi="Simplified Arabic" w:cs="Simplified Arabic"/>
          <w:sz w:val="28"/>
          <w:szCs w:val="28"/>
          <w:rtl/>
        </w:rPr>
        <w:t xml:space="preserve"> . واستخدمت مجموعة من المتغيرات التفسيرية مثل دخل الفرد </w:t>
      </w:r>
      <w:r w:rsidRPr="00FF4238">
        <w:rPr>
          <w:rFonts w:ascii="Simplified Arabic" w:hAnsi="Simplified Arabic" w:cs="Simplified Arabic"/>
          <w:sz w:val="28"/>
          <w:szCs w:val="28"/>
          <w:rtl/>
        </w:rPr>
        <w:lastRenderedPageBreak/>
        <w:t xml:space="preserve">والتنمية المالية والمعروض النقدي الضيق </w:t>
      </w:r>
      <w:r w:rsidRPr="00FF4238">
        <w:rPr>
          <w:rFonts w:ascii="Simplified Arabic" w:hAnsi="Simplified Arabic" w:cs="Simplified Arabic"/>
          <w:sz w:val="28"/>
          <w:szCs w:val="28"/>
        </w:rPr>
        <w:t>(M1)</w:t>
      </w:r>
      <w:r w:rsidRPr="00FF4238">
        <w:rPr>
          <w:rFonts w:ascii="Simplified Arabic" w:hAnsi="Simplified Arabic" w:cs="Simplified Arabic"/>
          <w:sz w:val="28"/>
          <w:szCs w:val="28"/>
          <w:rtl/>
        </w:rPr>
        <w:t xml:space="preserve"> ومعدل العائد والتضخم في ظل التمويل الخالي من الفائدة واظهرت النتائج ان سرعة دوران النقود الضيقة كانت متقلبة ومستمرة في منتصف التسعينات ويبدو انها اكثر استقرارا ويمكن التنبؤ بها بعد عام 2000 تشير نتيجة اختبار تكامل </w:t>
      </w:r>
      <w:proofErr w:type="spellStart"/>
      <w:r w:rsidRPr="00FF4238">
        <w:rPr>
          <w:rFonts w:ascii="Simplified Arabic" w:hAnsi="Simplified Arabic" w:cs="Simplified Arabic"/>
          <w:sz w:val="28"/>
          <w:szCs w:val="28"/>
          <w:rtl/>
        </w:rPr>
        <w:t>جوهانسن</w:t>
      </w:r>
      <w:proofErr w:type="spellEnd"/>
      <w:r w:rsidRPr="00FF4238">
        <w:rPr>
          <w:rFonts w:ascii="Simplified Arabic" w:hAnsi="Simplified Arabic" w:cs="Simplified Arabic"/>
          <w:sz w:val="28"/>
          <w:szCs w:val="28"/>
          <w:rtl/>
        </w:rPr>
        <w:t xml:space="preserve"> الى وجود علاقة طويلة الاجل بين سرعة دوران النقود والمتغيرات .</w:t>
      </w:r>
    </w:p>
    <w:p w14:paraId="555A2057" w14:textId="77777777" w:rsidR="00064EEE" w:rsidRPr="00FF4238" w:rsidRDefault="00064EEE" w:rsidP="00064EEE">
      <w:pPr>
        <w:jc w:val="right"/>
        <w:rPr>
          <w:rFonts w:ascii="Simplified Arabic" w:hAnsi="Simplified Arabic" w:cs="Simplified Arabic"/>
          <w:b/>
          <w:bCs/>
          <w:sz w:val="28"/>
          <w:szCs w:val="28"/>
          <w:rtl/>
        </w:rPr>
      </w:pPr>
      <w:r w:rsidRPr="00FF4238">
        <w:rPr>
          <w:rFonts w:ascii="Simplified Arabic" w:hAnsi="Simplified Arabic" w:cs="Simplified Arabic"/>
          <w:b/>
          <w:bCs/>
          <w:sz w:val="28"/>
          <w:szCs w:val="28"/>
        </w:rPr>
        <w:t>Professor Ma</w:t>
      </w:r>
      <w:r>
        <w:rPr>
          <w:rFonts w:ascii="Simplified Arabic" w:hAnsi="Simplified Arabic" w:cs="Simplified Arabic"/>
          <w:b/>
          <w:bCs/>
          <w:sz w:val="28"/>
          <w:szCs w:val="28"/>
        </w:rPr>
        <w:t>ksym Obrizan (Velocity of money</w:t>
      </w:r>
      <w:r w:rsidRPr="00FF4238">
        <w:rPr>
          <w:rFonts w:ascii="Simplified Arabic" w:hAnsi="Simplified Arabic" w:cs="Simplified Arabic"/>
          <w:b/>
          <w:bCs/>
          <w:sz w:val="28"/>
          <w:szCs w:val="28"/>
        </w:rPr>
        <w:t xml:space="preserve">                 </w:t>
      </w:r>
      <w:r w:rsidRPr="00FF4238">
        <w:rPr>
          <w:rFonts w:ascii="Simplified Arabic" w:hAnsi="Simplified Arabic" w:cs="Simplified Arabic"/>
          <w:b/>
          <w:bCs/>
          <w:sz w:val="28"/>
          <w:szCs w:val="28"/>
          <w:rtl/>
        </w:rPr>
        <w:t xml:space="preserve"> </w:t>
      </w:r>
      <w:r w:rsidRPr="00FF4238">
        <w:rPr>
          <w:rFonts w:ascii="Simplified Arabic" w:hAnsi="Simplified Arabic" w:cs="Simplified Arabic"/>
          <w:b/>
          <w:bCs/>
          <w:sz w:val="28"/>
          <w:szCs w:val="28"/>
        </w:rPr>
        <w:t>2-3-7</w:t>
      </w:r>
      <w:r w:rsidRPr="00FF4238">
        <w:rPr>
          <w:rFonts w:ascii="Simplified Arabic" w:hAnsi="Simplified Arabic" w:cs="Simplified Arabic"/>
          <w:b/>
          <w:bCs/>
          <w:sz w:val="28"/>
          <w:szCs w:val="28"/>
          <w:rtl/>
        </w:rPr>
        <w:t xml:space="preserve">   </w:t>
      </w:r>
      <w:r w:rsidRPr="00FF4238">
        <w:rPr>
          <w:rFonts w:ascii="Simplified Arabic" w:hAnsi="Simplified Arabic" w:cs="Simplified Arabic"/>
          <w:b/>
          <w:bCs/>
          <w:sz w:val="28"/>
          <w:szCs w:val="28"/>
        </w:rPr>
        <w:t xml:space="preserve"> Determinants In Ukraine 2001-2011)</w:t>
      </w:r>
    </w:p>
    <w:p w14:paraId="7D9788B0" w14:textId="77777777" w:rsidR="00064EEE" w:rsidRPr="00FF4238" w:rsidRDefault="00064EEE" w:rsidP="00064EEE">
      <w:pPr>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FF4238">
        <w:rPr>
          <w:rFonts w:ascii="Simplified Arabic" w:hAnsi="Simplified Arabic" w:cs="Simplified Arabic"/>
          <w:sz w:val="28"/>
          <w:szCs w:val="28"/>
          <w:rtl/>
        </w:rPr>
        <w:t xml:space="preserve">تدرس هذه الدراسة العوامل التي تؤثر في تغيرات سرعة دوران النقود في اوكرانيا ، وتتناول علي وجه الخصوص عوامل مثل تقلبات نمو النقود والثروة والتضخم ، وثم اخد 4 مقاييس لسرعة دوران النقود في الاعتبار وهي </w:t>
      </w:r>
      <w:r w:rsidRPr="00FF4238">
        <w:rPr>
          <w:rFonts w:ascii="Simplified Arabic" w:hAnsi="Simplified Arabic" w:cs="Simplified Arabic"/>
          <w:sz w:val="28"/>
          <w:szCs w:val="28"/>
        </w:rPr>
        <w:t xml:space="preserve">M0 ,M1 ,M3 ,M4 </w:t>
      </w:r>
      <w:r w:rsidRPr="00FF4238">
        <w:rPr>
          <w:rFonts w:ascii="Simplified Arabic" w:hAnsi="Simplified Arabic" w:cs="Simplified Arabic"/>
          <w:sz w:val="28"/>
          <w:szCs w:val="28"/>
          <w:rtl/>
        </w:rPr>
        <w:t xml:space="preserve"> وثم اجراء طريقتين لتقدير اختبارات السببية ، </w:t>
      </w:r>
      <w:proofErr w:type="spellStart"/>
      <w:r w:rsidRPr="00FF4238">
        <w:rPr>
          <w:rFonts w:ascii="Simplified Arabic" w:hAnsi="Simplified Arabic" w:cs="Simplified Arabic"/>
          <w:sz w:val="28"/>
          <w:szCs w:val="28"/>
          <w:rtl/>
        </w:rPr>
        <w:t>لجرانجر</w:t>
      </w:r>
      <w:proofErr w:type="spellEnd"/>
      <w:r w:rsidRPr="00FF4238">
        <w:rPr>
          <w:rFonts w:ascii="Simplified Arabic" w:hAnsi="Simplified Arabic" w:cs="Simplified Arabic"/>
          <w:sz w:val="28"/>
          <w:szCs w:val="28"/>
          <w:rtl/>
        </w:rPr>
        <w:t xml:space="preserve"> وتحليل التكامل المشترك وفي النتيجة وجد ان الانخفاض في السرعة في الفترة المدروسة ثم تفسيره في الغالب بتأثيرات الثروة بينما وجد أن التضخم وتقلب نمو النقود ليس لهما أهمية في تفسير تحركات السرعة .</w:t>
      </w:r>
    </w:p>
    <w:p w14:paraId="3963B509" w14:textId="77777777" w:rsidR="00064EEE" w:rsidRPr="003D0C87" w:rsidRDefault="00064EEE" w:rsidP="00064EEE">
      <w:pPr>
        <w:jc w:val="both"/>
        <w:rPr>
          <w:rFonts w:ascii="Simplified Arabic" w:hAnsi="Simplified Arabic" w:cs="Simplified Arabic"/>
          <w:sz w:val="24"/>
          <w:szCs w:val="24"/>
          <w:rtl/>
        </w:rPr>
      </w:pPr>
      <w:r w:rsidRPr="003D0C87">
        <w:rPr>
          <w:rFonts w:ascii="Simplified Arabic" w:hAnsi="Simplified Arabic" w:cs="Simplified Arabic"/>
          <w:b/>
          <w:bCs/>
          <w:sz w:val="32"/>
          <w:szCs w:val="32"/>
          <w:rtl/>
          <w:lang w:bidi="ar-LY"/>
        </w:rPr>
        <w:t>2-3-8 مناقشة الدراسات السابقة</w:t>
      </w:r>
      <w:r>
        <w:rPr>
          <w:rFonts w:ascii="Simplified Arabic" w:hAnsi="Simplified Arabic" w:cs="Simplified Arabic" w:hint="cs"/>
          <w:b/>
          <w:bCs/>
          <w:sz w:val="32"/>
          <w:szCs w:val="32"/>
          <w:rtl/>
          <w:lang w:bidi="ar-LY"/>
        </w:rPr>
        <w:t xml:space="preserve"> :</w:t>
      </w:r>
      <w:r w:rsidRPr="003D0C87">
        <w:rPr>
          <w:rFonts w:ascii="Simplified Arabic" w:hAnsi="Simplified Arabic" w:cs="Simplified Arabic"/>
          <w:b/>
          <w:bCs/>
          <w:sz w:val="32"/>
          <w:szCs w:val="32"/>
          <w:rtl/>
          <w:lang w:bidi="ar-LY"/>
        </w:rPr>
        <w:t xml:space="preserve"> </w:t>
      </w:r>
    </w:p>
    <w:p w14:paraId="4124DFBA" w14:textId="77777777" w:rsidR="00064EEE" w:rsidRPr="00FF4238" w:rsidRDefault="00064EEE" w:rsidP="00064EEE">
      <w:pPr>
        <w:pStyle w:val="a3"/>
        <w:numPr>
          <w:ilvl w:val="0"/>
          <w:numId w:val="6"/>
        </w:numPr>
        <w:tabs>
          <w:tab w:val="left" w:pos="849"/>
        </w:tabs>
        <w:jc w:val="both"/>
        <w:rPr>
          <w:rFonts w:ascii="Simplified Arabic" w:hAnsi="Simplified Arabic" w:cs="Simplified Arabic"/>
          <w:b/>
          <w:bCs/>
          <w:sz w:val="28"/>
          <w:szCs w:val="28"/>
          <w:rtl/>
          <w:lang w:bidi="ar-LY"/>
        </w:rPr>
      </w:pPr>
      <w:r w:rsidRPr="00FF4238">
        <w:rPr>
          <w:rFonts w:ascii="Simplified Arabic" w:hAnsi="Simplified Arabic" w:cs="Simplified Arabic"/>
          <w:b/>
          <w:bCs/>
          <w:sz w:val="28"/>
          <w:szCs w:val="28"/>
          <w:rtl/>
          <w:lang w:bidi="ar-LY"/>
        </w:rPr>
        <w:t>من ناحية المنهجية المتبعة (</w:t>
      </w:r>
      <w:proofErr w:type="spellStart"/>
      <w:r w:rsidRPr="00FF4238">
        <w:rPr>
          <w:rFonts w:ascii="Simplified Arabic" w:hAnsi="Simplified Arabic" w:cs="Simplified Arabic"/>
          <w:b/>
          <w:bCs/>
          <w:sz w:val="28"/>
          <w:szCs w:val="28"/>
          <w:rtl/>
          <w:lang w:bidi="ar-LY"/>
        </w:rPr>
        <w:t>النمودج</w:t>
      </w:r>
      <w:proofErr w:type="spellEnd"/>
      <w:r w:rsidRPr="00FF4238">
        <w:rPr>
          <w:rFonts w:ascii="Simplified Arabic" w:hAnsi="Simplified Arabic" w:cs="Simplified Arabic"/>
          <w:b/>
          <w:bCs/>
          <w:sz w:val="28"/>
          <w:szCs w:val="28"/>
          <w:rtl/>
          <w:lang w:bidi="ar-LY"/>
        </w:rPr>
        <w:t xml:space="preserve"> القياسي) :</w:t>
      </w:r>
    </w:p>
    <w:p w14:paraId="3EA7CB05" w14:textId="77777777" w:rsidR="00064EEE" w:rsidRPr="007413C8" w:rsidRDefault="00064EEE" w:rsidP="00CC550D">
      <w:pPr>
        <w:jc w:val="both"/>
        <w:rPr>
          <w:rFonts w:ascii="Simplified Arabic" w:hAnsi="Simplified Arabic" w:cs="Simplified Arabic"/>
          <w:sz w:val="28"/>
          <w:szCs w:val="28"/>
          <w:rtl/>
        </w:rPr>
      </w:pPr>
      <w:r w:rsidRPr="00FF4238">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 اتفقت جميع الدراسات من حيث استخدام نموذج الانحدار الذاتي للفجوات الزمنية الموزعة </w:t>
      </w:r>
      <w:r>
        <w:rPr>
          <w:rFonts w:ascii="Simplified Arabic" w:hAnsi="Simplified Arabic" w:cs="Simplified Arabic"/>
          <w:sz w:val="28"/>
          <w:szCs w:val="28"/>
          <w:lang w:bidi="ar-LY"/>
        </w:rPr>
        <w:t xml:space="preserve"> (</w:t>
      </w:r>
      <w:r w:rsidRPr="00FF4238">
        <w:rPr>
          <w:rFonts w:ascii="Simplified Arabic" w:hAnsi="Simplified Arabic" w:cs="Simplified Arabic"/>
          <w:sz w:val="28"/>
          <w:szCs w:val="28"/>
          <w:lang w:bidi="ar-LY"/>
        </w:rPr>
        <w:t>ARDL</w:t>
      </w:r>
      <w:r>
        <w:rPr>
          <w:rFonts w:ascii="Simplified Arabic" w:hAnsi="Simplified Arabic" w:cs="Simplified Arabic"/>
          <w:sz w:val="28"/>
          <w:szCs w:val="28"/>
          <w:lang w:bidi="ar-LY"/>
        </w:rPr>
        <w:t xml:space="preserve">) </w:t>
      </w:r>
      <w:r w:rsidRPr="00FF4238">
        <w:rPr>
          <w:rFonts w:ascii="Simplified Arabic" w:hAnsi="Simplified Arabic" w:cs="Simplified Arabic"/>
          <w:sz w:val="28"/>
          <w:szCs w:val="28"/>
          <w:lang w:bidi="ar-LY"/>
        </w:rPr>
        <w:t xml:space="preserve"> </w:t>
      </w:r>
      <w:r>
        <w:rPr>
          <w:rFonts w:ascii="Simplified Arabic" w:hAnsi="Simplified Arabic" w:cs="Simplified Arabic" w:hint="cs"/>
          <w:sz w:val="28"/>
          <w:szCs w:val="28"/>
          <w:rtl/>
        </w:rPr>
        <w:t xml:space="preserve"> .</w:t>
      </w:r>
    </w:p>
    <w:p w14:paraId="46246099" w14:textId="77777777" w:rsidR="00064EEE" w:rsidRPr="00FF4238" w:rsidRDefault="00064EEE" w:rsidP="00064EEE">
      <w:pPr>
        <w:pStyle w:val="a3"/>
        <w:numPr>
          <w:ilvl w:val="0"/>
          <w:numId w:val="6"/>
        </w:numPr>
        <w:tabs>
          <w:tab w:val="left" w:pos="849"/>
        </w:tabs>
        <w:jc w:val="both"/>
        <w:rPr>
          <w:rFonts w:ascii="Simplified Arabic" w:hAnsi="Simplified Arabic" w:cs="Simplified Arabic"/>
          <w:b/>
          <w:bCs/>
          <w:sz w:val="28"/>
          <w:szCs w:val="28"/>
          <w:rtl/>
          <w:lang w:bidi="ar-LY"/>
        </w:rPr>
      </w:pPr>
      <w:r w:rsidRPr="00FF4238">
        <w:rPr>
          <w:rFonts w:ascii="Simplified Arabic" w:hAnsi="Simplified Arabic" w:cs="Simplified Arabic"/>
          <w:b/>
          <w:bCs/>
          <w:sz w:val="28"/>
          <w:szCs w:val="28"/>
          <w:rtl/>
          <w:lang w:bidi="ar-LY"/>
        </w:rPr>
        <w:t>من ناحية المتغيرات المستخدمة :</w:t>
      </w:r>
    </w:p>
    <w:p w14:paraId="7C9AA8FE" w14:textId="77777777" w:rsidR="00064EEE" w:rsidRPr="00FF4238" w:rsidRDefault="00064EEE" w:rsidP="00064EEE">
      <w:pPr>
        <w:jc w:val="both"/>
        <w:rPr>
          <w:rFonts w:ascii="Simplified Arabic" w:hAnsi="Simplified Arabic" w:cs="Simplified Arabic"/>
          <w:sz w:val="28"/>
          <w:szCs w:val="28"/>
          <w:rtl/>
          <w:lang w:bidi="ar-LY"/>
        </w:rPr>
      </w:pPr>
      <w:r w:rsidRPr="00FF4238">
        <w:rPr>
          <w:rFonts w:ascii="Simplified Arabic" w:hAnsi="Simplified Arabic" w:cs="Simplified Arabic"/>
          <w:sz w:val="28"/>
          <w:szCs w:val="28"/>
          <w:rtl/>
          <w:lang w:bidi="ar-LY"/>
        </w:rPr>
        <w:t xml:space="preserve">  اتفقت دراسات كل من بالقاسم يوسف وضياء ادريس و رولا غازي من حيث المتغير التابع في استخدام (سرعة دوران النقود ) أما من حيث المتغيرات المستقلة فقد اتفق كل من ضياء ادريس و رولا غازي في استخدام الدخل والتطور المالي كما اتفق كل من ضياء ادريس و رولا غازي في استخدام التضخم وعدد المصارف واتفق احمد محي الدين في التضخم فقط واتفقت رولا غازي ومحمد ادريس في استخدام سعر الصرف واتفق كل من رولا غازي وبالقاسم يوسف في استخدام المضاعف النقدي </w:t>
      </w:r>
      <w:r w:rsidRPr="00FF4238">
        <w:rPr>
          <w:rFonts w:ascii="Simplified Arabic" w:hAnsi="Simplified Arabic" w:cs="Simplified Arabic"/>
          <w:sz w:val="28"/>
          <w:szCs w:val="28"/>
          <w:rtl/>
          <w:lang w:bidi="ar-LY"/>
        </w:rPr>
        <w:lastRenderedPageBreak/>
        <w:t>كما أضافت رولا غازي على المتغيرات المستقلة وحدة النمو السكاني وإضافة محمد إدريس عجز الموازنة العامة وعرض النقود واضاف احمد محي الدين النمو الاقتصادي .</w:t>
      </w:r>
    </w:p>
    <w:p w14:paraId="54520931" w14:textId="77777777" w:rsidR="00064EEE" w:rsidRPr="00FF4238" w:rsidRDefault="00064EEE" w:rsidP="00064EEE">
      <w:pPr>
        <w:pStyle w:val="a3"/>
        <w:numPr>
          <w:ilvl w:val="0"/>
          <w:numId w:val="6"/>
        </w:numPr>
        <w:tabs>
          <w:tab w:val="left" w:pos="849"/>
        </w:tabs>
        <w:jc w:val="both"/>
        <w:rPr>
          <w:rFonts w:ascii="Simplified Arabic" w:hAnsi="Simplified Arabic" w:cs="Simplified Arabic"/>
          <w:b/>
          <w:bCs/>
          <w:sz w:val="28"/>
          <w:szCs w:val="28"/>
          <w:rtl/>
        </w:rPr>
      </w:pPr>
      <w:r w:rsidRPr="00FF4238">
        <w:rPr>
          <w:rFonts w:ascii="Simplified Arabic" w:hAnsi="Simplified Arabic" w:cs="Simplified Arabic"/>
          <w:b/>
          <w:bCs/>
          <w:sz w:val="28"/>
          <w:szCs w:val="28"/>
          <w:rtl/>
        </w:rPr>
        <w:t xml:space="preserve"> من ناحية النتائج الاخيرة :</w:t>
      </w:r>
    </w:p>
    <w:p w14:paraId="6A376C73" w14:textId="77777777" w:rsidR="00064EEE"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FF4238">
        <w:rPr>
          <w:rFonts w:ascii="Simplified Arabic" w:hAnsi="Simplified Arabic" w:cs="Simplified Arabic"/>
          <w:sz w:val="28"/>
          <w:szCs w:val="28"/>
          <w:rtl/>
          <w:lang w:bidi="ar-LY"/>
        </w:rPr>
        <w:t xml:space="preserve">اتفقت جميع الدراسات من حيث النتائج على وجود علاقة في الأجل الطويل واختلفت من حيث سببيتها . </w:t>
      </w:r>
    </w:p>
    <w:p w14:paraId="6B4854D6" w14:textId="77777777" w:rsidR="00064EEE" w:rsidRDefault="00064EEE" w:rsidP="00064EEE">
      <w:pPr>
        <w:jc w:val="both"/>
        <w:rPr>
          <w:rFonts w:ascii="Simplified Arabic" w:hAnsi="Simplified Arabic" w:cs="Simplified Arabic"/>
          <w:sz w:val="28"/>
          <w:szCs w:val="28"/>
          <w:rtl/>
          <w:lang w:bidi="ar-LY"/>
        </w:rPr>
      </w:pPr>
    </w:p>
    <w:p w14:paraId="50EB8682" w14:textId="77777777" w:rsidR="00064EEE" w:rsidRDefault="00064EEE" w:rsidP="00064EEE">
      <w:pPr>
        <w:jc w:val="both"/>
        <w:rPr>
          <w:rFonts w:ascii="Simplified Arabic" w:hAnsi="Simplified Arabic" w:cs="Simplified Arabic"/>
          <w:sz w:val="28"/>
          <w:szCs w:val="28"/>
          <w:rtl/>
          <w:lang w:bidi="ar-LY"/>
        </w:rPr>
      </w:pPr>
    </w:p>
    <w:p w14:paraId="7694114D" w14:textId="77777777" w:rsidR="00064EEE" w:rsidRDefault="00064EEE" w:rsidP="00064EEE">
      <w:pPr>
        <w:jc w:val="both"/>
        <w:rPr>
          <w:rFonts w:ascii="Simplified Arabic" w:hAnsi="Simplified Arabic" w:cs="Simplified Arabic"/>
          <w:sz w:val="28"/>
          <w:szCs w:val="28"/>
          <w:rtl/>
          <w:lang w:bidi="ar-LY"/>
        </w:rPr>
      </w:pPr>
    </w:p>
    <w:p w14:paraId="29689C47" w14:textId="77777777" w:rsidR="00064EEE" w:rsidRDefault="00064EEE" w:rsidP="00064EEE">
      <w:pPr>
        <w:jc w:val="both"/>
        <w:rPr>
          <w:rFonts w:ascii="Simplified Arabic" w:hAnsi="Simplified Arabic" w:cs="Simplified Arabic"/>
          <w:sz w:val="28"/>
          <w:szCs w:val="28"/>
          <w:rtl/>
          <w:lang w:bidi="ar-LY"/>
        </w:rPr>
      </w:pPr>
    </w:p>
    <w:p w14:paraId="2D401973" w14:textId="77777777" w:rsidR="00064EEE" w:rsidRDefault="00064EEE" w:rsidP="00064EEE">
      <w:pPr>
        <w:jc w:val="both"/>
        <w:rPr>
          <w:rFonts w:ascii="Simplified Arabic" w:hAnsi="Simplified Arabic" w:cs="Simplified Arabic"/>
          <w:sz w:val="28"/>
          <w:szCs w:val="28"/>
          <w:rtl/>
          <w:lang w:bidi="ar-LY"/>
        </w:rPr>
      </w:pPr>
    </w:p>
    <w:p w14:paraId="0F1D1976" w14:textId="77777777" w:rsidR="00064EEE" w:rsidRDefault="00064EEE" w:rsidP="00064EEE">
      <w:pPr>
        <w:jc w:val="both"/>
        <w:rPr>
          <w:rFonts w:ascii="Simplified Arabic" w:hAnsi="Simplified Arabic" w:cs="Simplified Arabic"/>
          <w:sz w:val="28"/>
          <w:szCs w:val="28"/>
          <w:rtl/>
          <w:lang w:bidi="ar-LY"/>
        </w:rPr>
      </w:pPr>
    </w:p>
    <w:p w14:paraId="6A667EAF" w14:textId="77777777" w:rsidR="00064EEE" w:rsidRDefault="00064EEE" w:rsidP="00064EEE">
      <w:pPr>
        <w:jc w:val="both"/>
        <w:rPr>
          <w:rFonts w:ascii="Simplified Arabic" w:hAnsi="Simplified Arabic" w:cs="Simplified Arabic"/>
          <w:sz w:val="28"/>
          <w:szCs w:val="28"/>
          <w:rtl/>
          <w:lang w:bidi="ar-LY"/>
        </w:rPr>
      </w:pPr>
    </w:p>
    <w:p w14:paraId="7916EFF7" w14:textId="77777777" w:rsidR="00064EEE" w:rsidRDefault="00064EEE" w:rsidP="00064EEE">
      <w:pPr>
        <w:jc w:val="both"/>
        <w:rPr>
          <w:rFonts w:ascii="Simplified Arabic" w:hAnsi="Simplified Arabic" w:cs="Simplified Arabic"/>
          <w:sz w:val="28"/>
          <w:szCs w:val="28"/>
          <w:rtl/>
          <w:lang w:bidi="ar-LY"/>
        </w:rPr>
      </w:pPr>
    </w:p>
    <w:p w14:paraId="0000C242" w14:textId="77777777" w:rsidR="00064EEE" w:rsidRDefault="00064EEE" w:rsidP="00064EEE">
      <w:pPr>
        <w:jc w:val="both"/>
        <w:rPr>
          <w:rFonts w:ascii="Simplified Arabic" w:hAnsi="Simplified Arabic" w:cs="Simplified Arabic"/>
          <w:sz w:val="28"/>
          <w:szCs w:val="28"/>
          <w:rtl/>
          <w:lang w:bidi="ar-LY"/>
        </w:rPr>
      </w:pPr>
    </w:p>
    <w:p w14:paraId="38290444" w14:textId="77777777" w:rsidR="00064EEE" w:rsidRDefault="00064EEE" w:rsidP="00064EEE">
      <w:pPr>
        <w:jc w:val="both"/>
        <w:rPr>
          <w:rFonts w:ascii="Simplified Arabic" w:hAnsi="Simplified Arabic" w:cs="Simplified Arabic"/>
          <w:sz w:val="28"/>
          <w:szCs w:val="28"/>
          <w:rtl/>
          <w:lang w:bidi="ar-LY"/>
        </w:rPr>
      </w:pPr>
    </w:p>
    <w:p w14:paraId="18957794" w14:textId="77777777" w:rsidR="00CC550D" w:rsidRDefault="00CC550D" w:rsidP="00064EEE">
      <w:pPr>
        <w:jc w:val="both"/>
        <w:rPr>
          <w:rFonts w:ascii="Simplified Arabic" w:hAnsi="Simplified Arabic" w:cs="Simplified Arabic"/>
          <w:sz w:val="28"/>
          <w:szCs w:val="28"/>
          <w:rtl/>
          <w:lang w:bidi="ar-LY"/>
        </w:rPr>
      </w:pPr>
    </w:p>
    <w:p w14:paraId="391925FC" w14:textId="77777777" w:rsidR="00CC550D" w:rsidRDefault="00CC550D" w:rsidP="00064EEE">
      <w:pPr>
        <w:jc w:val="both"/>
        <w:rPr>
          <w:rFonts w:ascii="Simplified Arabic" w:hAnsi="Simplified Arabic" w:cs="Simplified Arabic"/>
          <w:sz w:val="28"/>
          <w:szCs w:val="28"/>
          <w:rtl/>
          <w:lang w:bidi="ar-LY"/>
        </w:rPr>
      </w:pPr>
    </w:p>
    <w:p w14:paraId="14D2F763" w14:textId="77777777" w:rsidR="00CC550D" w:rsidRDefault="00CC550D" w:rsidP="00064EEE">
      <w:pPr>
        <w:jc w:val="both"/>
        <w:rPr>
          <w:rFonts w:ascii="Simplified Arabic" w:hAnsi="Simplified Arabic" w:cs="Simplified Arabic"/>
          <w:sz w:val="28"/>
          <w:szCs w:val="28"/>
          <w:rtl/>
          <w:lang w:bidi="ar-LY"/>
        </w:rPr>
      </w:pPr>
    </w:p>
    <w:p w14:paraId="7C694556" w14:textId="77777777" w:rsidR="00CC550D" w:rsidRDefault="00CC550D" w:rsidP="00064EEE">
      <w:pPr>
        <w:jc w:val="both"/>
        <w:rPr>
          <w:rFonts w:ascii="Simplified Arabic" w:hAnsi="Simplified Arabic" w:cs="Simplified Arabic"/>
          <w:sz w:val="28"/>
          <w:szCs w:val="28"/>
          <w:rtl/>
          <w:lang w:bidi="ar-LY"/>
        </w:rPr>
      </w:pPr>
    </w:p>
    <w:p w14:paraId="6D95F32B" w14:textId="77777777" w:rsidR="00CC550D" w:rsidRDefault="00FA2E8D" w:rsidP="00064EEE">
      <w:pPr>
        <w:jc w:val="both"/>
        <w:rPr>
          <w:rFonts w:ascii="Simplified Arabic" w:hAnsi="Simplified Arabic" w:cs="Simplified Arabic"/>
          <w:sz w:val="28"/>
          <w:szCs w:val="28"/>
          <w:rtl/>
          <w:lang w:bidi="ar-LY"/>
        </w:rPr>
      </w:pPr>
      <w:r>
        <w:rPr>
          <w:rFonts w:asciiTheme="minorBidi" w:hAnsiTheme="minorBidi"/>
          <w:noProof/>
          <w:sz w:val="36"/>
          <w:szCs w:val="36"/>
          <w:rtl/>
        </w:rPr>
        <w:lastRenderedPageBreak/>
        <mc:AlternateContent>
          <mc:Choice Requires="wps">
            <w:drawing>
              <wp:anchor distT="0" distB="0" distL="114300" distR="114300" simplePos="0" relativeHeight="251672576" behindDoc="0" locked="0" layoutInCell="1" allowOverlap="1" wp14:anchorId="363BD6D8" wp14:editId="30ADE29A">
                <wp:simplePos x="0" y="0"/>
                <wp:positionH relativeFrom="column">
                  <wp:posOffset>-232883</wp:posOffset>
                </wp:positionH>
                <wp:positionV relativeFrom="paragraph">
                  <wp:posOffset>-563880</wp:posOffset>
                </wp:positionV>
                <wp:extent cx="6294120" cy="6878955"/>
                <wp:effectExtent l="0" t="0" r="11430" b="17145"/>
                <wp:wrapNone/>
                <wp:docPr id="32" name="مخطط انسيابي: متعدد المستندات 32"/>
                <wp:cNvGraphicFramePr/>
                <a:graphic xmlns:a="http://schemas.openxmlformats.org/drawingml/2006/main">
                  <a:graphicData uri="http://schemas.microsoft.com/office/word/2010/wordprocessingShape">
                    <wps:wsp>
                      <wps:cNvSpPr/>
                      <wps:spPr>
                        <a:xfrm>
                          <a:off x="0" y="0"/>
                          <a:ext cx="6294120" cy="6878955"/>
                        </a:xfrm>
                        <a:prstGeom prst="flowChartMultidocument">
                          <a:avLst/>
                        </a:prstGeom>
                      </wps:spPr>
                      <wps:style>
                        <a:lnRef idx="2">
                          <a:schemeClr val="accent1"/>
                        </a:lnRef>
                        <a:fillRef idx="1">
                          <a:schemeClr val="lt1"/>
                        </a:fillRef>
                        <a:effectRef idx="0">
                          <a:schemeClr val="accent1"/>
                        </a:effectRef>
                        <a:fontRef idx="minor">
                          <a:schemeClr val="dk1"/>
                        </a:fontRef>
                      </wps:style>
                      <wps:txbx>
                        <w:txbxContent>
                          <w:p w14:paraId="6138B2CC" w14:textId="77777777" w:rsidR="007263E3" w:rsidRPr="002352F0" w:rsidRDefault="007263E3" w:rsidP="007263E3">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الثـــــالث</w:t>
                            </w:r>
                          </w:p>
                          <w:p w14:paraId="57302349" w14:textId="77777777" w:rsidR="007263E3" w:rsidRPr="002352F0"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منهجيــة البحــــث</w:t>
                            </w:r>
                          </w:p>
                          <w:p w14:paraId="6CC685ED" w14:textId="77777777" w:rsidR="007263E3" w:rsidRDefault="007263E3" w:rsidP="007263E3">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BD6D8" id="مخطط انسيابي: متعدد المستندات 32" o:spid="_x0000_s1028" type="#_x0000_t115" style="position:absolute;left:0;text-align:left;margin-left:-18.35pt;margin-top:-44.4pt;width:495.6pt;height:54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" fillcolor="white [3201]" strokecolor="#4f81bd [3204]" strokeweight="2pt">
                <v:textbox>
                  <w:txbxContent>
                    <w:p w14:paraId="6138B2CC" w14:textId="77777777" w:rsidR="007263E3" w:rsidRPr="002352F0" w:rsidRDefault="007263E3" w:rsidP="007263E3">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الثـــــالث</w:t>
                      </w:r>
                    </w:p>
                    <w:p w14:paraId="57302349" w14:textId="77777777" w:rsidR="007263E3" w:rsidRPr="002352F0"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منهجيــة البحــــث</w:t>
                      </w:r>
                    </w:p>
                    <w:p w14:paraId="6CC685ED" w14:textId="77777777" w:rsidR="007263E3" w:rsidRDefault="007263E3" w:rsidP="007263E3">
                      <w:pPr>
                        <w:jc w:val="center"/>
                      </w:pPr>
                    </w:p>
                  </w:txbxContent>
                </v:textbox>
              </v:shape>
            </w:pict>
          </mc:Fallback>
        </mc:AlternateContent>
      </w:r>
    </w:p>
    <w:p w14:paraId="2C9EAD49" w14:textId="77777777" w:rsidR="00CC550D" w:rsidRDefault="00CC550D" w:rsidP="00064EEE">
      <w:pPr>
        <w:jc w:val="both"/>
        <w:rPr>
          <w:rFonts w:ascii="Simplified Arabic" w:hAnsi="Simplified Arabic" w:cs="Simplified Arabic"/>
          <w:sz w:val="28"/>
          <w:szCs w:val="28"/>
          <w:rtl/>
          <w:lang w:bidi="ar-LY"/>
        </w:rPr>
      </w:pPr>
    </w:p>
    <w:p w14:paraId="5E6A9C50" w14:textId="77777777" w:rsidR="00CC550D" w:rsidRDefault="00CC550D" w:rsidP="00064EEE">
      <w:pPr>
        <w:jc w:val="both"/>
        <w:rPr>
          <w:rFonts w:ascii="Simplified Arabic" w:hAnsi="Simplified Arabic" w:cs="Simplified Arabic"/>
          <w:sz w:val="28"/>
          <w:szCs w:val="28"/>
          <w:rtl/>
          <w:lang w:bidi="ar-LY"/>
        </w:rPr>
      </w:pPr>
    </w:p>
    <w:p w14:paraId="3AFB9E40" w14:textId="77777777" w:rsidR="00CC550D" w:rsidRDefault="00CC550D" w:rsidP="00064EEE">
      <w:pPr>
        <w:jc w:val="both"/>
        <w:rPr>
          <w:rFonts w:ascii="Simplified Arabic" w:hAnsi="Simplified Arabic" w:cs="Simplified Arabic"/>
          <w:sz w:val="28"/>
          <w:szCs w:val="28"/>
          <w:rtl/>
          <w:lang w:bidi="ar-LY"/>
        </w:rPr>
      </w:pPr>
    </w:p>
    <w:p w14:paraId="61F2DA62" w14:textId="77777777" w:rsidR="00CC550D" w:rsidRDefault="00CC550D" w:rsidP="00064EEE">
      <w:pPr>
        <w:jc w:val="both"/>
        <w:rPr>
          <w:rFonts w:ascii="Simplified Arabic" w:hAnsi="Simplified Arabic" w:cs="Simplified Arabic"/>
          <w:sz w:val="28"/>
          <w:szCs w:val="28"/>
          <w:rtl/>
          <w:lang w:bidi="ar-LY"/>
        </w:rPr>
      </w:pPr>
    </w:p>
    <w:p w14:paraId="3CB0D956" w14:textId="77777777" w:rsidR="00CC550D" w:rsidRDefault="00CC550D" w:rsidP="00064EEE">
      <w:pPr>
        <w:jc w:val="both"/>
        <w:rPr>
          <w:rFonts w:ascii="Simplified Arabic" w:hAnsi="Simplified Arabic" w:cs="Simplified Arabic"/>
          <w:sz w:val="28"/>
          <w:szCs w:val="28"/>
          <w:rtl/>
          <w:lang w:bidi="ar-LY"/>
        </w:rPr>
      </w:pPr>
    </w:p>
    <w:p w14:paraId="678E9C1F" w14:textId="77777777" w:rsidR="00CC550D" w:rsidRDefault="00CC550D" w:rsidP="00064EEE">
      <w:pPr>
        <w:jc w:val="both"/>
        <w:rPr>
          <w:rFonts w:ascii="Simplified Arabic" w:hAnsi="Simplified Arabic" w:cs="Simplified Arabic"/>
          <w:sz w:val="28"/>
          <w:szCs w:val="28"/>
          <w:rtl/>
          <w:lang w:bidi="ar-LY"/>
        </w:rPr>
      </w:pPr>
    </w:p>
    <w:p w14:paraId="65082FF8" w14:textId="77777777" w:rsidR="00CC550D" w:rsidRDefault="00CC550D" w:rsidP="00064EEE">
      <w:pPr>
        <w:jc w:val="both"/>
        <w:rPr>
          <w:rFonts w:ascii="Simplified Arabic" w:hAnsi="Simplified Arabic" w:cs="Simplified Arabic"/>
          <w:sz w:val="28"/>
          <w:szCs w:val="28"/>
          <w:rtl/>
          <w:lang w:bidi="ar-LY"/>
        </w:rPr>
      </w:pPr>
    </w:p>
    <w:p w14:paraId="06252DB7" w14:textId="77777777" w:rsidR="00CC550D" w:rsidRDefault="00CC550D" w:rsidP="00064EEE">
      <w:pPr>
        <w:jc w:val="both"/>
        <w:rPr>
          <w:rFonts w:ascii="Simplified Arabic" w:hAnsi="Simplified Arabic" w:cs="Simplified Arabic"/>
          <w:sz w:val="28"/>
          <w:szCs w:val="28"/>
          <w:rtl/>
          <w:lang w:bidi="ar-LY"/>
        </w:rPr>
      </w:pPr>
    </w:p>
    <w:p w14:paraId="5B57792E" w14:textId="77777777" w:rsidR="00CC550D" w:rsidRDefault="00CC550D" w:rsidP="00064EEE">
      <w:pPr>
        <w:jc w:val="both"/>
        <w:rPr>
          <w:rFonts w:ascii="Simplified Arabic" w:hAnsi="Simplified Arabic" w:cs="Simplified Arabic"/>
          <w:sz w:val="28"/>
          <w:szCs w:val="28"/>
          <w:rtl/>
          <w:lang w:bidi="ar-LY"/>
        </w:rPr>
      </w:pPr>
    </w:p>
    <w:p w14:paraId="45D0C04A" w14:textId="77777777" w:rsidR="00CC550D" w:rsidRDefault="00CC550D" w:rsidP="00064EEE">
      <w:pPr>
        <w:jc w:val="both"/>
        <w:rPr>
          <w:rFonts w:ascii="Simplified Arabic" w:hAnsi="Simplified Arabic" w:cs="Simplified Arabic"/>
          <w:sz w:val="28"/>
          <w:szCs w:val="28"/>
          <w:rtl/>
          <w:lang w:bidi="ar-LY"/>
        </w:rPr>
      </w:pPr>
    </w:p>
    <w:p w14:paraId="746DA3E8" w14:textId="77777777" w:rsidR="00CC550D" w:rsidRDefault="00CC550D" w:rsidP="00064EEE">
      <w:pPr>
        <w:jc w:val="both"/>
        <w:rPr>
          <w:rFonts w:ascii="Simplified Arabic" w:hAnsi="Simplified Arabic" w:cs="Simplified Arabic"/>
          <w:sz w:val="28"/>
          <w:szCs w:val="28"/>
          <w:rtl/>
          <w:lang w:bidi="ar-LY"/>
        </w:rPr>
      </w:pPr>
    </w:p>
    <w:p w14:paraId="2D35F0FF" w14:textId="77777777" w:rsidR="00CC550D" w:rsidRDefault="00CC550D" w:rsidP="00064EEE">
      <w:pPr>
        <w:jc w:val="both"/>
        <w:rPr>
          <w:rFonts w:ascii="Simplified Arabic" w:hAnsi="Simplified Arabic" w:cs="Simplified Arabic"/>
          <w:sz w:val="28"/>
          <w:szCs w:val="28"/>
          <w:rtl/>
          <w:lang w:bidi="ar-LY"/>
        </w:rPr>
      </w:pPr>
    </w:p>
    <w:p w14:paraId="096B27E7" w14:textId="77777777" w:rsidR="00CC550D" w:rsidRDefault="00CC550D" w:rsidP="00064EEE">
      <w:pPr>
        <w:jc w:val="both"/>
        <w:rPr>
          <w:rFonts w:ascii="Simplified Arabic" w:hAnsi="Simplified Arabic" w:cs="Simplified Arabic"/>
          <w:sz w:val="28"/>
          <w:szCs w:val="28"/>
          <w:rtl/>
          <w:lang w:bidi="ar-LY"/>
        </w:rPr>
      </w:pPr>
    </w:p>
    <w:p w14:paraId="6EE68469" w14:textId="77777777" w:rsidR="00CC550D" w:rsidRDefault="00CC550D" w:rsidP="00064EEE">
      <w:pPr>
        <w:jc w:val="both"/>
        <w:rPr>
          <w:rFonts w:ascii="Simplified Arabic" w:hAnsi="Simplified Arabic" w:cs="Simplified Arabic"/>
          <w:sz w:val="28"/>
          <w:szCs w:val="28"/>
          <w:rtl/>
          <w:lang w:bidi="ar-LY"/>
        </w:rPr>
      </w:pPr>
    </w:p>
    <w:p w14:paraId="1C729287" w14:textId="77777777" w:rsidR="00FA2E8D" w:rsidRDefault="00FA2E8D" w:rsidP="00064EEE">
      <w:pPr>
        <w:jc w:val="both"/>
        <w:rPr>
          <w:rFonts w:ascii="Simplified Arabic" w:hAnsi="Simplified Arabic" w:cs="Simplified Arabic"/>
          <w:sz w:val="28"/>
          <w:szCs w:val="28"/>
          <w:rtl/>
          <w:lang w:bidi="ar-LY"/>
        </w:rPr>
      </w:pPr>
    </w:p>
    <w:p w14:paraId="726C0B8C" w14:textId="77777777" w:rsidR="00FA2E8D" w:rsidRDefault="00FA2E8D" w:rsidP="00064EEE">
      <w:pPr>
        <w:jc w:val="both"/>
        <w:rPr>
          <w:rFonts w:ascii="Simplified Arabic" w:hAnsi="Simplified Arabic" w:cs="Simplified Arabic"/>
          <w:sz w:val="28"/>
          <w:szCs w:val="28"/>
          <w:rtl/>
          <w:lang w:bidi="ar-LY"/>
        </w:rPr>
      </w:pPr>
    </w:p>
    <w:p w14:paraId="3603F724" w14:textId="77777777" w:rsidR="00FA2E8D" w:rsidRDefault="00FA2E8D" w:rsidP="00064EEE">
      <w:pPr>
        <w:jc w:val="both"/>
        <w:rPr>
          <w:rFonts w:ascii="Simplified Arabic" w:hAnsi="Simplified Arabic" w:cs="Simplified Arabic"/>
          <w:sz w:val="28"/>
          <w:szCs w:val="28"/>
          <w:rtl/>
          <w:lang w:bidi="ar-LY"/>
        </w:rPr>
      </w:pPr>
    </w:p>
    <w:p w14:paraId="512CEE87" w14:textId="77777777" w:rsidR="00FA2E8D" w:rsidRDefault="00FA2E8D" w:rsidP="00064EEE">
      <w:pPr>
        <w:jc w:val="both"/>
        <w:rPr>
          <w:rFonts w:ascii="Simplified Arabic" w:hAnsi="Simplified Arabic" w:cs="Simplified Arabic"/>
          <w:sz w:val="28"/>
          <w:szCs w:val="28"/>
          <w:rtl/>
          <w:lang w:bidi="ar-LY"/>
        </w:rPr>
      </w:pPr>
    </w:p>
    <w:p w14:paraId="43C791B3"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bidi="ar-LY"/>
        </w:rPr>
        <w:lastRenderedPageBreak/>
        <w:t>المبحث الأول</w:t>
      </w:r>
      <w:r w:rsidRPr="007413C8">
        <w:rPr>
          <w:rFonts w:ascii="Simplified Arabic" w:hAnsi="Simplified Arabic" w:cs="Simplified Arabic"/>
          <w:sz w:val="28"/>
          <w:szCs w:val="28"/>
          <w:rtl/>
        </w:rPr>
        <w:t xml:space="preserve"> :</w:t>
      </w:r>
    </w:p>
    <w:p w14:paraId="5A2D6601"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bidi="ar-LY"/>
        </w:rPr>
        <w:t>3-1-1 طرق جمع البيانات</w:t>
      </w:r>
      <w:r w:rsidRPr="007413C8">
        <w:rPr>
          <w:rFonts w:ascii="Simplified Arabic" w:hAnsi="Simplified Arabic" w:cs="Simplified Arabic"/>
          <w:sz w:val="28"/>
          <w:szCs w:val="28"/>
          <w:rtl/>
        </w:rPr>
        <w:t xml:space="preserve"> :</w:t>
      </w:r>
    </w:p>
    <w:p w14:paraId="1AAF165F" w14:textId="77777777" w:rsidR="00064EEE" w:rsidRPr="007413C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7413C8">
        <w:rPr>
          <w:rFonts w:ascii="Simplified Arabic" w:hAnsi="Simplified Arabic" w:cs="Simplified Arabic"/>
          <w:sz w:val="28"/>
          <w:szCs w:val="28"/>
          <w:rtl/>
          <w:lang w:bidi="ar-LY"/>
        </w:rPr>
        <w:t xml:space="preserve">  تم جمع البيانات المتعلقة بمتغيرات الدراسة من خلال تقارير مصرف ليبيا المركزي والنشرات الاقتصادية الصادرة من مصرف ليبيا المركزي خلال فترة الدراسة وكذلك من البيانات المالية الصادرة من الوزارات المختصة ( وزارة المالية , وزارة التخطيط) .</w:t>
      </w:r>
    </w:p>
    <w:p w14:paraId="49FA0477"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bidi="ar-LY"/>
        </w:rPr>
        <w:t>3-1-2 متغيرات الدراسة</w:t>
      </w:r>
      <w:r w:rsidRPr="007413C8">
        <w:rPr>
          <w:rFonts w:ascii="Simplified Arabic" w:hAnsi="Simplified Arabic" w:cs="Simplified Arabic"/>
          <w:sz w:val="28"/>
          <w:szCs w:val="28"/>
          <w:rtl/>
        </w:rPr>
        <w:t xml:space="preserve"> :</w:t>
      </w:r>
    </w:p>
    <w:p w14:paraId="178A2DC9" w14:textId="77777777" w:rsidR="00064EEE" w:rsidRPr="007413C8" w:rsidRDefault="00064EEE" w:rsidP="00064EEE">
      <w:pPr>
        <w:pStyle w:val="a3"/>
        <w:numPr>
          <w:ilvl w:val="0"/>
          <w:numId w:val="5"/>
        </w:numPr>
        <w:ind w:left="565" w:hanging="205"/>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المتغير التابع :-</w:t>
      </w:r>
    </w:p>
    <w:p w14:paraId="2B0B48B8"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rPr>
        <w:t>سرعة دوران النقود:</w:t>
      </w:r>
      <w:r w:rsidRPr="007413C8">
        <w:rPr>
          <w:rFonts w:ascii="Simplified Arabic" w:hAnsi="Simplified Arabic" w:cs="Simplified Arabic"/>
          <w:sz w:val="28"/>
          <w:szCs w:val="28"/>
          <w:rtl/>
        </w:rPr>
        <w:t xml:space="preserve"> الطريقة المستخدمة في حسابها هي الناتج المحلي الاجمالي ,  على عرض النقود .</w:t>
      </w:r>
      <w:r w:rsidRPr="007413C8">
        <w:rPr>
          <w:rFonts w:ascii="Simplified Arabic" w:hAnsi="Simplified Arabic" w:cs="Simplified Arabic"/>
          <w:color w:val="000000"/>
          <w:sz w:val="28"/>
          <w:szCs w:val="28"/>
          <w:rtl/>
        </w:rPr>
        <w:t xml:space="preserve"> </w:t>
      </w:r>
    </w:p>
    <w:p w14:paraId="6AF1865F" w14:textId="77777777" w:rsidR="00064EEE" w:rsidRPr="007413C8" w:rsidRDefault="00064EEE" w:rsidP="00064EEE">
      <w:pPr>
        <w:pStyle w:val="a3"/>
        <w:numPr>
          <w:ilvl w:val="0"/>
          <w:numId w:val="5"/>
        </w:numPr>
        <w:ind w:left="565" w:hanging="205"/>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المتغيرات المستقلة :-</w:t>
      </w:r>
    </w:p>
    <w:p w14:paraId="4EBCC7F2"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rPr>
        <w:t>المضاعف النقدي</w:t>
      </w:r>
      <w:r w:rsidRPr="007413C8">
        <w:rPr>
          <w:rFonts w:ascii="Simplified Arabic" w:hAnsi="Simplified Arabic" w:cs="Simplified Arabic"/>
          <w:sz w:val="28"/>
          <w:szCs w:val="28"/>
          <w:rtl/>
        </w:rPr>
        <w:t xml:space="preserve"> </w:t>
      </w:r>
      <w:r w:rsidRPr="007413C8">
        <w:rPr>
          <w:rFonts w:ascii="Simplified Arabic" w:hAnsi="Simplified Arabic" w:cs="Simplified Arabic"/>
          <w:b/>
          <w:bCs/>
          <w:sz w:val="28"/>
          <w:szCs w:val="28"/>
          <w:rtl/>
        </w:rPr>
        <w:t>:</w:t>
      </w:r>
      <w:r w:rsidRPr="007413C8">
        <w:rPr>
          <w:rFonts w:ascii="Simplified Arabic" w:hAnsi="Simplified Arabic" w:cs="Simplified Arabic"/>
          <w:sz w:val="28"/>
          <w:szCs w:val="28"/>
          <w:rtl/>
        </w:rPr>
        <w:t xml:space="preserve"> هو عبارة عن حاصل قسمة عرض النقود </w:t>
      </w:r>
      <w:r w:rsidRPr="007413C8">
        <w:rPr>
          <w:rFonts w:ascii="Simplified Arabic" w:hAnsi="Simplified Arabic" w:cs="Simplified Arabic"/>
          <w:sz w:val="28"/>
          <w:szCs w:val="28"/>
        </w:rPr>
        <w:t xml:space="preserve">M2) </w:t>
      </w:r>
      <w:r w:rsidRPr="007413C8">
        <w:rPr>
          <w:rFonts w:ascii="Simplified Arabic" w:hAnsi="Simplified Arabic" w:cs="Simplified Arabic"/>
          <w:sz w:val="28"/>
          <w:szCs w:val="28"/>
          <w:rtl/>
        </w:rPr>
        <w:t xml:space="preserve"> ) على القاعدة النقدية </w:t>
      </w:r>
      <w:r w:rsidRPr="007413C8">
        <w:rPr>
          <w:rFonts w:ascii="Simplified Arabic" w:hAnsi="Simplified Arabic" w:cs="Simplified Arabic"/>
          <w:sz w:val="28"/>
          <w:szCs w:val="28"/>
        </w:rPr>
        <w:t>MB)</w:t>
      </w:r>
      <w:r w:rsidRPr="007413C8">
        <w:rPr>
          <w:rFonts w:ascii="Simplified Arabic" w:hAnsi="Simplified Arabic" w:cs="Simplified Arabic"/>
          <w:sz w:val="28"/>
          <w:szCs w:val="28"/>
          <w:rtl/>
        </w:rPr>
        <w:t>)</w:t>
      </w:r>
    </w:p>
    <w:p w14:paraId="3B4F7C3C"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rPr>
        <w:t>التضخم</w:t>
      </w:r>
      <w:r w:rsidRPr="007413C8">
        <w:rPr>
          <w:rFonts w:ascii="Simplified Arabic" w:hAnsi="Simplified Arabic" w:cs="Simplified Arabic"/>
          <w:sz w:val="28"/>
          <w:szCs w:val="28"/>
          <w:rtl/>
        </w:rPr>
        <w:t xml:space="preserve"> </w:t>
      </w:r>
      <w:r w:rsidRPr="007413C8">
        <w:rPr>
          <w:rFonts w:ascii="Simplified Arabic" w:hAnsi="Simplified Arabic" w:cs="Simplified Arabic"/>
          <w:b/>
          <w:bCs/>
          <w:sz w:val="28"/>
          <w:szCs w:val="28"/>
          <w:rtl/>
        </w:rPr>
        <w:t>:</w:t>
      </w:r>
      <w:r w:rsidRPr="007413C8">
        <w:rPr>
          <w:rFonts w:ascii="Simplified Arabic" w:hAnsi="Simplified Arabic" w:cs="Simplified Arabic"/>
          <w:sz w:val="28"/>
          <w:szCs w:val="28"/>
          <w:rtl/>
        </w:rPr>
        <w:t xml:space="preserve"> هو مقدار التغير في المستوى العام للأسعار.</w:t>
      </w:r>
    </w:p>
    <w:p w14:paraId="735DE428"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عرض النقود</w:t>
      </w:r>
      <w:r w:rsidRPr="007413C8">
        <w:rPr>
          <w:rFonts w:ascii="Simplified Arabic" w:hAnsi="Simplified Arabic" w:cs="Simplified Arabic"/>
          <w:b/>
          <w:bCs/>
          <w:sz w:val="28"/>
          <w:szCs w:val="28"/>
        </w:rPr>
        <w:t xml:space="preserve">M1 </w:t>
      </w:r>
      <w:r w:rsidRPr="007413C8">
        <w:rPr>
          <w:rFonts w:ascii="Simplified Arabic" w:hAnsi="Simplified Arabic" w:cs="Simplified Arabic"/>
          <w:b/>
          <w:bCs/>
          <w:sz w:val="28"/>
          <w:szCs w:val="28"/>
          <w:rtl/>
        </w:rPr>
        <w:t xml:space="preserve"> :</w:t>
      </w:r>
      <w:r w:rsidRPr="007413C8">
        <w:rPr>
          <w:rFonts w:ascii="Simplified Arabic" w:hAnsi="Simplified Arabic" w:cs="Simplified Arabic"/>
          <w:sz w:val="28"/>
          <w:szCs w:val="28"/>
          <w:rtl/>
        </w:rPr>
        <w:t xml:space="preserve"> هو العملة في التداول و الودائع تحت الطلب</w:t>
      </w:r>
      <w:r w:rsidRPr="007413C8">
        <w:rPr>
          <w:rFonts w:ascii="Simplified Arabic" w:hAnsi="Simplified Arabic" w:cs="Simplified Arabic"/>
          <w:b/>
          <w:bCs/>
          <w:sz w:val="28"/>
          <w:szCs w:val="28"/>
          <w:rtl/>
        </w:rPr>
        <w:t xml:space="preserve"> .</w:t>
      </w:r>
    </w:p>
    <w:p w14:paraId="7406D4FB"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سعر الصرف : </w:t>
      </w:r>
      <w:r w:rsidRPr="007413C8">
        <w:rPr>
          <w:rFonts w:ascii="Simplified Arabic" w:hAnsi="Simplified Arabic" w:cs="Simplified Arabic"/>
          <w:sz w:val="28"/>
          <w:szCs w:val="28"/>
          <w:rtl/>
        </w:rPr>
        <w:t>هو سعر صرف العملة المحلية مقابل العملات الاخرى .</w:t>
      </w:r>
    </w:p>
    <w:p w14:paraId="4525842A"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bidi="ar-LY"/>
        </w:rPr>
        <w:t>المبحث الثاني</w:t>
      </w:r>
      <w:r w:rsidRPr="007413C8">
        <w:rPr>
          <w:rFonts w:ascii="Simplified Arabic" w:hAnsi="Simplified Arabic" w:cs="Simplified Arabic"/>
          <w:sz w:val="28"/>
          <w:szCs w:val="28"/>
          <w:rtl/>
        </w:rPr>
        <w:t xml:space="preserve"> :</w:t>
      </w:r>
    </w:p>
    <w:p w14:paraId="4B4C1726"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val="en-GB" w:bidi="ar-LY"/>
        </w:rPr>
        <w:t xml:space="preserve">3-2 النموذج القياسي </w:t>
      </w:r>
      <w:r w:rsidRPr="007413C8">
        <w:rPr>
          <w:rFonts w:ascii="Simplified Arabic" w:hAnsi="Simplified Arabic" w:cs="Simplified Arabic"/>
          <w:b/>
          <w:bCs/>
          <w:sz w:val="28"/>
          <w:szCs w:val="28"/>
          <w:rtl/>
        </w:rPr>
        <w:t xml:space="preserve">المستخدم </w:t>
      </w:r>
      <w:r w:rsidRPr="007413C8">
        <w:rPr>
          <w:rFonts w:ascii="Simplified Arabic" w:hAnsi="Simplified Arabic" w:cs="Simplified Arabic"/>
          <w:sz w:val="28"/>
          <w:szCs w:val="28"/>
          <w:rtl/>
        </w:rPr>
        <w:t>:</w:t>
      </w:r>
    </w:p>
    <w:p w14:paraId="4120E91E" w14:textId="77777777" w:rsidR="00064EEE" w:rsidRPr="007413C8" w:rsidRDefault="00064EEE" w:rsidP="007263E3">
      <w:pPr>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val="en-GB"/>
        </w:rPr>
        <w:t xml:space="preserve">    </w:t>
      </w:r>
      <w:r w:rsidRPr="007413C8">
        <w:rPr>
          <w:rFonts w:ascii="Simplified Arabic" w:hAnsi="Simplified Arabic" w:cs="Simplified Arabic"/>
          <w:sz w:val="28"/>
          <w:szCs w:val="28"/>
          <w:rtl/>
          <w:lang w:val="en-GB"/>
        </w:rPr>
        <w:t xml:space="preserve">قد تم استخدام طريقة الانحدار الذاتي لفترات الإبطاء الموزعة من خلال اسلوب اختبار الحدود </w:t>
      </w:r>
      <w:r w:rsidRPr="007413C8">
        <w:rPr>
          <w:rFonts w:ascii="Simplified Arabic" w:hAnsi="Simplified Arabic" w:cs="Simplified Arabic"/>
          <w:sz w:val="28"/>
          <w:szCs w:val="28"/>
        </w:rPr>
        <w:t xml:space="preserve">ARDL </w:t>
      </w:r>
      <w:r w:rsidRPr="007413C8">
        <w:rPr>
          <w:rFonts w:ascii="Simplified Arabic" w:hAnsi="Simplified Arabic" w:cs="Simplified Arabic"/>
          <w:sz w:val="28"/>
          <w:szCs w:val="28"/>
          <w:rtl/>
          <w:lang w:bidi="ar-LY"/>
        </w:rPr>
        <w:t xml:space="preserve"> حيث يعد هذا الاسلوب من الأساليب القياسية الحديثة التي تم استخد</w:t>
      </w:r>
      <w:r>
        <w:rPr>
          <w:rFonts w:ascii="Simplified Arabic" w:hAnsi="Simplified Arabic" w:cs="Simplified Arabic"/>
          <w:sz w:val="28"/>
          <w:szCs w:val="28"/>
          <w:rtl/>
          <w:lang w:bidi="ar-LY"/>
        </w:rPr>
        <w:t>امها في مجال الاقتصاد القياسي .</w:t>
      </w:r>
    </w:p>
    <w:p w14:paraId="269BF559" w14:textId="77777777" w:rsidR="00064EEE"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tl/>
          <w:lang w:val="en-GB" w:bidi="ar-LY"/>
        </w:rPr>
        <w:t xml:space="preserve">3-2-1 </w:t>
      </w:r>
      <w:r w:rsidRPr="007413C8">
        <w:rPr>
          <w:rFonts w:ascii="Simplified Arabic" w:hAnsi="Simplified Arabic" w:cs="Simplified Arabic"/>
          <w:b/>
          <w:bCs/>
          <w:sz w:val="28"/>
          <w:szCs w:val="28"/>
          <w:rtl/>
        </w:rPr>
        <w:t>الاطار النظري لنموذج (</w:t>
      </w:r>
      <w:r w:rsidRPr="007413C8">
        <w:rPr>
          <w:rFonts w:ascii="Simplified Arabic" w:hAnsi="Simplified Arabic" w:cs="Simplified Arabic"/>
          <w:b/>
          <w:bCs/>
          <w:sz w:val="28"/>
          <w:szCs w:val="28"/>
        </w:rPr>
        <w:t xml:space="preserve"> (ARDL </w:t>
      </w:r>
    </w:p>
    <w:p w14:paraId="48201BD1" w14:textId="77777777" w:rsidR="00064EEE" w:rsidRPr="00C445D6" w:rsidRDefault="00064EEE" w:rsidP="00064EEE">
      <w:pPr>
        <w:jc w:val="both"/>
        <w:rPr>
          <w:rFonts w:ascii="Simplified Arabic" w:hAnsi="Simplified Arabic" w:cs="Simplified Arabic"/>
          <w:sz w:val="28"/>
          <w:szCs w:val="28"/>
          <w:rtl/>
          <w:lang w:val="en-GB"/>
        </w:rPr>
      </w:pPr>
      <w:r>
        <w:rPr>
          <w:rFonts w:ascii="Simplified Arabic" w:hAnsi="Simplified Arabic" w:cs="Simplified Arabic" w:hint="cs"/>
          <w:sz w:val="28"/>
          <w:szCs w:val="28"/>
          <w:rtl/>
        </w:rPr>
        <w:lastRenderedPageBreak/>
        <w:t xml:space="preserve"> </w:t>
      </w:r>
      <w:r w:rsidRPr="007413C8">
        <w:rPr>
          <w:rFonts w:ascii="Simplified Arabic" w:hAnsi="Simplified Arabic" w:cs="Simplified Arabic"/>
          <w:sz w:val="28"/>
          <w:szCs w:val="28"/>
          <w:rtl/>
        </w:rPr>
        <w:t xml:space="preserve">نموذج </w:t>
      </w:r>
      <w:r w:rsidRPr="007413C8">
        <w:rPr>
          <w:rFonts w:ascii="Simplified Arabic" w:hAnsi="Simplified Arabic" w:cs="Simplified Arabic"/>
          <w:sz w:val="28"/>
          <w:szCs w:val="28"/>
        </w:rPr>
        <w:t>ARDL</w:t>
      </w:r>
      <w:r w:rsidRPr="007413C8">
        <w:rPr>
          <w:rFonts w:ascii="Simplified Arabic" w:hAnsi="Simplified Arabic" w:cs="Simplified Arabic"/>
          <w:sz w:val="28"/>
          <w:szCs w:val="28"/>
          <w:rtl/>
        </w:rPr>
        <w:t xml:space="preserve"> هو نموذج ديناميكي يعتمد على اختبار الحدود كطريقة بديلة </w:t>
      </w:r>
      <w:r w:rsidRPr="007413C8">
        <w:rPr>
          <w:rFonts w:ascii="Simplified Arabic" w:hAnsi="Simplified Arabic" w:cs="Simplified Arabic"/>
          <w:sz w:val="28"/>
          <w:szCs w:val="28"/>
          <w:rtl/>
          <w:lang w:bidi="ar-LY"/>
        </w:rPr>
        <w:t>لاختبا</w:t>
      </w:r>
      <w:r w:rsidRPr="007413C8">
        <w:rPr>
          <w:rFonts w:ascii="Simplified Arabic" w:hAnsi="Simplified Arabic" w:cs="Simplified Arabic"/>
          <w:sz w:val="28"/>
          <w:szCs w:val="28"/>
          <w:rtl/>
        </w:rPr>
        <w:t xml:space="preserve">ر التكامل </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المشترك وذلك في حالة وجود شعاع تكامل واحد ومتغير تابع واحد. من أبرز مزاياه أنه يفسر المتغير التابع استنادًا إلى قيمه السابقة وكذلك القيم السابقة للمتغيرات المستقلة</w:t>
      </w:r>
      <w:r w:rsidRPr="007413C8">
        <w:rPr>
          <w:rFonts w:ascii="Simplified Arabic" w:hAnsi="Simplified Arabic" w:cs="Simplified Arabic"/>
          <w:sz w:val="28"/>
          <w:szCs w:val="28"/>
          <w:rtl/>
          <w:lang w:bidi="ar-LY"/>
        </w:rPr>
        <w:t xml:space="preserve"> و</w:t>
      </w:r>
      <w:r w:rsidRPr="007413C8">
        <w:rPr>
          <w:rFonts w:ascii="Simplified Arabic" w:hAnsi="Simplified Arabic" w:cs="Simplified Arabic"/>
          <w:sz w:val="28"/>
          <w:szCs w:val="28"/>
          <w:rtl/>
        </w:rPr>
        <w:t xml:space="preserve"> تُعرف هذه المنهجية باسم</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xml:space="preserve"> اختبار الحدود للتكامل المشترك </w:t>
      </w:r>
      <w:r w:rsidRPr="005112C9">
        <w:rPr>
          <w:rFonts w:asciiTheme="majorBidi" w:hAnsiTheme="majorBidi" w:cstheme="majorBidi"/>
          <w:b/>
          <w:bCs/>
          <w:sz w:val="28"/>
          <w:szCs w:val="28"/>
        </w:rPr>
        <w:t>Test)</w:t>
      </w:r>
      <w:r w:rsidRPr="005112C9">
        <w:rPr>
          <w:rFonts w:asciiTheme="majorBidi" w:hAnsiTheme="majorBidi" w:cstheme="majorBidi"/>
          <w:b/>
          <w:bCs/>
          <w:sz w:val="28"/>
          <w:szCs w:val="28"/>
          <w:rtl/>
        </w:rPr>
        <w:t xml:space="preserve"> </w:t>
      </w:r>
      <w:r w:rsidRPr="005112C9">
        <w:rPr>
          <w:rFonts w:asciiTheme="majorBidi" w:hAnsiTheme="majorBidi" w:cstheme="majorBidi"/>
          <w:b/>
          <w:bCs/>
          <w:sz w:val="28"/>
          <w:szCs w:val="28"/>
        </w:rPr>
        <w:t>Bound</w:t>
      </w:r>
      <w:r w:rsidRPr="005112C9">
        <w:rPr>
          <w:rFonts w:asciiTheme="majorBidi" w:hAnsiTheme="majorBidi" w:cstheme="majorBidi"/>
          <w:b/>
          <w:bCs/>
          <w:sz w:val="28"/>
          <w:szCs w:val="28"/>
          <w:rtl/>
        </w:rPr>
        <w:t>)</w:t>
      </w:r>
      <w:r w:rsidRPr="007413C8">
        <w:rPr>
          <w:rFonts w:ascii="Simplified Arabic" w:hAnsi="Simplified Arabic" w:cs="Simplified Arabic"/>
          <w:b/>
          <w:bCs/>
          <w:sz w:val="28"/>
          <w:szCs w:val="28"/>
          <w:rtl/>
        </w:rPr>
        <w:t xml:space="preserve"> </w:t>
      </w:r>
      <w:r w:rsidRPr="007413C8">
        <w:rPr>
          <w:rFonts w:ascii="Simplified Arabic" w:hAnsi="Simplified Arabic" w:cs="Simplified Arabic"/>
          <w:sz w:val="28"/>
          <w:szCs w:val="28"/>
          <w:rtl/>
        </w:rPr>
        <w:t>وقد اقترحها هاشم باسران</w:t>
      </w:r>
      <w:r w:rsidRPr="005112C9">
        <w:rPr>
          <w:rFonts w:asciiTheme="majorBidi" w:hAnsiTheme="majorBidi" w:cstheme="majorBidi"/>
          <w:b/>
          <w:bCs/>
          <w:sz w:val="28"/>
          <w:szCs w:val="28"/>
        </w:rPr>
        <w:t xml:space="preserve">Pesaran) </w:t>
      </w:r>
      <w:r w:rsidRPr="005112C9">
        <w:rPr>
          <w:rFonts w:asciiTheme="majorBidi" w:hAnsiTheme="majorBidi" w:cstheme="majorBidi"/>
          <w:sz w:val="28"/>
          <w:szCs w:val="28"/>
          <w:rtl/>
        </w:rPr>
        <w:t xml:space="preserve">) </w:t>
      </w:r>
      <w:r w:rsidRPr="007413C8">
        <w:rPr>
          <w:rFonts w:ascii="Simplified Arabic" w:hAnsi="Simplified Arabic" w:cs="Simplified Arabic"/>
          <w:sz w:val="28"/>
          <w:szCs w:val="28"/>
          <w:rtl/>
        </w:rPr>
        <w:t>وآخرون</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xml:space="preserve">حيث </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قام</w:t>
      </w:r>
      <w:r w:rsidRPr="005112C9">
        <w:rPr>
          <w:rFonts w:asciiTheme="majorBidi" w:hAnsiTheme="majorBidi" w:cstheme="majorBidi"/>
          <w:sz w:val="28"/>
          <w:szCs w:val="28"/>
        </w:rPr>
        <w:t xml:space="preserve">( </w:t>
      </w:r>
      <w:r w:rsidRPr="005112C9">
        <w:rPr>
          <w:rFonts w:asciiTheme="majorBidi" w:hAnsiTheme="majorBidi" w:cstheme="majorBidi"/>
          <w:b/>
          <w:bCs/>
          <w:sz w:val="28"/>
          <w:szCs w:val="28"/>
        </w:rPr>
        <w:t>Pesaran</w:t>
      </w:r>
      <w:r w:rsidRPr="005112C9">
        <w:rPr>
          <w:rFonts w:asciiTheme="majorBidi" w:hAnsiTheme="majorBidi" w:cstheme="majorBidi"/>
          <w:sz w:val="28"/>
          <w:szCs w:val="28"/>
        </w:rPr>
        <w:t xml:space="preserve"> )</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xml:space="preserve"> بدمج نماذج  الانحدار الذاتي</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Pr>
        <w:t xml:space="preserve">  (</w:t>
      </w:r>
      <w:r w:rsidRPr="005112C9">
        <w:rPr>
          <w:rFonts w:asciiTheme="majorBidi" w:hAnsiTheme="majorBidi" w:cstheme="majorBidi"/>
          <w:b/>
          <w:bCs/>
          <w:sz w:val="28"/>
          <w:szCs w:val="28"/>
        </w:rPr>
        <w:t>Auto Regressive Mode</w:t>
      </w:r>
      <w:r w:rsidRPr="005112C9">
        <w:rPr>
          <w:rFonts w:asciiTheme="majorBidi" w:hAnsiTheme="majorBidi" w:cstheme="majorBidi"/>
          <w:sz w:val="28"/>
          <w:szCs w:val="28"/>
        </w:rPr>
        <w:t>l</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ونماذج الفترات المؤجلة الموزعة</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Pr>
        <w:t xml:space="preserve"> </w:t>
      </w:r>
      <w:r w:rsidRPr="005112C9">
        <w:rPr>
          <w:rFonts w:asciiTheme="majorBidi" w:hAnsiTheme="majorBidi" w:cstheme="majorBidi"/>
          <w:sz w:val="28"/>
          <w:szCs w:val="28"/>
        </w:rPr>
        <w:t xml:space="preserve">( </w:t>
      </w:r>
      <w:r w:rsidRPr="005112C9">
        <w:rPr>
          <w:rFonts w:asciiTheme="majorBidi" w:hAnsiTheme="majorBidi" w:cstheme="majorBidi"/>
          <w:b/>
          <w:bCs/>
          <w:sz w:val="28"/>
          <w:szCs w:val="28"/>
        </w:rPr>
        <w:t xml:space="preserve">Lag Distributed Models </w:t>
      </w:r>
      <w:r w:rsidRPr="007413C8">
        <w:rPr>
          <w:rFonts w:ascii="Simplified Arabic" w:hAnsi="Simplified Arabic" w:cs="Simplified Arabic"/>
          <w:sz w:val="28"/>
          <w:szCs w:val="28"/>
        </w:rPr>
        <w:t>)</w:t>
      </w:r>
      <w:r w:rsidRPr="007413C8">
        <w:rPr>
          <w:rFonts w:ascii="Simplified Arabic" w:hAnsi="Simplified Arabic" w:cs="Simplified Arabic"/>
          <w:sz w:val="28"/>
          <w:szCs w:val="28"/>
          <w:rtl/>
        </w:rPr>
        <w:t>لتطوير نموذج للتكامل المشترك ، بحيث تكون السلسلة الزمنية دالة في قيمها المؤجلة</w:t>
      </w:r>
      <w:r>
        <w:rPr>
          <w:rFonts w:ascii="Simplified Arabic" w:hAnsi="Simplified Arabic" w:cs="Simplified Arabic" w:hint="cs"/>
          <w:sz w:val="28"/>
          <w:szCs w:val="28"/>
          <w:rtl/>
        </w:rPr>
        <w:t xml:space="preserve"> </w:t>
      </w:r>
      <w:r>
        <w:rPr>
          <w:rFonts w:ascii="Simplified Arabic" w:hAnsi="Simplified Arabic" w:cs="Simplified Arabic" w:hint="cs"/>
          <w:sz w:val="28"/>
          <w:szCs w:val="28"/>
          <w:vertAlign w:val="superscript"/>
          <w:rtl/>
        </w:rPr>
        <w:t>(</w:t>
      </w:r>
      <w:r w:rsidRPr="007413C8">
        <w:rPr>
          <w:rFonts w:ascii="Simplified Arabic" w:hAnsi="Simplified Arabic" w:cs="Simplified Arabic"/>
          <w:sz w:val="28"/>
          <w:szCs w:val="28"/>
        </w:rPr>
        <w:t>.</w:t>
      </w:r>
      <w:r>
        <w:rPr>
          <w:rFonts w:ascii="Simplified Arabic" w:hAnsi="Simplified Arabic" w:cs="Simplified Arabic"/>
          <w:sz w:val="28"/>
          <w:szCs w:val="28"/>
          <w:vertAlign w:val="superscript"/>
        </w:rPr>
        <w:t>(</w:t>
      </w:r>
      <w:r w:rsidRPr="007413C8">
        <w:rPr>
          <w:rStyle w:val="a8"/>
          <w:rFonts w:ascii="Simplified Arabic" w:hAnsi="Simplified Arabic" w:cs="Simplified Arabic"/>
          <w:sz w:val="28"/>
          <w:szCs w:val="28"/>
        </w:rPr>
        <w:footnoteReference w:id="19"/>
      </w:r>
    </w:p>
    <w:p w14:paraId="12D7FB84" w14:textId="77777777" w:rsidR="00064EEE" w:rsidRPr="007413C8" w:rsidRDefault="00064EEE" w:rsidP="00064EEE">
      <w:pPr>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تتميز منهجية</w:t>
      </w:r>
      <w:r w:rsidRPr="007413C8">
        <w:rPr>
          <w:rFonts w:ascii="Simplified Arabic" w:hAnsi="Simplified Arabic" w:cs="Simplified Arabic"/>
          <w:sz w:val="28"/>
          <w:szCs w:val="28"/>
        </w:rPr>
        <w:t xml:space="preserve"> </w:t>
      </w:r>
      <w:r>
        <w:rPr>
          <w:rFonts w:ascii="Simplified Arabic" w:hAnsi="Simplified Arabic" w:cs="Simplified Arabic"/>
          <w:sz w:val="28"/>
          <w:szCs w:val="28"/>
        </w:rPr>
        <w:t xml:space="preserve"> (</w:t>
      </w:r>
      <w:r w:rsidRPr="005112C9">
        <w:rPr>
          <w:rFonts w:asciiTheme="majorBidi" w:hAnsiTheme="majorBidi" w:cstheme="majorBidi"/>
          <w:b/>
          <w:bCs/>
          <w:sz w:val="28"/>
          <w:szCs w:val="28"/>
        </w:rPr>
        <w:t>ARDL</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عن غيرها من طرق التكامل بعدة جوانب</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 منها أنها يمكن أن تُطبق بغض النظر عن خصائص السلاسل الزمنية، سواء كانت مستقرة عند المستويات </w:t>
      </w:r>
      <w:r w:rsidRPr="005112C9">
        <w:rPr>
          <w:rFonts w:ascii="Simplified Arabic" w:hAnsi="Simplified Arabic" w:cs="Simplified Arabic"/>
          <w:sz w:val="28"/>
          <w:szCs w:val="28"/>
          <w:vertAlign w:val="subscript"/>
          <w:rtl/>
        </w:rPr>
        <w:t>(0)</w:t>
      </w:r>
      <w:r w:rsidRPr="007413C8">
        <w:rPr>
          <w:rFonts w:ascii="Simplified Arabic" w:hAnsi="Simplified Arabic" w:cs="Simplified Arabic"/>
          <w:sz w:val="28"/>
          <w:szCs w:val="28"/>
        </w:rPr>
        <w:t>I</w:t>
      </w:r>
      <w:r w:rsidRPr="007413C8">
        <w:rPr>
          <w:rFonts w:ascii="Simplified Arabic" w:hAnsi="Simplified Arabic" w:cs="Simplified Arabic"/>
          <w:sz w:val="28"/>
          <w:szCs w:val="28"/>
          <w:rtl/>
        </w:rPr>
        <w:t xml:space="preserve"> أو متكاملة من الدرجة الاولى </w:t>
      </w:r>
      <w:r w:rsidRPr="005112C9">
        <w:rPr>
          <w:rFonts w:ascii="Simplified Arabic" w:hAnsi="Simplified Arabic" w:cs="Simplified Arabic"/>
          <w:sz w:val="28"/>
          <w:szCs w:val="28"/>
          <w:vertAlign w:val="subscript"/>
          <w:rtl/>
        </w:rPr>
        <w:t>(1)</w:t>
      </w:r>
      <w:r w:rsidRPr="007413C8">
        <w:rPr>
          <w:rFonts w:ascii="Simplified Arabic" w:hAnsi="Simplified Arabic" w:cs="Simplified Arabic"/>
          <w:sz w:val="28"/>
          <w:szCs w:val="28"/>
        </w:rPr>
        <w:t>I</w:t>
      </w:r>
      <w:r w:rsidRPr="007413C8">
        <w:rPr>
          <w:rFonts w:ascii="Simplified Arabic" w:hAnsi="Simplified Arabic" w:cs="Simplified Arabic"/>
          <w:sz w:val="28"/>
          <w:szCs w:val="28"/>
          <w:rtl/>
        </w:rPr>
        <w:t xml:space="preserve"> أو مزيجا من الاثنين. ومع ذلك</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 يجب أن </w:t>
      </w:r>
      <w:r w:rsidRPr="007413C8">
        <w:rPr>
          <w:rFonts w:ascii="Simplified Arabic" w:hAnsi="Simplified Arabic" w:cs="Simplified Arabic"/>
          <w:sz w:val="28"/>
          <w:szCs w:val="28"/>
          <w:rtl/>
          <w:lang w:bidi="ar-LY"/>
        </w:rPr>
        <w:t xml:space="preserve">لا </w:t>
      </w:r>
      <w:r w:rsidRPr="007413C8">
        <w:rPr>
          <w:rFonts w:ascii="Simplified Arabic" w:hAnsi="Simplified Arabic" w:cs="Simplified Arabic"/>
          <w:sz w:val="28"/>
          <w:szCs w:val="28"/>
          <w:rtl/>
        </w:rPr>
        <w:t xml:space="preserve">تكون السلاسل الزمنية متكاملة من الدرجة الثانية </w:t>
      </w:r>
      <w:r w:rsidRPr="005112C9">
        <w:rPr>
          <w:rFonts w:ascii="Simplified Arabic" w:hAnsi="Simplified Arabic" w:cs="Simplified Arabic"/>
          <w:sz w:val="28"/>
          <w:szCs w:val="28"/>
          <w:vertAlign w:val="subscript"/>
          <w:rtl/>
        </w:rPr>
        <w:t>(2)</w:t>
      </w:r>
      <w:r w:rsidRPr="007413C8">
        <w:rPr>
          <w:rFonts w:ascii="Simplified Arabic" w:hAnsi="Simplified Arabic" w:cs="Simplified Arabic"/>
          <w:sz w:val="28"/>
          <w:szCs w:val="28"/>
        </w:rPr>
        <w:t xml:space="preserve">  I</w:t>
      </w:r>
      <w:r w:rsidRPr="007413C8">
        <w:rPr>
          <w:rFonts w:ascii="Simplified Arabic" w:hAnsi="Simplified Arabic" w:cs="Simplified Arabic"/>
          <w:sz w:val="28"/>
          <w:szCs w:val="28"/>
          <w:rtl/>
        </w:rPr>
        <w:t>كما أن ً منهجية</w:t>
      </w:r>
      <w:r w:rsidRPr="005112C9">
        <w:rPr>
          <w:rFonts w:ascii="Simplified Arabic" w:hAnsi="Simplified Arabic" w:cs="Simplified Arabic"/>
          <w:b/>
          <w:bCs/>
          <w:sz w:val="28"/>
          <w:szCs w:val="28"/>
        </w:rPr>
        <w:t xml:space="preserve">( </w:t>
      </w:r>
      <w:r w:rsidRPr="005112C9">
        <w:rPr>
          <w:rFonts w:asciiTheme="majorBidi" w:hAnsiTheme="majorBidi" w:cstheme="majorBidi"/>
          <w:b/>
          <w:bCs/>
          <w:sz w:val="28"/>
          <w:szCs w:val="28"/>
        </w:rPr>
        <w:t>ARDL</w:t>
      </w:r>
      <w:r w:rsidRPr="005112C9">
        <w:rPr>
          <w:rFonts w:ascii="Simplified Arabic" w:hAnsi="Simplified Arabic" w:cs="Simplified Arabic"/>
          <w:b/>
          <w:bCs/>
          <w:sz w:val="28"/>
          <w:szCs w:val="28"/>
        </w:rPr>
        <w:t>)</w:t>
      </w:r>
      <w:r w:rsidRPr="007413C8">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تحدد العلاقة التكاملية بين المتغير التابع والمتغيرات المستقلة على المدى القصير والطويل</w:t>
      </w:r>
      <w:r w:rsidRPr="007413C8">
        <w:rPr>
          <w:rFonts w:ascii="Simplified Arabic" w:hAnsi="Simplified Arabic" w:cs="Simplified Arabic"/>
          <w:sz w:val="28"/>
          <w:szCs w:val="28"/>
        </w:rPr>
        <w:t>.</w:t>
      </w:r>
      <w:r w:rsidRPr="007413C8">
        <w:rPr>
          <w:rFonts w:ascii="Simplified Arabic" w:hAnsi="Simplified Arabic" w:cs="Simplified Arabic"/>
          <w:sz w:val="28"/>
          <w:szCs w:val="28"/>
          <w:rtl/>
          <w:lang w:bidi="ar-LY"/>
        </w:rPr>
        <w:t>في ان واحد</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lang w:bidi="ar-LY"/>
        </w:rPr>
        <w:t>.</w:t>
      </w:r>
      <w:r w:rsidRPr="007413C8">
        <w:rPr>
          <w:rFonts w:ascii="Simplified Arabic" w:hAnsi="Simplified Arabic" w:cs="Simplified Arabic"/>
          <w:sz w:val="28"/>
          <w:szCs w:val="28"/>
          <w:rtl/>
        </w:rPr>
        <w:t xml:space="preserve"> نموذج</w:t>
      </w:r>
      <w:r w:rsidRPr="007413C8">
        <w:rPr>
          <w:rFonts w:ascii="Simplified Arabic" w:hAnsi="Simplified Arabic" w:cs="Simplified Arabic"/>
          <w:sz w:val="28"/>
          <w:szCs w:val="28"/>
        </w:rPr>
        <w:t xml:space="preserve"> </w:t>
      </w:r>
      <w:r>
        <w:rPr>
          <w:rFonts w:ascii="Simplified Arabic" w:hAnsi="Simplified Arabic" w:cs="Simplified Arabic"/>
          <w:sz w:val="28"/>
          <w:szCs w:val="28"/>
        </w:rPr>
        <w:t>(</w:t>
      </w:r>
      <w:r w:rsidRPr="005112C9">
        <w:rPr>
          <w:rFonts w:asciiTheme="majorBidi" w:hAnsiTheme="majorBidi" w:cstheme="majorBidi"/>
          <w:b/>
          <w:bCs/>
          <w:sz w:val="28"/>
          <w:szCs w:val="28"/>
        </w:rPr>
        <w:t>ARDL</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يقيس قدرة النظام على العودة إلى التوازن بعد حدوث خلل أو اضطراب نتيجة لحدث غير متوقع</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 وذلك من خلال وجود نموذج تصحيح الخطأ </w:t>
      </w:r>
      <w:r w:rsidRPr="005112C9">
        <w:rPr>
          <w:rFonts w:asciiTheme="majorBidi" w:hAnsiTheme="majorBidi" w:cstheme="majorBidi"/>
          <w:sz w:val="28"/>
          <w:szCs w:val="28"/>
        </w:rPr>
        <w:t>ECM</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يمكن تطبيق هذه المنهجية على العينات الكبيرة والصغيرة على حد سواء</w:t>
      </w:r>
      <w:r w:rsidRPr="007413C8">
        <w:rPr>
          <w:rFonts w:ascii="Simplified Arabic" w:hAnsi="Simplified Arabic" w:cs="Simplified Arabic"/>
          <w:sz w:val="28"/>
          <w:szCs w:val="28"/>
        </w:rPr>
        <w:t xml:space="preserve">. </w:t>
      </w:r>
    </w:p>
    <w:p w14:paraId="02D8C196"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t xml:space="preserve">يتم اختبار مدى تحقق علاقة التكامل المشترك بين المتغيرات في إطار نموذج </w:t>
      </w:r>
      <w:r w:rsidRPr="007413C8">
        <w:rPr>
          <w:rFonts w:ascii="Simplified Arabic" w:hAnsi="Simplified Arabic" w:cs="Simplified Arabic"/>
          <w:sz w:val="28"/>
          <w:szCs w:val="28"/>
        </w:rPr>
        <w:t xml:space="preserve"> ( </w:t>
      </w:r>
      <w:r w:rsidRPr="005112C9">
        <w:rPr>
          <w:rFonts w:asciiTheme="majorBidi" w:hAnsiTheme="majorBidi" w:cstheme="majorBidi"/>
          <w:b/>
          <w:bCs/>
          <w:sz w:val="28"/>
          <w:szCs w:val="28"/>
        </w:rPr>
        <w:t>UECM</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حيث يقدم كل من (2001</w:t>
      </w:r>
      <w:r w:rsidRPr="007413C8">
        <w:rPr>
          <w:rFonts w:ascii="Simplified Arabic" w:hAnsi="Simplified Arabic" w:cs="Simplified Arabic"/>
          <w:sz w:val="28"/>
          <w:szCs w:val="28"/>
        </w:rPr>
        <w:t xml:space="preserve"> </w:t>
      </w:r>
      <w:r w:rsidRPr="005112C9">
        <w:rPr>
          <w:rFonts w:asciiTheme="majorBidi" w:hAnsiTheme="majorBidi" w:cstheme="majorBidi"/>
          <w:sz w:val="28"/>
          <w:szCs w:val="28"/>
        </w:rPr>
        <w:t xml:space="preserve">(AL </w:t>
      </w:r>
      <w:r>
        <w:rPr>
          <w:rFonts w:asciiTheme="majorBidi" w:hAnsiTheme="majorBidi" w:cstheme="majorBidi"/>
          <w:sz w:val="28"/>
          <w:szCs w:val="28"/>
        </w:rPr>
        <w:t>E</w:t>
      </w:r>
      <w:r w:rsidRPr="005112C9">
        <w:rPr>
          <w:rFonts w:asciiTheme="majorBidi" w:hAnsiTheme="majorBidi" w:cstheme="majorBidi"/>
          <w:sz w:val="28"/>
          <w:szCs w:val="28"/>
        </w:rPr>
        <w:t>t Pesaran</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xml:space="preserve">نموذجا لاختبار العلاقة </w:t>
      </w:r>
      <w:proofErr w:type="spellStart"/>
      <w:r w:rsidRPr="007413C8">
        <w:rPr>
          <w:rFonts w:ascii="Simplified Arabic" w:hAnsi="Simplified Arabic" w:cs="Simplified Arabic"/>
          <w:sz w:val="28"/>
          <w:szCs w:val="28"/>
          <w:rtl/>
        </w:rPr>
        <w:t>التوازنية</w:t>
      </w:r>
      <w:proofErr w:type="spellEnd"/>
      <w:r w:rsidRPr="007413C8">
        <w:rPr>
          <w:rFonts w:ascii="Simplified Arabic" w:hAnsi="Simplified Arabic" w:cs="Simplified Arabic"/>
          <w:sz w:val="28"/>
          <w:szCs w:val="28"/>
          <w:rtl/>
        </w:rPr>
        <w:t xml:space="preserve"> بين المتغيرات في ظل نموذج تصحيح الخطأ غير المقيد، وتعرف هذه الطريقة باختبار الحدود</w:t>
      </w:r>
      <w:r w:rsidRPr="007413C8">
        <w:rPr>
          <w:rFonts w:ascii="Simplified Arabic" w:hAnsi="Simplified Arabic" w:cs="Simplified Arabic"/>
          <w:sz w:val="28"/>
          <w:szCs w:val="28"/>
        </w:rPr>
        <w:t>.</w:t>
      </w:r>
    </w:p>
    <w:p w14:paraId="508747AC"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t>النموذج الذي لدينا يأخذ الصيغة التالية</w:t>
      </w:r>
      <w:r w:rsidRPr="007413C8">
        <w:rPr>
          <w:rFonts w:ascii="Simplified Arabic" w:hAnsi="Simplified Arabic" w:cs="Simplified Arabic"/>
          <w:sz w:val="28"/>
          <w:szCs w:val="28"/>
        </w:rPr>
        <w:t xml:space="preserve">: </w:t>
      </w:r>
    </w:p>
    <w:p w14:paraId="70D56375" w14:textId="77777777" w:rsidR="00064EEE" w:rsidRPr="005D49D5" w:rsidRDefault="00064EEE" w:rsidP="00064EEE">
      <w:pPr>
        <w:jc w:val="both"/>
        <w:rPr>
          <w:rFonts w:asciiTheme="majorBidi" w:hAnsiTheme="majorBidi" w:cstheme="majorBidi"/>
          <w:b/>
          <w:i/>
          <w:sz w:val="28"/>
          <w:szCs w:val="28"/>
          <w:rtl/>
        </w:rPr>
      </w:pPr>
      <m:oMathPara>
        <m:oMath>
          <m:r>
            <m:rPr>
              <m:sty m:val="bi"/>
            </m:rPr>
            <w:rPr>
              <w:rFonts w:ascii="Cambria Math" w:hAnsi="Cambria Math" w:cstheme="majorBidi"/>
              <w:sz w:val="28"/>
              <w:szCs w:val="28"/>
            </w:rPr>
            <m:t xml:space="preserve"> </m:t>
          </m:r>
          <m:sSub>
            <m:sSubPr>
              <m:ctrlPr>
                <w:rPr>
                  <w:rFonts w:ascii="Cambria Math" w:hAnsi="Cambria Math" w:cstheme="majorBidi"/>
                  <w:b/>
                  <w:sz w:val="28"/>
                  <w:szCs w:val="28"/>
                </w:rPr>
              </m:ctrlPr>
            </m:sSubPr>
            <m:e>
              <m:r>
                <m:rPr>
                  <m:sty m:val="bi"/>
                </m:rPr>
                <w:rPr>
                  <w:rFonts w:ascii="Cambria Math" w:hAnsi="Cambria Math" w:cstheme="majorBidi"/>
                  <w:sz w:val="28"/>
                  <w:szCs w:val="28"/>
                </w:rPr>
                <m:t>γ</m:t>
              </m:r>
            </m:e>
            <m:sub>
              <m:r>
                <m:rPr>
                  <m:sty m:val="bi"/>
                </m:rPr>
                <w:rPr>
                  <w:rFonts w:ascii="Cambria Math" w:hAnsi="Cambria Math" w:cstheme="majorBidi"/>
                  <w:sz w:val="28"/>
                  <w:szCs w:val="28"/>
                </w:rPr>
                <m:t>t=c+</m:t>
              </m:r>
              <m:nary>
                <m:naryPr>
                  <m:chr m:val="∑"/>
                  <m:ctrlPr>
                    <w:rPr>
                      <w:rFonts w:ascii="Cambria Math" w:hAnsi="Cambria Math" w:cstheme="majorBidi"/>
                      <w:b/>
                      <w:i/>
                      <w:sz w:val="28"/>
                      <w:szCs w:val="28"/>
                    </w:rPr>
                  </m:ctrlPr>
                </m:naryPr>
                <m:sub>
                  <m:r>
                    <m:rPr>
                      <m:sty m:val="bi"/>
                    </m:rPr>
                    <w:rPr>
                      <w:rFonts w:ascii="Cambria Math" w:hAnsi="Cambria Math" w:cstheme="majorBidi"/>
                      <w:sz w:val="28"/>
                      <w:szCs w:val="28"/>
                    </w:rPr>
                    <m:t>i</m:t>
                  </m:r>
                  <m:r>
                    <m:rPr>
                      <m:sty m:val="bi"/>
                    </m:rPr>
                    <w:rPr>
                      <w:rFonts w:ascii="Cambria Math" w:hAnsi="Cambria Math" w:cstheme="majorBidi"/>
                      <w:sz w:val="28"/>
                      <w:szCs w:val="28"/>
                    </w:rPr>
                    <m:t>1</m:t>
                  </m:r>
                </m:sub>
                <m:sup>
                  <m:r>
                    <m:rPr>
                      <m:sty m:val="bi"/>
                    </m:rPr>
                    <w:rPr>
                      <w:rFonts w:ascii="Cambria Math" w:hAnsi="Cambria Math" w:cstheme="majorBidi"/>
                      <w:sz w:val="28"/>
                      <w:szCs w:val="28"/>
                    </w:rPr>
                    <m:t>q</m:t>
                  </m:r>
                </m:sup>
                <m:e>
                  <m:sSub>
                    <m:sSubPr>
                      <m:ctrlPr>
                        <w:rPr>
                          <w:rFonts w:ascii="Cambria Math" w:hAnsi="Cambria Math" w:cstheme="majorBidi"/>
                          <w:b/>
                          <w:i/>
                          <w:sz w:val="28"/>
                          <w:szCs w:val="28"/>
                        </w:rPr>
                      </m:ctrlPr>
                    </m:sSubPr>
                    <m:e>
                      <m:r>
                        <m:rPr>
                          <m:sty m:val="bi"/>
                        </m:rPr>
                        <w:rPr>
                          <w:rFonts w:ascii="Cambria Math" w:hAnsi="Cambria Math" w:cstheme="majorBidi"/>
                          <w:sz w:val="28"/>
                          <w:szCs w:val="28"/>
                        </w:rPr>
                        <m:t>γ</m:t>
                      </m:r>
                    </m:e>
                    <m:sub>
                      <m:r>
                        <m:rPr>
                          <m:sty m:val="bi"/>
                        </m:rPr>
                        <w:rPr>
                          <w:rFonts w:ascii="Cambria Math" w:hAnsi="Cambria Math" w:cstheme="majorBidi"/>
                          <w:sz w:val="28"/>
                          <w:szCs w:val="28"/>
                        </w:rPr>
                        <m:t xml:space="preserve">1 </m:t>
                      </m:r>
                    </m:sub>
                  </m:sSub>
                </m:e>
              </m:nary>
              <m:r>
                <m:rPr>
                  <m:sty m:val="bi"/>
                </m:rPr>
                <w:rPr>
                  <w:rFonts w:ascii="Cambria Math" w:hAnsi="Cambria Math" w:cstheme="majorBidi"/>
                  <w:sz w:val="28"/>
                  <w:szCs w:val="28"/>
                </w:rPr>
                <m:t>∆</m:t>
              </m:r>
              <m:sSub>
                <m:sSubPr>
                  <m:ctrlPr>
                    <w:rPr>
                      <w:rFonts w:ascii="Cambria Math" w:hAnsi="Cambria Math" w:cstheme="majorBidi"/>
                      <w:b/>
                      <w:i/>
                      <w:sz w:val="28"/>
                      <w:szCs w:val="28"/>
                    </w:rPr>
                  </m:ctrlPr>
                </m:sSubPr>
                <m:e>
                  <m:r>
                    <m:rPr>
                      <m:sty m:val="bi"/>
                    </m:rPr>
                    <w:rPr>
                      <w:rFonts w:ascii="Cambria Math" w:hAnsi="Cambria Math" w:cstheme="majorBidi"/>
                      <w:sz w:val="28"/>
                      <w:szCs w:val="28"/>
                    </w:rPr>
                    <m:t>γ</m:t>
                  </m:r>
                </m:e>
                <m:sub>
                  <m:r>
                    <m:rPr>
                      <m:sty m:val="bi"/>
                    </m:rPr>
                    <w:rPr>
                      <w:rFonts w:ascii="Cambria Math" w:hAnsi="Cambria Math" w:cstheme="majorBidi"/>
                      <w:sz w:val="28"/>
                      <w:szCs w:val="28"/>
                    </w:rPr>
                    <m:t>t-i</m:t>
                  </m:r>
                </m:sub>
              </m:sSub>
              <m:r>
                <m:rPr>
                  <m:sty m:val="bi"/>
                </m:rPr>
                <w:rPr>
                  <w:rFonts w:ascii="Cambria Math" w:hAnsi="Cambria Math" w:cstheme="majorBidi"/>
                  <w:sz w:val="28"/>
                  <w:szCs w:val="28"/>
                </w:rPr>
                <m:t>+</m:t>
              </m:r>
              <m:nary>
                <m:naryPr>
                  <m:chr m:val="∑"/>
                  <m:ctrlPr>
                    <w:rPr>
                      <w:rFonts w:ascii="Cambria Math" w:hAnsi="Cambria Math" w:cstheme="majorBidi"/>
                      <w:b/>
                      <w:i/>
                      <w:sz w:val="28"/>
                      <w:szCs w:val="28"/>
                    </w:rPr>
                  </m:ctrlPr>
                </m:naryPr>
                <m:sub>
                  <m:r>
                    <m:rPr>
                      <m:sty m:val="bi"/>
                    </m:rPr>
                    <w:rPr>
                      <w:rFonts w:ascii="Cambria Math" w:hAnsi="Cambria Math" w:cstheme="majorBidi"/>
                      <w:sz w:val="28"/>
                      <w:szCs w:val="28"/>
                    </w:rPr>
                    <m:t>i=1</m:t>
                  </m:r>
                </m:sub>
                <m:sup>
                  <m:r>
                    <m:rPr>
                      <m:sty m:val="bi"/>
                    </m:rPr>
                    <w:rPr>
                      <w:rFonts w:ascii="Cambria Math" w:hAnsi="Cambria Math" w:cstheme="majorBidi"/>
                      <w:sz w:val="28"/>
                      <w:szCs w:val="28"/>
                    </w:rPr>
                    <m:t>q</m:t>
                  </m:r>
                </m:sup>
                <m:e>
                  <m:sSub>
                    <m:sSubPr>
                      <m:ctrlPr>
                        <w:rPr>
                          <w:rFonts w:ascii="Cambria Math" w:hAnsi="Cambria Math" w:cstheme="majorBidi"/>
                          <w:b/>
                          <w:i/>
                          <w:sz w:val="28"/>
                          <w:szCs w:val="28"/>
                        </w:rPr>
                      </m:ctrlPr>
                    </m:sSubPr>
                    <m:e>
                      <m:r>
                        <m:rPr>
                          <m:sty m:val="bi"/>
                        </m:rPr>
                        <w:rPr>
                          <w:rFonts w:ascii="Cambria Math" w:hAnsi="Cambria Math" w:cstheme="majorBidi"/>
                          <w:sz w:val="28"/>
                          <w:szCs w:val="28"/>
                        </w:rPr>
                        <m:t>γ</m:t>
                      </m:r>
                    </m:e>
                    <m:sub>
                      <m:r>
                        <m:rPr>
                          <m:sty m:val="bi"/>
                        </m:rPr>
                        <w:rPr>
                          <w:rFonts w:ascii="Cambria Math" w:hAnsi="Cambria Math" w:cstheme="majorBidi"/>
                          <w:sz w:val="28"/>
                          <w:szCs w:val="28"/>
                        </w:rPr>
                        <m:t>2</m:t>
                      </m:r>
                    </m:sub>
                  </m:sSub>
                </m:e>
              </m:nary>
              <m:r>
                <m:rPr>
                  <m:sty m:val="bi"/>
                </m:rPr>
                <w:rPr>
                  <w:rFonts w:ascii="Cambria Math" w:hAnsi="Cambria Math" w:cstheme="majorBidi"/>
                  <w:sz w:val="28"/>
                  <w:szCs w:val="28"/>
                </w:rPr>
                <m:t>∆</m:t>
              </m:r>
              <m:sSub>
                <m:sSubPr>
                  <m:ctrlPr>
                    <w:rPr>
                      <w:rFonts w:ascii="Cambria Math" w:hAnsi="Cambria Math" w:cstheme="majorBidi"/>
                      <w:b/>
                      <w:i/>
                      <w:sz w:val="28"/>
                      <w:szCs w:val="28"/>
                    </w:rPr>
                  </m:ctrlPr>
                </m:sSubPr>
                <m:e>
                  <m:r>
                    <m:rPr>
                      <m:sty m:val="bi"/>
                    </m:rPr>
                    <w:rPr>
                      <w:rFonts w:ascii="Cambria Math" w:hAnsi="Cambria Math" w:cstheme="majorBidi"/>
                      <w:sz w:val="28"/>
                      <w:szCs w:val="28"/>
                    </w:rPr>
                    <m:t>x</m:t>
                  </m:r>
                </m:e>
                <m:sub>
                  <m:r>
                    <m:rPr>
                      <m:sty m:val="bi"/>
                    </m:rPr>
                    <w:rPr>
                      <w:rFonts w:ascii="Cambria Math" w:hAnsi="Cambria Math" w:cstheme="majorBidi"/>
                      <w:sz w:val="28"/>
                      <w:szCs w:val="28"/>
                    </w:rPr>
                    <m:t>t-i</m:t>
                  </m:r>
                </m:sub>
              </m:sSub>
              <m:r>
                <m:rPr>
                  <m:sty m:val="bi"/>
                </m:rPr>
                <w:rPr>
                  <w:rFonts w:ascii="Cambria Math" w:hAnsi="Cambria Math" w:cstheme="majorBidi"/>
                  <w:sz w:val="28"/>
                  <w:szCs w:val="28"/>
                </w:rPr>
                <m:t>+</m:t>
              </m:r>
              <m:sSub>
                <m:sSubPr>
                  <m:ctrlPr>
                    <w:rPr>
                      <w:rFonts w:ascii="Cambria Math" w:hAnsi="Cambria Math" w:cstheme="majorBidi"/>
                      <w:b/>
                      <w:i/>
                      <w:sz w:val="28"/>
                      <w:szCs w:val="28"/>
                    </w:rPr>
                  </m:ctrlPr>
                </m:sSubPr>
                <m:e>
                  <m:r>
                    <m:rPr>
                      <m:sty m:val="bi"/>
                    </m:rPr>
                    <w:rPr>
                      <w:rFonts w:ascii="Cambria Math" w:hAnsi="Cambria Math" w:cstheme="majorBidi"/>
                      <w:sz w:val="28"/>
                      <w:szCs w:val="28"/>
                    </w:rPr>
                    <m:t>β</m:t>
                  </m:r>
                </m:e>
                <m:sub>
                  <m:r>
                    <m:rPr>
                      <m:sty m:val="bi"/>
                    </m:rPr>
                    <w:rPr>
                      <w:rFonts w:ascii="Cambria Math" w:hAnsi="Cambria Math" w:cstheme="majorBidi"/>
                      <w:sz w:val="28"/>
                      <w:szCs w:val="28"/>
                    </w:rPr>
                    <m:t>1</m:t>
                  </m:r>
                </m:sub>
              </m:sSub>
              <m:sSub>
                <m:sSubPr>
                  <m:ctrlPr>
                    <w:rPr>
                      <w:rFonts w:ascii="Cambria Math" w:hAnsi="Cambria Math" w:cstheme="majorBidi"/>
                      <w:b/>
                      <w:i/>
                      <w:sz w:val="28"/>
                      <w:szCs w:val="28"/>
                    </w:rPr>
                  </m:ctrlPr>
                </m:sSubPr>
                <m:e>
                  <m:r>
                    <m:rPr>
                      <m:sty m:val="bi"/>
                    </m:rPr>
                    <w:rPr>
                      <w:rFonts w:ascii="Cambria Math" w:hAnsi="Cambria Math" w:cstheme="majorBidi"/>
                      <w:sz w:val="28"/>
                      <w:szCs w:val="28"/>
                    </w:rPr>
                    <m:t>x</m:t>
                  </m:r>
                </m:e>
                <m:sub>
                  <m:r>
                    <m:rPr>
                      <m:sty m:val="bi"/>
                    </m:rPr>
                    <w:rPr>
                      <w:rFonts w:ascii="Cambria Math" w:hAnsi="Cambria Math" w:cstheme="majorBidi"/>
                      <w:sz w:val="28"/>
                      <w:szCs w:val="28"/>
                    </w:rPr>
                    <m:t>t-i</m:t>
                  </m:r>
                  <m:r>
                    <m:rPr>
                      <m:sty m:val="bi"/>
                    </m:rPr>
                    <w:rPr>
                      <w:rFonts w:ascii="Cambria Math" w:hAnsi="Cambria Math" w:cstheme="majorBidi"/>
                      <w:sz w:val="28"/>
                      <w:szCs w:val="28"/>
                      <w:rtl/>
                      <w:lang w:bidi="ar-LY"/>
                    </w:rPr>
                    <m:t>+</m:t>
                  </m:r>
                  <m:r>
                    <m:rPr>
                      <m:sty m:val="bi"/>
                    </m:rPr>
                    <w:rPr>
                      <w:rFonts w:ascii="Cambria Math" w:hAnsi="Cambria Math" w:cstheme="majorBidi"/>
                      <w:sz w:val="28"/>
                      <w:szCs w:val="28"/>
                      <w:lang w:bidi="ar-LY"/>
                    </w:rPr>
                    <m:t>et</m:t>
                  </m:r>
                </m:sub>
              </m:sSub>
            </m:sub>
          </m:sSub>
        </m:oMath>
      </m:oMathPara>
    </w:p>
    <w:p w14:paraId="45556568"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t>حيث تمثل معلمة المتغير التابع المبطئ لفترة واحدة على يسار المعادلة .</w:t>
      </w:r>
    </w:p>
    <w:p w14:paraId="782021D1" w14:textId="77777777" w:rsidR="00064EEE" w:rsidRPr="007413C8" w:rsidRDefault="00064EEE" w:rsidP="00064EEE">
      <w:pPr>
        <w:jc w:val="both"/>
        <w:rPr>
          <w:rFonts w:ascii="Simplified Arabic" w:hAnsi="Simplified Arabic" w:cs="Simplified Arabic"/>
          <w:sz w:val="28"/>
          <w:szCs w:val="28"/>
          <w:rtl/>
        </w:rPr>
      </w:pPr>
      <m:oMath>
        <m:r>
          <m:rPr>
            <m:sty m:val="b"/>
          </m:rPr>
          <w:rPr>
            <w:rFonts w:ascii="Cambria Math" w:hAnsi="Cambria Math" w:cs="Cambria Math" w:hint="cs"/>
            <w:sz w:val="28"/>
            <w:szCs w:val="28"/>
            <w:rtl/>
          </w:rPr>
          <m:t>β</m:t>
        </m:r>
      </m:oMath>
      <w:r w:rsidRPr="007413C8">
        <w:rPr>
          <w:rFonts w:ascii="Simplified Arabic" w:hAnsi="Simplified Arabic" w:cs="Simplified Arabic"/>
          <w:sz w:val="28"/>
          <w:szCs w:val="28"/>
          <w:rtl/>
        </w:rPr>
        <w:t xml:space="preserve"> : تمثل المعلمات علاقة المدى الطويل .</w:t>
      </w:r>
    </w:p>
    <w:p w14:paraId="03BE435E"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Pr>
        <w:t xml:space="preserve"> </w:t>
      </w:r>
      <w:r w:rsidRPr="007413C8">
        <w:rPr>
          <w:rFonts w:ascii="Simplified Arabic" w:hAnsi="Simplified Arabic" w:cs="Simplified Arabic"/>
          <w:b/>
          <w:bCs/>
          <w:sz w:val="28"/>
          <w:szCs w:val="28"/>
        </w:rPr>
        <w:t>Y</w:t>
      </w:r>
      <w:r w:rsidRPr="007413C8">
        <w:rPr>
          <w:rFonts w:ascii="Simplified Arabic" w:hAnsi="Simplified Arabic" w:cs="Simplified Arabic"/>
          <w:sz w:val="28"/>
          <w:szCs w:val="28"/>
          <w:rtl/>
        </w:rPr>
        <w:t>: تعبر المعلمات عن الفروق الاولى (معلمات الفترة القصيرة ) .</w:t>
      </w:r>
    </w:p>
    <w:p w14:paraId="352B2AF7" w14:textId="77777777" w:rsidR="00064EEE"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b/>
          <w:bCs/>
          <w:sz w:val="28"/>
          <w:szCs w:val="28"/>
        </w:rPr>
        <w:lastRenderedPageBreak/>
        <w:t>c</w:t>
      </w:r>
      <w:r w:rsidRPr="007413C8">
        <w:rPr>
          <w:rFonts w:ascii="Simplified Arabic" w:hAnsi="Simplified Arabic" w:cs="Simplified Arabic"/>
          <w:sz w:val="28"/>
          <w:szCs w:val="28"/>
          <w:rtl/>
        </w:rPr>
        <w:t xml:space="preserve"> : تشير إلى الجزء المقطوع . </w:t>
      </w:r>
    </w:p>
    <w:p w14:paraId="541C19F3"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lang w:val="en-GB" w:bidi="ar-LY"/>
        </w:rPr>
        <w:t>:</w:t>
      </w:r>
      <w:r w:rsidRPr="007413C8">
        <w:rPr>
          <w:rFonts w:ascii="Simplified Arabic" w:hAnsi="Simplified Arabic" w:cs="Simplified Arabic"/>
          <w:sz w:val="28"/>
          <w:szCs w:val="28"/>
        </w:rPr>
        <w:t xml:space="preserve">  </w:t>
      </w:r>
      <w:r w:rsidRPr="007413C8">
        <w:rPr>
          <w:rFonts w:ascii="Simplified Arabic" w:hAnsi="Simplified Arabic" w:cs="Simplified Arabic"/>
          <w:b/>
          <w:bCs/>
          <w:sz w:val="28"/>
          <w:szCs w:val="28"/>
        </w:rPr>
        <w:t xml:space="preserve">et </w:t>
      </w:r>
      <w:r w:rsidRPr="007413C8">
        <w:rPr>
          <w:rFonts w:ascii="Simplified Arabic" w:hAnsi="Simplified Arabic" w:cs="Simplified Arabic"/>
          <w:sz w:val="28"/>
          <w:szCs w:val="28"/>
          <w:rtl/>
        </w:rPr>
        <w:t xml:space="preserve"> اخطاء الحد العشوائي علي التوالي.</w:t>
      </w:r>
    </w:p>
    <w:p w14:paraId="551C5F69"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يتضمن اختبار نموذج</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sidRPr="00D66BD6">
        <w:rPr>
          <w:rFonts w:asciiTheme="majorBidi" w:hAnsiTheme="majorBidi" w:cstheme="majorBidi"/>
          <w:sz w:val="28"/>
          <w:szCs w:val="28"/>
        </w:rPr>
        <w:t>ARDL</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في البداية اختبار وجود علاقة توازنية طويلة الأجل بين متغيرات النموذج</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إذا تأكدنا من وجود هذه العلاقة</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ننتقل إلى تحليل معلمات الأجل الطويل ومعلمات المتغيرات المستقلة في الأجل القصير . ولتحقيق ذلك</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نقوم بحساب إحصائية</w:t>
      </w:r>
      <w:r w:rsidRPr="007413C8">
        <w:rPr>
          <w:rFonts w:ascii="Simplified Arabic" w:hAnsi="Simplified Arabic" w:cs="Simplified Arabic"/>
          <w:sz w:val="28"/>
          <w:szCs w:val="28"/>
        </w:rPr>
        <w:t xml:space="preserve"> F </w:t>
      </w:r>
      <w:r w:rsidRPr="007413C8">
        <w:rPr>
          <w:rFonts w:ascii="Simplified Arabic" w:hAnsi="Simplified Arabic" w:cs="Simplified Arabic"/>
          <w:sz w:val="28"/>
          <w:szCs w:val="28"/>
          <w:rtl/>
        </w:rPr>
        <w:t xml:space="preserve">من خلال اختبار </w:t>
      </w:r>
      <w:r w:rsidRPr="007413C8">
        <w:rPr>
          <w:rFonts w:ascii="Simplified Arabic" w:hAnsi="Simplified Arabic" w:cs="Simplified Arabic"/>
          <w:sz w:val="28"/>
          <w:szCs w:val="28"/>
          <w:rtl/>
          <w:lang w:bidi="ar-LY"/>
        </w:rPr>
        <w:t xml:space="preserve">الحدود </w:t>
      </w:r>
      <w:r w:rsidRPr="007413C8">
        <w:rPr>
          <w:rFonts w:ascii="Simplified Arabic" w:hAnsi="Simplified Arabic" w:cs="Simplified Arabic"/>
          <w:sz w:val="28"/>
          <w:szCs w:val="28"/>
          <w:rtl/>
        </w:rPr>
        <w:t>، حيث يتم اختبار فرضية العدم التي تنص على عدم وجود تكامل مشترك بين متغيرات النموذج</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مما يعني غياب العلاقة التوازنية في المدى الطويل.</w:t>
      </w:r>
    </w:p>
    <w:p w14:paraId="3C851AB5" w14:textId="77777777" w:rsidR="00064EEE" w:rsidRPr="007413C8" w:rsidRDefault="006B17D5" w:rsidP="00064EEE">
      <w:pPr>
        <w:jc w:val="both"/>
        <w:rPr>
          <w:rFonts w:ascii="Simplified Arabic" w:hAnsi="Simplified Arabic" w:cs="Simplified Arabic"/>
          <w:i/>
          <w:sz w:val="28"/>
          <w:szCs w:val="28"/>
          <w:rtl/>
        </w:rPr>
      </w:pPr>
      <m:oMathPara>
        <m:oMath>
          <m:sSub>
            <m:sSubPr>
              <m:ctrlPr>
                <w:rPr>
                  <w:rFonts w:ascii="Cambria Math" w:hAnsi="Cambria Math" w:cs="Simplified Arabic"/>
                  <w:sz w:val="28"/>
                  <w:szCs w:val="28"/>
                </w:rPr>
              </m:ctrlPr>
            </m:sSubPr>
            <m:e>
              <m:r>
                <w:rPr>
                  <w:rFonts w:ascii="Cambria Math" w:hAnsi="Cambria Math" w:cs="Simplified Arabic"/>
                  <w:sz w:val="28"/>
                  <w:szCs w:val="28"/>
                </w:rPr>
                <m:t>H</m:t>
              </m:r>
            </m:e>
            <m:sub>
              <m:r>
                <w:rPr>
                  <w:rFonts w:ascii="Cambria Math" w:hAnsi="Cambria Math" w:cs="Simplified Arabic"/>
                  <w:sz w:val="28"/>
                  <w:szCs w:val="28"/>
                </w:rPr>
                <m:t>0</m:t>
              </m:r>
            </m:sub>
          </m:sSub>
          <m:r>
            <m:rPr>
              <m:sty m:val="p"/>
            </m:rPr>
            <w:rPr>
              <w:rFonts w:ascii="Cambria Math" w:hAnsi="Cambria Math" w:cs="Simplified Arabic"/>
              <w:sz w:val="28"/>
              <w:szCs w:val="28"/>
            </w:rPr>
            <m:t>:</m:t>
          </m:r>
          <m:sSub>
            <m:sSubPr>
              <m:ctrlPr>
                <w:rPr>
                  <w:rFonts w:ascii="Cambria Math" w:hAnsi="Cambria Math" w:cs="Simplified Arabic"/>
                  <w:sz w:val="28"/>
                  <w:szCs w:val="28"/>
                </w:rPr>
              </m:ctrlPr>
            </m:sSubPr>
            <m:e>
              <m:r>
                <w:rPr>
                  <w:rFonts w:ascii="Cambria Math" w:hAnsi="Cambria Math" w:cs="Simplified Arabic"/>
                  <w:sz w:val="28"/>
                  <w:szCs w:val="28"/>
                </w:rPr>
                <m:t>β</m:t>
              </m:r>
            </m:e>
            <m:sub>
              <m:r>
                <w:rPr>
                  <w:rFonts w:ascii="Cambria Math" w:hAnsi="Cambria Math" w:cs="Simplified Arabic"/>
                  <w:sz w:val="28"/>
                  <w:szCs w:val="28"/>
                </w:rPr>
                <m:t>1</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β</m:t>
              </m:r>
            </m:e>
            <m:sub>
              <m:r>
                <w:rPr>
                  <w:rFonts w:ascii="Cambria Math" w:hAnsi="Cambria Math" w:cs="Simplified Arabic"/>
                  <w:sz w:val="28"/>
                  <w:szCs w:val="28"/>
                </w:rPr>
                <m:t>2</m:t>
              </m:r>
            </m:sub>
          </m:sSub>
          <m:r>
            <w:rPr>
              <w:rFonts w:ascii="Cambria Math" w:hAnsi="Cambria Math" w:cs="Simplified Arabic"/>
              <w:sz w:val="28"/>
              <w:szCs w:val="28"/>
            </w:rPr>
            <m:t>=0</m:t>
          </m:r>
        </m:oMath>
      </m:oMathPara>
    </w:p>
    <w:p w14:paraId="595E6A3E"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t>مقابل الفرضية البديلة التي تشير إلى وجود تكامل مشترك على المدى الطويل بين مستويات متغيرات النموذج</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w:t>
      </w:r>
    </w:p>
    <w:p w14:paraId="161EBA39" w14:textId="77777777" w:rsidR="00064EEE" w:rsidRPr="007413C8" w:rsidRDefault="006B17D5" w:rsidP="00064EEE">
      <w:pPr>
        <w:jc w:val="both"/>
        <w:rPr>
          <w:rFonts w:ascii="Simplified Arabic" w:hAnsi="Simplified Arabic" w:cs="Simplified Arabic"/>
          <w:sz w:val="28"/>
          <w:szCs w:val="28"/>
          <w:rtl/>
        </w:rPr>
      </w:pPr>
      <m:oMathPara>
        <m:oMath>
          <m:sSub>
            <m:sSubPr>
              <m:ctrlPr>
                <w:rPr>
                  <w:rFonts w:ascii="Cambria Math" w:hAnsi="Cambria Math" w:cs="Simplified Arabic"/>
                  <w:sz w:val="28"/>
                  <w:szCs w:val="28"/>
                </w:rPr>
              </m:ctrlPr>
            </m:sSubPr>
            <m:e>
              <m:r>
                <w:rPr>
                  <w:rFonts w:ascii="Cambria Math" w:hAnsi="Cambria Math" w:cs="Simplified Arabic"/>
                  <w:sz w:val="28"/>
                  <w:szCs w:val="28"/>
                </w:rPr>
                <m:t>H</m:t>
              </m:r>
            </m:e>
            <m:sub>
              <m:r>
                <w:rPr>
                  <w:rFonts w:ascii="Cambria Math" w:hAnsi="Cambria Math" w:cs="Simplified Arabic"/>
                  <w:sz w:val="28"/>
                  <w:szCs w:val="28"/>
                </w:rPr>
                <m:t>1</m:t>
              </m:r>
            </m:sub>
          </m:sSub>
          <m:r>
            <m:rPr>
              <m:sty m:val="p"/>
            </m:rPr>
            <w:rPr>
              <w:rFonts w:ascii="Cambria Math" w:hAnsi="Cambria Math" w:cs="Simplified Arabic"/>
              <w:sz w:val="28"/>
              <w:szCs w:val="28"/>
            </w:rPr>
            <m:t>:</m:t>
          </m:r>
          <m:sSub>
            <m:sSubPr>
              <m:ctrlPr>
                <w:rPr>
                  <w:rFonts w:ascii="Cambria Math" w:hAnsi="Cambria Math" w:cs="Simplified Arabic"/>
                  <w:sz w:val="28"/>
                  <w:szCs w:val="28"/>
                </w:rPr>
              </m:ctrlPr>
            </m:sSubPr>
            <m:e>
              <m:r>
                <w:rPr>
                  <w:rFonts w:ascii="Cambria Math" w:hAnsi="Cambria Math" w:cs="Simplified Arabic"/>
                  <w:sz w:val="28"/>
                  <w:szCs w:val="28"/>
                </w:rPr>
                <m:t>β</m:t>
              </m:r>
            </m:e>
            <m:sub>
              <m:r>
                <w:rPr>
                  <w:rFonts w:ascii="Cambria Math" w:hAnsi="Cambria Math" w:cs="Simplified Arabic"/>
                  <w:sz w:val="28"/>
                  <w:szCs w:val="28"/>
                </w:rPr>
                <m:t>1</m:t>
              </m:r>
            </m:sub>
          </m:sSub>
          <m:r>
            <w:rPr>
              <w:rFonts w:ascii="Cambria Math" w:hAnsi="Cambria Math" w:cs="Simplified Arabic"/>
              <w:sz w:val="28"/>
              <w:szCs w:val="28"/>
            </w:rPr>
            <m:t>≠</m:t>
          </m:r>
          <m:sSub>
            <m:sSubPr>
              <m:ctrlPr>
                <w:rPr>
                  <w:rFonts w:ascii="Cambria Math" w:hAnsi="Cambria Math" w:cs="Simplified Arabic"/>
                  <w:i/>
                  <w:sz w:val="28"/>
                  <w:szCs w:val="28"/>
                </w:rPr>
              </m:ctrlPr>
            </m:sSubPr>
            <m:e>
              <m:r>
                <w:rPr>
                  <w:rFonts w:ascii="Cambria Math" w:hAnsi="Cambria Math" w:cs="Simplified Arabic"/>
                  <w:sz w:val="28"/>
                  <w:szCs w:val="28"/>
                </w:rPr>
                <m:t>β</m:t>
              </m:r>
            </m:e>
            <m:sub>
              <m:r>
                <w:rPr>
                  <w:rFonts w:ascii="Cambria Math" w:hAnsi="Cambria Math" w:cs="Simplified Arabic"/>
                  <w:sz w:val="28"/>
                  <w:szCs w:val="28"/>
                </w:rPr>
                <m:t>2</m:t>
              </m:r>
            </m:sub>
          </m:sSub>
          <m:r>
            <w:rPr>
              <w:rFonts w:ascii="Cambria Math" w:hAnsi="Cambria Math" w:cs="Simplified Arabic"/>
              <w:sz w:val="28"/>
              <w:szCs w:val="28"/>
            </w:rPr>
            <m:t>≠0</m:t>
          </m:r>
        </m:oMath>
      </m:oMathPara>
    </w:p>
    <w:p w14:paraId="33DACD30"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بعد إجراء اختبار والد</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 نقوم بمقارنة النتائج الإحصائية مع القيم الجدولية التي وضعها كل </w:t>
      </w:r>
      <w:r w:rsidRPr="007413C8">
        <w:rPr>
          <w:rFonts w:ascii="Simplified Arabic" w:hAnsi="Simplified Arabic" w:cs="Simplified Arabic"/>
          <w:sz w:val="28"/>
          <w:szCs w:val="28"/>
          <w:rtl/>
          <w:lang w:bidi="ar-LY"/>
        </w:rPr>
        <w:t>من</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lang w:bidi="ar-LY"/>
        </w:rPr>
        <w:t xml:space="preserve">   </w:t>
      </w:r>
      <w:r w:rsidRPr="007413C8">
        <w:rPr>
          <w:rFonts w:ascii="Simplified Arabic" w:hAnsi="Simplified Arabic" w:cs="Simplified Arabic"/>
          <w:sz w:val="28"/>
          <w:szCs w:val="28"/>
        </w:rPr>
        <w:t>(</w:t>
      </w:r>
      <w:r w:rsidRPr="00D66BD6">
        <w:rPr>
          <w:rFonts w:asciiTheme="majorBidi" w:hAnsiTheme="majorBidi" w:cstheme="majorBidi"/>
          <w:sz w:val="28"/>
          <w:szCs w:val="28"/>
        </w:rPr>
        <w:t xml:space="preserve">AL </w:t>
      </w:r>
      <w:r>
        <w:rPr>
          <w:rFonts w:asciiTheme="majorBidi" w:hAnsiTheme="majorBidi" w:cstheme="majorBidi"/>
          <w:sz w:val="28"/>
          <w:szCs w:val="28"/>
        </w:rPr>
        <w:t>E</w:t>
      </w:r>
      <w:r w:rsidRPr="00D66BD6">
        <w:rPr>
          <w:rFonts w:asciiTheme="majorBidi" w:hAnsiTheme="majorBidi" w:cstheme="majorBidi"/>
          <w:sz w:val="28"/>
          <w:szCs w:val="28"/>
        </w:rPr>
        <w:t xml:space="preserve">t Pesaran </w:t>
      </w:r>
      <w:r w:rsidRPr="007413C8">
        <w:rPr>
          <w:rFonts w:ascii="Simplified Arabic" w:hAnsi="Simplified Arabic" w:cs="Simplified Arabic"/>
          <w:sz w:val="28"/>
          <w:szCs w:val="28"/>
        </w:rPr>
        <w:t>2001)</w:t>
      </w:r>
      <w:r w:rsidRPr="007413C8">
        <w:rPr>
          <w:rFonts w:ascii="Simplified Arabic" w:hAnsi="Simplified Arabic" w:cs="Simplified Arabic"/>
          <w:sz w:val="28"/>
          <w:szCs w:val="28"/>
          <w:rtl/>
        </w:rPr>
        <w:t xml:space="preserve"> حيث تحتوي الجداول على قيم حرجة للحدود العليا والدنيا عند مستويات دلالة محددة لاختبار إمكانية وجود علاقة تكامل مشترك بين متغيرات الدراسة. ويميز</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sidRPr="00D66BD6">
        <w:rPr>
          <w:rFonts w:asciiTheme="majorBidi" w:hAnsiTheme="majorBidi" w:cstheme="majorBidi"/>
          <w:sz w:val="28"/>
          <w:szCs w:val="28"/>
        </w:rPr>
        <w:t>Pesaran</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 xml:space="preserve"> بين المتغيرات المتكاملة عند فروقها الأولى وتلك المتكاملة عند مستواها. إذا كانت قيمة</w:t>
      </w:r>
      <w:r w:rsidRPr="007413C8">
        <w:rPr>
          <w:rFonts w:ascii="Simplified Arabic" w:hAnsi="Simplified Arabic" w:cs="Simplified Arabic"/>
          <w:sz w:val="28"/>
          <w:szCs w:val="28"/>
        </w:rPr>
        <w:t xml:space="preserve"> F </w:t>
      </w:r>
      <w:r w:rsidRPr="007413C8">
        <w:rPr>
          <w:rFonts w:ascii="Simplified Arabic" w:hAnsi="Simplified Arabic" w:cs="Simplified Arabic"/>
          <w:sz w:val="28"/>
          <w:szCs w:val="28"/>
          <w:rtl/>
        </w:rPr>
        <w:t>المحسوبة أكبر من الحد الأعلى للقيم الحرجة المقترحة</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فإننا نرفض فرضية العدم ونقبل الفرضية البديلة</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مما يدل على وجود علاقة توازنية طويلة الأجل</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أما إذا كانت القيمة المحسوبة أقل من الحد الأدنى للقيم الحرجة</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فإننا نقبل فرضية العدم، مما يعني غياب العلاقة التوازنية في الأجل الطويل</w:t>
      </w:r>
      <w:r w:rsidRPr="007413C8">
        <w:rPr>
          <w:rFonts w:ascii="Simplified Arabic" w:hAnsi="Simplified Arabic" w:cs="Simplified Arabic"/>
          <w:sz w:val="28"/>
          <w:szCs w:val="28"/>
          <w:vertAlign w:val="superscript"/>
          <w:rtl/>
        </w:rPr>
        <w:t>(</w:t>
      </w:r>
      <w:r w:rsidRPr="007413C8">
        <w:rPr>
          <w:rStyle w:val="a8"/>
          <w:rFonts w:ascii="Simplified Arabic" w:hAnsi="Simplified Arabic" w:cs="Simplified Arabic"/>
          <w:sz w:val="28"/>
          <w:szCs w:val="28"/>
          <w:rtl/>
        </w:rPr>
        <w:footnoteReference w:id="20"/>
      </w:r>
      <w:r w:rsidRPr="007413C8">
        <w:rPr>
          <w:rFonts w:ascii="Simplified Arabic" w:hAnsi="Simplified Arabic" w:cs="Simplified Arabic"/>
          <w:sz w:val="28"/>
          <w:szCs w:val="28"/>
          <w:vertAlign w:val="superscript"/>
          <w:rtl/>
        </w:rPr>
        <w:t>)</w:t>
      </w:r>
      <w:r w:rsidRPr="007413C8">
        <w:rPr>
          <w:rFonts w:ascii="Simplified Arabic" w:hAnsi="Simplified Arabic" w:cs="Simplified Arabic"/>
          <w:sz w:val="28"/>
          <w:szCs w:val="28"/>
        </w:rPr>
        <w:t>.</w:t>
      </w:r>
    </w:p>
    <w:p w14:paraId="6BFE71EB" w14:textId="77777777" w:rsidR="00064EEE" w:rsidRPr="007413C8" w:rsidRDefault="00064EEE" w:rsidP="00064EEE">
      <w:pPr>
        <w:jc w:val="both"/>
        <w:rPr>
          <w:rFonts w:ascii="Simplified Arabic" w:hAnsi="Simplified Arabic" w:cs="Simplified Arabic"/>
          <w:sz w:val="28"/>
          <w:szCs w:val="28"/>
          <w:rtl/>
          <w:lang w:val="en-GB"/>
        </w:rPr>
      </w:pPr>
      <w:r w:rsidRPr="007413C8">
        <w:rPr>
          <w:rFonts w:ascii="Simplified Arabic" w:hAnsi="Simplified Arabic" w:cs="Simplified Arabic"/>
          <w:b/>
          <w:bCs/>
          <w:sz w:val="28"/>
          <w:szCs w:val="28"/>
          <w:rtl/>
          <w:lang w:val="en-GB" w:bidi="ar-LY"/>
        </w:rPr>
        <w:t xml:space="preserve">3-2-2 </w:t>
      </w:r>
      <w:r>
        <w:rPr>
          <w:rFonts w:ascii="Simplified Arabic" w:hAnsi="Simplified Arabic" w:cs="Simplified Arabic" w:hint="cs"/>
          <w:b/>
          <w:bCs/>
          <w:sz w:val="28"/>
          <w:szCs w:val="28"/>
          <w:rtl/>
          <w:lang w:val="en-GB" w:bidi="ar-LY"/>
        </w:rPr>
        <w:t xml:space="preserve"> </w:t>
      </w:r>
      <w:r w:rsidRPr="007413C8">
        <w:rPr>
          <w:rFonts w:ascii="Simplified Arabic" w:hAnsi="Simplified Arabic" w:cs="Simplified Arabic"/>
          <w:b/>
          <w:bCs/>
          <w:sz w:val="28"/>
          <w:szCs w:val="28"/>
          <w:rtl/>
          <w:lang w:val="en-GB" w:bidi="ar-LY"/>
        </w:rPr>
        <w:t>المشاكل القياسية للنموذج</w:t>
      </w:r>
      <w:r>
        <w:rPr>
          <w:rFonts w:ascii="Simplified Arabic" w:hAnsi="Simplified Arabic" w:cs="Simplified Arabic" w:hint="cs"/>
          <w:sz w:val="28"/>
          <w:szCs w:val="28"/>
          <w:rtl/>
          <w:lang w:val="en-GB"/>
        </w:rPr>
        <w:t xml:space="preserve"> :</w:t>
      </w:r>
    </w:p>
    <w:p w14:paraId="1B652927" w14:textId="77777777" w:rsidR="00064EEE" w:rsidRPr="007413C8" w:rsidRDefault="00064EEE" w:rsidP="00064EEE">
      <w:pPr>
        <w:pStyle w:val="a3"/>
        <w:numPr>
          <w:ilvl w:val="0"/>
          <w:numId w:val="7"/>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 عدم التوزيع الطبيعي للخطاء : </w:t>
      </w:r>
    </w:p>
    <w:p w14:paraId="12E87C7C"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Pr="007413C8">
        <w:rPr>
          <w:rFonts w:ascii="Simplified Arabic" w:hAnsi="Simplified Arabic" w:cs="Simplified Arabic"/>
          <w:sz w:val="28"/>
          <w:szCs w:val="28"/>
          <w:rtl/>
        </w:rPr>
        <w:t>للتأكد من أن البواقي تتبع التوزيع الطبيعي</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يمكن استخدام اختبار</w:t>
      </w:r>
      <w:r w:rsidRPr="007413C8">
        <w:rPr>
          <w:rFonts w:ascii="Simplified Arabic" w:hAnsi="Simplified Arabic" w:cs="Simplified Arabic"/>
          <w:sz w:val="28"/>
          <w:szCs w:val="28"/>
        </w:rPr>
        <w:t xml:space="preserve"> </w:t>
      </w:r>
      <w:r w:rsidRPr="00C13AE7">
        <w:rPr>
          <w:rFonts w:asciiTheme="majorBidi" w:hAnsiTheme="majorBidi" w:cstheme="majorBidi"/>
          <w:sz w:val="28"/>
          <w:szCs w:val="28"/>
        </w:rPr>
        <w:t>Jarque-Bera</w:t>
      </w:r>
      <w:r>
        <w:rPr>
          <w:rFonts w:ascii="Simplified Arabic" w:hAnsi="Simplified Arabic" w:cs="Simplified Arabic"/>
          <w:sz w:val="28"/>
          <w:szCs w:val="28"/>
        </w:rPr>
        <w:t>)</w:t>
      </w:r>
      <w:r w:rsidRPr="007413C8">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إذا كانت القيمة المحسوبة أقل من مستوى المعتمد ، فإن ذلك يشير إلى قبول الفرضية البديلة </w:t>
      </w:r>
      <m:oMath>
        <m:sSub>
          <m:sSubPr>
            <m:ctrlPr>
              <w:rPr>
                <w:rFonts w:ascii="Cambria Math" w:hAnsi="Cambria Math" w:cs="Simplified Arabic"/>
                <w:sz w:val="28"/>
                <w:szCs w:val="28"/>
              </w:rPr>
            </m:ctrlPr>
          </m:sSubPr>
          <m:e>
            <m:r>
              <w:rPr>
                <w:rFonts w:ascii="Cambria Math" w:hAnsi="Cambria Math" w:cs="Simplified Arabic"/>
                <w:sz w:val="28"/>
                <w:szCs w:val="28"/>
              </w:rPr>
              <m:t>H</m:t>
            </m:r>
          </m:e>
          <m:sub>
            <m:r>
              <w:rPr>
                <w:rFonts w:ascii="Cambria Math" w:hAnsi="Cambria Math" w:cs="Simplified Arabic"/>
                <w:sz w:val="28"/>
                <w:szCs w:val="28"/>
              </w:rPr>
              <m:t>1</m:t>
            </m:r>
          </m:sub>
        </m:sSub>
      </m:oMath>
      <w:r w:rsidRPr="007413C8">
        <w:rPr>
          <w:rFonts w:ascii="Simplified Arabic" w:hAnsi="Simplified Arabic" w:cs="Simplified Arabic"/>
          <w:sz w:val="28"/>
          <w:szCs w:val="28"/>
          <w:rtl/>
        </w:rPr>
        <w:t xml:space="preserve"> مما يعني أن الأخطاء لا تتبع التوزيع الطبيعي. والعكس صحيح .</w:t>
      </w:r>
    </w:p>
    <w:p w14:paraId="7BFC672D" w14:textId="77777777" w:rsidR="00064EEE" w:rsidRPr="007413C8" w:rsidRDefault="00064EEE" w:rsidP="00064EEE">
      <w:pPr>
        <w:pStyle w:val="a3"/>
        <w:numPr>
          <w:ilvl w:val="0"/>
          <w:numId w:val="7"/>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 مشكلة الارتباط الذاتي بين الخطاء :</w:t>
      </w:r>
    </w:p>
    <w:p w14:paraId="1D0F2A27"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من بين الافتراضات التقليدية </w:t>
      </w:r>
      <w:r w:rsidRPr="007413C8">
        <w:rPr>
          <w:rFonts w:ascii="Simplified Arabic" w:hAnsi="Simplified Arabic" w:cs="Simplified Arabic"/>
          <w:sz w:val="28"/>
          <w:szCs w:val="28"/>
          <w:rtl/>
          <w:lang w:bidi="ar-LY"/>
        </w:rPr>
        <w:t>لنموذج</w:t>
      </w:r>
      <w:r w:rsidRPr="007413C8">
        <w:rPr>
          <w:rFonts w:ascii="Simplified Arabic" w:hAnsi="Simplified Arabic" w:cs="Simplified Arabic"/>
          <w:sz w:val="28"/>
          <w:szCs w:val="28"/>
          <w:rtl/>
        </w:rPr>
        <w:t xml:space="preserve"> الانحدار، هو أن القيمة المقدرة لحد الخطأ في فترة زمنية معينة يجب أن تكون مستقلة عن القيمة المقدرة لحد الخطأ في فترة زمنية سابقة. بمعنى آخر </w:t>
      </w:r>
      <w:r w:rsidRPr="007413C8">
        <w:rPr>
          <w:rFonts w:ascii="Simplified Arabic" w:hAnsi="Simplified Arabic" w:cs="Simplified Arabic"/>
          <w:sz w:val="28"/>
          <w:szCs w:val="28"/>
        </w:rPr>
        <w:t xml:space="preserve"> </w:t>
      </w:r>
      <w:r w:rsidRPr="007413C8">
        <w:rPr>
          <w:rFonts w:ascii="Simplified Arabic" w:hAnsi="Simplified Arabic" w:cs="Simplified Arabic"/>
          <w:sz w:val="28"/>
          <w:szCs w:val="28"/>
          <w:rtl/>
        </w:rPr>
        <w:t>إذا تم تجاهل هذا الافتراض، فإن ذلك يشير إلى وجود ما يُعرف بالارتباط الذاتي .</w:t>
      </w:r>
    </w:p>
    <w:p w14:paraId="69D0D6EF" w14:textId="77777777" w:rsidR="00064EEE" w:rsidRPr="007413C8" w:rsidRDefault="00064EEE" w:rsidP="00064EEE">
      <w:pPr>
        <w:pStyle w:val="a3"/>
        <w:numPr>
          <w:ilvl w:val="0"/>
          <w:numId w:val="7"/>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 مشكلة عدم ثبات تباين حد الخطأ :</w:t>
      </w:r>
    </w:p>
    <w:p w14:paraId="0BD27495" w14:textId="77777777" w:rsidR="00064EEE" w:rsidRPr="007413C8" w:rsidRDefault="00064EEE" w:rsidP="00064EEE">
      <w:pPr>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تنشأ هذه المشكلة نتيجة لمخالفة فرضية ثبات تباين المتغير العشوائي في المجتمع الاحصائي، مما يؤثر على الخصائص الاحصائية لتقديرات معلمات الانحدار. وتظهر هذه المشكلة عادةً في البيانات المجمعة في نقطة زمنية محددة، أي في البيانات المقطعية</w:t>
      </w:r>
      <w:r w:rsidRPr="007413C8">
        <w:rPr>
          <w:rFonts w:ascii="Simplified Arabic" w:hAnsi="Simplified Arabic" w:cs="Simplified Arabic"/>
          <w:b/>
          <w:bCs/>
          <w:sz w:val="28"/>
          <w:szCs w:val="28"/>
          <w:vertAlign w:val="superscript"/>
          <w:rtl/>
        </w:rPr>
        <w:t>(</w:t>
      </w:r>
      <w:r w:rsidRPr="007413C8">
        <w:rPr>
          <w:rStyle w:val="a8"/>
          <w:rFonts w:ascii="Simplified Arabic" w:hAnsi="Simplified Arabic" w:cs="Simplified Arabic"/>
          <w:b/>
          <w:bCs/>
          <w:sz w:val="28"/>
          <w:szCs w:val="28"/>
          <w:rtl/>
        </w:rPr>
        <w:footnoteReference w:id="21"/>
      </w:r>
      <w:r w:rsidRPr="007413C8">
        <w:rPr>
          <w:rFonts w:ascii="Simplified Arabic" w:hAnsi="Simplified Arabic" w:cs="Simplified Arabic"/>
          <w:b/>
          <w:bCs/>
          <w:sz w:val="28"/>
          <w:szCs w:val="28"/>
          <w:vertAlign w:val="superscript"/>
          <w:rtl/>
        </w:rPr>
        <w:t>)</w:t>
      </w:r>
      <w:r w:rsidRPr="007413C8">
        <w:rPr>
          <w:rFonts w:ascii="Simplified Arabic" w:hAnsi="Simplified Arabic" w:cs="Simplified Arabic"/>
          <w:sz w:val="28"/>
          <w:szCs w:val="28"/>
          <w:rtl/>
        </w:rPr>
        <w:t xml:space="preserve"> . </w:t>
      </w:r>
    </w:p>
    <w:p w14:paraId="23CF1EDE" w14:textId="77777777" w:rsidR="00064EEE" w:rsidRPr="007413C8" w:rsidRDefault="00064EEE" w:rsidP="00064EEE">
      <w:pPr>
        <w:jc w:val="both"/>
        <w:rPr>
          <w:rFonts w:ascii="Simplified Arabic" w:hAnsi="Simplified Arabic" w:cs="Simplified Arabic"/>
          <w:sz w:val="28"/>
          <w:szCs w:val="28"/>
          <w:rtl/>
        </w:rPr>
      </w:pPr>
    </w:p>
    <w:p w14:paraId="5BE000F7" w14:textId="77777777" w:rsidR="00064EEE" w:rsidRPr="007413C8" w:rsidRDefault="00064EEE" w:rsidP="00064EEE">
      <w:pPr>
        <w:jc w:val="both"/>
        <w:rPr>
          <w:rFonts w:ascii="Simplified Arabic" w:hAnsi="Simplified Arabic" w:cs="Simplified Arabic"/>
          <w:sz w:val="28"/>
          <w:szCs w:val="28"/>
          <w:rtl/>
        </w:rPr>
      </w:pPr>
    </w:p>
    <w:p w14:paraId="3B91E729" w14:textId="77777777" w:rsidR="00064EEE" w:rsidRPr="007413C8" w:rsidRDefault="00064EEE" w:rsidP="00064EEE">
      <w:pPr>
        <w:jc w:val="both"/>
        <w:rPr>
          <w:rFonts w:ascii="Simplified Arabic" w:hAnsi="Simplified Arabic" w:cs="Simplified Arabic"/>
          <w:sz w:val="28"/>
          <w:szCs w:val="28"/>
          <w:rtl/>
        </w:rPr>
      </w:pPr>
    </w:p>
    <w:p w14:paraId="675DEB28" w14:textId="77777777" w:rsidR="00064EEE" w:rsidRDefault="00064EEE" w:rsidP="00064EEE">
      <w:pPr>
        <w:jc w:val="both"/>
        <w:rPr>
          <w:rFonts w:ascii="Simplified Arabic" w:hAnsi="Simplified Arabic" w:cs="Simplified Arabic"/>
          <w:sz w:val="28"/>
          <w:szCs w:val="28"/>
          <w:rtl/>
        </w:rPr>
      </w:pPr>
    </w:p>
    <w:p w14:paraId="19134084" w14:textId="77777777" w:rsidR="007263E3" w:rsidRDefault="007263E3" w:rsidP="00064EEE">
      <w:pPr>
        <w:jc w:val="both"/>
        <w:rPr>
          <w:rFonts w:ascii="Simplified Arabic" w:hAnsi="Simplified Arabic" w:cs="Simplified Arabic"/>
          <w:sz w:val="28"/>
          <w:szCs w:val="28"/>
          <w:rtl/>
        </w:rPr>
      </w:pPr>
    </w:p>
    <w:p w14:paraId="129EB969" w14:textId="77777777" w:rsidR="007263E3" w:rsidRDefault="007263E3" w:rsidP="00064EEE">
      <w:pPr>
        <w:jc w:val="both"/>
        <w:rPr>
          <w:rFonts w:ascii="Simplified Arabic" w:hAnsi="Simplified Arabic" w:cs="Simplified Arabic"/>
          <w:sz w:val="28"/>
          <w:szCs w:val="28"/>
          <w:rtl/>
        </w:rPr>
      </w:pPr>
    </w:p>
    <w:p w14:paraId="6E3BA01F" w14:textId="77777777" w:rsidR="007263E3" w:rsidRDefault="007263E3" w:rsidP="00064EEE">
      <w:pPr>
        <w:jc w:val="both"/>
        <w:rPr>
          <w:rFonts w:ascii="Simplified Arabic" w:hAnsi="Simplified Arabic" w:cs="Simplified Arabic"/>
          <w:sz w:val="28"/>
          <w:szCs w:val="28"/>
          <w:rtl/>
        </w:rPr>
      </w:pPr>
    </w:p>
    <w:p w14:paraId="007AC133" w14:textId="77777777" w:rsidR="007263E3" w:rsidRDefault="007263E3" w:rsidP="00064EEE">
      <w:pPr>
        <w:jc w:val="both"/>
        <w:rPr>
          <w:rFonts w:ascii="Simplified Arabic" w:hAnsi="Simplified Arabic" w:cs="Simplified Arabic"/>
          <w:sz w:val="28"/>
          <w:szCs w:val="28"/>
          <w:rtl/>
        </w:rPr>
      </w:pPr>
    </w:p>
    <w:p w14:paraId="00525F47" w14:textId="77777777" w:rsidR="007263E3" w:rsidRDefault="007263E3" w:rsidP="00064EEE">
      <w:pPr>
        <w:jc w:val="both"/>
        <w:rPr>
          <w:rFonts w:ascii="Simplified Arabic" w:hAnsi="Simplified Arabic" w:cs="Simplified Arabic"/>
          <w:sz w:val="28"/>
          <w:szCs w:val="28"/>
          <w:rtl/>
        </w:rPr>
      </w:pPr>
    </w:p>
    <w:p w14:paraId="731DDE8A" w14:textId="77777777" w:rsidR="007263E3" w:rsidRDefault="007263E3" w:rsidP="00064EEE">
      <w:pPr>
        <w:jc w:val="both"/>
        <w:rPr>
          <w:rFonts w:ascii="Simplified Arabic" w:hAnsi="Simplified Arabic" w:cs="Simplified Arabic"/>
          <w:sz w:val="28"/>
          <w:szCs w:val="28"/>
          <w:rtl/>
        </w:rPr>
      </w:pPr>
    </w:p>
    <w:p w14:paraId="5BEF3EDD" w14:textId="77777777" w:rsidR="007263E3" w:rsidRDefault="007263E3" w:rsidP="00064EEE">
      <w:pPr>
        <w:jc w:val="both"/>
        <w:rPr>
          <w:rFonts w:ascii="Simplified Arabic" w:hAnsi="Simplified Arabic" w:cs="Simplified Arabic"/>
          <w:sz w:val="28"/>
          <w:szCs w:val="28"/>
          <w:rtl/>
        </w:rPr>
      </w:pPr>
    </w:p>
    <w:p w14:paraId="044B99DA" w14:textId="77777777" w:rsidR="007263E3" w:rsidRDefault="007263E3" w:rsidP="00064EEE">
      <w:pPr>
        <w:jc w:val="both"/>
        <w:rPr>
          <w:rFonts w:ascii="Simplified Arabic" w:hAnsi="Simplified Arabic" w:cs="Simplified Arabic"/>
          <w:sz w:val="28"/>
          <w:szCs w:val="28"/>
          <w:rtl/>
        </w:rPr>
      </w:pPr>
    </w:p>
    <w:p w14:paraId="6359F372" w14:textId="77777777" w:rsidR="007263E3" w:rsidRDefault="007263E3" w:rsidP="00064EEE">
      <w:pPr>
        <w:jc w:val="both"/>
        <w:rPr>
          <w:rFonts w:ascii="Simplified Arabic" w:hAnsi="Simplified Arabic" w:cs="Simplified Arabic"/>
          <w:sz w:val="28"/>
          <w:szCs w:val="28"/>
          <w:rtl/>
        </w:rPr>
      </w:pPr>
    </w:p>
    <w:p w14:paraId="0CDD3F8C" w14:textId="77777777" w:rsidR="007263E3" w:rsidRDefault="007263E3" w:rsidP="00064EEE">
      <w:pPr>
        <w:jc w:val="both"/>
        <w:rPr>
          <w:rFonts w:ascii="Simplified Arabic" w:hAnsi="Simplified Arabic" w:cs="Simplified Arabic"/>
          <w:sz w:val="28"/>
          <w:szCs w:val="28"/>
          <w:rtl/>
        </w:rPr>
      </w:pPr>
    </w:p>
    <w:p w14:paraId="1EDB9D40" w14:textId="77777777" w:rsidR="007263E3" w:rsidRDefault="00FA2E8D" w:rsidP="00064EEE">
      <w:pPr>
        <w:jc w:val="both"/>
        <w:rPr>
          <w:rFonts w:ascii="Simplified Arabic" w:hAnsi="Simplified Arabic" w:cs="Simplified Arabic"/>
          <w:sz w:val="28"/>
          <w:szCs w:val="28"/>
          <w:rtl/>
        </w:rPr>
      </w:pPr>
      <w:r>
        <w:rPr>
          <w:rFonts w:asciiTheme="minorBidi" w:hAnsiTheme="minorBidi"/>
          <w:noProof/>
          <w:sz w:val="36"/>
          <w:szCs w:val="36"/>
          <w:rtl/>
        </w:rPr>
        <mc:AlternateContent>
          <mc:Choice Requires="wps">
            <w:drawing>
              <wp:anchor distT="0" distB="0" distL="114300" distR="114300" simplePos="0" relativeHeight="251674624" behindDoc="0" locked="0" layoutInCell="1" allowOverlap="1" wp14:anchorId="19DB0863" wp14:editId="02DD7AA9">
                <wp:simplePos x="0" y="0"/>
                <wp:positionH relativeFrom="column">
                  <wp:posOffset>-201133</wp:posOffset>
                </wp:positionH>
                <wp:positionV relativeFrom="paragraph">
                  <wp:posOffset>54610</wp:posOffset>
                </wp:positionV>
                <wp:extent cx="6294120" cy="6878955"/>
                <wp:effectExtent l="0" t="0" r="11430" b="17145"/>
                <wp:wrapNone/>
                <wp:docPr id="2" name="مخطط انسيابي: متعدد المستندات 2"/>
                <wp:cNvGraphicFramePr/>
                <a:graphic xmlns:a="http://schemas.openxmlformats.org/drawingml/2006/main">
                  <a:graphicData uri="http://schemas.microsoft.com/office/word/2010/wordprocessingShape">
                    <wps:wsp>
                      <wps:cNvSpPr/>
                      <wps:spPr>
                        <a:xfrm>
                          <a:off x="0" y="0"/>
                          <a:ext cx="6294120" cy="6878955"/>
                        </a:xfrm>
                        <a:prstGeom prst="flowChartMultidocument">
                          <a:avLst/>
                        </a:prstGeom>
                      </wps:spPr>
                      <wps:style>
                        <a:lnRef idx="2">
                          <a:schemeClr val="accent1"/>
                        </a:lnRef>
                        <a:fillRef idx="1">
                          <a:schemeClr val="lt1"/>
                        </a:fillRef>
                        <a:effectRef idx="0">
                          <a:schemeClr val="accent1"/>
                        </a:effectRef>
                        <a:fontRef idx="minor">
                          <a:schemeClr val="dk1"/>
                        </a:fontRef>
                      </wps:style>
                      <wps:txbx>
                        <w:txbxContent>
                          <w:p w14:paraId="619C4583" w14:textId="77777777" w:rsidR="007263E3" w:rsidRPr="002352F0" w:rsidRDefault="007263E3" w:rsidP="007263E3">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الرابـــــع</w:t>
                            </w:r>
                          </w:p>
                          <w:p w14:paraId="43239EA3" w14:textId="77777777" w:rsidR="007263E3"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الإطار العملي للبحث</w:t>
                            </w:r>
                          </w:p>
                          <w:p w14:paraId="4889AA35" w14:textId="77777777" w:rsidR="007263E3" w:rsidRPr="002352F0"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(القياسي)</w:t>
                            </w:r>
                          </w:p>
                          <w:p w14:paraId="645388AC" w14:textId="77777777" w:rsidR="007263E3" w:rsidRDefault="007263E3" w:rsidP="007263E3">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DB0863" id="مخطط انسيابي: متعدد المستندات 2" o:spid="_x0000_s1029" type="#_x0000_t115" style="position:absolute;left:0;text-align:left;margin-left:-15.85pt;margin-top:4.3pt;width:495.6pt;height:541.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" fillcolor="white [3201]" strokecolor="#4f81bd [3204]" strokeweight="2pt">
                <v:textbox>
                  <w:txbxContent>
                    <w:p w14:paraId="619C4583" w14:textId="77777777" w:rsidR="007263E3" w:rsidRPr="002352F0" w:rsidRDefault="007263E3" w:rsidP="007263E3">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الرابـــــع</w:t>
                      </w:r>
                    </w:p>
                    <w:p w14:paraId="43239EA3" w14:textId="77777777" w:rsidR="007263E3"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الإطار العملي للبحث</w:t>
                      </w:r>
                    </w:p>
                    <w:p w14:paraId="4889AA35" w14:textId="77777777" w:rsidR="007263E3" w:rsidRPr="002352F0" w:rsidRDefault="007263E3" w:rsidP="007263E3">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(القياسي)</w:t>
                      </w:r>
                    </w:p>
                    <w:p w14:paraId="645388AC" w14:textId="77777777" w:rsidR="007263E3" w:rsidRDefault="007263E3" w:rsidP="007263E3">
                      <w:pPr>
                        <w:jc w:val="center"/>
                      </w:pPr>
                    </w:p>
                  </w:txbxContent>
                </v:textbox>
              </v:shape>
            </w:pict>
          </mc:Fallback>
        </mc:AlternateContent>
      </w:r>
    </w:p>
    <w:p w14:paraId="6A2C6D59" w14:textId="77777777" w:rsidR="007263E3" w:rsidRDefault="007263E3" w:rsidP="00064EEE">
      <w:pPr>
        <w:jc w:val="both"/>
        <w:rPr>
          <w:rFonts w:ascii="Simplified Arabic" w:hAnsi="Simplified Arabic" w:cs="Simplified Arabic"/>
          <w:sz w:val="28"/>
          <w:szCs w:val="28"/>
          <w:rtl/>
        </w:rPr>
      </w:pPr>
    </w:p>
    <w:p w14:paraId="456BEC03" w14:textId="77777777" w:rsidR="007263E3" w:rsidRDefault="007263E3" w:rsidP="00064EEE">
      <w:pPr>
        <w:jc w:val="both"/>
        <w:rPr>
          <w:rFonts w:ascii="Simplified Arabic" w:hAnsi="Simplified Arabic" w:cs="Simplified Arabic"/>
          <w:sz w:val="28"/>
          <w:szCs w:val="28"/>
          <w:rtl/>
        </w:rPr>
      </w:pPr>
    </w:p>
    <w:p w14:paraId="584A1285" w14:textId="77777777" w:rsidR="007263E3" w:rsidRDefault="007263E3" w:rsidP="00064EEE">
      <w:pPr>
        <w:jc w:val="both"/>
        <w:rPr>
          <w:rFonts w:ascii="Simplified Arabic" w:hAnsi="Simplified Arabic" w:cs="Simplified Arabic"/>
          <w:sz w:val="28"/>
          <w:szCs w:val="28"/>
          <w:rtl/>
        </w:rPr>
      </w:pPr>
    </w:p>
    <w:p w14:paraId="2CB55395" w14:textId="77777777" w:rsidR="007263E3" w:rsidRDefault="007263E3" w:rsidP="00064EEE">
      <w:pPr>
        <w:jc w:val="both"/>
        <w:rPr>
          <w:rFonts w:ascii="Simplified Arabic" w:hAnsi="Simplified Arabic" w:cs="Simplified Arabic"/>
          <w:sz w:val="28"/>
          <w:szCs w:val="28"/>
          <w:rtl/>
        </w:rPr>
      </w:pPr>
    </w:p>
    <w:p w14:paraId="435437BF" w14:textId="77777777" w:rsidR="007263E3" w:rsidRDefault="007263E3" w:rsidP="00064EEE">
      <w:pPr>
        <w:jc w:val="both"/>
        <w:rPr>
          <w:rFonts w:ascii="Simplified Arabic" w:hAnsi="Simplified Arabic" w:cs="Simplified Arabic"/>
          <w:sz w:val="28"/>
          <w:szCs w:val="28"/>
          <w:rtl/>
        </w:rPr>
      </w:pPr>
    </w:p>
    <w:p w14:paraId="10EB7235" w14:textId="77777777" w:rsidR="007263E3" w:rsidRDefault="007263E3" w:rsidP="00064EEE">
      <w:pPr>
        <w:jc w:val="both"/>
        <w:rPr>
          <w:rFonts w:ascii="Simplified Arabic" w:hAnsi="Simplified Arabic" w:cs="Simplified Arabic"/>
          <w:sz w:val="28"/>
          <w:szCs w:val="28"/>
          <w:rtl/>
        </w:rPr>
      </w:pPr>
    </w:p>
    <w:p w14:paraId="33890A3C" w14:textId="77777777" w:rsidR="007263E3" w:rsidRDefault="007263E3" w:rsidP="00064EEE">
      <w:pPr>
        <w:jc w:val="both"/>
        <w:rPr>
          <w:rFonts w:ascii="Simplified Arabic" w:hAnsi="Simplified Arabic" w:cs="Simplified Arabic"/>
          <w:sz w:val="28"/>
          <w:szCs w:val="28"/>
          <w:rtl/>
        </w:rPr>
      </w:pPr>
    </w:p>
    <w:p w14:paraId="2B5A755E" w14:textId="77777777" w:rsidR="007263E3" w:rsidRDefault="007263E3" w:rsidP="00064EEE">
      <w:pPr>
        <w:jc w:val="both"/>
        <w:rPr>
          <w:rFonts w:ascii="Simplified Arabic" w:hAnsi="Simplified Arabic" w:cs="Simplified Arabic"/>
          <w:sz w:val="28"/>
          <w:szCs w:val="28"/>
          <w:rtl/>
        </w:rPr>
      </w:pPr>
    </w:p>
    <w:p w14:paraId="48555B42" w14:textId="77777777" w:rsidR="007263E3" w:rsidRDefault="007263E3" w:rsidP="00064EEE">
      <w:pPr>
        <w:jc w:val="both"/>
        <w:rPr>
          <w:rFonts w:ascii="Simplified Arabic" w:hAnsi="Simplified Arabic" w:cs="Simplified Arabic"/>
          <w:sz w:val="28"/>
          <w:szCs w:val="28"/>
          <w:rtl/>
        </w:rPr>
      </w:pPr>
    </w:p>
    <w:p w14:paraId="0D9AD117" w14:textId="77777777" w:rsidR="007263E3" w:rsidRDefault="007263E3" w:rsidP="00064EEE">
      <w:pPr>
        <w:jc w:val="both"/>
        <w:rPr>
          <w:rFonts w:ascii="Simplified Arabic" w:hAnsi="Simplified Arabic" w:cs="Simplified Arabic"/>
          <w:sz w:val="28"/>
          <w:szCs w:val="28"/>
          <w:rtl/>
        </w:rPr>
      </w:pPr>
    </w:p>
    <w:p w14:paraId="0754183B" w14:textId="77777777" w:rsidR="007263E3" w:rsidRDefault="007263E3" w:rsidP="00064EEE">
      <w:pPr>
        <w:jc w:val="both"/>
        <w:rPr>
          <w:rFonts w:ascii="Simplified Arabic" w:hAnsi="Simplified Arabic" w:cs="Simplified Arabic"/>
          <w:sz w:val="28"/>
          <w:szCs w:val="28"/>
          <w:rtl/>
        </w:rPr>
      </w:pPr>
    </w:p>
    <w:p w14:paraId="40323DBD" w14:textId="77777777" w:rsidR="007263E3" w:rsidRDefault="007263E3" w:rsidP="00064EEE">
      <w:pPr>
        <w:jc w:val="both"/>
        <w:rPr>
          <w:rFonts w:ascii="Simplified Arabic" w:hAnsi="Simplified Arabic" w:cs="Simplified Arabic"/>
          <w:sz w:val="28"/>
          <w:szCs w:val="28"/>
          <w:rtl/>
        </w:rPr>
      </w:pPr>
    </w:p>
    <w:p w14:paraId="62775F3D" w14:textId="77777777" w:rsidR="00FA2E8D" w:rsidRDefault="00FA2E8D" w:rsidP="00064EEE">
      <w:pPr>
        <w:jc w:val="both"/>
        <w:rPr>
          <w:rFonts w:ascii="Simplified Arabic" w:hAnsi="Simplified Arabic" w:cs="Simplified Arabic"/>
          <w:sz w:val="28"/>
          <w:szCs w:val="28"/>
          <w:rtl/>
        </w:rPr>
      </w:pPr>
    </w:p>
    <w:p w14:paraId="188D905D" w14:textId="77777777" w:rsidR="00064EEE" w:rsidRPr="00344A16" w:rsidRDefault="00064EEE" w:rsidP="00064EEE">
      <w:pPr>
        <w:jc w:val="both"/>
        <w:rPr>
          <w:rFonts w:ascii="Simplified Arabic" w:hAnsi="Simplified Arabic" w:cs="Simplified Arabic"/>
          <w:sz w:val="32"/>
          <w:szCs w:val="32"/>
          <w:rtl/>
          <w:lang w:val="en-GB"/>
        </w:rPr>
      </w:pPr>
      <w:r w:rsidRPr="00344A16">
        <w:rPr>
          <w:rFonts w:ascii="Simplified Arabic" w:hAnsi="Simplified Arabic" w:cs="Simplified Arabic"/>
          <w:b/>
          <w:bCs/>
          <w:sz w:val="32"/>
          <w:szCs w:val="32"/>
          <w:rtl/>
          <w:lang w:val="en-GB" w:bidi="ar-LY"/>
        </w:rPr>
        <w:lastRenderedPageBreak/>
        <w:t>التحليل القياسي</w:t>
      </w:r>
    </w:p>
    <w:p w14:paraId="09E7F42A" w14:textId="77777777" w:rsidR="00064EEE" w:rsidRPr="007413C8" w:rsidRDefault="00064EEE" w:rsidP="00064EEE">
      <w:pPr>
        <w:spacing w:after="0"/>
        <w:ind w:left="720" w:hanging="720"/>
        <w:jc w:val="both"/>
        <w:rPr>
          <w:rFonts w:ascii="Simplified Arabic" w:hAnsi="Simplified Arabic" w:cs="Simplified Arabic"/>
          <w:sz w:val="28"/>
          <w:szCs w:val="28"/>
          <w:rtl/>
        </w:rPr>
      </w:pPr>
      <w:r w:rsidRPr="007413C8">
        <w:rPr>
          <w:rFonts w:ascii="Simplified Arabic" w:hAnsi="Simplified Arabic" w:cs="Simplified Arabic"/>
          <w:b/>
          <w:bCs/>
          <w:sz w:val="28"/>
          <w:szCs w:val="28"/>
          <w:rtl/>
        </w:rPr>
        <w:t>أولا : اختبار جذر الوحدة لسكون السلاسل الزمنية</w:t>
      </w:r>
      <w:r w:rsidRPr="007413C8">
        <w:rPr>
          <w:rFonts w:ascii="Simplified Arabic" w:hAnsi="Simplified Arabic" w:cs="Simplified Arabic"/>
          <w:b/>
          <w:bCs/>
          <w:sz w:val="28"/>
          <w:szCs w:val="28"/>
        </w:rPr>
        <w:t>(</w:t>
      </w:r>
      <w:r w:rsidRPr="00867883">
        <w:rPr>
          <w:rFonts w:asciiTheme="majorBidi" w:hAnsiTheme="majorBidi" w:cstheme="majorBidi"/>
          <w:b/>
          <w:bCs/>
          <w:sz w:val="28"/>
          <w:szCs w:val="28"/>
        </w:rPr>
        <w:t>Unit Root Test</w:t>
      </w:r>
      <w:r w:rsidRPr="007413C8">
        <w:rPr>
          <w:rFonts w:ascii="Simplified Arabic" w:hAnsi="Simplified Arabic" w:cs="Simplified Arabic"/>
          <w:b/>
          <w:bCs/>
          <w:sz w:val="28"/>
          <w:szCs w:val="28"/>
        </w:rPr>
        <w:t xml:space="preserve">) </w:t>
      </w:r>
    </w:p>
    <w:p w14:paraId="228EA176" w14:textId="77777777" w:rsidR="00064EEE" w:rsidRPr="007413C8" w:rsidRDefault="00064EEE" w:rsidP="00064EEE">
      <w:pPr>
        <w:spacing w:after="0"/>
        <w:jc w:val="both"/>
        <w:rPr>
          <w:rFonts w:ascii="Simplified Arabic" w:hAnsi="Simplified Arabic" w:cs="Simplified Arabic"/>
          <w:b/>
          <w:bCs/>
          <w:sz w:val="28"/>
          <w:szCs w:val="28"/>
          <w:rtl/>
        </w:rPr>
      </w:pPr>
      <w:r w:rsidRPr="007413C8">
        <w:rPr>
          <w:rFonts w:ascii="Simplified Arabic" w:hAnsi="Simplified Arabic" w:cs="Simplified Arabic"/>
          <w:sz w:val="28"/>
          <w:szCs w:val="28"/>
          <w:rtl/>
        </w:rPr>
        <w:t xml:space="preserve"> يعد اختبار جذر الوحدة من اهم الاختبارات التي تحدد سكون السلاسل الزمنية ودرجة تكاملها عبر الزمن</w:t>
      </w:r>
      <w:r w:rsidRPr="007413C8">
        <w:rPr>
          <w:rFonts w:ascii="Simplified Arabic" w:hAnsi="Simplified Arabic" w:cs="Simplified Arabic"/>
          <w:b/>
          <w:bCs/>
          <w:sz w:val="28"/>
          <w:szCs w:val="28"/>
          <w:rtl/>
        </w:rPr>
        <w:t xml:space="preserve"> .</w:t>
      </w:r>
    </w:p>
    <w:p w14:paraId="54D4FA2B" w14:textId="77777777" w:rsidR="00064EEE" w:rsidRPr="007413C8" w:rsidRDefault="00064EEE" w:rsidP="00064EEE">
      <w:pPr>
        <w:pStyle w:val="a3"/>
        <w:numPr>
          <w:ilvl w:val="0"/>
          <w:numId w:val="8"/>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اختبار جذر الوحدة لسكون السلاسل الزمنية (</w:t>
      </w:r>
      <w:r w:rsidRPr="007413C8">
        <w:rPr>
          <w:rFonts w:ascii="Simplified Arabic" w:hAnsi="Simplified Arabic" w:cs="Simplified Arabic"/>
          <w:b/>
          <w:bCs/>
          <w:sz w:val="28"/>
          <w:szCs w:val="28"/>
        </w:rPr>
        <w:t>ADF</w:t>
      </w:r>
      <w:r w:rsidRPr="007413C8">
        <w:rPr>
          <w:rFonts w:ascii="Simplified Arabic" w:hAnsi="Simplified Arabic" w:cs="Simplified Arabic"/>
          <w:b/>
          <w:bCs/>
          <w:sz w:val="28"/>
          <w:szCs w:val="28"/>
          <w:rtl/>
        </w:rPr>
        <w:t>).</w:t>
      </w:r>
    </w:p>
    <w:p w14:paraId="098E1658"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بهدف استقصاء سكون متغيرات الدراسة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تم اللجوء الى اختبار جذر الوحدة (ديكي- فولر) الموسع حيث كانت النتائج كما هي مبينة في الجدول التالي:</w:t>
      </w:r>
    </w:p>
    <w:tbl>
      <w:tblPr>
        <w:tblStyle w:val="a5"/>
        <w:bidiVisual/>
        <w:tblW w:w="8882" w:type="dxa"/>
        <w:jc w:val="center"/>
        <w:tblLayout w:type="fixed"/>
        <w:tblLook w:val="04A0" w:firstRow="1" w:lastRow="0" w:firstColumn="1" w:lastColumn="0" w:noHBand="0" w:noVBand="1"/>
      </w:tblPr>
      <w:tblGrid>
        <w:gridCol w:w="1186"/>
        <w:gridCol w:w="1275"/>
        <w:gridCol w:w="1418"/>
        <w:gridCol w:w="1276"/>
        <w:gridCol w:w="1275"/>
        <w:gridCol w:w="1134"/>
        <w:gridCol w:w="1318"/>
      </w:tblGrid>
      <w:tr w:rsidR="00064EEE" w:rsidRPr="00510B99" w14:paraId="1F1280E9" w14:textId="77777777" w:rsidTr="00963678">
        <w:trPr>
          <w:trHeight w:hRule="exact" w:val="549"/>
          <w:jc w:val="center"/>
        </w:trPr>
        <w:tc>
          <w:tcPr>
            <w:tcW w:w="8882" w:type="dxa"/>
            <w:gridSpan w:val="7"/>
            <w:vAlign w:val="center"/>
          </w:tcPr>
          <w:p w14:paraId="2AFBF5D4" w14:textId="77777777" w:rsidR="00064EEE" w:rsidRPr="00510B99" w:rsidRDefault="00064EEE" w:rsidP="00963678">
            <w:pPr>
              <w:shd w:val="clear" w:color="auto" w:fill="FFFFFF" w:themeFill="background1"/>
              <w:jc w:val="center"/>
              <w:rPr>
                <w:rFonts w:ascii="Simplified Arabic" w:hAnsi="Simplified Arabic" w:cs="Simplified Arabic"/>
                <w:b/>
                <w:bCs/>
                <w:sz w:val="20"/>
                <w:szCs w:val="20"/>
                <w:rtl/>
              </w:rPr>
            </w:pPr>
            <w:r w:rsidRPr="00510B99">
              <w:rPr>
                <w:rFonts w:ascii="Simplified Arabic" w:hAnsi="Simplified Arabic" w:cs="Simplified Arabic"/>
                <w:b/>
                <w:bCs/>
                <w:sz w:val="24"/>
                <w:szCs w:val="24"/>
                <w:rtl/>
              </w:rPr>
              <w:t>جدول رقم (1) يبين نتائج اختبار جدر الوحدة لمتغيرات الدراسة (</w:t>
            </w:r>
            <w:r w:rsidRPr="00510B99">
              <w:rPr>
                <w:rFonts w:ascii="Simplified Arabic" w:hAnsi="Simplified Arabic" w:cs="Simplified Arabic"/>
                <w:b/>
                <w:bCs/>
                <w:sz w:val="24"/>
                <w:szCs w:val="24"/>
              </w:rPr>
              <w:t>ADF</w:t>
            </w:r>
            <w:r w:rsidRPr="00510B99">
              <w:rPr>
                <w:rFonts w:ascii="Simplified Arabic" w:hAnsi="Simplified Arabic" w:cs="Simplified Arabic"/>
                <w:b/>
                <w:bCs/>
                <w:sz w:val="24"/>
                <w:szCs w:val="24"/>
                <w:rtl/>
              </w:rPr>
              <w:t>)</w:t>
            </w:r>
          </w:p>
        </w:tc>
      </w:tr>
      <w:tr w:rsidR="00064EEE" w:rsidRPr="00510B99" w14:paraId="0E01E622" w14:textId="77777777" w:rsidTr="00963678">
        <w:trPr>
          <w:trHeight w:hRule="exact" w:val="566"/>
          <w:jc w:val="center"/>
        </w:trPr>
        <w:tc>
          <w:tcPr>
            <w:tcW w:w="1186" w:type="dxa"/>
            <w:vAlign w:val="center"/>
          </w:tcPr>
          <w:p w14:paraId="23E83BA5" w14:textId="77777777" w:rsidR="00064EEE" w:rsidRPr="00510B99" w:rsidRDefault="00064EEE" w:rsidP="00963678">
            <w:pPr>
              <w:shd w:val="clear" w:color="auto" w:fill="FFFFFF" w:themeFill="background1"/>
              <w:jc w:val="center"/>
              <w:rPr>
                <w:rFonts w:asciiTheme="majorBidi" w:eastAsia="Times New Roman" w:hAnsiTheme="majorBidi" w:cstheme="majorBidi"/>
                <w:sz w:val="20"/>
                <w:szCs w:val="20"/>
              </w:rPr>
            </w:pPr>
            <m:oMathPara>
              <m:oMath>
                <m:r>
                  <m:rPr>
                    <m:sty m:val="p"/>
                  </m:rPr>
                  <w:rPr>
                    <w:rFonts w:ascii="Cambria Math" w:eastAsia="Times New Roman" w:hAnsi="Cambria Math" w:cstheme="majorBidi"/>
                    <w:sz w:val="20"/>
                    <w:szCs w:val="20"/>
                  </w:rPr>
                  <m:t>log T</m:t>
                </m:r>
              </m:oMath>
            </m:oMathPara>
          </w:p>
        </w:tc>
        <w:tc>
          <w:tcPr>
            <w:tcW w:w="1275" w:type="dxa"/>
            <w:vAlign w:val="center"/>
          </w:tcPr>
          <w:p w14:paraId="1F44E9FB" w14:textId="77777777" w:rsidR="00064EEE" w:rsidRPr="00510B99" w:rsidRDefault="00064EEE" w:rsidP="00963678">
            <w:pPr>
              <w:shd w:val="clear" w:color="auto" w:fill="FFFFFF" w:themeFill="background1"/>
              <w:jc w:val="center"/>
              <w:rPr>
                <w:rFonts w:asciiTheme="majorBidi" w:hAnsiTheme="majorBidi" w:cstheme="majorBidi"/>
                <w:i/>
                <w:sz w:val="20"/>
                <w:szCs w:val="20"/>
              </w:rPr>
            </w:pPr>
            <m:oMathPara>
              <m:oMath>
                <m:r>
                  <w:rPr>
                    <w:rFonts w:ascii="Cambria Math" w:hAnsi="Cambria Math" w:cstheme="majorBidi"/>
                    <w:sz w:val="20"/>
                    <w:szCs w:val="20"/>
                  </w:rPr>
                  <m:t>log E</m:t>
                </m:r>
              </m:oMath>
            </m:oMathPara>
          </w:p>
        </w:tc>
        <w:tc>
          <w:tcPr>
            <w:tcW w:w="1418" w:type="dxa"/>
            <w:vAlign w:val="center"/>
          </w:tcPr>
          <w:p w14:paraId="31D10F23" w14:textId="77777777" w:rsidR="00064EEE" w:rsidRPr="00510B99" w:rsidRDefault="00064EEE" w:rsidP="00963678">
            <w:pPr>
              <w:shd w:val="clear" w:color="auto" w:fill="FFFFFF" w:themeFill="background1"/>
              <w:jc w:val="center"/>
              <w:rPr>
                <w:rFonts w:asciiTheme="majorBidi" w:hAnsiTheme="majorBidi" w:cstheme="majorBidi"/>
                <w:i/>
                <w:sz w:val="20"/>
                <w:szCs w:val="20"/>
              </w:rPr>
            </w:pPr>
            <w:r w:rsidRPr="00510B99">
              <w:rPr>
                <w:rFonts w:asciiTheme="majorBidi" w:hAnsiTheme="majorBidi" w:cstheme="majorBidi"/>
                <w:i/>
                <w:sz w:val="20"/>
                <w:szCs w:val="20"/>
              </w:rPr>
              <w:t>Log R</w:t>
            </w:r>
          </w:p>
        </w:tc>
        <w:tc>
          <w:tcPr>
            <w:tcW w:w="1276" w:type="dxa"/>
            <w:vAlign w:val="center"/>
          </w:tcPr>
          <w:p w14:paraId="3C3E7A19" w14:textId="77777777" w:rsidR="00064EEE" w:rsidRPr="00510B99" w:rsidRDefault="00064EEE" w:rsidP="00963678">
            <w:pPr>
              <w:shd w:val="clear" w:color="auto" w:fill="FFFFFF" w:themeFill="background1"/>
              <w:jc w:val="center"/>
              <w:rPr>
                <w:rFonts w:asciiTheme="majorBidi" w:hAnsiTheme="majorBidi" w:cstheme="majorBidi"/>
                <w:i/>
                <w:sz w:val="20"/>
                <w:szCs w:val="20"/>
              </w:rPr>
            </w:pPr>
            <w:r w:rsidRPr="00510B99">
              <w:rPr>
                <w:rFonts w:asciiTheme="majorBidi" w:hAnsiTheme="majorBidi" w:cstheme="majorBidi"/>
                <w:i/>
                <w:sz w:val="20"/>
                <w:szCs w:val="20"/>
              </w:rPr>
              <w:t>Log M</w:t>
            </w:r>
          </w:p>
        </w:tc>
        <w:tc>
          <w:tcPr>
            <w:tcW w:w="1275" w:type="dxa"/>
            <w:vAlign w:val="center"/>
          </w:tcPr>
          <w:p w14:paraId="43DED664"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m:oMathPara>
              <m:oMathParaPr>
                <m:jc m:val="center"/>
              </m:oMathParaPr>
              <m:oMath>
                <m:r>
                  <w:rPr>
                    <w:rFonts w:ascii="Cambria Math" w:hAnsi="Cambria Math" w:cstheme="majorBidi"/>
                    <w:sz w:val="20"/>
                    <w:szCs w:val="20"/>
                    <w:lang w:bidi="ar-LY"/>
                  </w:rPr>
                  <m:t>log V</m:t>
                </m:r>
              </m:oMath>
            </m:oMathPara>
          </w:p>
        </w:tc>
        <w:tc>
          <w:tcPr>
            <w:tcW w:w="2452" w:type="dxa"/>
            <w:gridSpan w:val="2"/>
            <w:vAlign w:val="center"/>
          </w:tcPr>
          <w:p w14:paraId="56D394D7"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At Level</w:t>
            </w:r>
          </w:p>
        </w:tc>
      </w:tr>
      <w:tr w:rsidR="00064EEE" w:rsidRPr="00510B99" w14:paraId="55FEF0EE" w14:textId="77777777" w:rsidTr="00963678">
        <w:trPr>
          <w:trHeight w:hRule="exact" w:val="706"/>
          <w:jc w:val="center"/>
        </w:trPr>
        <w:tc>
          <w:tcPr>
            <w:tcW w:w="1186" w:type="dxa"/>
            <w:vAlign w:val="center"/>
          </w:tcPr>
          <w:p w14:paraId="79E65AA6"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1.4963-39-</w:t>
            </w:r>
          </w:p>
        </w:tc>
        <w:tc>
          <w:tcPr>
            <w:tcW w:w="1275" w:type="dxa"/>
            <w:vAlign w:val="center"/>
          </w:tcPr>
          <w:p w14:paraId="15308A45"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0.43241</w:t>
            </w:r>
          </w:p>
        </w:tc>
        <w:tc>
          <w:tcPr>
            <w:tcW w:w="1418" w:type="dxa"/>
            <w:vAlign w:val="center"/>
          </w:tcPr>
          <w:p w14:paraId="02352534"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0.620566</w:t>
            </w:r>
          </w:p>
          <w:p w14:paraId="4BE0EED7"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p>
        </w:tc>
        <w:tc>
          <w:tcPr>
            <w:tcW w:w="1276" w:type="dxa"/>
            <w:vAlign w:val="center"/>
          </w:tcPr>
          <w:p w14:paraId="0F379BBB"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0.42721</w:t>
            </w:r>
          </w:p>
        </w:tc>
        <w:tc>
          <w:tcPr>
            <w:tcW w:w="1275" w:type="dxa"/>
            <w:vAlign w:val="center"/>
          </w:tcPr>
          <w:p w14:paraId="635E1572"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-0.1851</w:t>
            </w:r>
          </w:p>
        </w:tc>
        <w:tc>
          <w:tcPr>
            <w:tcW w:w="1134" w:type="dxa"/>
            <w:vAlign w:val="center"/>
          </w:tcPr>
          <w:p w14:paraId="2B699F51"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t-Statistic</w:t>
            </w:r>
          </w:p>
        </w:tc>
        <w:tc>
          <w:tcPr>
            <w:tcW w:w="1318" w:type="dxa"/>
            <w:vMerge w:val="restart"/>
            <w:vAlign w:val="center"/>
          </w:tcPr>
          <w:p w14:paraId="0E11A54B"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Intercept</w:t>
            </w:r>
          </w:p>
        </w:tc>
      </w:tr>
      <w:tr w:rsidR="00064EEE" w:rsidRPr="00510B99" w14:paraId="4DB3324D" w14:textId="77777777" w:rsidTr="00963678">
        <w:trPr>
          <w:trHeight w:hRule="exact" w:val="428"/>
          <w:jc w:val="center"/>
        </w:trPr>
        <w:tc>
          <w:tcPr>
            <w:tcW w:w="1186" w:type="dxa"/>
            <w:vAlign w:val="center"/>
          </w:tcPr>
          <w:p w14:paraId="306DCDA1"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0.5226</w:t>
            </w:r>
          </w:p>
        </w:tc>
        <w:tc>
          <w:tcPr>
            <w:tcW w:w="1275" w:type="dxa"/>
            <w:vAlign w:val="center"/>
          </w:tcPr>
          <w:p w14:paraId="7F7653EE"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0.9813</w:t>
            </w:r>
          </w:p>
        </w:tc>
        <w:tc>
          <w:tcPr>
            <w:tcW w:w="1418" w:type="dxa"/>
            <w:vAlign w:val="center"/>
          </w:tcPr>
          <w:p w14:paraId="797EC55F"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0.8522</w:t>
            </w:r>
          </w:p>
        </w:tc>
        <w:tc>
          <w:tcPr>
            <w:tcW w:w="1276" w:type="dxa"/>
            <w:vAlign w:val="center"/>
          </w:tcPr>
          <w:p w14:paraId="0F66CDB8"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0.9811</w:t>
            </w:r>
          </w:p>
        </w:tc>
        <w:tc>
          <w:tcPr>
            <w:tcW w:w="1275" w:type="dxa"/>
            <w:vAlign w:val="center"/>
          </w:tcPr>
          <w:p w14:paraId="75EEB739"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0.9280</w:t>
            </w:r>
          </w:p>
        </w:tc>
        <w:tc>
          <w:tcPr>
            <w:tcW w:w="1134" w:type="dxa"/>
            <w:vAlign w:val="center"/>
          </w:tcPr>
          <w:p w14:paraId="61F80C6D"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Prob.</w:t>
            </w:r>
          </w:p>
        </w:tc>
        <w:tc>
          <w:tcPr>
            <w:tcW w:w="1318" w:type="dxa"/>
            <w:vMerge/>
            <w:vAlign w:val="center"/>
          </w:tcPr>
          <w:p w14:paraId="0401A212"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p>
        </w:tc>
      </w:tr>
      <w:tr w:rsidR="00064EEE" w:rsidRPr="00510B99" w14:paraId="5CC521F0" w14:textId="77777777" w:rsidTr="00963678">
        <w:trPr>
          <w:trHeight w:hRule="exact" w:val="759"/>
          <w:jc w:val="center"/>
        </w:trPr>
        <w:tc>
          <w:tcPr>
            <w:tcW w:w="1186" w:type="dxa"/>
            <w:vAlign w:val="center"/>
          </w:tcPr>
          <w:p w14:paraId="6E9DA2CA"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1.5335-</w:t>
            </w:r>
          </w:p>
        </w:tc>
        <w:tc>
          <w:tcPr>
            <w:tcW w:w="1275" w:type="dxa"/>
            <w:vAlign w:val="center"/>
          </w:tcPr>
          <w:p w14:paraId="307B1206"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-0.99199</w:t>
            </w:r>
          </w:p>
        </w:tc>
        <w:tc>
          <w:tcPr>
            <w:tcW w:w="1418" w:type="dxa"/>
            <w:vAlign w:val="center"/>
          </w:tcPr>
          <w:p w14:paraId="7C6F4692"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tl/>
              </w:rPr>
              <w:t>2.0951-</w:t>
            </w:r>
          </w:p>
        </w:tc>
        <w:tc>
          <w:tcPr>
            <w:tcW w:w="1276" w:type="dxa"/>
            <w:vAlign w:val="center"/>
          </w:tcPr>
          <w:p w14:paraId="53F33970"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-1.889706</w:t>
            </w:r>
          </w:p>
        </w:tc>
        <w:tc>
          <w:tcPr>
            <w:tcW w:w="1275" w:type="dxa"/>
            <w:vAlign w:val="center"/>
          </w:tcPr>
          <w:p w14:paraId="34EF54D5"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-6.6919</w:t>
            </w:r>
          </w:p>
        </w:tc>
        <w:tc>
          <w:tcPr>
            <w:tcW w:w="1134" w:type="dxa"/>
            <w:vAlign w:val="center"/>
          </w:tcPr>
          <w:p w14:paraId="5C962C5E"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t-Statistic</w:t>
            </w:r>
          </w:p>
        </w:tc>
        <w:tc>
          <w:tcPr>
            <w:tcW w:w="1318" w:type="dxa"/>
            <w:vMerge w:val="restart"/>
            <w:vAlign w:val="center"/>
          </w:tcPr>
          <w:p w14:paraId="08310CCF"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Intercept &amp; Trend</w:t>
            </w:r>
          </w:p>
        </w:tc>
      </w:tr>
      <w:tr w:rsidR="00064EEE" w:rsidRPr="00510B99" w14:paraId="0ACE9F72" w14:textId="77777777" w:rsidTr="00963678">
        <w:trPr>
          <w:trHeight w:hRule="exact" w:val="419"/>
          <w:jc w:val="center"/>
        </w:trPr>
        <w:tc>
          <w:tcPr>
            <w:tcW w:w="1186" w:type="dxa"/>
            <w:vAlign w:val="center"/>
          </w:tcPr>
          <w:p w14:paraId="11B3CBA2"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0.7964</w:t>
            </w:r>
          </w:p>
        </w:tc>
        <w:tc>
          <w:tcPr>
            <w:tcW w:w="1275" w:type="dxa"/>
            <w:vAlign w:val="center"/>
          </w:tcPr>
          <w:p w14:paraId="3997B85B"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0.9311</w:t>
            </w:r>
          </w:p>
        </w:tc>
        <w:tc>
          <w:tcPr>
            <w:tcW w:w="1418" w:type="dxa"/>
            <w:vAlign w:val="center"/>
          </w:tcPr>
          <w:p w14:paraId="0C883EDF"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0.5289</w:t>
            </w:r>
          </w:p>
        </w:tc>
        <w:tc>
          <w:tcPr>
            <w:tcW w:w="1276" w:type="dxa"/>
            <w:vAlign w:val="center"/>
          </w:tcPr>
          <w:p w14:paraId="61E0B33F"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0.6364</w:t>
            </w:r>
          </w:p>
        </w:tc>
        <w:tc>
          <w:tcPr>
            <w:tcW w:w="1275" w:type="dxa"/>
            <w:vAlign w:val="center"/>
          </w:tcPr>
          <w:p w14:paraId="0449679C"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0.00001</w:t>
            </w:r>
          </w:p>
        </w:tc>
        <w:tc>
          <w:tcPr>
            <w:tcW w:w="1134" w:type="dxa"/>
            <w:vAlign w:val="center"/>
          </w:tcPr>
          <w:p w14:paraId="0F18787B"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Prob.</w:t>
            </w:r>
          </w:p>
        </w:tc>
        <w:tc>
          <w:tcPr>
            <w:tcW w:w="1318" w:type="dxa"/>
            <w:vMerge/>
            <w:vAlign w:val="center"/>
          </w:tcPr>
          <w:p w14:paraId="38D2D1FD"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p>
        </w:tc>
      </w:tr>
      <w:tr w:rsidR="00064EEE" w:rsidRPr="00510B99" w14:paraId="6A4AE3EB" w14:textId="77777777" w:rsidTr="00963678">
        <w:trPr>
          <w:trHeight w:hRule="exact" w:val="569"/>
          <w:jc w:val="center"/>
        </w:trPr>
        <w:tc>
          <w:tcPr>
            <w:tcW w:w="1186" w:type="dxa"/>
            <w:vAlign w:val="center"/>
          </w:tcPr>
          <w:p w14:paraId="33C7854C" w14:textId="77777777" w:rsidR="00064EEE" w:rsidRPr="00510B99" w:rsidRDefault="00064EEE" w:rsidP="00963678">
            <w:pPr>
              <w:shd w:val="clear" w:color="auto" w:fill="FFFFFF" w:themeFill="background1"/>
              <w:jc w:val="center"/>
              <w:rPr>
                <w:rFonts w:asciiTheme="majorBidi" w:hAnsiTheme="majorBidi" w:cstheme="majorBidi"/>
                <w:bCs/>
                <w:iCs/>
                <w:sz w:val="20"/>
                <w:szCs w:val="20"/>
              </w:rPr>
            </w:pPr>
            <m:oMathPara>
              <m:oMath>
                <m:r>
                  <m:rPr>
                    <m:sty m:val="p"/>
                  </m:rPr>
                  <w:rPr>
                    <w:rFonts w:ascii="Cambria Math" w:hAnsi="Cambria Math" w:cstheme="majorBidi"/>
                    <w:sz w:val="20"/>
                    <w:szCs w:val="20"/>
                  </w:rPr>
                  <m:t>D logT</m:t>
                </m:r>
              </m:oMath>
            </m:oMathPara>
          </w:p>
        </w:tc>
        <w:tc>
          <w:tcPr>
            <w:tcW w:w="1275" w:type="dxa"/>
            <w:vAlign w:val="center"/>
          </w:tcPr>
          <w:p w14:paraId="085186E2"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m:oMathPara>
              <m:oMath>
                <m:r>
                  <w:rPr>
                    <w:rFonts w:ascii="Cambria Math" w:hAnsi="Cambria Math" w:cstheme="majorBidi"/>
                    <w:sz w:val="20"/>
                    <w:szCs w:val="20"/>
                  </w:rPr>
                  <m:t>D log E</m:t>
                </m:r>
              </m:oMath>
            </m:oMathPara>
          </w:p>
        </w:tc>
        <w:tc>
          <w:tcPr>
            <w:tcW w:w="1418" w:type="dxa"/>
            <w:vAlign w:val="center"/>
          </w:tcPr>
          <w:p w14:paraId="3AB05083"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D log R</w:t>
            </w:r>
          </w:p>
        </w:tc>
        <w:tc>
          <w:tcPr>
            <w:tcW w:w="1276" w:type="dxa"/>
            <w:vAlign w:val="center"/>
          </w:tcPr>
          <w:p w14:paraId="190D8536"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D log M</w:t>
            </w:r>
          </w:p>
        </w:tc>
        <w:tc>
          <w:tcPr>
            <w:tcW w:w="1275" w:type="dxa"/>
            <w:vAlign w:val="center"/>
          </w:tcPr>
          <w:p w14:paraId="36BC375E"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lang w:bidi="ar-LY"/>
              </w:rPr>
              <w:t>D log V</w:t>
            </w:r>
          </w:p>
        </w:tc>
        <w:tc>
          <w:tcPr>
            <w:tcW w:w="2452" w:type="dxa"/>
            <w:gridSpan w:val="2"/>
            <w:vAlign w:val="center"/>
          </w:tcPr>
          <w:p w14:paraId="6DA4E750"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At First Difference</w:t>
            </w:r>
          </w:p>
        </w:tc>
      </w:tr>
      <w:tr w:rsidR="00064EEE" w:rsidRPr="00510B99" w14:paraId="3CC7D3D7" w14:textId="77777777" w:rsidTr="00963678">
        <w:trPr>
          <w:trHeight w:hRule="exact" w:val="766"/>
          <w:jc w:val="center"/>
        </w:trPr>
        <w:tc>
          <w:tcPr>
            <w:tcW w:w="1186" w:type="dxa"/>
            <w:vAlign w:val="center"/>
          </w:tcPr>
          <w:p w14:paraId="561691F3"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5.3541-</w:t>
            </w:r>
          </w:p>
        </w:tc>
        <w:tc>
          <w:tcPr>
            <w:tcW w:w="1275" w:type="dxa"/>
            <w:vAlign w:val="center"/>
          </w:tcPr>
          <w:p w14:paraId="3AEA007A"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-5.4233</w:t>
            </w:r>
          </w:p>
        </w:tc>
        <w:tc>
          <w:tcPr>
            <w:tcW w:w="1418" w:type="dxa"/>
            <w:vAlign w:val="center"/>
          </w:tcPr>
          <w:p w14:paraId="3E21230F"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-5.7369</w:t>
            </w:r>
          </w:p>
        </w:tc>
        <w:tc>
          <w:tcPr>
            <w:tcW w:w="1276" w:type="dxa"/>
            <w:vAlign w:val="center"/>
          </w:tcPr>
          <w:p w14:paraId="184ACF04"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-6.21808</w:t>
            </w:r>
          </w:p>
        </w:tc>
        <w:tc>
          <w:tcPr>
            <w:tcW w:w="1275" w:type="dxa"/>
            <w:vAlign w:val="center"/>
          </w:tcPr>
          <w:p w14:paraId="08F49AC2"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-8.168911</w:t>
            </w:r>
          </w:p>
        </w:tc>
        <w:tc>
          <w:tcPr>
            <w:tcW w:w="1134" w:type="dxa"/>
            <w:vAlign w:val="center"/>
          </w:tcPr>
          <w:p w14:paraId="2AE1B0D6"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t-Statistic</w:t>
            </w:r>
          </w:p>
        </w:tc>
        <w:tc>
          <w:tcPr>
            <w:tcW w:w="1318" w:type="dxa"/>
            <w:vMerge w:val="restart"/>
            <w:vAlign w:val="center"/>
          </w:tcPr>
          <w:p w14:paraId="2F49C99A"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Intercept</w:t>
            </w:r>
          </w:p>
        </w:tc>
      </w:tr>
      <w:tr w:rsidR="00064EEE" w:rsidRPr="00510B99" w14:paraId="4DA65255" w14:textId="77777777" w:rsidTr="00963678">
        <w:trPr>
          <w:trHeight w:hRule="exact" w:val="417"/>
          <w:jc w:val="center"/>
        </w:trPr>
        <w:tc>
          <w:tcPr>
            <w:tcW w:w="1186" w:type="dxa"/>
            <w:vAlign w:val="center"/>
          </w:tcPr>
          <w:p w14:paraId="5916B01A"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0.0001</w:t>
            </w:r>
          </w:p>
        </w:tc>
        <w:tc>
          <w:tcPr>
            <w:tcW w:w="1275" w:type="dxa"/>
            <w:vAlign w:val="center"/>
          </w:tcPr>
          <w:p w14:paraId="566EBCD8"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0.0001</w:t>
            </w:r>
          </w:p>
        </w:tc>
        <w:tc>
          <w:tcPr>
            <w:tcW w:w="1418" w:type="dxa"/>
            <w:vAlign w:val="center"/>
          </w:tcPr>
          <w:p w14:paraId="714F9DC8"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0.0000</w:t>
            </w:r>
          </w:p>
        </w:tc>
        <w:tc>
          <w:tcPr>
            <w:tcW w:w="1276" w:type="dxa"/>
            <w:vAlign w:val="center"/>
          </w:tcPr>
          <w:p w14:paraId="1664F067"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0.0000</w:t>
            </w:r>
          </w:p>
        </w:tc>
        <w:tc>
          <w:tcPr>
            <w:tcW w:w="1275" w:type="dxa"/>
            <w:vAlign w:val="center"/>
          </w:tcPr>
          <w:p w14:paraId="396764BA"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0.0000</w:t>
            </w:r>
          </w:p>
        </w:tc>
        <w:tc>
          <w:tcPr>
            <w:tcW w:w="1134" w:type="dxa"/>
            <w:vAlign w:val="center"/>
          </w:tcPr>
          <w:p w14:paraId="4E900E15"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Prob.</w:t>
            </w:r>
          </w:p>
        </w:tc>
        <w:tc>
          <w:tcPr>
            <w:tcW w:w="1318" w:type="dxa"/>
            <w:vMerge/>
            <w:vAlign w:val="center"/>
          </w:tcPr>
          <w:p w14:paraId="077925A8"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p>
        </w:tc>
      </w:tr>
      <w:tr w:rsidR="00064EEE" w:rsidRPr="00510B99" w14:paraId="692DEF0B" w14:textId="77777777" w:rsidTr="00963678">
        <w:trPr>
          <w:trHeight w:hRule="exact" w:val="696"/>
          <w:jc w:val="center"/>
        </w:trPr>
        <w:tc>
          <w:tcPr>
            <w:tcW w:w="1186" w:type="dxa"/>
            <w:vAlign w:val="center"/>
          </w:tcPr>
          <w:p w14:paraId="00B1587B"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5.3349-</w:t>
            </w:r>
          </w:p>
        </w:tc>
        <w:tc>
          <w:tcPr>
            <w:tcW w:w="1275" w:type="dxa"/>
            <w:vAlign w:val="center"/>
          </w:tcPr>
          <w:p w14:paraId="2E9C12BE"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-5.75344</w:t>
            </w:r>
          </w:p>
        </w:tc>
        <w:tc>
          <w:tcPr>
            <w:tcW w:w="1418" w:type="dxa"/>
            <w:vAlign w:val="center"/>
          </w:tcPr>
          <w:p w14:paraId="3487D55F"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5.6872</w:t>
            </w:r>
            <w:r w:rsidRPr="00510B99">
              <w:rPr>
                <w:rFonts w:asciiTheme="majorBidi" w:hAnsiTheme="majorBidi" w:cstheme="majorBidi"/>
                <w:sz w:val="20"/>
                <w:szCs w:val="20"/>
                <w:rtl/>
              </w:rPr>
              <w:t>-</w:t>
            </w:r>
          </w:p>
        </w:tc>
        <w:tc>
          <w:tcPr>
            <w:tcW w:w="1276" w:type="dxa"/>
            <w:vAlign w:val="center"/>
          </w:tcPr>
          <w:p w14:paraId="5A117464"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-6.43927</w:t>
            </w:r>
          </w:p>
        </w:tc>
        <w:tc>
          <w:tcPr>
            <w:tcW w:w="1275" w:type="dxa"/>
            <w:vAlign w:val="center"/>
          </w:tcPr>
          <w:p w14:paraId="6AAAFE79"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-7.80703</w:t>
            </w:r>
          </w:p>
        </w:tc>
        <w:tc>
          <w:tcPr>
            <w:tcW w:w="1134" w:type="dxa"/>
            <w:vAlign w:val="center"/>
          </w:tcPr>
          <w:p w14:paraId="3CF15DE5"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t-Statistic</w:t>
            </w:r>
          </w:p>
        </w:tc>
        <w:tc>
          <w:tcPr>
            <w:tcW w:w="1318" w:type="dxa"/>
            <w:vMerge w:val="restart"/>
            <w:vAlign w:val="center"/>
          </w:tcPr>
          <w:p w14:paraId="12ABF049"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Intercept &amp; Trend</w:t>
            </w:r>
          </w:p>
        </w:tc>
      </w:tr>
      <w:tr w:rsidR="00064EEE" w:rsidRPr="00510B99" w14:paraId="2E634CD0" w14:textId="77777777" w:rsidTr="00963678">
        <w:trPr>
          <w:trHeight w:hRule="exact" w:val="422"/>
          <w:jc w:val="center"/>
        </w:trPr>
        <w:tc>
          <w:tcPr>
            <w:tcW w:w="1186" w:type="dxa"/>
            <w:vAlign w:val="center"/>
          </w:tcPr>
          <w:p w14:paraId="223860A0"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tl/>
              </w:rPr>
              <w:t>0.0008</w:t>
            </w:r>
          </w:p>
        </w:tc>
        <w:tc>
          <w:tcPr>
            <w:tcW w:w="1275" w:type="dxa"/>
            <w:vAlign w:val="center"/>
          </w:tcPr>
          <w:p w14:paraId="67DF959E"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0.0003</w:t>
            </w:r>
          </w:p>
        </w:tc>
        <w:tc>
          <w:tcPr>
            <w:tcW w:w="1418" w:type="dxa"/>
            <w:vAlign w:val="center"/>
          </w:tcPr>
          <w:p w14:paraId="077BB0C8"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0.0003</w:t>
            </w:r>
          </w:p>
        </w:tc>
        <w:tc>
          <w:tcPr>
            <w:tcW w:w="1276" w:type="dxa"/>
            <w:vAlign w:val="center"/>
          </w:tcPr>
          <w:p w14:paraId="2F39AF17"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0.0000</w:t>
            </w:r>
          </w:p>
        </w:tc>
        <w:tc>
          <w:tcPr>
            <w:tcW w:w="1275" w:type="dxa"/>
            <w:vAlign w:val="center"/>
          </w:tcPr>
          <w:p w14:paraId="52FED54E" w14:textId="77777777" w:rsidR="00064EEE" w:rsidRPr="00510B99" w:rsidRDefault="00064EEE" w:rsidP="00963678">
            <w:pPr>
              <w:shd w:val="clear" w:color="auto" w:fill="FFFFFF" w:themeFill="background1"/>
              <w:jc w:val="center"/>
              <w:rPr>
                <w:rFonts w:asciiTheme="majorBidi" w:hAnsiTheme="majorBidi" w:cstheme="majorBidi"/>
                <w:sz w:val="20"/>
                <w:szCs w:val="20"/>
              </w:rPr>
            </w:pPr>
            <w:r w:rsidRPr="00510B99">
              <w:rPr>
                <w:rFonts w:asciiTheme="majorBidi" w:hAnsiTheme="majorBidi" w:cstheme="majorBidi"/>
                <w:sz w:val="20"/>
                <w:szCs w:val="20"/>
              </w:rPr>
              <w:t>0.0000</w:t>
            </w:r>
          </w:p>
        </w:tc>
        <w:tc>
          <w:tcPr>
            <w:tcW w:w="1134" w:type="dxa"/>
            <w:vAlign w:val="center"/>
          </w:tcPr>
          <w:p w14:paraId="1549E3E9"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r w:rsidRPr="00510B99">
              <w:rPr>
                <w:rFonts w:asciiTheme="majorBidi" w:hAnsiTheme="majorBidi" w:cstheme="majorBidi"/>
                <w:sz w:val="20"/>
                <w:szCs w:val="20"/>
              </w:rPr>
              <w:t>Prob.</w:t>
            </w:r>
          </w:p>
        </w:tc>
        <w:tc>
          <w:tcPr>
            <w:tcW w:w="1318" w:type="dxa"/>
            <w:vMerge/>
            <w:vAlign w:val="center"/>
          </w:tcPr>
          <w:p w14:paraId="4EB91B90" w14:textId="77777777" w:rsidR="00064EEE" w:rsidRPr="00510B99" w:rsidRDefault="00064EEE" w:rsidP="00963678">
            <w:pPr>
              <w:shd w:val="clear" w:color="auto" w:fill="FFFFFF" w:themeFill="background1"/>
              <w:jc w:val="center"/>
              <w:rPr>
                <w:rFonts w:asciiTheme="majorBidi" w:hAnsiTheme="majorBidi" w:cstheme="majorBidi"/>
                <w:sz w:val="20"/>
                <w:szCs w:val="20"/>
                <w:rtl/>
              </w:rPr>
            </w:pPr>
          </w:p>
        </w:tc>
      </w:tr>
    </w:tbl>
    <w:p w14:paraId="328697D0" w14:textId="77777777" w:rsidR="00064EEE" w:rsidRPr="00867883" w:rsidRDefault="00064EEE" w:rsidP="00064EEE">
      <w:pPr>
        <w:jc w:val="both"/>
        <w:rPr>
          <w:rFonts w:asciiTheme="majorBidi" w:hAnsiTheme="majorBidi" w:cstheme="majorBidi"/>
          <w:sz w:val="28"/>
          <w:szCs w:val="28"/>
          <w:rtl/>
        </w:rPr>
      </w:pPr>
    </w:p>
    <w:p w14:paraId="707ACEA4" w14:textId="77777777" w:rsidR="00064EEE" w:rsidRPr="007413C8" w:rsidRDefault="00064EEE" w:rsidP="00064EEE">
      <w:pPr>
        <w:jc w:val="both"/>
        <w:rPr>
          <w:rFonts w:ascii="Simplified Arabic" w:hAnsi="Simplified Arabic" w:cs="Simplified Arabic"/>
          <w:sz w:val="28"/>
          <w:szCs w:val="28"/>
          <w:rtl/>
          <w:lang w:bidi="ar-LY"/>
        </w:rPr>
      </w:pPr>
      <w:r w:rsidRPr="007413C8">
        <w:rPr>
          <w:rFonts w:ascii="Simplified Arabic" w:hAnsi="Simplified Arabic" w:cs="Simplified Arabic"/>
          <w:sz w:val="28"/>
          <w:szCs w:val="28"/>
          <w:rtl/>
        </w:rPr>
        <w:t xml:space="preserve">تشير النتائج أعلاه الى ان السلاسل الزمنية لمتغيرات الدراسة لم تكن ساكنة في المستوى , اذ اشار اختبار ديكي فولر الموسع </w:t>
      </w:r>
      <w:r w:rsidRPr="007413C8">
        <w:rPr>
          <w:rFonts w:ascii="Simplified Arabic" w:hAnsi="Simplified Arabic" w:cs="Simplified Arabic"/>
          <w:sz w:val="28"/>
          <w:szCs w:val="28"/>
        </w:rPr>
        <w:t xml:space="preserve">(ADF) </w:t>
      </w:r>
      <w:r w:rsidRPr="007413C8">
        <w:rPr>
          <w:rFonts w:ascii="Simplified Arabic" w:hAnsi="Simplified Arabic" w:cs="Simplified Arabic"/>
          <w:sz w:val="28"/>
          <w:szCs w:val="28"/>
          <w:rtl/>
        </w:rPr>
        <w:t xml:space="preserve"> الى ان قيم ديكي فولر المحسوبة بالقيمة المطلقة اقل من القيم الجدولية في قيمتها المطلقة , وعليه يتم قبول الفرضية الصفرية التي تنص على عدم السكون في المستوى , اما عند اخد الفرق الاول فقد اصبحت جميع المتغيرات ساكنة ، حيث كانت قيم ديكي فولر </w:t>
      </w:r>
      <w:r w:rsidRPr="007413C8">
        <w:rPr>
          <w:rFonts w:ascii="Simplified Arabic" w:hAnsi="Simplified Arabic" w:cs="Simplified Arabic"/>
          <w:sz w:val="28"/>
          <w:szCs w:val="28"/>
          <w:rtl/>
        </w:rPr>
        <w:lastRenderedPageBreak/>
        <w:t xml:space="preserve">المحسوبة بالقيمة المطلقة لجميع المتغيرات اكبر من القيم الجدولية عند مستوى دلالة 1% , أي انها متكاملة من الدرجة </w:t>
      </w:r>
      <w:r w:rsidRPr="007413C8">
        <w:rPr>
          <w:rFonts w:ascii="Simplified Arabic" w:hAnsi="Simplified Arabic" w:cs="Simplified Arabic"/>
          <w:sz w:val="28"/>
          <w:szCs w:val="28"/>
        </w:rPr>
        <w:t>I</w:t>
      </w:r>
      <w:r w:rsidRPr="008A1D41">
        <w:rPr>
          <w:rFonts w:ascii="Simplified Arabic" w:hAnsi="Simplified Arabic" w:cs="Simplified Arabic"/>
          <w:sz w:val="28"/>
          <w:szCs w:val="28"/>
          <w:vertAlign w:val="subscript"/>
        </w:rPr>
        <w:t>(1)</w:t>
      </w:r>
      <w:r w:rsidRPr="007413C8">
        <w:rPr>
          <w:rFonts w:ascii="Simplified Arabic" w:hAnsi="Simplified Arabic" w:cs="Simplified Arabic"/>
          <w:sz w:val="28"/>
          <w:szCs w:val="28"/>
          <w:rtl/>
        </w:rPr>
        <w:t xml:space="preserve"> .</w:t>
      </w:r>
    </w:p>
    <w:p w14:paraId="32565FBE" w14:textId="77777777" w:rsidR="00064EEE" w:rsidRPr="007413C8" w:rsidRDefault="00064EEE" w:rsidP="00064EEE">
      <w:pPr>
        <w:pStyle w:val="a3"/>
        <w:numPr>
          <w:ilvl w:val="0"/>
          <w:numId w:val="8"/>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 اختبار جدر الوحدة لسكون السلاسل الزمنية </w:t>
      </w:r>
      <w:r w:rsidRPr="007413C8">
        <w:rPr>
          <w:rFonts w:ascii="Simplified Arabic" w:hAnsi="Simplified Arabic" w:cs="Simplified Arabic"/>
          <w:b/>
          <w:bCs/>
          <w:sz w:val="28"/>
          <w:szCs w:val="28"/>
        </w:rPr>
        <w:t>(p.p)</w:t>
      </w:r>
      <w:r w:rsidRPr="007413C8">
        <w:rPr>
          <w:rFonts w:ascii="Simplified Arabic" w:hAnsi="Simplified Arabic" w:cs="Simplified Arabic"/>
          <w:b/>
          <w:bCs/>
          <w:sz w:val="28"/>
          <w:szCs w:val="28"/>
          <w:rtl/>
        </w:rPr>
        <w:t>.</w:t>
      </w:r>
    </w:p>
    <w:p w14:paraId="36A3C0BC"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لمعرفة مدى استقرارية متغيرات الدراسة , يتم اختبار هذه المتغيرات في اختبار جذر الوحدة (فيليبس </w:t>
      </w:r>
      <w:proofErr w:type="spellStart"/>
      <w:r w:rsidRPr="007413C8">
        <w:rPr>
          <w:rFonts w:ascii="Simplified Arabic" w:hAnsi="Simplified Arabic" w:cs="Simplified Arabic"/>
          <w:sz w:val="28"/>
          <w:szCs w:val="28"/>
          <w:rtl/>
        </w:rPr>
        <w:t>بيرون</w:t>
      </w:r>
      <w:proofErr w:type="spellEnd"/>
      <w:r w:rsidRPr="007413C8">
        <w:rPr>
          <w:rFonts w:ascii="Simplified Arabic" w:hAnsi="Simplified Arabic" w:cs="Simplified Arabic"/>
          <w:sz w:val="28"/>
          <w:szCs w:val="28"/>
          <w:rtl/>
        </w:rPr>
        <w:t>) , حيث كانت النتائج كالتالي :</w:t>
      </w:r>
    </w:p>
    <w:tbl>
      <w:tblPr>
        <w:tblStyle w:val="a5"/>
        <w:bidiVisual/>
        <w:tblW w:w="8523" w:type="dxa"/>
        <w:jc w:val="center"/>
        <w:tblLayout w:type="fixed"/>
        <w:tblLook w:val="04A0" w:firstRow="1" w:lastRow="0" w:firstColumn="1" w:lastColumn="0" w:noHBand="0" w:noVBand="1"/>
      </w:tblPr>
      <w:tblGrid>
        <w:gridCol w:w="993"/>
        <w:gridCol w:w="1134"/>
        <w:gridCol w:w="1134"/>
        <w:gridCol w:w="1417"/>
        <w:gridCol w:w="1418"/>
        <w:gridCol w:w="992"/>
        <w:gridCol w:w="1435"/>
      </w:tblGrid>
      <w:tr w:rsidR="00064EEE" w:rsidRPr="008A1D41" w14:paraId="18ADFB3B" w14:textId="77777777" w:rsidTr="00963678">
        <w:trPr>
          <w:trHeight w:hRule="exact" w:val="383"/>
          <w:jc w:val="center"/>
        </w:trPr>
        <w:tc>
          <w:tcPr>
            <w:tcW w:w="8523" w:type="dxa"/>
            <w:gridSpan w:val="7"/>
            <w:vAlign w:val="center"/>
          </w:tcPr>
          <w:p w14:paraId="4325B56D" w14:textId="77777777" w:rsidR="00064EEE" w:rsidRPr="008A1D41" w:rsidRDefault="00064EEE" w:rsidP="00963678">
            <w:pPr>
              <w:shd w:val="clear" w:color="auto" w:fill="FFFFFF" w:themeFill="background1"/>
              <w:jc w:val="center"/>
              <w:rPr>
                <w:rFonts w:asciiTheme="majorBidi" w:hAnsiTheme="majorBidi" w:cstheme="majorBidi"/>
                <w:b/>
                <w:bCs/>
                <w:sz w:val="24"/>
                <w:szCs w:val="24"/>
                <w:rtl/>
              </w:rPr>
            </w:pPr>
            <w:r w:rsidRPr="008A1D41">
              <w:rPr>
                <w:rFonts w:asciiTheme="majorBidi" w:hAnsiTheme="majorBidi" w:cstheme="majorBidi"/>
                <w:b/>
                <w:bCs/>
                <w:sz w:val="24"/>
                <w:szCs w:val="24"/>
                <w:rtl/>
              </w:rPr>
              <w:t>جدول رقم (2) يبين نتائج اختبار جدر الوحدة لمتغيرات الدراسة (</w:t>
            </w:r>
            <w:r w:rsidRPr="008A1D41">
              <w:rPr>
                <w:rFonts w:asciiTheme="majorBidi" w:hAnsiTheme="majorBidi" w:cstheme="majorBidi"/>
                <w:b/>
                <w:bCs/>
                <w:sz w:val="24"/>
                <w:szCs w:val="24"/>
              </w:rPr>
              <w:t>P.P</w:t>
            </w:r>
            <w:r w:rsidRPr="008A1D41">
              <w:rPr>
                <w:rFonts w:asciiTheme="majorBidi" w:hAnsiTheme="majorBidi" w:cstheme="majorBidi"/>
                <w:b/>
                <w:bCs/>
                <w:sz w:val="24"/>
                <w:szCs w:val="24"/>
                <w:rtl/>
              </w:rPr>
              <w:t>)</w:t>
            </w:r>
          </w:p>
        </w:tc>
      </w:tr>
      <w:tr w:rsidR="00064EEE" w:rsidRPr="008A1D41" w14:paraId="5C7F2569" w14:textId="77777777" w:rsidTr="00963678">
        <w:trPr>
          <w:trHeight w:hRule="exact" w:val="416"/>
          <w:jc w:val="center"/>
        </w:trPr>
        <w:tc>
          <w:tcPr>
            <w:tcW w:w="993" w:type="dxa"/>
            <w:vAlign w:val="center"/>
          </w:tcPr>
          <w:p w14:paraId="658BB7BC"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Log T</w:t>
            </w:r>
          </w:p>
        </w:tc>
        <w:tc>
          <w:tcPr>
            <w:tcW w:w="1134" w:type="dxa"/>
            <w:vAlign w:val="center"/>
          </w:tcPr>
          <w:p w14:paraId="3C149511"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Log E</w:t>
            </w:r>
          </w:p>
        </w:tc>
        <w:tc>
          <w:tcPr>
            <w:tcW w:w="1134" w:type="dxa"/>
            <w:vAlign w:val="center"/>
          </w:tcPr>
          <w:p w14:paraId="7CA78AFC"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Log R</w:t>
            </w:r>
          </w:p>
        </w:tc>
        <w:tc>
          <w:tcPr>
            <w:tcW w:w="1417" w:type="dxa"/>
            <w:vAlign w:val="center"/>
          </w:tcPr>
          <w:p w14:paraId="428BCF45"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Log M</w:t>
            </w:r>
          </w:p>
        </w:tc>
        <w:tc>
          <w:tcPr>
            <w:tcW w:w="1418" w:type="dxa"/>
            <w:vAlign w:val="center"/>
          </w:tcPr>
          <w:p w14:paraId="089B6F4C" w14:textId="77777777" w:rsidR="00064EEE" w:rsidRPr="008A1D41" w:rsidRDefault="00064EEE" w:rsidP="00963678">
            <w:pPr>
              <w:shd w:val="clear" w:color="auto" w:fill="FFFFFF" w:themeFill="background1"/>
              <w:jc w:val="center"/>
              <w:rPr>
                <w:rFonts w:asciiTheme="majorBidi" w:hAnsiTheme="majorBidi" w:cstheme="majorBidi"/>
                <w:sz w:val="20"/>
                <w:szCs w:val="20"/>
                <w:rtl/>
                <w:lang w:bidi="ar-LY"/>
              </w:rPr>
            </w:pPr>
            <m:oMathPara>
              <m:oMath>
                <m:r>
                  <m:rPr>
                    <m:sty m:val="p"/>
                  </m:rPr>
                  <w:rPr>
                    <w:rFonts w:ascii="Cambria Math" w:hAnsi="Cambria Math" w:cstheme="majorBidi"/>
                    <w:sz w:val="20"/>
                    <w:szCs w:val="20"/>
                    <w:lang w:bidi="ar-LY"/>
                  </w:rPr>
                  <m:t>log V</m:t>
                </m:r>
              </m:oMath>
            </m:oMathPara>
          </w:p>
        </w:tc>
        <w:tc>
          <w:tcPr>
            <w:tcW w:w="2427" w:type="dxa"/>
            <w:gridSpan w:val="2"/>
            <w:vAlign w:val="center"/>
          </w:tcPr>
          <w:p w14:paraId="4E09794C"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At Level</w:t>
            </w:r>
          </w:p>
        </w:tc>
      </w:tr>
      <w:tr w:rsidR="00064EEE" w:rsidRPr="008A1D41" w14:paraId="1AFA441C" w14:textId="77777777" w:rsidTr="00963678">
        <w:trPr>
          <w:trHeight w:hRule="exact" w:val="727"/>
          <w:jc w:val="center"/>
        </w:trPr>
        <w:tc>
          <w:tcPr>
            <w:tcW w:w="993" w:type="dxa"/>
            <w:vAlign w:val="center"/>
          </w:tcPr>
          <w:p w14:paraId="14CB0DF4"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-1.7025</w:t>
            </w:r>
          </w:p>
        </w:tc>
        <w:tc>
          <w:tcPr>
            <w:tcW w:w="1134" w:type="dxa"/>
            <w:vAlign w:val="center"/>
          </w:tcPr>
          <w:p w14:paraId="4CE31731"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0.60759</w:t>
            </w:r>
          </w:p>
        </w:tc>
        <w:tc>
          <w:tcPr>
            <w:tcW w:w="1134" w:type="dxa"/>
            <w:vAlign w:val="center"/>
          </w:tcPr>
          <w:p w14:paraId="3EFD8C91"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-0.3531</w:t>
            </w:r>
          </w:p>
          <w:p w14:paraId="20066162"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p>
        </w:tc>
        <w:tc>
          <w:tcPr>
            <w:tcW w:w="1417" w:type="dxa"/>
            <w:vAlign w:val="center"/>
          </w:tcPr>
          <w:p w14:paraId="2FD2A3C0"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0.5038</w:t>
            </w:r>
          </w:p>
        </w:tc>
        <w:tc>
          <w:tcPr>
            <w:tcW w:w="1418" w:type="dxa"/>
            <w:vAlign w:val="center"/>
          </w:tcPr>
          <w:p w14:paraId="3EE0CA9A"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-2.1383</w:t>
            </w:r>
          </w:p>
        </w:tc>
        <w:tc>
          <w:tcPr>
            <w:tcW w:w="992" w:type="dxa"/>
            <w:vAlign w:val="center"/>
          </w:tcPr>
          <w:p w14:paraId="50C94538"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t-Statistic</w:t>
            </w:r>
          </w:p>
        </w:tc>
        <w:tc>
          <w:tcPr>
            <w:tcW w:w="1435" w:type="dxa"/>
            <w:vMerge w:val="restart"/>
            <w:vAlign w:val="center"/>
          </w:tcPr>
          <w:p w14:paraId="547155ED"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Intercept</w:t>
            </w:r>
          </w:p>
        </w:tc>
      </w:tr>
      <w:tr w:rsidR="00064EEE" w:rsidRPr="008A1D41" w14:paraId="7B47334D" w14:textId="77777777" w:rsidTr="00963678">
        <w:trPr>
          <w:trHeight w:hRule="exact" w:val="418"/>
          <w:jc w:val="center"/>
        </w:trPr>
        <w:tc>
          <w:tcPr>
            <w:tcW w:w="993" w:type="dxa"/>
            <w:vAlign w:val="center"/>
          </w:tcPr>
          <w:p w14:paraId="0E13A5F0"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0.4205</w:t>
            </w:r>
          </w:p>
        </w:tc>
        <w:tc>
          <w:tcPr>
            <w:tcW w:w="1134" w:type="dxa"/>
            <w:vAlign w:val="center"/>
          </w:tcPr>
          <w:p w14:paraId="22D1B1C5"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0.9877</w:t>
            </w:r>
          </w:p>
        </w:tc>
        <w:tc>
          <w:tcPr>
            <w:tcW w:w="1134" w:type="dxa"/>
            <w:vAlign w:val="center"/>
          </w:tcPr>
          <w:p w14:paraId="619D9447"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0.9056</w:t>
            </w:r>
          </w:p>
        </w:tc>
        <w:tc>
          <w:tcPr>
            <w:tcW w:w="1417" w:type="dxa"/>
            <w:vAlign w:val="center"/>
          </w:tcPr>
          <w:p w14:paraId="754E4D18"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0.9842</w:t>
            </w:r>
          </w:p>
        </w:tc>
        <w:tc>
          <w:tcPr>
            <w:tcW w:w="1418" w:type="dxa"/>
            <w:vAlign w:val="center"/>
          </w:tcPr>
          <w:p w14:paraId="57F081BC"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0.2318</w:t>
            </w:r>
          </w:p>
        </w:tc>
        <w:tc>
          <w:tcPr>
            <w:tcW w:w="992" w:type="dxa"/>
            <w:vAlign w:val="center"/>
          </w:tcPr>
          <w:p w14:paraId="40ADF86A"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Prob.</w:t>
            </w:r>
          </w:p>
        </w:tc>
        <w:tc>
          <w:tcPr>
            <w:tcW w:w="1435" w:type="dxa"/>
            <w:vMerge/>
            <w:vAlign w:val="center"/>
          </w:tcPr>
          <w:p w14:paraId="6D1FE2A8"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p>
        </w:tc>
      </w:tr>
      <w:tr w:rsidR="00064EEE" w:rsidRPr="008A1D41" w14:paraId="69C6427D" w14:textId="77777777" w:rsidTr="00963678">
        <w:trPr>
          <w:trHeight w:hRule="exact" w:val="582"/>
          <w:jc w:val="center"/>
        </w:trPr>
        <w:tc>
          <w:tcPr>
            <w:tcW w:w="993" w:type="dxa"/>
            <w:vAlign w:val="center"/>
          </w:tcPr>
          <w:p w14:paraId="7587FCF1"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-1.7017</w:t>
            </w:r>
          </w:p>
        </w:tc>
        <w:tc>
          <w:tcPr>
            <w:tcW w:w="1134" w:type="dxa"/>
            <w:vAlign w:val="center"/>
          </w:tcPr>
          <w:p w14:paraId="7CFFA002"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-0.99199</w:t>
            </w:r>
          </w:p>
        </w:tc>
        <w:tc>
          <w:tcPr>
            <w:tcW w:w="1134" w:type="dxa"/>
            <w:vAlign w:val="center"/>
          </w:tcPr>
          <w:p w14:paraId="75AA73AB"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-2.0726</w:t>
            </w:r>
          </w:p>
        </w:tc>
        <w:tc>
          <w:tcPr>
            <w:tcW w:w="1417" w:type="dxa"/>
            <w:vAlign w:val="center"/>
          </w:tcPr>
          <w:p w14:paraId="27246C92"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-1.8421</w:t>
            </w:r>
          </w:p>
        </w:tc>
        <w:tc>
          <w:tcPr>
            <w:tcW w:w="1418" w:type="dxa"/>
            <w:vAlign w:val="center"/>
          </w:tcPr>
          <w:p w14:paraId="3B65E3D9"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-2.3745</w:t>
            </w:r>
          </w:p>
        </w:tc>
        <w:tc>
          <w:tcPr>
            <w:tcW w:w="992" w:type="dxa"/>
            <w:vAlign w:val="center"/>
          </w:tcPr>
          <w:p w14:paraId="4EE2C842"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t-Statistic</w:t>
            </w:r>
          </w:p>
        </w:tc>
        <w:tc>
          <w:tcPr>
            <w:tcW w:w="1435" w:type="dxa"/>
            <w:vMerge w:val="restart"/>
            <w:vAlign w:val="center"/>
          </w:tcPr>
          <w:p w14:paraId="6D29704E"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Intercept &amp; Trend</w:t>
            </w:r>
          </w:p>
        </w:tc>
      </w:tr>
      <w:tr w:rsidR="00064EEE" w:rsidRPr="008A1D41" w14:paraId="71B7F649" w14:textId="77777777" w:rsidTr="00963678">
        <w:trPr>
          <w:trHeight w:hRule="exact" w:val="423"/>
          <w:jc w:val="center"/>
        </w:trPr>
        <w:tc>
          <w:tcPr>
            <w:tcW w:w="993" w:type="dxa"/>
            <w:vAlign w:val="center"/>
          </w:tcPr>
          <w:p w14:paraId="75F1B3A9"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0.7271</w:t>
            </w:r>
          </w:p>
        </w:tc>
        <w:tc>
          <w:tcPr>
            <w:tcW w:w="1134" w:type="dxa"/>
            <w:vAlign w:val="center"/>
          </w:tcPr>
          <w:p w14:paraId="54865D12"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0.9311</w:t>
            </w:r>
          </w:p>
        </w:tc>
        <w:tc>
          <w:tcPr>
            <w:tcW w:w="1134" w:type="dxa"/>
            <w:vAlign w:val="center"/>
          </w:tcPr>
          <w:p w14:paraId="41AD4CFD"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0.5408</w:t>
            </w:r>
          </w:p>
        </w:tc>
        <w:tc>
          <w:tcPr>
            <w:tcW w:w="1417" w:type="dxa"/>
            <w:vAlign w:val="center"/>
          </w:tcPr>
          <w:p w14:paraId="306F4A65"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0.6604</w:t>
            </w:r>
          </w:p>
        </w:tc>
        <w:tc>
          <w:tcPr>
            <w:tcW w:w="1418" w:type="dxa"/>
            <w:vAlign w:val="center"/>
          </w:tcPr>
          <w:p w14:paraId="3885DF48"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0.3849</w:t>
            </w:r>
          </w:p>
        </w:tc>
        <w:tc>
          <w:tcPr>
            <w:tcW w:w="992" w:type="dxa"/>
            <w:vAlign w:val="center"/>
          </w:tcPr>
          <w:p w14:paraId="02D397CA"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Prob.</w:t>
            </w:r>
          </w:p>
        </w:tc>
        <w:tc>
          <w:tcPr>
            <w:tcW w:w="1435" w:type="dxa"/>
            <w:vMerge/>
            <w:vAlign w:val="center"/>
          </w:tcPr>
          <w:p w14:paraId="0A72D091"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p>
        </w:tc>
      </w:tr>
      <w:tr w:rsidR="00064EEE" w:rsidRPr="008A1D41" w14:paraId="3C280AE1" w14:textId="77777777" w:rsidTr="00963678">
        <w:trPr>
          <w:trHeight w:hRule="exact" w:val="673"/>
          <w:jc w:val="center"/>
        </w:trPr>
        <w:tc>
          <w:tcPr>
            <w:tcW w:w="993" w:type="dxa"/>
            <w:vAlign w:val="center"/>
          </w:tcPr>
          <w:p w14:paraId="3970346A"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D log T</w:t>
            </w:r>
          </w:p>
        </w:tc>
        <w:tc>
          <w:tcPr>
            <w:tcW w:w="1134" w:type="dxa"/>
            <w:vAlign w:val="center"/>
          </w:tcPr>
          <w:p w14:paraId="20979243"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D log E</w:t>
            </w:r>
          </w:p>
        </w:tc>
        <w:tc>
          <w:tcPr>
            <w:tcW w:w="1134" w:type="dxa"/>
            <w:vAlign w:val="center"/>
          </w:tcPr>
          <w:p w14:paraId="71D2E050"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D log R</w:t>
            </w:r>
          </w:p>
        </w:tc>
        <w:tc>
          <w:tcPr>
            <w:tcW w:w="1417" w:type="dxa"/>
            <w:vAlign w:val="center"/>
          </w:tcPr>
          <w:p w14:paraId="41F4644F"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D log M</w:t>
            </w:r>
          </w:p>
        </w:tc>
        <w:tc>
          <w:tcPr>
            <w:tcW w:w="1418" w:type="dxa"/>
            <w:vAlign w:val="center"/>
          </w:tcPr>
          <w:p w14:paraId="57B8FF4B"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D log V</w:t>
            </w:r>
          </w:p>
        </w:tc>
        <w:tc>
          <w:tcPr>
            <w:tcW w:w="2427" w:type="dxa"/>
            <w:gridSpan w:val="2"/>
            <w:vAlign w:val="center"/>
          </w:tcPr>
          <w:p w14:paraId="6F26BCDB"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At First Difference</w:t>
            </w:r>
          </w:p>
        </w:tc>
      </w:tr>
      <w:tr w:rsidR="00064EEE" w:rsidRPr="008A1D41" w14:paraId="61CA7BEE" w14:textId="77777777" w:rsidTr="00963678">
        <w:trPr>
          <w:trHeight w:hRule="exact" w:val="458"/>
          <w:jc w:val="center"/>
        </w:trPr>
        <w:tc>
          <w:tcPr>
            <w:tcW w:w="993" w:type="dxa"/>
            <w:vAlign w:val="center"/>
          </w:tcPr>
          <w:p w14:paraId="6736342D"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-5.3663</w:t>
            </w:r>
          </w:p>
        </w:tc>
        <w:tc>
          <w:tcPr>
            <w:tcW w:w="1134" w:type="dxa"/>
            <w:vAlign w:val="center"/>
          </w:tcPr>
          <w:p w14:paraId="257C8568"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-5.4233</w:t>
            </w:r>
          </w:p>
        </w:tc>
        <w:tc>
          <w:tcPr>
            <w:tcW w:w="1134" w:type="dxa"/>
            <w:vAlign w:val="center"/>
          </w:tcPr>
          <w:p w14:paraId="35169F34"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-6.1164</w:t>
            </w:r>
          </w:p>
        </w:tc>
        <w:tc>
          <w:tcPr>
            <w:tcW w:w="1417" w:type="dxa"/>
            <w:vAlign w:val="center"/>
          </w:tcPr>
          <w:p w14:paraId="3FE65F1D"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-6.18259</w:t>
            </w:r>
          </w:p>
        </w:tc>
        <w:tc>
          <w:tcPr>
            <w:tcW w:w="1418" w:type="dxa"/>
            <w:vAlign w:val="center"/>
          </w:tcPr>
          <w:p w14:paraId="03DBB17B"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-5.37102</w:t>
            </w:r>
          </w:p>
        </w:tc>
        <w:tc>
          <w:tcPr>
            <w:tcW w:w="992" w:type="dxa"/>
            <w:vAlign w:val="center"/>
          </w:tcPr>
          <w:p w14:paraId="1E347C46"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t-Statistic</w:t>
            </w:r>
          </w:p>
        </w:tc>
        <w:tc>
          <w:tcPr>
            <w:tcW w:w="1435" w:type="dxa"/>
            <w:vMerge w:val="restart"/>
            <w:vAlign w:val="center"/>
          </w:tcPr>
          <w:p w14:paraId="5E9052EF"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Intercept</w:t>
            </w:r>
          </w:p>
        </w:tc>
      </w:tr>
      <w:tr w:rsidR="00064EEE" w:rsidRPr="008A1D41" w14:paraId="211AA5CE" w14:textId="77777777" w:rsidTr="00963678">
        <w:trPr>
          <w:trHeight w:hRule="exact" w:val="409"/>
          <w:jc w:val="center"/>
        </w:trPr>
        <w:tc>
          <w:tcPr>
            <w:tcW w:w="993" w:type="dxa"/>
            <w:vAlign w:val="center"/>
          </w:tcPr>
          <w:p w14:paraId="300142E3"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0.0001</w:t>
            </w:r>
          </w:p>
        </w:tc>
        <w:tc>
          <w:tcPr>
            <w:tcW w:w="1134" w:type="dxa"/>
            <w:vAlign w:val="center"/>
          </w:tcPr>
          <w:p w14:paraId="3B6FC7BF"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0.0001</w:t>
            </w:r>
          </w:p>
        </w:tc>
        <w:tc>
          <w:tcPr>
            <w:tcW w:w="1134" w:type="dxa"/>
            <w:vAlign w:val="center"/>
          </w:tcPr>
          <w:p w14:paraId="4A4EB697"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0.0000</w:t>
            </w:r>
          </w:p>
        </w:tc>
        <w:tc>
          <w:tcPr>
            <w:tcW w:w="1417" w:type="dxa"/>
            <w:vAlign w:val="center"/>
          </w:tcPr>
          <w:p w14:paraId="48BF8E47"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0.0000</w:t>
            </w:r>
          </w:p>
        </w:tc>
        <w:tc>
          <w:tcPr>
            <w:tcW w:w="1418" w:type="dxa"/>
            <w:vAlign w:val="center"/>
          </w:tcPr>
          <w:p w14:paraId="77C2284F"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0.0001</w:t>
            </w:r>
          </w:p>
        </w:tc>
        <w:tc>
          <w:tcPr>
            <w:tcW w:w="992" w:type="dxa"/>
            <w:vAlign w:val="center"/>
          </w:tcPr>
          <w:p w14:paraId="6E915BD4"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Prob.</w:t>
            </w:r>
          </w:p>
        </w:tc>
        <w:tc>
          <w:tcPr>
            <w:tcW w:w="1435" w:type="dxa"/>
            <w:vMerge/>
            <w:vAlign w:val="center"/>
          </w:tcPr>
          <w:p w14:paraId="597CBAE4"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p>
        </w:tc>
      </w:tr>
      <w:tr w:rsidR="00064EEE" w:rsidRPr="008A1D41" w14:paraId="7EA700FF" w14:textId="77777777" w:rsidTr="00963678">
        <w:trPr>
          <w:trHeight w:hRule="exact" w:val="418"/>
          <w:jc w:val="center"/>
        </w:trPr>
        <w:tc>
          <w:tcPr>
            <w:tcW w:w="993" w:type="dxa"/>
            <w:vAlign w:val="center"/>
          </w:tcPr>
          <w:p w14:paraId="165795AC"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-5.3315</w:t>
            </w:r>
          </w:p>
        </w:tc>
        <w:tc>
          <w:tcPr>
            <w:tcW w:w="1134" w:type="dxa"/>
            <w:vAlign w:val="center"/>
          </w:tcPr>
          <w:p w14:paraId="3915A60D"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-5.75344</w:t>
            </w:r>
          </w:p>
        </w:tc>
        <w:tc>
          <w:tcPr>
            <w:tcW w:w="1134" w:type="dxa"/>
            <w:vAlign w:val="center"/>
          </w:tcPr>
          <w:p w14:paraId="0E900DE7"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6.6767</w:t>
            </w:r>
            <w:r w:rsidRPr="008A1D41">
              <w:rPr>
                <w:rFonts w:asciiTheme="majorBidi" w:hAnsiTheme="majorBidi" w:cstheme="majorBidi"/>
                <w:sz w:val="20"/>
                <w:szCs w:val="20"/>
                <w:rtl/>
              </w:rPr>
              <w:t>-</w:t>
            </w:r>
          </w:p>
        </w:tc>
        <w:tc>
          <w:tcPr>
            <w:tcW w:w="1417" w:type="dxa"/>
            <w:vAlign w:val="center"/>
          </w:tcPr>
          <w:p w14:paraId="47720DD7"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-6.42886</w:t>
            </w:r>
          </w:p>
        </w:tc>
        <w:tc>
          <w:tcPr>
            <w:tcW w:w="1418" w:type="dxa"/>
            <w:vAlign w:val="center"/>
          </w:tcPr>
          <w:p w14:paraId="7D89D069"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-5.32812</w:t>
            </w:r>
          </w:p>
        </w:tc>
        <w:tc>
          <w:tcPr>
            <w:tcW w:w="992" w:type="dxa"/>
            <w:vAlign w:val="center"/>
          </w:tcPr>
          <w:p w14:paraId="2B0D4E26"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t-Statistic</w:t>
            </w:r>
          </w:p>
        </w:tc>
        <w:tc>
          <w:tcPr>
            <w:tcW w:w="1435" w:type="dxa"/>
            <w:vMerge w:val="restart"/>
            <w:vAlign w:val="center"/>
          </w:tcPr>
          <w:p w14:paraId="387BC0FA"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Intercept &amp; Trend</w:t>
            </w:r>
          </w:p>
        </w:tc>
      </w:tr>
      <w:tr w:rsidR="00064EEE" w:rsidRPr="008A1D41" w14:paraId="642BDAFD" w14:textId="77777777" w:rsidTr="00963678">
        <w:trPr>
          <w:trHeight w:hRule="exact" w:val="424"/>
          <w:jc w:val="center"/>
        </w:trPr>
        <w:tc>
          <w:tcPr>
            <w:tcW w:w="993" w:type="dxa"/>
            <w:vAlign w:val="center"/>
          </w:tcPr>
          <w:p w14:paraId="67DE3018"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0.0008</w:t>
            </w:r>
          </w:p>
        </w:tc>
        <w:tc>
          <w:tcPr>
            <w:tcW w:w="1134" w:type="dxa"/>
            <w:vAlign w:val="center"/>
          </w:tcPr>
          <w:p w14:paraId="51E7F37E"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0.0003</w:t>
            </w:r>
          </w:p>
        </w:tc>
        <w:tc>
          <w:tcPr>
            <w:tcW w:w="1134" w:type="dxa"/>
            <w:vAlign w:val="center"/>
          </w:tcPr>
          <w:p w14:paraId="4A74FC65"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0.0000</w:t>
            </w:r>
          </w:p>
        </w:tc>
        <w:tc>
          <w:tcPr>
            <w:tcW w:w="1417" w:type="dxa"/>
            <w:vAlign w:val="center"/>
          </w:tcPr>
          <w:p w14:paraId="05037D72"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0.0000</w:t>
            </w:r>
          </w:p>
        </w:tc>
        <w:tc>
          <w:tcPr>
            <w:tcW w:w="1418" w:type="dxa"/>
            <w:vAlign w:val="center"/>
          </w:tcPr>
          <w:p w14:paraId="71F02E37" w14:textId="77777777" w:rsidR="00064EEE" w:rsidRPr="008A1D41" w:rsidRDefault="00064EEE" w:rsidP="00963678">
            <w:pPr>
              <w:shd w:val="clear" w:color="auto" w:fill="FFFFFF" w:themeFill="background1"/>
              <w:jc w:val="center"/>
              <w:rPr>
                <w:rFonts w:asciiTheme="majorBidi" w:hAnsiTheme="majorBidi" w:cstheme="majorBidi"/>
                <w:sz w:val="20"/>
                <w:szCs w:val="20"/>
              </w:rPr>
            </w:pPr>
            <w:r w:rsidRPr="008A1D41">
              <w:rPr>
                <w:rFonts w:asciiTheme="majorBidi" w:hAnsiTheme="majorBidi" w:cstheme="majorBidi"/>
                <w:sz w:val="20"/>
                <w:szCs w:val="20"/>
              </w:rPr>
              <w:t>0.0008</w:t>
            </w:r>
          </w:p>
        </w:tc>
        <w:tc>
          <w:tcPr>
            <w:tcW w:w="992" w:type="dxa"/>
            <w:vAlign w:val="center"/>
          </w:tcPr>
          <w:p w14:paraId="2629EFD7"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r w:rsidRPr="008A1D41">
              <w:rPr>
                <w:rFonts w:asciiTheme="majorBidi" w:hAnsiTheme="majorBidi" w:cstheme="majorBidi"/>
                <w:sz w:val="20"/>
                <w:szCs w:val="20"/>
              </w:rPr>
              <w:t>Prob.</w:t>
            </w:r>
          </w:p>
        </w:tc>
        <w:tc>
          <w:tcPr>
            <w:tcW w:w="1435" w:type="dxa"/>
            <w:vMerge/>
            <w:vAlign w:val="center"/>
          </w:tcPr>
          <w:p w14:paraId="31E2C853" w14:textId="77777777" w:rsidR="00064EEE" w:rsidRPr="008A1D41" w:rsidRDefault="00064EEE" w:rsidP="00963678">
            <w:pPr>
              <w:shd w:val="clear" w:color="auto" w:fill="FFFFFF" w:themeFill="background1"/>
              <w:jc w:val="center"/>
              <w:rPr>
                <w:rFonts w:asciiTheme="majorBidi" w:hAnsiTheme="majorBidi" w:cstheme="majorBidi"/>
                <w:sz w:val="20"/>
                <w:szCs w:val="20"/>
                <w:rtl/>
              </w:rPr>
            </w:pPr>
          </w:p>
        </w:tc>
      </w:tr>
    </w:tbl>
    <w:p w14:paraId="017CF6A7" w14:textId="77777777" w:rsidR="00064EEE" w:rsidRPr="007413C8" w:rsidRDefault="00064EEE" w:rsidP="00064EEE">
      <w:pPr>
        <w:shd w:val="clear" w:color="auto" w:fill="FFFFFF" w:themeFill="background1"/>
        <w:spacing w:after="0"/>
        <w:jc w:val="both"/>
        <w:rPr>
          <w:rFonts w:ascii="Simplified Arabic" w:hAnsi="Simplified Arabic" w:cs="Simplified Arabic"/>
          <w:b/>
          <w:bCs/>
          <w:sz w:val="28"/>
          <w:szCs w:val="28"/>
          <w:rtl/>
        </w:rPr>
      </w:pPr>
    </w:p>
    <w:p w14:paraId="320F16DF" w14:textId="77777777" w:rsidR="00064EEE" w:rsidRPr="007413C8" w:rsidRDefault="00064EEE" w:rsidP="00064EEE">
      <w:pPr>
        <w:tabs>
          <w:tab w:val="left" w:pos="4287"/>
        </w:tabs>
        <w:jc w:val="both"/>
        <w:rPr>
          <w:rFonts w:ascii="Simplified Arabic" w:hAnsi="Simplified Arabic" w:cs="Simplified Arabic"/>
          <w:sz w:val="28"/>
          <w:szCs w:val="28"/>
          <w:rtl/>
        </w:rPr>
      </w:pPr>
      <w:r w:rsidRPr="007413C8">
        <w:rPr>
          <w:rFonts w:ascii="Simplified Arabic" w:hAnsi="Simplified Arabic" w:cs="Simplified Arabic"/>
          <w:sz w:val="28"/>
          <w:szCs w:val="28"/>
          <w:rtl/>
        </w:rPr>
        <w:t xml:space="preserve">يتضح من خلال النتائج في اختبار (فيلبس </w:t>
      </w:r>
      <w:proofErr w:type="spellStart"/>
      <w:r w:rsidRPr="007413C8">
        <w:rPr>
          <w:rFonts w:ascii="Simplified Arabic" w:hAnsi="Simplified Arabic" w:cs="Simplified Arabic"/>
          <w:sz w:val="28"/>
          <w:szCs w:val="28"/>
          <w:rtl/>
        </w:rPr>
        <w:t>بيرون</w:t>
      </w:r>
      <w:proofErr w:type="spellEnd"/>
      <w:r w:rsidRPr="007413C8">
        <w:rPr>
          <w:rFonts w:ascii="Simplified Arabic" w:hAnsi="Simplified Arabic" w:cs="Simplified Arabic"/>
          <w:sz w:val="28"/>
          <w:szCs w:val="28"/>
          <w:rtl/>
        </w:rPr>
        <w:t xml:space="preserve">) ان السلاسل الزمنية لمتغيرات الدراسة غير ساكنة في المستوى , حيث جميع القيم المقدرة اكبر من مستوى المعنوية 5% , وعند اختبار المتغيرات في الفرق الاول اصبحت جميع المتغيرات ساكنة حيث القيم المحسوبة لجميع المتغيرات اكبر من القيم الجدولية أي تكامل من الدرجة </w:t>
      </w:r>
      <w:r w:rsidRPr="007413C8">
        <w:rPr>
          <w:rFonts w:ascii="Simplified Arabic" w:hAnsi="Simplified Arabic" w:cs="Simplified Arabic"/>
          <w:sz w:val="28"/>
          <w:szCs w:val="28"/>
        </w:rPr>
        <w:t>I</w:t>
      </w:r>
      <w:r w:rsidRPr="006604FA">
        <w:rPr>
          <w:rFonts w:ascii="Simplified Arabic" w:hAnsi="Simplified Arabic" w:cs="Simplified Arabic"/>
          <w:sz w:val="28"/>
          <w:szCs w:val="28"/>
          <w:vertAlign w:val="subscript"/>
        </w:rPr>
        <w:t>(1)</w:t>
      </w:r>
      <w:r w:rsidRPr="007413C8">
        <w:rPr>
          <w:rFonts w:ascii="Simplified Arabic" w:hAnsi="Simplified Arabic" w:cs="Simplified Arabic"/>
          <w:sz w:val="28"/>
          <w:szCs w:val="28"/>
          <w:rtl/>
        </w:rPr>
        <w:t xml:space="preserve"> .</w:t>
      </w:r>
    </w:p>
    <w:p w14:paraId="07ED3751"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ثانياً : تقدير معلمات نموذج التكامل المشترك(</w:t>
      </w:r>
      <w:r w:rsidRPr="007413C8">
        <w:rPr>
          <w:rFonts w:ascii="Simplified Arabic" w:hAnsi="Simplified Arabic" w:cs="Simplified Arabic"/>
          <w:b/>
          <w:bCs/>
          <w:sz w:val="28"/>
          <w:szCs w:val="28"/>
        </w:rPr>
        <w:t xml:space="preserve"> (ARDL </w:t>
      </w:r>
      <w:r w:rsidRPr="007413C8">
        <w:rPr>
          <w:rFonts w:ascii="Simplified Arabic" w:hAnsi="Simplified Arabic" w:cs="Simplified Arabic"/>
          <w:b/>
          <w:bCs/>
          <w:sz w:val="28"/>
          <w:szCs w:val="28"/>
          <w:rtl/>
        </w:rPr>
        <w:t>:</w:t>
      </w:r>
    </w:p>
    <w:p w14:paraId="326FD649" w14:textId="77777777" w:rsidR="00BF5676"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بعد التأكد من استقرارية السلاسل الزمنية لمتغيرات الدراسة ، يتم تقدير معلمات نموذج (</w:t>
      </w:r>
      <w:r w:rsidRPr="007413C8">
        <w:rPr>
          <w:rFonts w:ascii="Simplified Arabic" w:hAnsi="Simplified Arabic" w:cs="Simplified Arabic"/>
          <w:sz w:val="28"/>
          <w:szCs w:val="28"/>
        </w:rPr>
        <w:t>ARDL</w:t>
      </w:r>
      <w:r w:rsidRPr="007413C8">
        <w:rPr>
          <w:rFonts w:ascii="Simplified Arabic" w:hAnsi="Simplified Arabic" w:cs="Simplified Arabic"/>
          <w:sz w:val="28"/>
          <w:szCs w:val="28"/>
          <w:rtl/>
        </w:rPr>
        <w:t xml:space="preserve"> ) الغير المقيد .        </w:t>
      </w:r>
    </w:p>
    <w:p w14:paraId="077C8507" w14:textId="77777777" w:rsidR="00BF5676" w:rsidRDefault="00BF5676" w:rsidP="00064EEE">
      <w:pPr>
        <w:jc w:val="both"/>
        <w:rPr>
          <w:rFonts w:ascii="Simplified Arabic" w:hAnsi="Simplified Arabic" w:cs="Simplified Arabic"/>
          <w:sz w:val="28"/>
          <w:szCs w:val="28"/>
          <w:rtl/>
        </w:rPr>
      </w:pPr>
    </w:p>
    <w:p w14:paraId="4F0818D9"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sz w:val="28"/>
          <w:szCs w:val="28"/>
          <w:rtl/>
        </w:rPr>
        <w:lastRenderedPageBreak/>
        <w:t xml:space="preserve">    </w:t>
      </w:r>
    </w:p>
    <w:p w14:paraId="04AE20FA" w14:textId="77777777" w:rsidR="00064EEE" w:rsidRDefault="00064EEE" w:rsidP="00064EEE">
      <w:pPr>
        <w:jc w:val="both"/>
        <w:rPr>
          <w:rFonts w:ascii="Simplified Arabic" w:hAnsi="Simplified Arabic" w:cs="Simplified Arabic"/>
          <w:b/>
          <w:bCs/>
          <w:sz w:val="24"/>
          <w:szCs w:val="24"/>
          <w:rtl/>
        </w:rPr>
      </w:pPr>
    </w:p>
    <w:p w14:paraId="2733D46A" w14:textId="77777777" w:rsidR="00064EEE" w:rsidRPr="009D5D7B" w:rsidRDefault="00064EEE" w:rsidP="00064EEE">
      <w:pPr>
        <w:jc w:val="center"/>
        <w:rPr>
          <w:rFonts w:ascii="Simplified Arabic" w:hAnsi="Simplified Arabic" w:cs="Simplified Arabic"/>
          <w:sz w:val="24"/>
          <w:szCs w:val="24"/>
          <w:rtl/>
        </w:rPr>
      </w:pPr>
      <w:r w:rsidRPr="009D5D7B">
        <w:rPr>
          <w:rFonts w:ascii="Simplified Arabic" w:hAnsi="Simplified Arabic" w:cs="Simplified Arabic"/>
          <w:b/>
          <w:bCs/>
          <w:sz w:val="24"/>
          <w:szCs w:val="24"/>
          <w:rtl/>
        </w:rPr>
        <w:t xml:space="preserve">الجدول (3) يبين تقدير معلمات نموذج </w:t>
      </w:r>
      <w:r w:rsidRPr="009D5D7B">
        <w:rPr>
          <w:rFonts w:ascii="Simplified Arabic" w:hAnsi="Simplified Arabic" w:cs="Simplified Arabic"/>
          <w:b/>
          <w:bCs/>
          <w:sz w:val="24"/>
          <w:szCs w:val="24"/>
        </w:rPr>
        <w:t>(ARDL)</w:t>
      </w:r>
    </w:p>
    <w:tbl>
      <w:tblPr>
        <w:tblpPr w:leftFromText="180" w:rightFromText="180" w:vertAnchor="text" w:tblpXSpec="center" w:tblpY="1"/>
        <w:tblOverlap w:val="never"/>
        <w:bidiVisual/>
        <w:tblW w:w="0" w:type="auto"/>
        <w:tblLayout w:type="fixed"/>
        <w:tblCellMar>
          <w:left w:w="0" w:type="dxa"/>
          <w:right w:w="0" w:type="dxa"/>
        </w:tblCellMar>
        <w:tblLook w:val="04A0" w:firstRow="1" w:lastRow="0" w:firstColumn="1" w:lastColumn="0" w:noHBand="0" w:noVBand="1"/>
      </w:tblPr>
      <w:tblGrid>
        <w:gridCol w:w="2017"/>
        <w:gridCol w:w="1103"/>
        <w:gridCol w:w="1207"/>
        <w:gridCol w:w="1208"/>
        <w:gridCol w:w="997"/>
      </w:tblGrid>
      <w:tr w:rsidR="00064EEE" w:rsidRPr="009D5D7B" w14:paraId="1A1DDA76" w14:textId="77777777" w:rsidTr="00963678">
        <w:trPr>
          <w:trHeight w:val="225"/>
        </w:trPr>
        <w:tc>
          <w:tcPr>
            <w:tcW w:w="5535" w:type="dxa"/>
            <w:gridSpan w:val="4"/>
            <w:tcBorders>
              <w:top w:val="nil"/>
              <w:left w:val="nil"/>
              <w:bottom w:val="nil"/>
              <w:right w:val="nil"/>
            </w:tcBorders>
            <w:vAlign w:val="center"/>
          </w:tcPr>
          <w:p w14:paraId="0A68A5D3"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Selected Model: ARDL</w:t>
            </w:r>
          </w:p>
        </w:tc>
        <w:tc>
          <w:tcPr>
            <w:tcW w:w="997" w:type="dxa"/>
            <w:tcBorders>
              <w:top w:val="nil"/>
              <w:left w:val="nil"/>
              <w:bottom w:val="nil"/>
              <w:right w:val="nil"/>
            </w:tcBorders>
            <w:vAlign w:val="center"/>
          </w:tcPr>
          <w:p w14:paraId="6BAE55C8"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r w:rsidR="00064EEE" w:rsidRPr="009D5D7B" w14:paraId="1A1852F3" w14:textId="77777777" w:rsidTr="00963678">
        <w:trPr>
          <w:trHeight w:hRule="exact" w:val="90"/>
        </w:trPr>
        <w:tc>
          <w:tcPr>
            <w:tcW w:w="2017" w:type="dxa"/>
            <w:tcBorders>
              <w:top w:val="nil"/>
              <w:left w:val="nil"/>
              <w:bottom w:val="double" w:sz="6" w:space="0" w:color="auto"/>
              <w:right w:val="nil"/>
            </w:tcBorders>
            <w:vAlign w:val="center"/>
          </w:tcPr>
          <w:p w14:paraId="06529DA3"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103" w:type="dxa"/>
            <w:tcBorders>
              <w:top w:val="nil"/>
              <w:left w:val="nil"/>
              <w:bottom w:val="double" w:sz="6" w:space="0" w:color="auto"/>
              <w:right w:val="nil"/>
            </w:tcBorders>
            <w:vAlign w:val="center"/>
          </w:tcPr>
          <w:p w14:paraId="2A76359B"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7" w:type="dxa"/>
            <w:tcBorders>
              <w:top w:val="nil"/>
              <w:left w:val="nil"/>
              <w:bottom w:val="double" w:sz="6" w:space="0" w:color="auto"/>
              <w:right w:val="nil"/>
            </w:tcBorders>
            <w:vAlign w:val="center"/>
          </w:tcPr>
          <w:p w14:paraId="13F3486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8" w:type="dxa"/>
            <w:tcBorders>
              <w:top w:val="nil"/>
              <w:left w:val="nil"/>
              <w:bottom w:val="double" w:sz="6" w:space="0" w:color="auto"/>
              <w:right w:val="nil"/>
            </w:tcBorders>
            <w:vAlign w:val="center"/>
          </w:tcPr>
          <w:p w14:paraId="772DBA7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997" w:type="dxa"/>
            <w:tcBorders>
              <w:top w:val="nil"/>
              <w:left w:val="nil"/>
              <w:bottom w:val="double" w:sz="6" w:space="0" w:color="auto"/>
              <w:right w:val="nil"/>
            </w:tcBorders>
            <w:vAlign w:val="center"/>
          </w:tcPr>
          <w:p w14:paraId="3057244C"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r w:rsidR="00064EEE" w:rsidRPr="009D5D7B" w14:paraId="0CBE6F92" w14:textId="77777777" w:rsidTr="00963678">
        <w:trPr>
          <w:trHeight w:hRule="exact" w:val="135"/>
        </w:trPr>
        <w:tc>
          <w:tcPr>
            <w:tcW w:w="2017" w:type="dxa"/>
            <w:tcBorders>
              <w:top w:val="nil"/>
              <w:left w:val="nil"/>
              <w:bottom w:val="nil"/>
              <w:right w:val="nil"/>
            </w:tcBorders>
            <w:vAlign w:val="center"/>
          </w:tcPr>
          <w:p w14:paraId="3232F7DD"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103" w:type="dxa"/>
            <w:tcBorders>
              <w:top w:val="nil"/>
              <w:left w:val="nil"/>
              <w:bottom w:val="nil"/>
              <w:right w:val="nil"/>
            </w:tcBorders>
            <w:vAlign w:val="center"/>
          </w:tcPr>
          <w:p w14:paraId="685BACF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7" w:type="dxa"/>
            <w:tcBorders>
              <w:top w:val="nil"/>
              <w:left w:val="nil"/>
              <w:bottom w:val="nil"/>
              <w:right w:val="nil"/>
            </w:tcBorders>
            <w:vAlign w:val="center"/>
          </w:tcPr>
          <w:p w14:paraId="2007EEE7"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8" w:type="dxa"/>
            <w:tcBorders>
              <w:top w:val="nil"/>
              <w:left w:val="nil"/>
              <w:bottom w:val="nil"/>
              <w:right w:val="nil"/>
            </w:tcBorders>
            <w:vAlign w:val="center"/>
          </w:tcPr>
          <w:p w14:paraId="6B64E5F6"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997" w:type="dxa"/>
            <w:tcBorders>
              <w:top w:val="nil"/>
              <w:left w:val="nil"/>
              <w:bottom w:val="nil"/>
              <w:right w:val="nil"/>
            </w:tcBorders>
            <w:vAlign w:val="center"/>
          </w:tcPr>
          <w:p w14:paraId="18D70A9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r w:rsidR="00064EEE" w:rsidRPr="009D5D7B" w14:paraId="7D9C164F" w14:textId="77777777" w:rsidTr="00963678">
        <w:trPr>
          <w:trHeight w:val="225"/>
        </w:trPr>
        <w:tc>
          <w:tcPr>
            <w:tcW w:w="2017" w:type="dxa"/>
            <w:tcBorders>
              <w:top w:val="nil"/>
              <w:left w:val="nil"/>
              <w:bottom w:val="nil"/>
              <w:right w:val="nil"/>
            </w:tcBorders>
            <w:vAlign w:val="center"/>
          </w:tcPr>
          <w:p w14:paraId="00CADB4E"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Variable</w:t>
            </w:r>
          </w:p>
        </w:tc>
        <w:tc>
          <w:tcPr>
            <w:tcW w:w="1103" w:type="dxa"/>
            <w:tcBorders>
              <w:top w:val="nil"/>
              <w:left w:val="nil"/>
              <w:bottom w:val="nil"/>
              <w:right w:val="nil"/>
            </w:tcBorders>
            <w:vAlign w:val="center"/>
          </w:tcPr>
          <w:p w14:paraId="014BF9B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Coefficient</w:t>
            </w:r>
          </w:p>
        </w:tc>
        <w:tc>
          <w:tcPr>
            <w:tcW w:w="1207" w:type="dxa"/>
            <w:tcBorders>
              <w:top w:val="nil"/>
              <w:left w:val="nil"/>
              <w:bottom w:val="nil"/>
              <w:right w:val="nil"/>
            </w:tcBorders>
            <w:vAlign w:val="center"/>
          </w:tcPr>
          <w:p w14:paraId="5AB75B5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Std. Error</w:t>
            </w:r>
          </w:p>
        </w:tc>
        <w:tc>
          <w:tcPr>
            <w:tcW w:w="1208" w:type="dxa"/>
            <w:tcBorders>
              <w:top w:val="nil"/>
              <w:left w:val="nil"/>
              <w:bottom w:val="nil"/>
              <w:right w:val="nil"/>
            </w:tcBorders>
            <w:vAlign w:val="center"/>
          </w:tcPr>
          <w:p w14:paraId="4737DBA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t-Statistic</w:t>
            </w:r>
          </w:p>
        </w:tc>
        <w:tc>
          <w:tcPr>
            <w:tcW w:w="997" w:type="dxa"/>
            <w:tcBorders>
              <w:top w:val="nil"/>
              <w:left w:val="nil"/>
              <w:bottom w:val="nil"/>
              <w:right w:val="nil"/>
            </w:tcBorders>
            <w:vAlign w:val="center"/>
          </w:tcPr>
          <w:p w14:paraId="44F1718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Prob.*</w:t>
            </w:r>
          </w:p>
        </w:tc>
      </w:tr>
      <w:tr w:rsidR="00064EEE" w:rsidRPr="009D5D7B" w14:paraId="7249671E" w14:textId="77777777" w:rsidTr="00963678">
        <w:trPr>
          <w:trHeight w:hRule="exact" w:val="90"/>
        </w:trPr>
        <w:tc>
          <w:tcPr>
            <w:tcW w:w="2017" w:type="dxa"/>
            <w:tcBorders>
              <w:top w:val="nil"/>
              <w:left w:val="nil"/>
              <w:bottom w:val="double" w:sz="6" w:space="0" w:color="auto"/>
              <w:right w:val="nil"/>
            </w:tcBorders>
            <w:vAlign w:val="center"/>
          </w:tcPr>
          <w:p w14:paraId="6810DA98"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103" w:type="dxa"/>
            <w:tcBorders>
              <w:top w:val="nil"/>
              <w:left w:val="nil"/>
              <w:bottom w:val="double" w:sz="6" w:space="0" w:color="auto"/>
              <w:right w:val="nil"/>
            </w:tcBorders>
            <w:vAlign w:val="center"/>
          </w:tcPr>
          <w:p w14:paraId="699EE9D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7" w:type="dxa"/>
            <w:tcBorders>
              <w:top w:val="nil"/>
              <w:left w:val="nil"/>
              <w:bottom w:val="double" w:sz="6" w:space="0" w:color="auto"/>
              <w:right w:val="nil"/>
            </w:tcBorders>
            <w:vAlign w:val="center"/>
          </w:tcPr>
          <w:p w14:paraId="107D90CF"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8" w:type="dxa"/>
            <w:tcBorders>
              <w:top w:val="nil"/>
              <w:left w:val="nil"/>
              <w:bottom w:val="double" w:sz="6" w:space="0" w:color="auto"/>
              <w:right w:val="nil"/>
            </w:tcBorders>
            <w:vAlign w:val="center"/>
          </w:tcPr>
          <w:p w14:paraId="3C29156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997" w:type="dxa"/>
            <w:tcBorders>
              <w:top w:val="nil"/>
              <w:left w:val="nil"/>
              <w:bottom w:val="double" w:sz="6" w:space="0" w:color="auto"/>
              <w:right w:val="nil"/>
            </w:tcBorders>
            <w:vAlign w:val="center"/>
          </w:tcPr>
          <w:p w14:paraId="0F27508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r w:rsidR="00064EEE" w:rsidRPr="009D5D7B" w14:paraId="0800CADC" w14:textId="77777777" w:rsidTr="00963678">
        <w:trPr>
          <w:trHeight w:hRule="exact" w:val="135"/>
        </w:trPr>
        <w:tc>
          <w:tcPr>
            <w:tcW w:w="2017" w:type="dxa"/>
            <w:tcBorders>
              <w:top w:val="nil"/>
              <w:left w:val="nil"/>
              <w:bottom w:val="nil"/>
              <w:right w:val="nil"/>
            </w:tcBorders>
            <w:vAlign w:val="center"/>
          </w:tcPr>
          <w:p w14:paraId="0505D174"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103" w:type="dxa"/>
            <w:tcBorders>
              <w:top w:val="nil"/>
              <w:left w:val="nil"/>
              <w:bottom w:val="nil"/>
              <w:right w:val="nil"/>
            </w:tcBorders>
            <w:vAlign w:val="center"/>
          </w:tcPr>
          <w:p w14:paraId="4B4103A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7" w:type="dxa"/>
            <w:tcBorders>
              <w:top w:val="nil"/>
              <w:left w:val="nil"/>
              <w:bottom w:val="nil"/>
              <w:right w:val="nil"/>
            </w:tcBorders>
            <w:vAlign w:val="center"/>
          </w:tcPr>
          <w:p w14:paraId="18367743"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8" w:type="dxa"/>
            <w:tcBorders>
              <w:top w:val="nil"/>
              <w:left w:val="nil"/>
              <w:bottom w:val="nil"/>
              <w:right w:val="nil"/>
            </w:tcBorders>
            <w:vAlign w:val="center"/>
          </w:tcPr>
          <w:p w14:paraId="7C8A0B6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997" w:type="dxa"/>
            <w:tcBorders>
              <w:top w:val="nil"/>
              <w:left w:val="nil"/>
              <w:bottom w:val="nil"/>
              <w:right w:val="nil"/>
            </w:tcBorders>
            <w:vAlign w:val="center"/>
          </w:tcPr>
          <w:p w14:paraId="56E41B86"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r w:rsidR="00064EEE" w:rsidRPr="009D5D7B" w14:paraId="146835BB" w14:textId="77777777" w:rsidTr="00963678">
        <w:trPr>
          <w:trHeight w:val="225"/>
        </w:trPr>
        <w:tc>
          <w:tcPr>
            <w:tcW w:w="2017" w:type="dxa"/>
            <w:tcBorders>
              <w:top w:val="nil"/>
              <w:left w:val="nil"/>
              <w:bottom w:val="nil"/>
              <w:right w:val="nil"/>
            </w:tcBorders>
            <w:vAlign w:val="center"/>
          </w:tcPr>
          <w:p w14:paraId="217311F8"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LOGV(-1)</w:t>
            </w:r>
          </w:p>
        </w:tc>
        <w:tc>
          <w:tcPr>
            <w:tcW w:w="1103" w:type="dxa"/>
            <w:tcBorders>
              <w:top w:val="nil"/>
              <w:left w:val="nil"/>
              <w:bottom w:val="nil"/>
              <w:right w:val="nil"/>
            </w:tcBorders>
            <w:vAlign w:val="center"/>
          </w:tcPr>
          <w:p w14:paraId="56852BD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-1.038679</w:t>
            </w:r>
          </w:p>
        </w:tc>
        <w:tc>
          <w:tcPr>
            <w:tcW w:w="1207" w:type="dxa"/>
            <w:tcBorders>
              <w:top w:val="nil"/>
              <w:left w:val="nil"/>
              <w:bottom w:val="nil"/>
              <w:right w:val="nil"/>
            </w:tcBorders>
            <w:vAlign w:val="center"/>
          </w:tcPr>
          <w:p w14:paraId="4DEF9B4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0.406824</w:t>
            </w:r>
          </w:p>
        </w:tc>
        <w:tc>
          <w:tcPr>
            <w:tcW w:w="1208" w:type="dxa"/>
            <w:tcBorders>
              <w:top w:val="nil"/>
              <w:left w:val="nil"/>
              <w:bottom w:val="nil"/>
              <w:right w:val="nil"/>
            </w:tcBorders>
            <w:vAlign w:val="center"/>
          </w:tcPr>
          <w:p w14:paraId="7C254AF5"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-2.553140</w:t>
            </w:r>
          </w:p>
        </w:tc>
        <w:tc>
          <w:tcPr>
            <w:tcW w:w="997" w:type="dxa"/>
            <w:tcBorders>
              <w:top w:val="nil"/>
              <w:left w:val="nil"/>
              <w:bottom w:val="nil"/>
              <w:right w:val="nil"/>
            </w:tcBorders>
            <w:vAlign w:val="center"/>
          </w:tcPr>
          <w:p w14:paraId="3DB99A7B"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0.0511</w:t>
            </w:r>
          </w:p>
        </w:tc>
      </w:tr>
      <w:tr w:rsidR="00064EEE" w:rsidRPr="009D5D7B" w14:paraId="4747E5A6" w14:textId="77777777" w:rsidTr="00963678">
        <w:trPr>
          <w:trHeight w:val="225"/>
        </w:trPr>
        <w:tc>
          <w:tcPr>
            <w:tcW w:w="2017" w:type="dxa"/>
            <w:tcBorders>
              <w:top w:val="nil"/>
              <w:left w:val="nil"/>
              <w:bottom w:val="nil"/>
              <w:right w:val="nil"/>
            </w:tcBorders>
            <w:vAlign w:val="center"/>
          </w:tcPr>
          <w:p w14:paraId="7CE200A0"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LOGV(-2)</w:t>
            </w:r>
          </w:p>
        </w:tc>
        <w:tc>
          <w:tcPr>
            <w:tcW w:w="1103" w:type="dxa"/>
            <w:tcBorders>
              <w:top w:val="nil"/>
              <w:left w:val="nil"/>
              <w:bottom w:val="nil"/>
              <w:right w:val="nil"/>
            </w:tcBorders>
            <w:vAlign w:val="center"/>
          </w:tcPr>
          <w:p w14:paraId="053EF51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1.452879</w:t>
            </w:r>
          </w:p>
        </w:tc>
        <w:tc>
          <w:tcPr>
            <w:tcW w:w="1207" w:type="dxa"/>
            <w:tcBorders>
              <w:top w:val="nil"/>
              <w:left w:val="nil"/>
              <w:bottom w:val="nil"/>
              <w:right w:val="nil"/>
            </w:tcBorders>
            <w:vAlign w:val="center"/>
          </w:tcPr>
          <w:p w14:paraId="5B4D035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0.330821</w:t>
            </w:r>
          </w:p>
        </w:tc>
        <w:tc>
          <w:tcPr>
            <w:tcW w:w="1208" w:type="dxa"/>
            <w:tcBorders>
              <w:top w:val="nil"/>
              <w:left w:val="nil"/>
              <w:bottom w:val="nil"/>
              <w:right w:val="nil"/>
            </w:tcBorders>
            <w:vAlign w:val="center"/>
          </w:tcPr>
          <w:p w14:paraId="3485085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4.391744</w:t>
            </w:r>
          </w:p>
        </w:tc>
        <w:tc>
          <w:tcPr>
            <w:tcW w:w="997" w:type="dxa"/>
            <w:tcBorders>
              <w:top w:val="nil"/>
              <w:left w:val="nil"/>
              <w:bottom w:val="nil"/>
              <w:right w:val="nil"/>
            </w:tcBorders>
            <w:vAlign w:val="center"/>
          </w:tcPr>
          <w:p w14:paraId="6E9E3AE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0.0071</w:t>
            </w:r>
          </w:p>
        </w:tc>
      </w:tr>
      <w:tr w:rsidR="00064EEE" w:rsidRPr="009D5D7B" w14:paraId="530D933A" w14:textId="77777777" w:rsidTr="00963678">
        <w:trPr>
          <w:trHeight w:val="225"/>
        </w:trPr>
        <w:tc>
          <w:tcPr>
            <w:tcW w:w="2017" w:type="dxa"/>
            <w:tcBorders>
              <w:top w:val="nil"/>
              <w:left w:val="nil"/>
              <w:bottom w:val="nil"/>
              <w:right w:val="nil"/>
            </w:tcBorders>
            <w:vAlign w:val="center"/>
          </w:tcPr>
          <w:p w14:paraId="2C41F0B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LOGV(-3)</w:t>
            </w:r>
          </w:p>
        </w:tc>
        <w:tc>
          <w:tcPr>
            <w:tcW w:w="1103" w:type="dxa"/>
            <w:tcBorders>
              <w:top w:val="nil"/>
              <w:left w:val="nil"/>
              <w:bottom w:val="nil"/>
              <w:right w:val="nil"/>
            </w:tcBorders>
            <w:vAlign w:val="center"/>
          </w:tcPr>
          <w:p w14:paraId="78BB728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1.245307</w:t>
            </w:r>
          </w:p>
        </w:tc>
        <w:tc>
          <w:tcPr>
            <w:tcW w:w="1207" w:type="dxa"/>
            <w:tcBorders>
              <w:top w:val="nil"/>
              <w:left w:val="nil"/>
              <w:bottom w:val="nil"/>
              <w:right w:val="nil"/>
            </w:tcBorders>
            <w:vAlign w:val="center"/>
          </w:tcPr>
          <w:p w14:paraId="4A2619D5"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0.523806</w:t>
            </w:r>
          </w:p>
        </w:tc>
        <w:tc>
          <w:tcPr>
            <w:tcW w:w="1208" w:type="dxa"/>
            <w:tcBorders>
              <w:top w:val="nil"/>
              <w:left w:val="nil"/>
              <w:bottom w:val="nil"/>
              <w:right w:val="nil"/>
            </w:tcBorders>
            <w:vAlign w:val="center"/>
          </w:tcPr>
          <w:p w14:paraId="32B9EA6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2.377421</w:t>
            </w:r>
          </w:p>
        </w:tc>
        <w:tc>
          <w:tcPr>
            <w:tcW w:w="997" w:type="dxa"/>
            <w:tcBorders>
              <w:top w:val="nil"/>
              <w:left w:val="nil"/>
              <w:bottom w:val="nil"/>
              <w:right w:val="nil"/>
            </w:tcBorders>
            <w:vAlign w:val="center"/>
          </w:tcPr>
          <w:p w14:paraId="21624C15"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0.0634</w:t>
            </w:r>
          </w:p>
        </w:tc>
      </w:tr>
      <w:tr w:rsidR="00064EEE" w:rsidRPr="009D5D7B" w14:paraId="58E905EB" w14:textId="77777777" w:rsidTr="00963678">
        <w:trPr>
          <w:trHeight w:val="225"/>
        </w:trPr>
        <w:tc>
          <w:tcPr>
            <w:tcW w:w="2017" w:type="dxa"/>
            <w:tcBorders>
              <w:top w:val="nil"/>
              <w:left w:val="nil"/>
              <w:bottom w:val="nil"/>
              <w:right w:val="nil"/>
            </w:tcBorders>
            <w:vAlign w:val="center"/>
          </w:tcPr>
          <w:p w14:paraId="4AD5EA7E"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LOGV(-4)</w:t>
            </w:r>
          </w:p>
        </w:tc>
        <w:tc>
          <w:tcPr>
            <w:tcW w:w="1103" w:type="dxa"/>
            <w:tcBorders>
              <w:top w:val="nil"/>
              <w:left w:val="nil"/>
              <w:bottom w:val="nil"/>
              <w:right w:val="nil"/>
            </w:tcBorders>
            <w:vAlign w:val="center"/>
          </w:tcPr>
          <w:p w14:paraId="0B91B62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-1.701852</w:t>
            </w:r>
          </w:p>
        </w:tc>
        <w:tc>
          <w:tcPr>
            <w:tcW w:w="1207" w:type="dxa"/>
            <w:tcBorders>
              <w:top w:val="nil"/>
              <w:left w:val="nil"/>
              <w:bottom w:val="nil"/>
              <w:right w:val="nil"/>
            </w:tcBorders>
            <w:vAlign w:val="center"/>
          </w:tcPr>
          <w:p w14:paraId="70048EA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0.396067</w:t>
            </w:r>
          </w:p>
        </w:tc>
        <w:tc>
          <w:tcPr>
            <w:tcW w:w="1208" w:type="dxa"/>
            <w:tcBorders>
              <w:top w:val="nil"/>
              <w:left w:val="nil"/>
              <w:bottom w:val="nil"/>
              <w:right w:val="nil"/>
            </w:tcBorders>
            <w:vAlign w:val="center"/>
          </w:tcPr>
          <w:p w14:paraId="79E0F91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-4.296880</w:t>
            </w:r>
          </w:p>
        </w:tc>
        <w:tc>
          <w:tcPr>
            <w:tcW w:w="997" w:type="dxa"/>
            <w:tcBorders>
              <w:top w:val="nil"/>
              <w:left w:val="nil"/>
              <w:bottom w:val="nil"/>
              <w:right w:val="nil"/>
            </w:tcBorders>
            <w:vAlign w:val="center"/>
          </w:tcPr>
          <w:p w14:paraId="46C0437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0.0077</w:t>
            </w:r>
          </w:p>
        </w:tc>
      </w:tr>
      <w:tr w:rsidR="00064EEE" w:rsidRPr="009D5D7B" w14:paraId="3C000FE6" w14:textId="77777777" w:rsidTr="00963678">
        <w:trPr>
          <w:trHeight w:val="225"/>
        </w:trPr>
        <w:tc>
          <w:tcPr>
            <w:tcW w:w="2017" w:type="dxa"/>
            <w:tcBorders>
              <w:top w:val="nil"/>
              <w:left w:val="nil"/>
              <w:bottom w:val="nil"/>
              <w:right w:val="nil"/>
            </w:tcBorders>
            <w:vAlign w:val="center"/>
          </w:tcPr>
          <w:p w14:paraId="7E94F277"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LOGT</w:t>
            </w:r>
          </w:p>
        </w:tc>
        <w:tc>
          <w:tcPr>
            <w:tcW w:w="1103" w:type="dxa"/>
            <w:tcBorders>
              <w:top w:val="nil"/>
              <w:left w:val="nil"/>
              <w:bottom w:val="nil"/>
              <w:right w:val="nil"/>
            </w:tcBorders>
            <w:vAlign w:val="center"/>
          </w:tcPr>
          <w:p w14:paraId="3326C73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4.610770</w:t>
            </w:r>
          </w:p>
        </w:tc>
        <w:tc>
          <w:tcPr>
            <w:tcW w:w="1207" w:type="dxa"/>
            <w:tcBorders>
              <w:top w:val="nil"/>
              <w:left w:val="nil"/>
              <w:bottom w:val="nil"/>
              <w:right w:val="nil"/>
            </w:tcBorders>
            <w:vAlign w:val="center"/>
          </w:tcPr>
          <w:p w14:paraId="71B5C99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1.904907</w:t>
            </w:r>
          </w:p>
        </w:tc>
        <w:tc>
          <w:tcPr>
            <w:tcW w:w="1208" w:type="dxa"/>
            <w:tcBorders>
              <w:top w:val="nil"/>
              <w:left w:val="nil"/>
              <w:bottom w:val="nil"/>
              <w:right w:val="nil"/>
            </w:tcBorders>
            <w:vAlign w:val="center"/>
          </w:tcPr>
          <w:p w14:paraId="6604B28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2.420470</w:t>
            </w:r>
          </w:p>
        </w:tc>
        <w:tc>
          <w:tcPr>
            <w:tcW w:w="997" w:type="dxa"/>
            <w:tcBorders>
              <w:top w:val="nil"/>
              <w:left w:val="nil"/>
              <w:bottom w:val="nil"/>
              <w:right w:val="nil"/>
            </w:tcBorders>
            <w:vAlign w:val="center"/>
          </w:tcPr>
          <w:p w14:paraId="5D41AFB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0.0601</w:t>
            </w:r>
          </w:p>
        </w:tc>
      </w:tr>
      <w:tr w:rsidR="00064EEE" w:rsidRPr="009D5D7B" w14:paraId="32DE218E" w14:textId="77777777" w:rsidTr="00963678">
        <w:trPr>
          <w:trHeight w:val="225"/>
        </w:trPr>
        <w:tc>
          <w:tcPr>
            <w:tcW w:w="2017" w:type="dxa"/>
            <w:tcBorders>
              <w:top w:val="nil"/>
              <w:left w:val="nil"/>
              <w:bottom w:val="nil"/>
              <w:right w:val="nil"/>
            </w:tcBorders>
            <w:vAlign w:val="center"/>
          </w:tcPr>
          <w:p w14:paraId="696EB867"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LOGT(-1)</w:t>
            </w:r>
          </w:p>
        </w:tc>
        <w:tc>
          <w:tcPr>
            <w:tcW w:w="1103" w:type="dxa"/>
            <w:tcBorders>
              <w:top w:val="nil"/>
              <w:left w:val="nil"/>
              <w:bottom w:val="nil"/>
              <w:right w:val="nil"/>
            </w:tcBorders>
            <w:vAlign w:val="center"/>
          </w:tcPr>
          <w:p w14:paraId="57A53D0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5.413743</w:t>
            </w:r>
          </w:p>
        </w:tc>
        <w:tc>
          <w:tcPr>
            <w:tcW w:w="1207" w:type="dxa"/>
            <w:tcBorders>
              <w:top w:val="nil"/>
              <w:left w:val="nil"/>
              <w:bottom w:val="nil"/>
              <w:right w:val="nil"/>
            </w:tcBorders>
            <w:vAlign w:val="center"/>
          </w:tcPr>
          <w:p w14:paraId="792422A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2.364940</w:t>
            </w:r>
          </w:p>
        </w:tc>
        <w:tc>
          <w:tcPr>
            <w:tcW w:w="1208" w:type="dxa"/>
            <w:tcBorders>
              <w:top w:val="nil"/>
              <w:left w:val="nil"/>
              <w:bottom w:val="nil"/>
              <w:right w:val="nil"/>
            </w:tcBorders>
            <w:vAlign w:val="center"/>
          </w:tcPr>
          <w:p w14:paraId="7A52D92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2.289167</w:t>
            </w:r>
          </w:p>
        </w:tc>
        <w:tc>
          <w:tcPr>
            <w:tcW w:w="997" w:type="dxa"/>
            <w:tcBorders>
              <w:top w:val="nil"/>
              <w:left w:val="nil"/>
              <w:bottom w:val="nil"/>
              <w:right w:val="nil"/>
            </w:tcBorders>
            <w:vAlign w:val="center"/>
          </w:tcPr>
          <w:p w14:paraId="5760AD1D"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0.0707</w:t>
            </w:r>
          </w:p>
        </w:tc>
      </w:tr>
      <w:tr w:rsidR="00064EEE" w:rsidRPr="009D5D7B" w14:paraId="45A13236" w14:textId="77777777" w:rsidTr="00963678">
        <w:trPr>
          <w:trHeight w:val="225"/>
        </w:trPr>
        <w:tc>
          <w:tcPr>
            <w:tcW w:w="2017" w:type="dxa"/>
            <w:tcBorders>
              <w:top w:val="nil"/>
              <w:left w:val="nil"/>
              <w:bottom w:val="nil"/>
              <w:right w:val="nil"/>
            </w:tcBorders>
            <w:vAlign w:val="center"/>
          </w:tcPr>
          <w:p w14:paraId="0EBA0D4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LOGT(-2)</w:t>
            </w:r>
          </w:p>
        </w:tc>
        <w:tc>
          <w:tcPr>
            <w:tcW w:w="1103" w:type="dxa"/>
            <w:tcBorders>
              <w:top w:val="nil"/>
              <w:left w:val="nil"/>
              <w:bottom w:val="nil"/>
              <w:right w:val="nil"/>
            </w:tcBorders>
            <w:vAlign w:val="center"/>
          </w:tcPr>
          <w:p w14:paraId="129BCAE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1.209583</w:t>
            </w:r>
          </w:p>
        </w:tc>
        <w:tc>
          <w:tcPr>
            <w:tcW w:w="1207" w:type="dxa"/>
            <w:tcBorders>
              <w:top w:val="nil"/>
              <w:left w:val="nil"/>
              <w:bottom w:val="nil"/>
              <w:right w:val="nil"/>
            </w:tcBorders>
            <w:vAlign w:val="center"/>
          </w:tcPr>
          <w:p w14:paraId="7DC3307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1.458814</w:t>
            </w:r>
          </w:p>
        </w:tc>
        <w:tc>
          <w:tcPr>
            <w:tcW w:w="1208" w:type="dxa"/>
            <w:tcBorders>
              <w:top w:val="nil"/>
              <w:left w:val="nil"/>
              <w:bottom w:val="nil"/>
              <w:right w:val="nil"/>
            </w:tcBorders>
            <w:vAlign w:val="center"/>
          </w:tcPr>
          <w:p w14:paraId="44283D4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0.829155</w:t>
            </w:r>
          </w:p>
        </w:tc>
        <w:tc>
          <w:tcPr>
            <w:tcW w:w="997" w:type="dxa"/>
            <w:tcBorders>
              <w:top w:val="nil"/>
              <w:left w:val="nil"/>
              <w:bottom w:val="nil"/>
              <w:right w:val="nil"/>
            </w:tcBorders>
            <w:vAlign w:val="center"/>
          </w:tcPr>
          <w:p w14:paraId="56C4594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0.4448</w:t>
            </w:r>
          </w:p>
        </w:tc>
      </w:tr>
      <w:tr w:rsidR="00064EEE" w:rsidRPr="009D5D7B" w14:paraId="1D632F73" w14:textId="77777777" w:rsidTr="00963678">
        <w:trPr>
          <w:trHeight w:val="225"/>
        </w:trPr>
        <w:tc>
          <w:tcPr>
            <w:tcW w:w="2017" w:type="dxa"/>
            <w:tcBorders>
              <w:top w:val="nil"/>
              <w:left w:val="nil"/>
              <w:bottom w:val="nil"/>
              <w:right w:val="nil"/>
            </w:tcBorders>
            <w:vAlign w:val="center"/>
          </w:tcPr>
          <w:p w14:paraId="54101769"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LOGT(-3)</w:t>
            </w:r>
          </w:p>
        </w:tc>
        <w:tc>
          <w:tcPr>
            <w:tcW w:w="1103" w:type="dxa"/>
            <w:tcBorders>
              <w:top w:val="nil"/>
              <w:left w:val="nil"/>
              <w:bottom w:val="nil"/>
              <w:right w:val="nil"/>
            </w:tcBorders>
            <w:vAlign w:val="center"/>
          </w:tcPr>
          <w:p w14:paraId="085EF02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0.592687</w:t>
            </w:r>
          </w:p>
        </w:tc>
        <w:tc>
          <w:tcPr>
            <w:tcW w:w="1207" w:type="dxa"/>
            <w:tcBorders>
              <w:top w:val="nil"/>
              <w:left w:val="nil"/>
              <w:bottom w:val="nil"/>
              <w:right w:val="nil"/>
            </w:tcBorders>
            <w:vAlign w:val="center"/>
          </w:tcPr>
          <w:p w14:paraId="3D3026A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1.610738</w:t>
            </w:r>
          </w:p>
        </w:tc>
        <w:tc>
          <w:tcPr>
            <w:tcW w:w="1208" w:type="dxa"/>
            <w:tcBorders>
              <w:top w:val="nil"/>
              <w:left w:val="nil"/>
              <w:bottom w:val="nil"/>
              <w:right w:val="nil"/>
            </w:tcBorders>
            <w:vAlign w:val="center"/>
          </w:tcPr>
          <w:p w14:paraId="7B4741E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0.367960</w:t>
            </w:r>
          </w:p>
        </w:tc>
        <w:tc>
          <w:tcPr>
            <w:tcW w:w="997" w:type="dxa"/>
            <w:tcBorders>
              <w:top w:val="nil"/>
              <w:left w:val="nil"/>
              <w:bottom w:val="nil"/>
              <w:right w:val="nil"/>
            </w:tcBorders>
            <w:vAlign w:val="center"/>
          </w:tcPr>
          <w:p w14:paraId="77B95E4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0.7280</w:t>
            </w:r>
          </w:p>
        </w:tc>
      </w:tr>
      <w:tr w:rsidR="00064EEE" w:rsidRPr="009D5D7B" w14:paraId="204ECF77" w14:textId="77777777" w:rsidTr="00963678">
        <w:trPr>
          <w:trHeight w:val="225"/>
        </w:trPr>
        <w:tc>
          <w:tcPr>
            <w:tcW w:w="2017" w:type="dxa"/>
            <w:tcBorders>
              <w:top w:val="nil"/>
              <w:left w:val="nil"/>
              <w:bottom w:val="nil"/>
              <w:right w:val="nil"/>
            </w:tcBorders>
            <w:vAlign w:val="center"/>
          </w:tcPr>
          <w:p w14:paraId="01201E48"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LOGT(-4)</w:t>
            </w:r>
          </w:p>
        </w:tc>
        <w:tc>
          <w:tcPr>
            <w:tcW w:w="1103" w:type="dxa"/>
            <w:tcBorders>
              <w:top w:val="nil"/>
              <w:left w:val="nil"/>
              <w:bottom w:val="nil"/>
              <w:right w:val="nil"/>
            </w:tcBorders>
            <w:vAlign w:val="center"/>
          </w:tcPr>
          <w:p w14:paraId="483658EB"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3.845734</w:t>
            </w:r>
          </w:p>
        </w:tc>
        <w:tc>
          <w:tcPr>
            <w:tcW w:w="1207" w:type="dxa"/>
            <w:tcBorders>
              <w:top w:val="nil"/>
              <w:left w:val="nil"/>
              <w:bottom w:val="nil"/>
              <w:right w:val="nil"/>
            </w:tcBorders>
            <w:vAlign w:val="center"/>
          </w:tcPr>
          <w:p w14:paraId="67FE020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2.597950</w:t>
            </w:r>
          </w:p>
        </w:tc>
        <w:tc>
          <w:tcPr>
            <w:tcW w:w="1208" w:type="dxa"/>
            <w:tcBorders>
              <w:top w:val="nil"/>
              <w:left w:val="nil"/>
              <w:bottom w:val="nil"/>
              <w:right w:val="nil"/>
            </w:tcBorders>
            <w:vAlign w:val="center"/>
          </w:tcPr>
          <w:p w14:paraId="16A0462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1.480295</w:t>
            </w:r>
          </w:p>
        </w:tc>
        <w:tc>
          <w:tcPr>
            <w:tcW w:w="997" w:type="dxa"/>
            <w:tcBorders>
              <w:top w:val="nil"/>
              <w:left w:val="nil"/>
              <w:bottom w:val="nil"/>
              <w:right w:val="nil"/>
            </w:tcBorders>
            <w:vAlign w:val="center"/>
          </w:tcPr>
          <w:p w14:paraId="1DB0BCF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0.1989</w:t>
            </w:r>
          </w:p>
        </w:tc>
      </w:tr>
      <w:tr w:rsidR="00064EEE" w:rsidRPr="009D5D7B" w14:paraId="3B8B8D79" w14:textId="77777777" w:rsidTr="00963678">
        <w:trPr>
          <w:trHeight w:val="225"/>
        </w:trPr>
        <w:tc>
          <w:tcPr>
            <w:tcW w:w="2017" w:type="dxa"/>
            <w:tcBorders>
              <w:top w:val="nil"/>
              <w:left w:val="nil"/>
              <w:bottom w:val="nil"/>
              <w:right w:val="nil"/>
            </w:tcBorders>
            <w:vAlign w:val="center"/>
          </w:tcPr>
          <w:p w14:paraId="0A79B963"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LOGR</w:t>
            </w:r>
          </w:p>
        </w:tc>
        <w:tc>
          <w:tcPr>
            <w:tcW w:w="1103" w:type="dxa"/>
            <w:tcBorders>
              <w:top w:val="nil"/>
              <w:left w:val="nil"/>
              <w:bottom w:val="nil"/>
              <w:right w:val="nil"/>
            </w:tcBorders>
            <w:vAlign w:val="center"/>
          </w:tcPr>
          <w:p w14:paraId="7AC9C46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8.397125</w:t>
            </w:r>
          </w:p>
        </w:tc>
        <w:tc>
          <w:tcPr>
            <w:tcW w:w="1207" w:type="dxa"/>
            <w:tcBorders>
              <w:top w:val="nil"/>
              <w:left w:val="nil"/>
              <w:bottom w:val="nil"/>
              <w:right w:val="nil"/>
            </w:tcBorders>
            <w:vAlign w:val="center"/>
          </w:tcPr>
          <w:p w14:paraId="2981BC61"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2.141160</w:t>
            </w:r>
          </w:p>
        </w:tc>
        <w:tc>
          <w:tcPr>
            <w:tcW w:w="1208" w:type="dxa"/>
            <w:tcBorders>
              <w:top w:val="nil"/>
              <w:left w:val="nil"/>
              <w:bottom w:val="nil"/>
              <w:right w:val="nil"/>
            </w:tcBorders>
            <w:vAlign w:val="center"/>
          </w:tcPr>
          <w:p w14:paraId="712497D9"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3.921764</w:t>
            </w:r>
          </w:p>
        </w:tc>
        <w:tc>
          <w:tcPr>
            <w:tcW w:w="997" w:type="dxa"/>
            <w:tcBorders>
              <w:top w:val="nil"/>
              <w:left w:val="nil"/>
              <w:bottom w:val="nil"/>
              <w:right w:val="nil"/>
            </w:tcBorders>
            <w:vAlign w:val="center"/>
          </w:tcPr>
          <w:p w14:paraId="23E24C08"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0.0112</w:t>
            </w:r>
          </w:p>
        </w:tc>
      </w:tr>
      <w:tr w:rsidR="00064EEE" w:rsidRPr="009D5D7B" w14:paraId="5697CAE1" w14:textId="77777777" w:rsidTr="00963678">
        <w:trPr>
          <w:trHeight w:val="225"/>
        </w:trPr>
        <w:tc>
          <w:tcPr>
            <w:tcW w:w="2017" w:type="dxa"/>
            <w:tcBorders>
              <w:top w:val="nil"/>
              <w:left w:val="nil"/>
              <w:bottom w:val="nil"/>
              <w:right w:val="nil"/>
            </w:tcBorders>
            <w:vAlign w:val="center"/>
          </w:tcPr>
          <w:p w14:paraId="73BF282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LOGR(-1)</w:t>
            </w:r>
          </w:p>
        </w:tc>
        <w:tc>
          <w:tcPr>
            <w:tcW w:w="1103" w:type="dxa"/>
            <w:tcBorders>
              <w:top w:val="nil"/>
              <w:left w:val="nil"/>
              <w:bottom w:val="nil"/>
              <w:right w:val="nil"/>
            </w:tcBorders>
            <w:vAlign w:val="center"/>
          </w:tcPr>
          <w:p w14:paraId="07737DA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-3.596908</w:t>
            </w:r>
          </w:p>
        </w:tc>
        <w:tc>
          <w:tcPr>
            <w:tcW w:w="1207" w:type="dxa"/>
            <w:tcBorders>
              <w:top w:val="nil"/>
              <w:left w:val="nil"/>
              <w:bottom w:val="nil"/>
              <w:right w:val="nil"/>
            </w:tcBorders>
            <w:vAlign w:val="center"/>
          </w:tcPr>
          <w:p w14:paraId="74A7B598"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1.400312</w:t>
            </w:r>
          </w:p>
        </w:tc>
        <w:tc>
          <w:tcPr>
            <w:tcW w:w="1208" w:type="dxa"/>
            <w:tcBorders>
              <w:top w:val="nil"/>
              <w:left w:val="nil"/>
              <w:bottom w:val="nil"/>
              <w:right w:val="nil"/>
            </w:tcBorders>
            <w:vAlign w:val="center"/>
          </w:tcPr>
          <w:p w14:paraId="60EE913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-2.568647</w:t>
            </w:r>
          </w:p>
        </w:tc>
        <w:tc>
          <w:tcPr>
            <w:tcW w:w="997" w:type="dxa"/>
            <w:tcBorders>
              <w:top w:val="nil"/>
              <w:left w:val="nil"/>
              <w:bottom w:val="nil"/>
              <w:right w:val="nil"/>
            </w:tcBorders>
            <w:vAlign w:val="center"/>
          </w:tcPr>
          <w:p w14:paraId="3B44B9C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0.0501</w:t>
            </w:r>
          </w:p>
        </w:tc>
      </w:tr>
      <w:tr w:rsidR="00064EEE" w:rsidRPr="009D5D7B" w14:paraId="4B2ACDB2" w14:textId="77777777" w:rsidTr="00963678">
        <w:trPr>
          <w:trHeight w:val="225"/>
        </w:trPr>
        <w:tc>
          <w:tcPr>
            <w:tcW w:w="2017" w:type="dxa"/>
            <w:tcBorders>
              <w:top w:val="nil"/>
              <w:left w:val="nil"/>
              <w:bottom w:val="nil"/>
              <w:right w:val="nil"/>
            </w:tcBorders>
            <w:vAlign w:val="center"/>
          </w:tcPr>
          <w:p w14:paraId="184EED70"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LOGR(-2)</w:t>
            </w:r>
          </w:p>
        </w:tc>
        <w:tc>
          <w:tcPr>
            <w:tcW w:w="1103" w:type="dxa"/>
            <w:tcBorders>
              <w:top w:val="nil"/>
              <w:left w:val="nil"/>
              <w:bottom w:val="nil"/>
              <w:right w:val="nil"/>
            </w:tcBorders>
            <w:vAlign w:val="center"/>
          </w:tcPr>
          <w:p w14:paraId="26F7910B"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-3.935589</w:t>
            </w:r>
          </w:p>
        </w:tc>
        <w:tc>
          <w:tcPr>
            <w:tcW w:w="1207" w:type="dxa"/>
            <w:tcBorders>
              <w:top w:val="nil"/>
              <w:left w:val="nil"/>
              <w:bottom w:val="nil"/>
              <w:right w:val="nil"/>
            </w:tcBorders>
            <w:vAlign w:val="center"/>
          </w:tcPr>
          <w:p w14:paraId="0284250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2.008359</w:t>
            </w:r>
          </w:p>
        </w:tc>
        <w:tc>
          <w:tcPr>
            <w:tcW w:w="1208" w:type="dxa"/>
            <w:tcBorders>
              <w:top w:val="nil"/>
              <w:left w:val="nil"/>
              <w:bottom w:val="nil"/>
              <w:right w:val="nil"/>
            </w:tcBorders>
            <w:vAlign w:val="center"/>
          </w:tcPr>
          <w:p w14:paraId="228DECD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-1.959605</w:t>
            </w:r>
          </w:p>
        </w:tc>
        <w:tc>
          <w:tcPr>
            <w:tcW w:w="997" w:type="dxa"/>
            <w:tcBorders>
              <w:top w:val="nil"/>
              <w:left w:val="nil"/>
              <w:bottom w:val="nil"/>
              <w:right w:val="nil"/>
            </w:tcBorders>
            <w:vAlign w:val="center"/>
          </w:tcPr>
          <w:p w14:paraId="39C4BA45"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0.1073</w:t>
            </w:r>
          </w:p>
        </w:tc>
      </w:tr>
      <w:tr w:rsidR="00064EEE" w:rsidRPr="009D5D7B" w14:paraId="1F90A725" w14:textId="77777777" w:rsidTr="00963678">
        <w:trPr>
          <w:trHeight w:val="225"/>
        </w:trPr>
        <w:tc>
          <w:tcPr>
            <w:tcW w:w="2017" w:type="dxa"/>
            <w:tcBorders>
              <w:top w:val="nil"/>
              <w:left w:val="nil"/>
              <w:bottom w:val="nil"/>
              <w:right w:val="nil"/>
            </w:tcBorders>
            <w:vAlign w:val="center"/>
          </w:tcPr>
          <w:p w14:paraId="4421FD5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LOGR(-3)</w:t>
            </w:r>
          </w:p>
        </w:tc>
        <w:tc>
          <w:tcPr>
            <w:tcW w:w="1103" w:type="dxa"/>
            <w:tcBorders>
              <w:top w:val="nil"/>
              <w:left w:val="nil"/>
              <w:bottom w:val="nil"/>
              <w:right w:val="nil"/>
            </w:tcBorders>
            <w:vAlign w:val="center"/>
          </w:tcPr>
          <w:p w14:paraId="67006D49"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3.389839</w:t>
            </w:r>
          </w:p>
        </w:tc>
        <w:tc>
          <w:tcPr>
            <w:tcW w:w="1207" w:type="dxa"/>
            <w:tcBorders>
              <w:top w:val="nil"/>
              <w:left w:val="nil"/>
              <w:bottom w:val="nil"/>
              <w:right w:val="nil"/>
            </w:tcBorders>
            <w:vAlign w:val="center"/>
          </w:tcPr>
          <w:p w14:paraId="166D6755"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1.198111</w:t>
            </w:r>
          </w:p>
        </w:tc>
        <w:tc>
          <w:tcPr>
            <w:tcW w:w="1208" w:type="dxa"/>
            <w:tcBorders>
              <w:top w:val="nil"/>
              <w:left w:val="nil"/>
              <w:bottom w:val="nil"/>
              <w:right w:val="nil"/>
            </w:tcBorders>
            <w:vAlign w:val="center"/>
          </w:tcPr>
          <w:p w14:paraId="7E21EB3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2.829319</w:t>
            </w:r>
          </w:p>
        </w:tc>
        <w:tc>
          <w:tcPr>
            <w:tcW w:w="997" w:type="dxa"/>
            <w:tcBorders>
              <w:top w:val="nil"/>
              <w:left w:val="nil"/>
              <w:bottom w:val="nil"/>
              <w:right w:val="nil"/>
            </w:tcBorders>
            <w:vAlign w:val="center"/>
          </w:tcPr>
          <w:p w14:paraId="764A684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0.0367</w:t>
            </w:r>
          </w:p>
        </w:tc>
      </w:tr>
      <w:tr w:rsidR="00064EEE" w:rsidRPr="009D5D7B" w14:paraId="0F6210B4" w14:textId="77777777" w:rsidTr="00963678">
        <w:trPr>
          <w:trHeight w:val="225"/>
        </w:trPr>
        <w:tc>
          <w:tcPr>
            <w:tcW w:w="2017" w:type="dxa"/>
            <w:tcBorders>
              <w:top w:val="nil"/>
              <w:left w:val="nil"/>
              <w:bottom w:val="nil"/>
              <w:right w:val="nil"/>
            </w:tcBorders>
            <w:vAlign w:val="center"/>
          </w:tcPr>
          <w:p w14:paraId="0B69077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LOGR(-4)</w:t>
            </w:r>
          </w:p>
        </w:tc>
        <w:tc>
          <w:tcPr>
            <w:tcW w:w="1103" w:type="dxa"/>
            <w:tcBorders>
              <w:top w:val="nil"/>
              <w:left w:val="nil"/>
              <w:bottom w:val="nil"/>
              <w:right w:val="nil"/>
            </w:tcBorders>
            <w:vAlign w:val="center"/>
          </w:tcPr>
          <w:p w14:paraId="574F3B1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-2.187200</w:t>
            </w:r>
          </w:p>
        </w:tc>
        <w:tc>
          <w:tcPr>
            <w:tcW w:w="1207" w:type="dxa"/>
            <w:tcBorders>
              <w:top w:val="nil"/>
              <w:left w:val="nil"/>
              <w:bottom w:val="nil"/>
              <w:right w:val="nil"/>
            </w:tcBorders>
            <w:vAlign w:val="center"/>
          </w:tcPr>
          <w:p w14:paraId="159AAE4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0.924641</w:t>
            </w:r>
          </w:p>
        </w:tc>
        <w:tc>
          <w:tcPr>
            <w:tcW w:w="1208" w:type="dxa"/>
            <w:tcBorders>
              <w:top w:val="nil"/>
              <w:left w:val="nil"/>
              <w:bottom w:val="nil"/>
              <w:right w:val="nil"/>
            </w:tcBorders>
            <w:vAlign w:val="center"/>
          </w:tcPr>
          <w:p w14:paraId="6A1DD51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-2.365458</w:t>
            </w:r>
          </w:p>
        </w:tc>
        <w:tc>
          <w:tcPr>
            <w:tcW w:w="997" w:type="dxa"/>
            <w:tcBorders>
              <w:top w:val="nil"/>
              <w:left w:val="nil"/>
              <w:bottom w:val="nil"/>
              <w:right w:val="nil"/>
            </w:tcBorders>
            <w:vAlign w:val="center"/>
          </w:tcPr>
          <w:p w14:paraId="15844BF1"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0.0643</w:t>
            </w:r>
          </w:p>
        </w:tc>
      </w:tr>
      <w:tr w:rsidR="00064EEE" w:rsidRPr="009D5D7B" w14:paraId="14CA0A52" w14:textId="77777777" w:rsidTr="00963678">
        <w:trPr>
          <w:trHeight w:val="225"/>
        </w:trPr>
        <w:tc>
          <w:tcPr>
            <w:tcW w:w="2017" w:type="dxa"/>
            <w:tcBorders>
              <w:top w:val="nil"/>
              <w:left w:val="nil"/>
              <w:bottom w:val="nil"/>
              <w:right w:val="nil"/>
            </w:tcBorders>
            <w:vAlign w:val="center"/>
          </w:tcPr>
          <w:p w14:paraId="40278D0D"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LOGM</w:t>
            </w:r>
          </w:p>
        </w:tc>
        <w:tc>
          <w:tcPr>
            <w:tcW w:w="1103" w:type="dxa"/>
            <w:tcBorders>
              <w:top w:val="nil"/>
              <w:left w:val="nil"/>
              <w:bottom w:val="nil"/>
              <w:right w:val="nil"/>
            </w:tcBorders>
            <w:vAlign w:val="center"/>
          </w:tcPr>
          <w:p w14:paraId="485B066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-4.137796</w:t>
            </w:r>
          </w:p>
        </w:tc>
        <w:tc>
          <w:tcPr>
            <w:tcW w:w="1207" w:type="dxa"/>
            <w:tcBorders>
              <w:top w:val="nil"/>
              <w:left w:val="nil"/>
              <w:bottom w:val="nil"/>
              <w:right w:val="nil"/>
            </w:tcBorders>
            <w:vAlign w:val="center"/>
          </w:tcPr>
          <w:p w14:paraId="6710D58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2.237569</w:t>
            </w:r>
          </w:p>
        </w:tc>
        <w:tc>
          <w:tcPr>
            <w:tcW w:w="1208" w:type="dxa"/>
            <w:tcBorders>
              <w:top w:val="nil"/>
              <w:left w:val="nil"/>
              <w:bottom w:val="nil"/>
              <w:right w:val="nil"/>
            </w:tcBorders>
            <w:vAlign w:val="center"/>
          </w:tcPr>
          <w:p w14:paraId="0BDDC7BD"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-1.849237</w:t>
            </w:r>
          </w:p>
        </w:tc>
        <w:tc>
          <w:tcPr>
            <w:tcW w:w="997" w:type="dxa"/>
            <w:tcBorders>
              <w:top w:val="nil"/>
              <w:left w:val="nil"/>
              <w:bottom w:val="nil"/>
              <w:right w:val="nil"/>
            </w:tcBorders>
            <w:vAlign w:val="center"/>
          </w:tcPr>
          <w:p w14:paraId="564449A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0.1237</w:t>
            </w:r>
          </w:p>
        </w:tc>
      </w:tr>
      <w:tr w:rsidR="00064EEE" w:rsidRPr="009D5D7B" w14:paraId="5CF515F7" w14:textId="77777777" w:rsidTr="00963678">
        <w:trPr>
          <w:trHeight w:val="225"/>
        </w:trPr>
        <w:tc>
          <w:tcPr>
            <w:tcW w:w="2017" w:type="dxa"/>
            <w:tcBorders>
              <w:top w:val="nil"/>
              <w:left w:val="nil"/>
              <w:bottom w:val="nil"/>
              <w:right w:val="nil"/>
            </w:tcBorders>
            <w:vAlign w:val="center"/>
          </w:tcPr>
          <w:p w14:paraId="25FABB4A"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LOGM(-1)</w:t>
            </w:r>
          </w:p>
        </w:tc>
        <w:tc>
          <w:tcPr>
            <w:tcW w:w="1103" w:type="dxa"/>
            <w:tcBorders>
              <w:top w:val="nil"/>
              <w:left w:val="nil"/>
              <w:bottom w:val="nil"/>
              <w:right w:val="nil"/>
            </w:tcBorders>
            <w:vAlign w:val="center"/>
          </w:tcPr>
          <w:p w14:paraId="1EEFD502"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0.603976</w:t>
            </w:r>
          </w:p>
        </w:tc>
        <w:tc>
          <w:tcPr>
            <w:tcW w:w="1207" w:type="dxa"/>
            <w:tcBorders>
              <w:top w:val="nil"/>
              <w:left w:val="nil"/>
              <w:bottom w:val="nil"/>
              <w:right w:val="nil"/>
            </w:tcBorders>
            <w:vAlign w:val="center"/>
          </w:tcPr>
          <w:p w14:paraId="71CB805F"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1.587916</w:t>
            </w:r>
          </w:p>
        </w:tc>
        <w:tc>
          <w:tcPr>
            <w:tcW w:w="1208" w:type="dxa"/>
            <w:tcBorders>
              <w:top w:val="nil"/>
              <w:left w:val="nil"/>
              <w:bottom w:val="nil"/>
              <w:right w:val="nil"/>
            </w:tcBorders>
            <w:vAlign w:val="center"/>
          </w:tcPr>
          <w:p w14:paraId="2708A3C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0.380357</w:t>
            </w:r>
          </w:p>
        </w:tc>
        <w:tc>
          <w:tcPr>
            <w:tcW w:w="997" w:type="dxa"/>
            <w:tcBorders>
              <w:top w:val="nil"/>
              <w:left w:val="nil"/>
              <w:bottom w:val="nil"/>
              <w:right w:val="nil"/>
            </w:tcBorders>
            <w:vAlign w:val="center"/>
          </w:tcPr>
          <w:p w14:paraId="117F5539"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0.7193</w:t>
            </w:r>
          </w:p>
        </w:tc>
      </w:tr>
      <w:tr w:rsidR="00064EEE" w:rsidRPr="009D5D7B" w14:paraId="5BD53A99" w14:textId="77777777" w:rsidTr="00963678">
        <w:trPr>
          <w:trHeight w:val="225"/>
        </w:trPr>
        <w:tc>
          <w:tcPr>
            <w:tcW w:w="2017" w:type="dxa"/>
            <w:tcBorders>
              <w:top w:val="nil"/>
              <w:left w:val="nil"/>
              <w:bottom w:val="nil"/>
              <w:right w:val="nil"/>
            </w:tcBorders>
            <w:vAlign w:val="center"/>
          </w:tcPr>
          <w:p w14:paraId="41588FA7"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LOGM(-2)</w:t>
            </w:r>
          </w:p>
        </w:tc>
        <w:tc>
          <w:tcPr>
            <w:tcW w:w="1103" w:type="dxa"/>
            <w:tcBorders>
              <w:top w:val="nil"/>
              <w:left w:val="nil"/>
              <w:bottom w:val="nil"/>
              <w:right w:val="nil"/>
            </w:tcBorders>
            <w:vAlign w:val="center"/>
          </w:tcPr>
          <w:p w14:paraId="7D8BDB39"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3.352950</w:t>
            </w:r>
          </w:p>
        </w:tc>
        <w:tc>
          <w:tcPr>
            <w:tcW w:w="1207" w:type="dxa"/>
            <w:tcBorders>
              <w:top w:val="nil"/>
              <w:left w:val="nil"/>
              <w:bottom w:val="nil"/>
              <w:right w:val="nil"/>
            </w:tcBorders>
            <w:vAlign w:val="center"/>
          </w:tcPr>
          <w:p w14:paraId="7966069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1.558962</w:t>
            </w:r>
          </w:p>
        </w:tc>
        <w:tc>
          <w:tcPr>
            <w:tcW w:w="1208" w:type="dxa"/>
            <w:tcBorders>
              <w:top w:val="nil"/>
              <w:left w:val="nil"/>
              <w:bottom w:val="nil"/>
              <w:right w:val="nil"/>
            </w:tcBorders>
            <w:vAlign w:val="center"/>
          </w:tcPr>
          <w:p w14:paraId="5A1732C2"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2.150759</w:t>
            </w:r>
          </w:p>
        </w:tc>
        <w:tc>
          <w:tcPr>
            <w:tcW w:w="997" w:type="dxa"/>
            <w:tcBorders>
              <w:top w:val="nil"/>
              <w:left w:val="nil"/>
              <w:bottom w:val="nil"/>
              <w:right w:val="nil"/>
            </w:tcBorders>
            <w:vAlign w:val="center"/>
          </w:tcPr>
          <w:p w14:paraId="470311F8"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0.0842</w:t>
            </w:r>
          </w:p>
        </w:tc>
      </w:tr>
      <w:tr w:rsidR="00064EEE" w:rsidRPr="009D5D7B" w14:paraId="4106D383" w14:textId="77777777" w:rsidTr="00963678">
        <w:trPr>
          <w:trHeight w:val="225"/>
        </w:trPr>
        <w:tc>
          <w:tcPr>
            <w:tcW w:w="2017" w:type="dxa"/>
            <w:tcBorders>
              <w:top w:val="nil"/>
              <w:left w:val="nil"/>
              <w:bottom w:val="nil"/>
              <w:right w:val="nil"/>
            </w:tcBorders>
            <w:vAlign w:val="center"/>
          </w:tcPr>
          <w:p w14:paraId="1E35E1D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LOGM(-3)</w:t>
            </w:r>
          </w:p>
        </w:tc>
        <w:tc>
          <w:tcPr>
            <w:tcW w:w="1103" w:type="dxa"/>
            <w:tcBorders>
              <w:top w:val="nil"/>
              <w:left w:val="nil"/>
              <w:bottom w:val="nil"/>
              <w:right w:val="nil"/>
            </w:tcBorders>
            <w:vAlign w:val="center"/>
          </w:tcPr>
          <w:p w14:paraId="1424C76D"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-3.347297</w:t>
            </w:r>
          </w:p>
        </w:tc>
        <w:tc>
          <w:tcPr>
            <w:tcW w:w="1207" w:type="dxa"/>
            <w:tcBorders>
              <w:top w:val="nil"/>
              <w:left w:val="nil"/>
              <w:bottom w:val="nil"/>
              <w:right w:val="nil"/>
            </w:tcBorders>
            <w:vAlign w:val="center"/>
          </w:tcPr>
          <w:p w14:paraId="6203526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1.949001</w:t>
            </w:r>
          </w:p>
        </w:tc>
        <w:tc>
          <w:tcPr>
            <w:tcW w:w="1208" w:type="dxa"/>
            <w:tcBorders>
              <w:top w:val="nil"/>
              <w:left w:val="nil"/>
              <w:bottom w:val="nil"/>
              <w:right w:val="nil"/>
            </w:tcBorders>
            <w:vAlign w:val="center"/>
          </w:tcPr>
          <w:p w14:paraId="347DF16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-1.717443</w:t>
            </w:r>
          </w:p>
        </w:tc>
        <w:tc>
          <w:tcPr>
            <w:tcW w:w="997" w:type="dxa"/>
            <w:tcBorders>
              <w:top w:val="nil"/>
              <w:left w:val="nil"/>
              <w:bottom w:val="nil"/>
              <w:right w:val="nil"/>
            </w:tcBorders>
            <w:vAlign w:val="center"/>
          </w:tcPr>
          <w:p w14:paraId="5EA37D32"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0.1465</w:t>
            </w:r>
          </w:p>
        </w:tc>
      </w:tr>
      <w:tr w:rsidR="00064EEE" w:rsidRPr="009D5D7B" w14:paraId="54D7177E" w14:textId="77777777" w:rsidTr="00963678">
        <w:trPr>
          <w:trHeight w:val="225"/>
        </w:trPr>
        <w:tc>
          <w:tcPr>
            <w:tcW w:w="2017" w:type="dxa"/>
            <w:tcBorders>
              <w:top w:val="nil"/>
              <w:left w:val="nil"/>
              <w:bottom w:val="nil"/>
              <w:right w:val="nil"/>
            </w:tcBorders>
            <w:vAlign w:val="center"/>
          </w:tcPr>
          <w:p w14:paraId="3DED1518"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LOGM(-4)</w:t>
            </w:r>
          </w:p>
        </w:tc>
        <w:tc>
          <w:tcPr>
            <w:tcW w:w="1103" w:type="dxa"/>
            <w:tcBorders>
              <w:top w:val="nil"/>
              <w:left w:val="nil"/>
              <w:bottom w:val="nil"/>
              <w:right w:val="nil"/>
            </w:tcBorders>
            <w:vAlign w:val="center"/>
          </w:tcPr>
          <w:p w14:paraId="4B4EFEA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4.439993</w:t>
            </w:r>
          </w:p>
        </w:tc>
        <w:tc>
          <w:tcPr>
            <w:tcW w:w="1207" w:type="dxa"/>
            <w:tcBorders>
              <w:top w:val="nil"/>
              <w:left w:val="nil"/>
              <w:bottom w:val="nil"/>
              <w:right w:val="nil"/>
            </w:tcBorders>
            <w:vAlign w:val="center"/>
          </w:tcPr>
          <w:p w14:paraId="308C2AB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1.667787</w:t>
            </w:r>
          </w:p>
        </w:tc>
        <w:tc>
          <w:tcPr>
            <w:tcW w:w="1208" w:type="dxa"/>
            <w:tcBorders>
              <w:top w:val="nil"/>
              <w:left w:val="nil"/>
              <w:bottom w:val="nil"/>
              <w:right w:val="nil"/>
            </w:tcBorders>
            <w:vAlign w:val="center"/>
          </w:tcPr>
          <w:p w14:paraId="0C4F13A9"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2.662207</w:t>
            </w:r>
          </w:p>
        </w:tc>
        <w:tc>
          <w:tcPr>
            <w:tcW w:w="997" w:type="dxa"/>
            <w:tcBorders>
              <w:top w:val="nil"/>
              <w:left w:val="nil"/>
              <w:bottom w:val="nil"/>
              <w:right w:val="nil"/>
            </w:tcBorders>
            <w:vAlign w:val="center"/>
          </w:tcPr>
          <w:p w14:paraId="50B1ECD2"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0.0448</w:t>
            </w:r>
          </w:p>
        </w:tc>
      </w:tr>
      <w:tr w:rsidR="00064EEE" w:rsidRPr="009D5D7B" w14:paraId="6C950CC6" w14:textId="77777777" w:rsidTr="00963678">
        <w:trPr>
          <w:trHeight w:val="225"/>
        </w:trPr>
        <w:tc>
          <w:tcPr>
            <w:tcW w:w="2017" w:type="dxa"/>
            <w:tcBorders>
              <w:top w:val="nil"/>
              <w:left w:val="nil"/>
              <w:bottom w:val="nil"/>
              <w:right w:val="nil"/>
            </w:tcBorders>
            <w:vAlign w:val="center"/>
          </w:tcPr>
          <w:p w14:paraId="5AAD297E"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LOGE</w:t>
            </w:r>
          </w:p>
        </w:tc>
        <w:tc>
          <w:tcPr>
            <w:tcW w:w="1103" w:type="dxa"/>
            <w:tcBorders>
              <w:top w:val="nil"/>
              <w:left w:val="nil"/>
              <w:bottom w:val="nil"/>
              <w:right w:val="nil"/>
            </w:tcBorders>
            <w:vAlign w:val="center"/>
          </w:tcPr>
          <w:p w14:paraId="401DB61E"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-2.201578</w:t>
            </w:r>
          </w:p>
        </w:tc>
        <w:tc>
          <w:tcPr>
            <w:tcW w:w="1207" w:type="dxa"/>
            <w:tcBorders>
              <w:top w:val="nil"/>
              <w:left w:val="nil"/>
              <w:bottom w:val="nil"/>
              <w:right w:val="nil"/>
            </w:tcBorders>
            <w:vAlign w:val="center"/>
          </w:tcPr>
          <w:p w14:paraId="4EE0739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0.753625</w:t>
            </w:r>
          </w:p>
        </w:tc>
        <w:tc>
          <w:tcPr>
            <w:tcW w:w="1208" w:type="dxa"/>
            <w:tcBorders>
              <w:top w:val="nil"/>
              <w:left w:val="nil"/>
              <w:bottom w:val="nil"/>
              <w:right w:val="nil"/>
            </w:tcBorders>
            <w:vAlign w:val="center"/>
          </w:tcPr>
          <w:p w14:paraId="13BF47C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-2.921316</w:t>
            </w:r>
          </w:p>
        </w:tc>
        <w:tc>
          <w:tcPr>
            <w:tcW w:w="997" w:type="dxa"/>
            <w:tcBorders>
              <w:top w:val="nil"/>
              <w:left w:val="nil"/>
              <w:bottom w:val="nil"/>
              <w:right w:val="nil"/>
            </w:tcBorders>
            <w:vAlign w:val="center"/>
          </w:tcPr>
          <w:p w14:paraId="2C30F0DD"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0.0330</w:t>
            </w:r>
          </w:p>
        </w:tc>
      </w:tr>
      <w:tr w:rsidR="00064EEE" w:rsidRPr="009D5D7B" w14:paraId="59A8D25D" w14:textId="77777777" w:rsidTr="00963678">
        <w:trPr>
          <w:trHeight w:val="225"/>
        </w:trPr>
        <w:tc>
          <w:tcPr>
            <w:tcW w:w="2017" w:type="dxa"/>
            <w:tcBorders>
              <w:top w:val="nil"/>
              <w:left w:val="nil"/>
              <w:bottom w:val="nil"/>
              <w:right w:val="nil"/>
            </w:tcBorders>
            <w:vAlign w:val="center"/>
          </w:tcPr>
          <w:p w14:paraId="2D17F48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LOGE(-1)</w:t>
            </w:r>
          </w:p>
        </w:tc>
        <w:tc>
          <w:tcPr>
            <w:tcW w:w="1103" w:type="dxa"/>
            <w:tcBorders>
              <w:top w:val="nil"/>
              <w:left w:val="nil"/>
              <w:bottom w:val="nil"/>
              <w:right w:val="nil"/>
            </w:tcBorders>
            <w:vAlign w:val="center"/>
          </w:tcPr>
          <w:p w14:paraId="0B0BB3F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-0.094165</w:t>
            </w:r>
          </w:p>
        </w:tc>
        <w:tc>
          <w:tcPr>
            <w:tcW w:w="1207" w:type="dxa"/>
            <w:tcBorders>
              <w:top w:val="nil"/>
              <w:left w:val="nil"/>
              <w:bottom w:val="nil"/>
              <w:right w:val="nil"/>
            </w:tcBorders>
            <w:vAlign w:val="center"/>
          </w:tcPr>
          <w:p w14:paraId="5B048A1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0.560280</w:t>
            </w:r>
          </w:p>
        </w:tc>
        <w:tc>
          <w:tcPr>
            <w:tcW w:w="1208" w:type="dxa"/>
            <w:tcBorders>
              <w:top w:val="nil"/>
              <w:left w:val="nil"/>
              <w:bottom w:val="nil"/>
              <w:right w:val="nil"/>
            </w:tcBorders>
            <w:vAlign w:val="center"/>
          </w:tcPr>
          <w:p w14:paraId="58324907"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-0.168068</w:t>
            </w:r>
          </w:p>
        </w:tc>
        <w:tc>
          <w:tcPr>
            <w:tcW w:w="997" w:type="dxa"/>
            <w:tcBorders>
              <w:top w:val="nil"/>
              <w:left w:val="nil"/>
              <w:bottom w:val="nil"/>
              <w:right w:val="nil"/>
            </w:tcBorders>
            <w:vAlign w:val="center"/>
          </w:tcPr>
          <w:p w14:paraId="1C2885F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0.8731</w:t>
            </w:r>
          </w:p>
        </w:tc>
      </w:tr>
      <w:tr w:rsidR="00064EEE" w:rsidRPr="009D5D7B" w14:paraId="1C210626" w14:textId="77777777" w:rsidTr="00963678">
        <w:trPr>
          <w:trHeight w:val="225"/>
        </w:trPr>
        <w:tc>
          <w:tcPr>
            <w:tcW w:w="2017" w:type="dxa"/>
            <w:tcBorders>
              <w:top w:val="nil"/>
              <w:left w:val="nil"/>
              <w:bottom w:val="nil"/>
              <w:right w:val="nil"/>
            </w:tcBorders>
            <w:vAlign w:val="center"/>
          </w:tcPr>
          <w:p w14:paraId="3C9B0E01"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LOGE(-2)</w:t>
            </w:r>
          </w:p>
        </w:tc>
        <w:tc>
          <w:tcPr>
            <w:tcW w:w="1103" w:type="dxa"/>
            <w:tcBorders>
              <w:top w:val="nil"/>
              <w:left w:val="nil"/>
              <w:bottom w:val="nil"/>
              <w:right w:val="nil"/>
            </w:tcBorders>
            <w:vAlign w:val="center"/>
          </w:tcPr>
          <w:p w14:paraId="23751C80"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-1.588229</w:t>
            </w:r>
          </w:p>
        </w:tc>
        <w:tc>
          <w:tcPr>
            <w:tcW w:w="1207" w:type="dxa"/>
            <w:tcBorders>
              <w:top w:val="nil"/>
              <w:left w:val="nil"/>
              <w:bottom w:val="nil"/>
              <w:right w:val="nil"/>
            </w:tcBorders>
            <w:vAlign w:val="center"/>
          </w:tcPr>
          <w:p w14:paraId="5ED30FB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1.090184</w:t>
            </w:r>
          </w:p>
        </w:tc>
        <w:tc>
          <w:tcPr>
            <w:tcW w:w="1208" w:type="dxa"/>
            <w:tcBorders>
              <w:top w:val="nil"/>
              <w:left w:val="nil"/>
              <w:bottom w:val="nil"/>
              <w:right w:val="nil"/>
            </w:tcBorders>
            <w:vAlign w:val="center"/>
          </w:tcPr>
          <w:p w14:paraId="620E1E84"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-1.456845</w:t>
            </w:r>
          </w:p>
        </w:tc>
        <w:tc>
          <w:tcPr>
            <w:tcW w:w="997" w:type="dxa"/>
            <w:tcBorders>
              <w:top w:val="nil"/>
              <w:left w:val="nil"/>
              <w:bottom w:val="nil"/>
              <w:right w:val="nil"/>
            </w:tcBorders>
            <w:vAlign w:val="center"/>
          </w:tcPr>
          <w:p w14:paraId="52B59BA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0.2049</w:t>
            </w:r>
          </w:p>
        </w:tc>
      </w:tr>
      <w:tr w:rsidR="00064EEE" w:rsidRPr="009D5D7B" w14:paraId="4378D68D" w14:textId="77777777" w:rsidTr="00963678">
        <w:trPr>
          <w:trHeight w:val="225"/>
        </w:trPr>
        <w:tc>
          <w:tcPr>
            <w:tcW w:w="2017" w:type="dxa"/>
            <w:tcBorders>
              <w:top w:val="nil"/>
              <w:left w:val="nil"/>
              <w:bottom w:val="nil"/>
              <w:right w:val="nil"/>
            </w:tcBorders>
            <w:vAlign w:val="center"/>
          </w:tcPr>
          <w:p w14:paraId="39F5A749"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LOGE(-3)</w:t>
            </w:r>
          </w:p>
        </w:tc>
        <w:tc>
          <w:tcPr>
            <w:tcW w:w="1103" w:type="dxa"/>
            <w:tcBorders>
              <w:top w:val="nil"/>
              <w:left w:val="nil"/>
              <w:bottom w:val="nil"/>
              <w:right w:val="nil"/>
            </w:tcBorders>
            <w:vAlign w:val="center"/>
          </w:tcPr>
          <w:p w14:paraId="201F804D"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1.819646</w:t>
            </w:r>
          </w:p>
        </w:tc>
        <w:tc>
          <w:tcPr>
            <w:tcW w:w="1207" w:type="dxa"/>
            <w:tcBorders>
              <w:top w:val="nil"/>
              <w:left w:val="nil"/>
              <w:bottom w:val="nil"/>
              <w:right w:val="nil"/>
            </w:tcBorders>
            <w:vAlign w:val="center"/>
          </w:tcPr>
          <w:p w14:paraId="7389C93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0.847636</w:t>
            </w:r>
          </w:p>
        </w:tc>
        <w:tc>
          <w:tcPr>
            <w:tcW w:w="1208" w:type="dxa"/>
            <w:tcBorders>
              <w:top w:val="nil"/>
              <w:left w:val="nil"/>
              <w:bottom w:val="nil"/>
              <w:right w:val="nil"/>
            </w:tcBorders>
            <w:vAlign w:val="center"/>
          </w:tcPr>
          <w:p w14:paraId="07F90226"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2.146731</w:t>
            </w:r>
          </w:p>
        </w:tc>
        <w:tc>
          <w:tcPr>
            <w:tcW w:w="997" w:type="dxa"/>
            <w:tcBorders>
              <w:top w:val="nil"/>
              <w:left w:val="nil"/>
              <w:bottom w:val="nil"/>
              <w:right w:val="nil"/>
            </w:tcBorders>
            <w:vAlign w:val="center"/>
          </w:tcPr>
          <w:p w14:paraId="76D42413"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0.0846</w:t>
            </w:r>
          </w:p>
        </w:tc>
      </w:tr>
      <w:tr w:rsidR="00064EEE" w:rsidRPr="009D5D7B" w14:paraId="7EE93163" w14:textId="77777777" w:rsidTr="00963678">
        <w:trPr>
          <w:trHeight w:val="225"/>
        </w:trPr>
        <w:tc>
          <w:tcPr>
            <w:tcW w:w="2017" w:type="dxa"/>
            <w:tcBorders>
              <w:top w:val="nil"/>
              <w:left w:val="nil"/>
              <w:bottom w:val="nil"/>
              <w:right w:val="nil"/>
            </w:tcBorders>
            <w:vAlign w:val="center"/>
          </w:tcPr>
          <w:p w14:paraId="0DCBBD69"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C</w:t>
            </w:r>
          </w:p>
        </w:tc>
        <w:tc>
          <w:tcPr>
            <w:tcW w:w="1103" w:type="dxa"/>
            <w:tcBorders>
              <w:top w:val="nil"/>
              <w:left w:val="nil"/>
              <w:bottom w:val="nil"/>
              <w:right w:val="nil"/>
            </w:tcBorders>
            <w:vAlign w:val="center"/>
          </w:tcPr>
          <w:p w14:paraId="5C2E24FB"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-28.42096</w:t>
            </w:r>
          </w:p>
        </w:tc>
        <w:tc>
          <w:tcPr>
            <w:tcW w:w="1207" w:type="dxa"/>
            <w:tcBorders>
              <w:top w:val="nil"/>
              <w:left w:val="nil"/>
              <w:bottom w:val="nil"/>
              <w:right w:val="nil"/>
            </w:tcBorders>
            <w:vAlign w:val="center"/>
          </w:tcPr>
          <w:p w14:paraId="714DA818"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14.21380</w:t>
            </w:r>
          </w:p>
        </w:tc>
        <w:tc>
          <w:tcPr>
            <w:tcW w:w="1208" w:type="dxa"/>
            <w:tcBorders>
              <w:top w:val="nil"/>
              <w:left w:val="nil"/>
              <w:bottom w:val="nil"/>
              <w:right w:val="nil"/>
            </w:tcBorders>
            <w:vAlign w:val="center"/>
          </w:tcPr>
          <w:p w14:paraId="4B3684AC"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-1.999533</w:t>
            </w:r>
          </w:p>
        </w:tc>
        <w:tc>
          <w:tcPr>
            <w:tcW w:w="997" w:type="dxa"/>
            <w:tcBorders>
              <w:top w:val="nil"/>
              <w:left w:val="nil"/>
              <w:bottom w:val="nil"/>
              <w:right w:val="nil"/>
            </w:tcBorders>
            <w:vAlign w:val="center"/>
          </w:tcPr>
          <w:p w14:paraId="058CA02A" w14:textId="77777777" w:rsidR="00064EEE" w:rsidRPr="009D5D7B"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9D5D7B">
              <w:rPr>
                <w:rFonts w:asciiTheme="majorBidi" w:hAnsiTheme="majorBidi" w:cstheme="majorBidi"/>
                <w:color w:val="000000"/>
                <w:sz w:val="20"/>
                <w:szCs w:val="20"/>
              </w:rPr>
              <w:t>0.1020</w:t>
            </w:r>
          </w:p>
        </w:tc>
      </w:tr>
      <w:tr w:rsidR="00064EEE" w:rsidRPr="009D5D7B" w14:paraId="7F0B866E" w14:textId="77777777" w:rsidTr="00963678">
        <w:trPr>
          <w:trHeight w:hRule="exact" w:val="80"/>
        </w:trPr>
        <w:tc>
          <w:tcPr>
            <w:tcW w:w="2017" w:type="dxa"/>
            <w:tcBorders>
              <w:top w:val="nil"/>
              <w:left w:val="nil"/>
              <w:bottom w:val="nil"/>
              <w:right w:val="nil"/>
            </w:tcBorders>
            <w:vAlign w:val="center"/>
          </w:tcPr>
          <w:p w14:paraId="5318A3C4"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103" w:type="dxa"/>
            <w:tcBorders>
              <w:top w:val="nil"/>
              <w:left w:val="nil"/>
              <w:bottom w:val="nil"/>
              <w:right w:val="nil"/>
            </w:tcBorders>
            <w:vAlign w:val="center"/>
          </w:tcPr>
          <w:p w14:paraId="734F7955"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7" w:type="dxa"/>
            <w:tcBorders>
              <w:top w:val="nil"/>
              <w:left w:val="nil"/>
              <w:bottom w:val="nil"/>
              <w:right w:val="nil"/>
            </w:tcBorders>
            <w:vAlign w:val="center"/>
          </w:tcPr>
          <w:p w14:paraId="4AEE97A2"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1208" w:type="dxa"/>
            <w:tcBorders>
              <w:top w:val="nil"/>
              <w:left w:val="nil"/>
              <w:bottom w:val="nil"/>
              <w:right w:val="nil"/>
            </w:tcBorders>
            <w:vAlign w:val="center"/>
          </w:tcPr>
          <w:p w14:paraId="3E3BEEF4"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c>
          <w:tcPr>
            <w:tcW w:w="997" w:type="dxa"/>
            <w:tcBorders>
              <w:top w:val="nil"/>
              <w:left w:val="nil"/>
              <w:bottom w:val="nil"/>
              <w:right w:val="nil"/>
            </w:tcBorders>
            <w:vAlign w:val="center"/>
          </w:tcPr>
          <w:p w14:paraId="1C4ADCF6" w14:textId="77777777" w:rsidR="00064EEE" w:rsidRPr="009D5D7B" w:rsidRDefault="00064EEE" w:rsidP="00963678">
            <w:pPr>
              <w:autoSpaceDE w:val="0"/>
              <w:autoSpaceDN w:val="0"/>
              <w:bidi w:val="0"/>
              <w:adjustRightInd w:val="0"/>
              <w:spacing w:after="0"/>
              <w:jc w:val="center"/>
              <w:rPr>
                <w:rFonts w:asciiTheme="majorBidi" w:hAnsiTheme="majorBidi" w:cstheme="majorBidi"/>
                <w:color w:val="000000"/>
                <w:sz w:val="20"/>
                <w:szCs w:val="20"/>
              </w:rPr>
            </w:pPr>
          </w:p>
        </w:tc>
      </w:tr>
    </w:tbl>
    <w:p w14:paraId="78312B95"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1161FC7A"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771F85D8"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0F5EB226"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3EE506E4"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73461D4F"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63DF60A6"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0B8BB160"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09206707"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3B1D1F08" w14:textId="77777777" w:rsidR="00064EEE" w:rsidRPr="007413C8" w:rsidRDefault="00064EEE" w:rsidP="00064EEE">
      <w:pPr>
        <w:tabs>
          <w:tab w:val="left" w:pos="368"/>
        </w:tabs>
        <w:jc w:val="both"/>
        <w:rPr>
          <w:rFonts w:ascii="Simplified Arabic" w:hAnsi="Simplified Arabic" w:cs="Simplified Arabic"/>
          <w:b/>
          <w:bCs/>
          <w:sz w:val="28"/>
          <w:szCs w:val="28"/>
          <w:rtl/>
        </w:rPr>
      </w:pPr>
    </w:p>
    <w:p w14:paraId="673C452E" w14:textId="77777777" w:rsidR="00064EEE" w:rsidRDefault="00064EEE" w:rsidP="00064EEE">
      <w:pPr>
        <w:tabs>
          <w:tab w:val="left" w:pos="368"/>
        </w:tabs>
        <w:jc w:val="both"/>
        <w:rPr>
          <w:rFonts w:ascii="Simplified Arabic" w:hAnsi="Simplified Arabic" w:cs="Simplified Arabic"/>
          <w:b/>
          <w:bCs/>
          <w:sz w:val="28"/>
          <w:szCs w:val="28"/>
          <w:rtl/>
        </w:rPr>
      </w:pPr>
    </w:p>
    <w:p w14:paraId="0E36D64C" w14:textId="77777777" w:rsidR="00064EEE" w:rsidRPr="007413C8" w:rsidRDefault="00064EEE" w:rsidP="00064EEE">
      <w:pPr>
        <w:tabs>
          <w:tab w:val="left" w:pos="368"/>
        </w:tabs>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ثالثا : اختبار التكامل المشترك </w:t>
      </w:r>
      <w:r w:rsidRPr="007413C8">
        <w:rPr>
          <w:rFonts w:ascii="Simplified Arabic" w:hAnsi="Simplified Arabic" w:cs="Simplified Arabic"/>
          <w:b/>
          <w:bCs/>
          <w:sz w:val="28"/>
          <w:szCs w:val="28"/>
        </w:rPr>
        <w:t>ARDL</w:t>
      </w:r>
      <w:r w:rsidRPr="007413C8">
        <w:rPr>
          <w:rFonts w:ascii="Simplified Arabic" w:hAnsi="Simplified Arabic" w:cs="Simplified Arabic"/>
          <w:b/>
          <w:bCs/>
          <w:sz w:val="28"/>
          <w:szCs w:val="28"/>
          <w:rtl/>
        </w:rPr>
        <w:t xml:space="preserve"> ( للأجلين الطويل والقصير) : </w:t>
      </w:r>
    </w:p>
    <w:p w14:paraId="68C7DA41" w14:textId="77777777" w:rsidR="00064EEE" w:rsidRPr="007413C8" w:rsidRDefault="00064EEE" w:rsidP="00064EEE">
      <w:pPr>
        <w:tabs>
          <w:tab w:val="left" w:pos="368"/>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بعد التأكد من استقرارية السلاسل الزمنية لمتغيرات الدراسة ، يتم تقدير معلمات نموذج </w:t>
      </w:r>
      <w:r>
        <w:rPr>
          <w:rFonts w:ascii="Simplified Arabic" w:hAnsi="Simplified Arabic" w:cs="Simplified Arabic" w:hint="cs"/>
          <w:sz w:val="28"/>
          <w:szCs w:val="28"/>
          <w:rtl/>
        </w:rPr>
        <w:t>(</w:t>
      </w:r>
      <w:r w:rsidRPr="007413C8">
        <w:rPr>
          <w:rFonts w:ascii="Simplified Arabic" w:hAnsi="Simplified Arabic" w:cs="Simplified Arabic"/>
          <w:sz w:val="28"/>
          <w:szCs w:val="28"/>
        </w:rPr>
        <w:t>ARDL</w:t>
      </w:r>
      <w:r>
        <w:rPr>
          <w:rFonts w:ascii="Simplified Arabic" w:hAnsi="Simplified Arabic" w:cs="Simplified Arabic" w:hint="cs"/>
          <w:sz w:val="28"/>
          <w:szCs w:val="28"/>
          <w:rtl/>
          <w:lang w:bidi="ar-LY"/>
        </w:rPr>
        <w:t xml:space="preserve">) </w:t>
      </w:r>
      <w:r w:rsidRPr="007413C8">
        <w:rPr>
          <w:rFonts w:ascii="Simplified Arabic" w:hAnsi="Simplified Arabic" w:cs="Simplified Arabic"/>
          <w:sz w:val="28"/>
          <w:szCs w:val="28"/>
          <w:rtl/>
          <w:lang w:bidi="ar-LY"/>
        </w:rPr>
        <w:t xml:space="preserve">للأجلين الطويل والقصير. </w:t>
      </w:r>
      <w:r w:rsidRPr="007413C8">
        <w:rPr>
          <w:rFonts w:ascii="Simplified Arabic" w:hAnsi="Simplified Arabic" w:cs="Simplified Arabic"/>
          <w:sz w:val="28"/>
          <w:szCs w:val="28"/>
          <w:rtl/>
        </w:rPr>
        <w:t xml:space="preserve"> </w:t>
      </w:r>
    </w:p>
    <w:p w14:paraId="560CD5BD" w14:textId="77777777" w:rsidR="00064EEE" w:rsidRPr="007413C8" w:rsidRDefault="00064EEE" w:rsidP="00064EEE">
      <w:pPr>
        <w:pStyle w:val="a3"/>
        <w:numPr>
          <w:ilvl w:val="0"/>
          <w:numId w:val="9"/>
        </w:numPr>
        <w:tabs>
          <w:tab w:val="left" w:pos="368"/>
        </w:tabs>
        <w:jc w:val="both"/>
        <w:rPr>
          <w:rFonts w:ascii="Simplified Arabic" w:hAnsi="Simplified Arabic" w:cs="Simplified Arabic"/>
          <w:sz w:val="28"/>
          <w:szCs w:val="28"/>
          <w:rtl/>
        </w:rPr>
      </w:pPr>
      <w:r w:rsidRPr="007413C8">
        <w:rPr>
          <w:rFonts w:ascii="Simplified Arabic" w:hAnsi="Simplified Arabic" w:cs="Simplified Arabic"/>
          <w:sz w:val="28"/>
          <w:szCs w:val="28"/>
          <w:rtl/>
        </w:rPr>
        <w:t xml:space="preserve"> فيما يلي نتائج تقدير معلمات نموذج </w:t>
      </w:r>
      <w:r w:rsidRPr="007413C8">
        <w:rPr>
          <w:rFonts w:ascii="Simplified Arabic" w:hAnsi="Simplified Arabic" w:cs="Simplified Arabic"/>
          <w:sz w:val="28"/>
          <w:szCs w:val="28"/>
        </w:rPr>
        <w:t>ARDL)</w:t>
      </w:r>
      <w:r w:rsidRPr="007413C8">
        <w:rPr>
          <w:rFonts w:ascii="Simplified Arabic" w:hAnsi="Simplified Arabic" w:cs="Simplified Arabic"/>
          <w:sz w:val="28"/>
          <w:szCs w:val="28"/>
          <w:rtl/>
        </w:rPr>
        <w:t>) في الأجل الطويل لمتغيرات الدراسة :</w:t>
      </w:r>
    </w:p>
    <w:p w14:paraId="4570A39A" w14:textId="77777777" w:rsidR="00064EEE" w:rsidRDefault="00064EEE" w:rsidP="00064EEE">
      <w:pPr>
        <w:jc w:val="both"/>
        <w:rPr>
          <w:rFonts w:ascii="Simplified Arabic" w:hAnsi="Simplified Arabic" w:cs="Simplified Arabic"/>
          <w:b/>
          <w:bCs/>
          <w:sz w:val="28"/>
          <w:szCs w:val="28"/>
          <w:rtl/>
        </w:rPr>
      </w:pPr>
    </w:p>
    <w:p w14:paraId="0D413306" w14:textId="77777777" w:rsidR="00064EEE" w:rsidRDefault="00064EEE" w:rsidP="00064EEE">
      <w:pPr>
        <w:jc w:val="both"/>
        <w:rPr>
          <w:rFonts w:ascii="Simplified Arabic" w:hAnsi="Simplified Arabic" w:cs="Simplified Arabic"/>
          <w:b/>
          <w:bCs/>
          <w:sz w:val="28"/>
          <w:szCs w:val="28"/>
          <w:rtl/>
        </w:rPr>
      </w:pPr>
    </w:p>
    <w:p w14:paraId="194F2C1F" w14:textId="77777777" w:rsidR="00064EEE" w:rsidRPr="007413C8" w:rsidRDefault="00064EEE" w:rsidP="00064EEE">
      <w:pPr>
        <w:jc w:val="both"/>
        <w:rPr>
          <w:rFonts w:ascii="Simplified Arabic" w:hAnsi="Simplified Arabic" w:cs="Simplified Arabic"/>
          <w:b/>
          <w:bCs/>
          <w:sz w:val="28"/>
          <w:szCs w:val="28"/>
          <w:rtl/>
        </w:rPr>
      </w:pPr>
    </w:p>
    <w:p w14:paraId="0D5C6AEB" w14:textId="77777777" w:rsidR="00064EEE" w:rsidRPr="0055290C" w:rsidRDefault="00064EEE" w:rsidP="00064EEE">
      <w:pPr>
        <w:spacing w:after="0" w:line="240" w:lineRule="auto"/>
        <w:jc w:val="center"/>
        <w:rPr>
          <w:rFonts w:ascii="Simplified Arabic" w:hAnsi="Simplified Arabic" w:cs="Simplified Arabic"/>
          <w:b/>
          <w:bCs/>
          <w:sz w:val="24"/>
          <w:szCs w:val="24"/>
          <w:rtl/>
        </w:rPr>
      </w:pPr>
      <w:r w:rsidRPr="0055290C">
        <w:rPr>
          <w:rFonts w:ascii="Simplified Arabic" w:hAnsi="Simplified Arabic" w:cs="Simplified Arabic"/>
          <w:b/>
          <w:bCs/>
          <w:sz w:val="24"/>
          <w:szCs w:val="24"/>
          <w:rtl/>
        </w:rPr>
        <w:t xml:space="preserve">الجدول رقم (4) يبين تقدير معلمات نموذج </w:t>
      </w:r>
      <w:r w:rsidRPr="0055290C">
        <w:rPr>
          <w:rFonts w:ascii="Simplified Arabic" w:hAnsi="Simplified Arabic" w:cs="Simplified Arabic"/>
          <w:b/>
          <w:bCs/>
          <w:sz w:val="24"/>
          <w:szCs w:val="24"/>
        </w:rPr>
        <w:t>(ARDL)</w:t>
      </w:r>
      <w:r w:rsidRPr="0055290C">
        <w:rPr>
          <w:rFonts w:ascii="Simplified Arabic" w:hAnsi="Simplified Arabic" w:cs="Simplified Arabic"/>
          <w:b/>
          <w:bCs/>
          <w:sz w:val="24"/>
          <w:szCs w:val="24"/>
          <w:rtl/>
        </w:rPr>
        <w:t xml:space="preserve"> في الاجل الطويل </w:t>
      </w:r>
    </w:p>
    <w:tbl>
      <w:tblPr>
        <w:tblStyle w:val="a5"/>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887"/>
        <w:gridCol w:w="1276"/>
        <w:gridCol w:w="992"/>
        <w:gridCol w:w="1985"/>
        <w:gridCol w:w="792"/>
      </w:tblGrid>
      <w:tr w:rsidR="00064EEE" w:rsidRPr="00CB71FE" w14:paraId="3F324750" w14:textId="77777777" w:rsidTr="00963678">
        <w:trPr>
          <w:trHeight w:val="225"/>
          <w:jc w:val="center"/>
        </w:trPr>
        <w:tc>
          <w:tcPr>
            <w:tcW w:w="3163" w:type="dxa"/>
            <w:gridSpan w:val="2"/>
            <w:vAlign w:val="center"/>
          </w:tcPr>
          <w:p w14:paraId="2D7E820E" w14:textId="77777777" w:rsidR="00064EEE" w:rsidRPr="00CB71FE" w:rsidRDefault="00064EEE" w:rsidP="00963678">
            <w:pPr>
              <w:autoSpaceDE w:val="0"/>
              <w:autoSpaceDN w:val="0"/>
              <w:bidi w:val="0"/>
              <w:adjustRightInd w:val="0"/>
              <w:jc w:val="both"/>
              <w:rPr>
                <w:rFonts w:asciiTheme="majorBidi" w:hAnsiTheme="majorBidi" w:cstheme="majorBidi"/>
                <w:b/>
                <w:bCs/>
                <w:color w:val="000000"/>
                <w:sz w:val="20"/>
                <w:szCs w:val="20"/>
              </w:rPr>
            </w:pPr>
            <w:r w:rsidRPr="00CB71FE">
              <w:rPr>
                <w:rFonts w:asciiTheme="majorBidi" w:hAnsiTheme="majorBidi" w:cstheme="majorBidi"/>
                <w:b/>
                <w:bCs/>
                <w:color w:val="000000"/>
                <w:sz w:val="20"/>
                <w:szCs w:val="20"/>
              </w:rPr>
              <w:t>F-Bounds Test</w:t>
            </w:r>
          </w:p>
        </w:tc>
        <w:tc>
          <w:tcPr>
            <w:tcW w:w="3769" w:type="dxa"/>
            <w:gridSpan w:val="3"/>
            <w:vAlign w:val="center"/>
          </w:tcPr>
          <w:p w14:paraId="69500DE7" w14:textId="77777777" w:rsidR="00064EEE" w:rsidRPr="00CB71FE" w:rsidRDefault="00064EEE" w:rsidP="00963678">
            <w:pPr>
              <w:autoSpaceDE w:val="0"/>
              <w:autoSpaceDN w:val="0"/>
              <w:bidi w:val="0"/>
              <w:adjustRightInd w:val="0"/>
              <w:ind w:right="10"/>
              <w:jc w:val="both"/>
              <w:rPr>
                <w:rFonts w:asciiTheme="majorBidi" w:hAnsiTheme="majorBidi" w:cstheme="majorBidi"/>
                <w:b/>
                <w:bCs/>
                <w:color w:val="000000"/>
                <w:sz w:val="20"/>
                <w:szCs w:val="20"/>
              </w:rPr>
            </w:pPr>
            <w:r w:rsidRPr="00CB71FE">
              <w:rPr>
                <w:rFonts w:asciiTheme="majorBidi" w:hAnsiTheme="majorBidi" w:cstheme="majorBidi"/>
                <w:b/>
                <w:bCs/>
                <w:color w:val="000000"/>
                <w:sz w:val="20"/>
                <w:szCs w:val="20"/>
              </w:rPr>
              <w:t>Null Hypothesis: No levels relationship</w:t>
            </w:r>
          </w:p>
        </w:tc>
      </w:tr>
      <w:tr w:rsidR="00064EEE" w:rsidRPr="00CB71FE" w14:paraId="438759AF" w14:textId="77777777" w:rsidTr="00963678">
        <w:trPr>
          <w:trHeight w:val="225"/>
          <w:jc w:val="center"/>
        </w:trPr>
        <w:tc>
          <w:tcPr>
            <w:tcW w:w="1887" w:type="dxa"/>
            <w:vAlign w:val="center"/>
          </w:tcPr>
          <w:p w14:paraId="06E68D3A"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Test Statistic</w:t>
            </w:r>
          </w:p>
        </w:tc>
        <w:tc>
          <w:tcPr>
            <w:tcW w:w="1276" w:type="dxa"/>
            <w:vAlign w:val="center"/>
          </w:tcPr>
          <w:p w14:paraId="55C49048"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Value</w:t>
            </w:r>
          </w:p>
        </w:tc>
        <w:tc>
          <w:tcPr>
            <w:tcW w:w="992" w:type="dxa"/>
            <w:vAlign w:val="center"/>
          </w:tcPr>
          <w:p w14:paraId="70E00C6B"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Signif.</w:t>
            </w:r>
          </w:p>
        </w:tc>
        <w:tc>
          <w:tcPr>
            <w:tcW w:w="1985" w:type="dxa"/>
            <w:vAlign w:val="center"/>
          </w:tcPr>
          <w:p w14:paraId="5E496526"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I(0)</w:t>
            </w:r>
          </w:p>
        </w:tc>
        <w:tc>
          <w:tcPr>
            <w:tcW w:w="792" w:type="dxa"/>
            <w:vAlign w:val="center"/>
          </w:tcPr>
          <w:p w14:paraId="40BA3B72"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I(1)</w:t>
            </w:r>
          </w:p>
        </w:tc>
      </w:tr>
      <w:tr w:rsidR="00064EEE" w:rsidRPr="00CB71FE" w14:paraId="3073432C" w14:textId="77777777" w:rsidTr="00963678">
        <w:trPr>
          <w:trHeight w:val="225"/>
          <w:jc w:val="center"/>
        </w:trPr>
        <w:tc>
          <w:tcPr>
            <w:tcW w:w="1887" w:type="dxa"/>
            <w:vAlign w:val="center"/>
          </w:tcPr>
          <w:p w14:paraId="3A885D2D"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1C6B4F95"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5BD8BE8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985" w:type="dxa"/>
            <w:vAlign w:val="center"/>
          </w:tcPr>
          <w:p w14:paraId="25111742"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Asymptotic: n=1000</w:t>
            </w:r>
          </w:p>
        </w:tc>
        <w:tc>
          <w:tcPr>
            <w:tcW w:w="792" w:type="dxa"/>
            <w:vAlign w:val="center"/>
          </w:tcPr>
          <w:p w14:paraId="1BB601E4"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r>
      <w:tr w:rsidR="00064EEE" w:rsidRPr="00CB71FE" w14:paraId="68926CF8" w14:textId="77777777" w:rsidTr="00963678">
        <w:trPr>
          <w:trHeight w:val="225"/>
          <w:jc w:val="center"/>
        </w:trPr>
        <w:tc>
          <w:tcPr>
            <w:tcW w:w="1887" w:type="dxa"/>
            <w:vAlign w:val="center"/>
          </w:tcPr>
          <w:p w14:paraId="50E4C36E"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F-statistic</w:t>
            </w:r>
          </w:p>
        </w:tc>
        <w:tc>
          <w:tcPr>
            <w:tcW w:w="1276" w:type="dxa"/>
            <w:vAlign w:val="center"/>
          </w:tcPr>
          <w:p w14:paraId="732A21A2"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7.774312</w:t>
            </w:r>
          </w:p>
        </w:tc>
        <w:tc>
          <w:tcPr>
            <w:tcW w:w="992" w:type="dxa"/>
            <w:vAlign w:val="center"/>
          </w:tcPr>
          <w:p w14:paraId="3259396A"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10%</w:t>
            </w:r>
          </w:p>
        </w:tc>
        <w:tc>
          <w:tcPr>
            <w:tcW w:w="1985" w:type="dxa"/>
            <w:vAlign w:val="center"/>
          </w:tcPr>
          <w:p w14:paraId="23FC7133"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2.2</w:t>
            </w:r>
          </w:p>
        </w:tc>
        <w:tc>
          <w:tcPr>
            <w:tcW w:w="792" w:type="dxa"/>
            <w:vAlign w:val="center"/>
          </w:tcPr>
          <w:p w14:paraId="268F7544"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3.09</w:t>
            </w:r>
          </w:p>
        </w:tc>
      </w:tr>
      <w:tr w:rsidR="00064EEE" w:rsidRPr="00CB71FE" w14:paraId="0DA859CE" w14:textId="77777777" w:rsidTr="00963678">
        <w:trPr>
          <w:trHeight w:val="225"/>
          <w:jc w:val="center"/>
        </w:trPr>
        <w:tc>
          <w:tcPr>
            <w:tcW w:w="1887" w:type="dxa"/>
            <w:vAlign w:val="center"/>
          </w:tcPr>
          <w:p w14:paraId="546B59EF"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K</w:t>
            </w:r>
          </w:p>
        </w:tc>
        <w:tc>
          <w:tcPr>
            <w:tcW w:w="1276" w:type="dxa"/>
            <w:vAlign w:val="center"/>
          </w:tcPr>
          <w:p w14:paraId="3565F89F"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w:t>
            </w:r>
          </w:p>
        </w:tc>
        <w:tc>
          <w:tcPr>
            <w:tcW w:w="992" w:type="dxa"/>
            <w:vAlign w:val="center"/>
          </w:tcPr>
          <w:p w14:paraId="23FFBA97"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5%</w:t>
            </w:r>
          </w:p>
        </w:tc>
        <w:tc>
          <w:tcPr>
            <w:tcW w:w="1985" w:type="dxa"/>
            <w:vAlign w:val="center"/>
          </w:tcPr>
          <w:p w14:paraId="24A5E9A1"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2.56</w:t>
            </w:r>
          </w:p>
        </w:tc>
        <w:tc>
          <w:tcPr>
            <w:tcW w:w="792" w:type="dxa"/>
            <w:vAlign w:val="center"/>
          </w:tcPr>
          <w:p w14:paraId="0C0096DD"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3.49</w:t>
            </w:r>
          </w:p>
        </w:tc>
      </w:tr>
      <w:tr w:rsidR="00064EEE" w:rsidRPr="00CB71FE" w14:paraId="033CD6FD" w14:textId="77777777" w:rsidTr="00963678">
        <w:trPr>
          <w:trHeight w:val="225"/>
          <w:jc w:val="center"/>
        </w:trPr>
        <w:tc>
          <w:tcPr>
            <w:tcW w:w="1887" w:type="dxa"/>
            <w:vAlign w:val="center"/>
          </w:tcPr>
          <w:p w14:paraId="0E89EC2F"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5C369154"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34721D95"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2.5%</w:t>
            </w:r>
          </w:p>
        </w:tc>
        <w:tc>
          <w:tcPr>
            <w:tcW w:w="1985" w:type="dxa"/>
            <w:vAlign w:val="center"/>
          </w:tcPr>
          <w:p w14:paraId="18E59D58"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2.88</w:t>
            </w:r>
          </w:p>
        </w:tc>
        <w:tc>
          <w:tcPr>
            <w:tcW w:w="792" w:type="dxa"/>
            <w:vAlign w:val="center"/>
          </w:tcPr>
          <w:p w14:paraId="3BD205FF"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3.87</w:t>
            </w:r>
          </w:p>
        </w:tc>
      </w:tr>
      <w:tr w:rsidR="00064EEE" w:rsidRPr="00CB71FE" w14:paraId="758545C8" w14:textId="77777777" w:rsidTr="00963678">
        <w:trPr>
          <w:trHeight w:val="225"/>
          <w:jc w:val="center"/>
        </w:trPr>
        <w:tc>
          <w:tcPr>
            <w:tcW w:w="1887" w:type="dxa"/>
            <w:vAlign w:val="center"/>
          </w:tcPr>
          <w:p w14:paraId="50106919"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209CBEFA"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38572D99"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w:t>
            </w:r>
          </w:p>
        </w:tc>
        <w:tc>
          <w:tcPr>
            <w:tcW w:w="1985" w:type="dxa"/>
            <w:vAlign w:val="center"/>
          </w:tcPr>
          <w:p w14:paraId="037D29F1"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3.29</w:t>
            </w:r>
          </w:p>
        </w:tc>
        <w:tc>
          <w:tcPr>
            <w:tcW w:w="792" w:type="dxa"/>
            <w:vAlign w:val="center"/>
          </w:tcPr>
          <w:p w14:paraId="73BEB07B"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4.37</w:t>
            </w:r>
          </w:p>
        </w:tc>
      </w:tr>
      <w:tr w:rsidR="00064EEE" w:rsidRPr="00CB71FE" w14:paraId="295A200B" w14:textId="77777777" w:rsidTr="00963678">
        <w:trPr>
          <w:trHeight w:val="225"/>
          <w:jc w:val="center"/>
        </w:trPr>
        <w:tc>
          <w:tcPr>
            <w:tcW w:w="1887" w:type="dxa"/>
            <w:vAlign w:val="center"/>
          </w:tcPr>
          <w:p w14:paraId="14D30777"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Actual Sample Size</w:t>
            </w:r>
          </w:p>
        </w:tc>
        <w:tc>
          <w:tcPr>
            <w:tcW w:w="1276" w:type="dxa"/>
            <w:vAlign w:val="center"/>
          </w:tcPr>
          <w:p w14:paraId="7ED212CE"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29</w:t>
            </w:r>
          </w:p>
        </w:tc>
        <w:tc>
          <w:tcPr>
            <w:tcW w:w="992" w:type="dxa"/>
            <w:vAlign w:val="center"/>
          </w:tcPr>
          <w:p w14:paraId="5C2859FA"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985" w:type="dxa"/>
            <w:vAlign w:val="center"/>
          </w:tcPr>
          <w:p w14:paraId="1310B04D"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Finite Sample: n=35</w:t>
            </w:r>
          </w:p>
        </w:tc>
        <w:tc>
          <w:tcPr>
            <w:tcW w:w="792" w:type="dxa"/>
            <w:vAlign w:val="center"/>
          </w:tcPr>
          <w:p w14:paraId="024843B5"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r>
      <w:tr w:rsidR="00064EEE" w:rsidRPr="00CB71FE" w14:paraId="648C726C" w14:textId="77777777" w:rsidTr="00963678">
        <w:trPr>
          <w:trHeight w:val="225"/>
          <w:jc w:val="center"/>
        </w:trPr>
        <w:tc>
          <w:tcPr>
            <w:tcW w:w="1887" w:type="dxa"/>
            <w:vAlign w:val="center"/>
          </w:tcPr>
          <w:p w14:paraId="018BFCB3"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726A1A11"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6B770379"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10%</w:t>
            </w:r>
          </w:p>
        </w:tc>
        <w:tc>
          <w:tcPr>
            <w:tcW w:w="1985" w:type="dxa"/>
            <w:vAlign w:val="center"/>
          </w:tcPr>
          <w:p w14:paraId="4FCD2394"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2.46</w:t>
            </w:r>
          </w:p>
        </w:tc>
        <w:tc>
          <w:tcPr>
            <w:tcW w:w="792" w:type="dxa"/>
            <w:vAlign w:val="center"/>
          </w:tcPr>
          <w:p w14:paraId="0BDAD0E4"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3.46</w:t>
            </w:r>
          </w:p>
        </w:tc>
      </w:tr>
      <w:tr w:rsidR="00064EEE" w:rsidRPr="00CB71FE" w14:paraId="6D6AE03F" w14:textId="77777777" w:rsidTr="00963678">
        <w:trPr>
          <w:trHeight w:val="225"/>
          <w:jc w:val="center"/>
        </w:trPr>
        <w:tc>
          <w:tcPr>
            <w:tcW w:w="1887" w:type="dxa"/>
            <w:vAlign w:val="center"/>
          </w:tcPr>
          <w:p w14:paraId="7B0E90E4"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78D97E19"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4AC78E47"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5%</w:t>
            </w:r>
          </w:p>
        </w:tc>
        <w:tc>
          <w:tcPr>
            <w:tcW w:w="1985" w:type="dxa"/>
            <w:vAlign w:val="center"/>
          </w:tcPr>
          <w:p w14:paraId="64AA03BF"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2.947</w:t>
            </w:r>
          </w:p>
        </w:tc>
        <w:tc>
          <w:tcPr>
            <w:tcW w:w="792" w:type="dxa"/>
            <w:vAlign w:val="center"/>
          </w:tcPr>
          <w:p w14:paraId="695E9AF0"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4.088</w:t>
            </w:r>
          </w:p>
        </w:tc>
      </w:tr>
      <w:tr w:rsidR="00064EEE" w:rsidRPr="00CB71FE" w14:paraId="01F8600B" w14:textId="77777777" w:rsidTr="00963678">
        <w:trPr>
          <w:trHeight w:val="225"/>
          <w:jc w:val="center"/>
        </w:trPr>
        <w:tc>
          <w:tcPr>
            <w:tcW w:w="1887" w:type="dxa"/>
            <w:vAlign w:val="center"/>
          </w:tcPr>
          <w:p w14:paraId="3829C2C7"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352229BB"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7AA7B1D0"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w:t>
            </w:r>
          </w:p>
        </w:tc>
        <w:tc>
          <w:tcPr>
            <w:tcW w:w="1985" w:type="dxa"/>
            <w:vAlign w:val="center"/>
          </w:tcPr>
          <w:p w14:paraId="0E5D7253"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4.093</w:t>
            </w:r>
          </w:p>
        </w:tc>
        <w:tc>
          <w:tcPr>
            <w:tcW w:w="792" w:type="dxa"/>
            <w:vAlign w:val="center"/>
          </w:tcPr>
          <w:p w14:paraId="31F79413"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5.532</w:t>
            </w:r>
          </w:p>
        </w:tc>
      </w:tr>
      <w:tr w:rsidR="00064EEE" w:rsidRPr="00CB71FE" w14:paraId="1D3BC040" w14:textId="77777777" w:rsidTr="00963678">
        <w:trPr>
          <w:trHeight w:val="225"/>
          <w:jc w:val="center"/>
        </w:trPr>
        <w:tc>
          <w:tcPr>
            <w:tcW w:w="1887" w:type="dxa"/>
            <w:vAlign w:val="center"/>
          </w:tcPr>
          <w:p w14:paraId="30892FE2"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19FEB93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5C1326E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985" w:type="dxa"/>
            <w:vAlign w:val="center"/>
          </w:tcPr>
          <w:p w14:paraId="65C7414E"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Finite Sample: n=30</w:t>
            </w:r>
          </w:p>
        </w:tc>
        <w:tc>
          <w:tcPr>
            <w:tcW w:w="792" w:type="dxa"/>
            <w:vAlign w:val="center"/>
          </w:tcPr>
          <w:p w14:paraId="282136B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r>
      <w:tr w:rsidR="00064EEE" w:rsidRPr="00CB71FE" w14:paraId="5CEC1A2E" w14:textId="77777777" w:rsidTr="00963678">
        <w:trPr>
          <w:trHeight w:val="225"/>
          <w:jc w:val="center"/>
        </w:trPr>
        <w:tc>
          <w:tcPr>
            <w:tcW w:w="1887" w:type="dxa"/>
            <w:vAlign w:val="center"/>
          </w:tcPr>
          <w:p w14:paraId="184B2793"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163A0174"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4A568AD1"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10%</w:t>
            </w:r>
          </w:p>
        </w:tc>
        <w:tc>
          <w:tcPr>
            <w:tcW w:w="1985" w:type="dxa"/>
            <w:vAlign w:val="center"/>
          </w:tcPr>
          <w:p w14:paraId="75185F4C"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2.525</w:t>
            </w:r>
          </w:p>
        </w:tc>
        <w:tc>
          <w:tcPr>
            <w:tcW w:w="792" w:type="dxa"/>
            <w:vAlign w:val="center"/>
          </w:tcPr>
          <w:p w14:paraId="430CCB9D"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3.56</w:t>
            </w:r>
          </w:p>
        </w:tc>
      </w:tr>
      <w:tr w:rsidR="00064EEE" w:rsidRPr="00CB71FE" w14:paraId="1DFF1962" w14:textId="77777777" w:rsidTr="00963678">
        <w:trPr>
          <w:trHeight w:val="225"/>
          <w:jc w:val="center"/>
        </w:trPr>
        <w:tc>
          <w:tcPr>
            <w:tcW w:w="1887" w:type="dxa"/>
            <w:vAlign w:val="center"/>
          </w:tcPr>
          <w:p w14:paraId="68B52FE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09FA841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6AA90B90"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5%</w:t>
            </w:r>
          </w:p>
        </w:tc>
        <w:tc>
          <w:tcPr>
            <w:tcW w:w="1985" w:type="dxa"/>
            <w:vAlign w:val="center"/>
          </w:tcPr>
          <w:p w14:paraId="722D8487"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3.058</w:t>
            </w:r>
          </w:p>
        </w:tc>
        <w:tc>
          <w:tcPr>
            <w:tcW w:w="792" w:type="dxa"/>
            <w:vAlign w:val="center"/>
          </w:tcPr>
          <w:p w14:paraId="57421A7D"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4.223</w:t>
            </w:r>
          </w:p>
        </w:tc>
      </w:tr>
      <w:tr w:rsidR="00064EEE" w:rsidRPr="00CB71FE" w14:paraId="6D7C62DF" w14:textId="77777777" w:rsidTr="00963678">
        <w:trPr>
          <w:trHeight w:val="225"/>
          <w:jc w:val="center"/>
        </w:trPr>
        <w:tc>
          <w:tcPr>
            <w:tcW w:w="1887" w:type="dxa"/>
            <w:vAlign w:val="center"/>
          </w:tcPr>
          <w:p w14:paraId="5E7D94A0"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1276" w:type="dxa"/>
            <w:vAlign w:val="center"/>
          </w:tcPr>
          <w:p w14:paraId="12BB97AB" w14:textId="77777777" w:rsidR="00064EEE" w:rsidRPr="00CB71FE" w:rsidRDefault="00064EEE" w:rsidP="00963678">
            <w:pPr>
              <w:autoSpaceDE w:val="0"/>
              <w:autoSpaceDN w:val="0"/>
              <w:bidi w:val="0"/>
              <w:adjustRightInd w:val="0"/>
              <w:jc w:val="both"/>
              <w:rPr>
                <w:rFonts w:asciiTheme="majorBidi" w:hAnsiTheme="majorBidi" w:cstheme="majorBidi"/>
                <w:color w:val="000000"/>
                <w:sz w:val="20"/>
                <w:szCs w:val="20"/>
              </w:rPr>
            </w:pPr>
          </w:p>
        </w:tc>
        <w:tc>
          <w:tcPr>
            <w:tcW w:w="992" w:type="dxa"/>
            <w:vAlign w:val="center"/>
          </w:tcPr>
          <w:p w14:paraId="41B630EB"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1%</w:t>
            </w:r>
          </w:p>
        </w:tc>
        <w:tc>
          <w:tcPr>
            <w:tcW w:w="1985" w:type="dxa"/>
            <w:vAlign w:val="center"/>
          </w:tcPr>
          <w:p w14:paraId="057F9140"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4.28</w:t>
            </w:r>
          </w:p>
        </w:tc>
        <w:tc>
          <w:tcPr>
            <w:tcW w:w="792" w:type="dxa"/>
            <w:vAlign w:val="center"/>
          </w:tcPr>
          <w:p w14:paraId="09F3EA9E" w14:textId="77777777" w:rsidR="00064EEE" w:rsidRPr="00CB71FE" w:rsidRDefault="00064EEE" w:rsidP="00963678">
            <w:pPr>
              <w:autoSpaceDE w:val="0"/>
              <w:autoSpaceDN w:val="0"/>
              <w:bidi w:val="0"/>
              <w:adjustRightInd w:val="0"/>
              <w:ind w:right="10"/>
              <w:jc w:val="both"/>
              <w:rPr>
                <w:rFonts w:asciiTheme="majorBidi" w:hAnsiTheme="majorBidi" w:cstheme="majorBidi"/>
                <w:color w:val="000000"/>
                <w:sz w:val="20"/>
                <w:szCs w:val="20"/>
              </w:rPr>
            </w:pPr>
            <w:r w:rsidRPr="00CB71FE">
              <w:rPr>
                <w:rFonts w:asciiTheme="majorBidi" w:hAnsiTheme="majorBidi" w:cstheme="majorBidi"/>
                <w:color w:val="000000"/>
                <w:sz w:val="20"/>
                <w:szCs w:val="20"/>
              </w:rPr>
              <w:t>5.84</w:t>
            </w:r>
          </w:p>
        </w:tc>
      </w:tr>
    </w:tbl>
    <w:p w14:paraId="57E9FD0C" w14:textId="77777777" w:rsidR="00064EEE" w:rsidRPr="007413C8" w:rsidRDefault="00064EEE" w:rsidP="00064EEE">
      <w:pPr>
        <w:autoSpaceDE w:val="0"/>
        <w:autoSpaceDN w:val="0"/>
        <w:adjustRightInd w:val="0"/>
        <w:spacing w:after="0"/>
        <w:jc w:val="both"/>
        <w:rPr>
          <w:rFonts w:ascii="Simplified Arabic" w:hAnsi="Simplified Arabic" w:cs="Simplified Arabic"/>
          <w:sz w:val="28"/>
          <w:szCs w:val="28"/>
          <w:rtl/>
        </w:rPr>
      </w:pPr>
    </w:p>
    <w:p w14:paraId="469D8EC0" w14:textId="77777777" w:rsidR="00064EEE" w:rsidRPr="007413C8" w:rsidRDefault="00064EEE" w:rsidP="00064EEE">
      <w:pPr>
        <w:autoSpaceDE w:val="0"/>
        <w:autoSpaceDN w:val="0"/>
        <w:adjustRightInd w:val="0"/>
        <w:spacing w:after="0"/>
        <w:jc w:val="both"/>
        <w:rPr>
          <w:rFonts w:ascii="Simplified Arabic" w:hAnsi="Simplified Arabic" w:cs="Simplified Arabic"/>
          <w:sz w:val="28"/>
          <w:szCs w:val="28"/>
          <w:rtl/>
        </w:rPr>
      </w:pPr>
      <w:r w:rsidRPr="007413C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نلاحظ ان قيمة </w:t>
      </w:r>
      <w:r w:rsidRPr="0055290C">
        <w:rPr>
          <w:rFonts w:asciiTheme="majorBidi" w:hAnsiTheme="majorBidi" w:cstheme="majorBidi"/>
          <w:b/>
          <w:bCs/>
          <w:color w:val="000000"/>
          <w:sz w:val="28"/>
          <w:szCs w:val="28"/>
        </w:rPr>
        <w:t>F-statistic</w:t>
      </w:r>
      <w:r w:rsidRPr="007413C8">
        <w:rPr>
          <w:rFonts w:ascii="Simplified Arabic" w:hAnsi="Simplified Arabic" w:cs="Simplified Arabic"/>
          <w:sz w:val="28"/>
          <w:szCs w:val="28"/>
          <w:rtl/>
        </w:rPr>
        <w:t xml:space="preserve"> المحسوبة بلغت (7.774312) وهي اكبر من القيم الحرجة للحد الاعلى التي تساوي (4.223) عند مستوى معنوية 5% وحجم عينة </w:t>
      </w:r>
      <w:r w:rsidRPr="007413C8">
        <w:rPr>
          <w:rFonts w:ascii="Simplified Arabic" w:hAnsi="Simplified Arabic" w:cs="Simplified Arabic"/>
          <w:sz w:val="28"/>
          <w:szCs w:val="28"/>
        </w:rPr>
        <w:t xml:space="preserve"> (n=30) </w:t>
      </w:r>
      <w:r w:rsidRPr="007413C8">
        <w:rPr>
          <w:rFonts w:ascii="Simplified Arabic" w:hAnsi="Simplified Arabic" w:cs="Simplified Arabic"/>
          <w:sz w:val="28"/>
          <w:szCs w:val="28"/>
          <w:rtl/>
        </w:rPr>
        <w:t>وبوجود 4 متغيرات ,</w:t>
      </w: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وهذا يدل على وجود تكامل مشترك بين المتغيرات في الاجل الطويل .</w:t>
      </w:r>
    </w:p>
    <w:p w14:paraId="257A29FA" w14:textId="77777777" w:rsidR="00064EEE" w:rsidRPr="007413C8" w:rsidRDefault="00064EEE" w:rsidP="00064EEE">
      <w:pPr>
        <w:autoSpaceDE w:val="0"/>
        <w:autoSpaceDN w:val="0"/>
        <w:adjustRightInd w:val="0"/>
        <w:spacing w:after="0"/>
        <w:jc w:val="both"/>
        <w:rPr>
          <w:rFonts w:ascii="Simplified Arabic" w:hAnsi="Simplified Arabic" w:cs="Simplified Arabic"/>
          <w:sz w:val="28"/>
          <w:szCs w:val="28"/>
          <w:rtl/>
        </w:rPr>
      </w:pPr>
    </w:p>
    <w:p w14:paraId="5AA92792" w14:textId="77777777" w:rsidR="00064EEE" w:rsidRPr="0055290C" w:rsidRDefault="00064EEE" w:rsidP="00064EEE">
      <w:pPr>
        <w:autoSpaceDE w:val="0"/>
        <w:autoSpaceDN w:val="0"/>
        <w:adjustRightInd w:val="0"/>
        <w:spacing w:after="0"/>
        <w:jc w:val="center"/>
        <w:rPr>
          <w:rFonts w:ascii="Simplified Arabic" w:hAnsi="Simplified Arabic" w:cs="Simplified Arabic"/>
          <w:b/>
          <w:bCs/>
          <w:sz w:val="24"/>
          <w:szCs w:val="24"/>
          <w:rtl/>
        </w:rPr>
      </w:pPr>
      <w:r w:rsidRPr="0055290C">
        <w:rPr>
          <w:rFonts w:ascii="Simplified Arabic" w:hAnsi="Simplified Arabic" w:cs="Simplified Arabic"/>
          <w:b/>
          <w:bCs/>
          <w:sz w:val="24"/>
          <w:szCs w:val="24"/>
          <w:rtl/>
        </w:rPr>
        <w:t xml:space="preserve">الجدول رقم (5) يبين تقدير معلمات نموذج </w:t>
      </w:r>
      <w:r w:rsidRPr="0055290C">
        <w:rPr>
          <w:rFonts w:ascii="Simplified Arabic" w:hAnsi="Simplified Arabic" w:cs="Simplified Arabic"/>
          <w:b/>
          <w:bCs/>
          <w:sz w:val="24"/>
          <w:szCs w:val="24"/>
        </w:rPr>
        <w:t>(ARDL)</w:t>
      </w:r>
      <w:r w:rsidRPr="0055290C">
        <w:rPr>
          <w:rFonts w:ascii="Simplified Arabic" w:hAnsi="Simplified Arabic" w:cs="Simplified Arabic"/>
          <w:b/>
          <w:bCs/>
          <w:sz w:val="24"/>
          <w:szCs w:val="24"/>
          <w:rtl/>
        </w:rPr>
        <w:t xml:space="preserve"> في الاجل الطويل</w:t>
      </w: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1418"/>
        <w:gridCol w:w="1701"/>
        <w:gridCol w:w="1417"/>
        <w:gridCol w:w="1688"/>
        <w:gridCol w:w="1247"/>
      </w:tblGrid>
      <w:tr w:rsidR="00064EEE" w:rsidRPr="0055290C" w14:paraId="4BAEB01F" w14:textId="77777777" w:rsidTr="00963678">
        <w:trPr>
          <w:trHeight w:val="225"/>
          <w:jc w:val="center"/>
        </w:trPr>
        <w:tc>
          <w:tcPr>
            <w:tcW w:w="7471" w:type="dxa"/>
            <w:gridSpan w:val="5"/>
            <w:vAlign w:val="center"/>
          </w:tcPr>
          <w:p w14:paraId="265FFE62" w14:textId="77777777" w:rsidR="00064EEE" w:rsidRPr="0055290C" w:rsidRDefault="00064EEE" w:rsidP="00963678">
            <w:pPr>
              <w:autoSpaceDE w:val="0"/>
              <w:autoSpaceDN w:val="0"/>
              <w:bidi w:val="0"/>
              <w:adjustRightInd w:val="0"/>
              <w:spacing w:after="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Case 2: Restricted Constant and No Trend</w:t>
            </w:r>
          </w:p>
        </w:tc>
      </w:tr>
      <w:tr w:rsidR="00064EEE" w:rsidRPr="0055290C" w14:paraId="724459B7" w14:textId="77777777" w:rsidTr="00963678">
        <w:trPr>
          <w:trHeight w:val="225"/>
          <w:jc w:val="center"/>
        </w:trPr>
        <w:tc>
          <w:tcPr>
            <w:tcW w:w="1418" w:type="dxa"/>
            <w:vAlign w:val="center"/>
          </w:tcPr>
          <w:p w14:paraId="07A769C9" w14:textId="77777777" w:rsidR="00064EEE" w:rsidRPr="0055290C" w:rsidRDefault="00064EEE" w:rsidP="00963678">
            <w:pPr>
              <w:autoSpaceDE w:val="0"/>
              <w:autoSpaceDN w:val="0"/>
              <w:bidi w:val="0"/>
              <w:adjustRightInd w:val="0"/>
              <w:spacing w:after="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Variable</w:t>
            </w:r>
          </w:p>
        </w:tc>
        <w:tc>
          <w:tcPr>
            <w:tcW w:w="1701" w:type="dxa"/>
            <w:vAlign w:val="center"/>
          </w:tcPr>
          <w:p w14:paraId="3C91F34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Coefficient</w:t>
            </w:r>
          </w:p>
        </w:tc>
        <w:tc>
          <w:tcPr>
            <w:tcW w:w="1417" w:type="dxa"/>
            <w:vAlign w:val="center"/>
          </w:tcPr>
          <w:p w14:paraId="462F9C0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Std. Error</w:t>
            </w:r>
          </w:p>
        </w:tc>
        <w:tc>
          <w:tcPr>
            <w:tcW w:w="1688" w:type="dxa"/>
            <w:vAlign w:val="center"/>
          </w:tcPr>
          <w:p w14:paraId="2B8278B7"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t-Statistic</w:t>
            </w:r>
          </w:p>
        </w:tc>
        <w:tc>
          <w:tcPr>
            <w:tcW w:w="1247" w:type="dxa"/>
            <w:vAlign w:val="center"/>
          </w:tcPr>
          <w:p w14:paraId="475DBDBA"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Prob.</w:t>
            </w:r>
          </w:p>
        </w:tc>
      </w:tr>
      <w:tr w:rsidR="00064EEE" w:rsidRPr="0055290C" w14:paraId="6B9BE295" w14:textId="77777777" w:rsidTr="00963678">
        <w:trPr>
          <w:trHeight w:val="225"/>
          <w:jc w:val="center"/>
        </w:trPr>
        <w:tc>
          <w:tcPr>
            <w:tcW w:w="1418" w:type="dxa"/>
            <w:vAlign w:val="center"/>
          </w:tcPr>
          <w:p w14:paraId="4332B6D1"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LOGT</w:t>
            </w:r>
          </w:p>
        </w:tc>
        <w:tc>
          <w:tcPr>
            <w:tcW w:w="1701" w:type="dxa"/>
            <w:vAlign w:val="center"/>
          </w:tcPr>
          <w:p w14:paraId="0B9C5B00"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15.03582</w:t>
            </w:r>
          </w:p>
        </w:tc>
        <w:tc>
          <w:tcPr>
            <w:tcW w:w="1417" w:type="dxa"/>
            <w:vAlign w:val="center"/>
          </w:tcPr>
          <w:p w14:paraId="085BD82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7.957767</w:t>
            </w:r>
          </w:p>
        </w:tc>
        <w:tc>
          <w:tcPr>
            <w:tcW w:w="1688" w:type="dxa"/>
            <w:vAlign w:val="center"/>
          </w:tcPr>
          <w:p w14:paraId="467F4E9E"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1.889453</w:t>
            </w:r>
          </w:p>
        </w:tc>
        <w:tc>
          <w:tcPr>
            <w:tcW w:w="1247" w:type="dxa"/>
            <w:vAlign w:val="center"/>
          </w:tcPr>
          <w:p w14:paraId="1CF7DB1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0.1174</w:t>
            </w:r>
          </w:p>
        </w:tc>
      </w:tr>
      <w:tr w:rsidR="00064EEE" w:rsidRPr="0055290C" w14:paraId="1A448FA4" w14:textId="77777777" w:rsidTr="00963678">
        <w:trPr>
          <w:trHeight w:val="225"/>
          <w:jc w:val="center"/>
        </w:trPr>
        <w:tc>
          <w:tcPr>
            <w:tcW w:w="1418" w:type="dxa"/>
            <w:vAlign w:val="center"/>
          </w:tcPr>
          <w:p w14:paraId="56504BF0"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LOGR</w:t>
            </w:r>
          </w:p>
        </w:tc>
        <w:tc>
          <w:tcPr>
            <w:tcW w:w="1701" w:type="dxa"/>
            <w:vAlign w:val="center"/>
          </w:tcPr>
          <w:p w14:paraId="617E1FE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1.983284</w:t>
            </w:r>
          </w:p>
        </w:tc>
        <w:tc>
          <w:tcPr>
            <w:tcW w:w="1417" w:type="dxa"/>
            <w:vAlign w:val="center"/>
          </w:tcPr>
          <w:p w14:paraId="3E9B12C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0.902171</w:t>
            </w:r>
          </w:p>
        </w:tc>
        <w:tc>
          <w:tcPr>
            <w:tcW w:w="1688" w:type="dxa"/>
            <w:vAlign w:val="center"/>
          </w:tcPr>
          <w:p w14:paraId="5E2CFE30"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2.198347</w:t>
            </w:r>
          </w:p>
        </w:tc>
        <w:tc>
          <w:tcPr>
            <w:tcW w:w="1247" w:type="dxa"/>
            <w:vAlign w:val="center"/>
          </w:tcPr>
          <w:p w14:paraId="7F206EB8"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0.0793</w:t>
            </w:r>
          </w:p>
        </w:tc>
      </w:tr>
      <w:tr w:rsidR="00064EEE" w:rsidRPr="0055290C" w14:paraId="34EBC4AE" w14:textId="77777777" w:rsidTr="00963678">
        <w:trPr>
          <w:trHeight w:val="225"/>
          <w:jc w:val="center"/>
        </w:trPr>
        <w:tc>
          <w:tcPr>
            <w:tcW w:w="1418" w:type="dxa"/>
            <w:vAlign w:val="center"/>
          </w:tcPr>
          <w:p w14:paraId="534757BA"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LOGM</w:t>
            </w:r>
          </w:p>
        </w:tc>
        <w:tc>
          <w:tcPr>
            <w:tcW w:w="1701" w:type="dxa"/>
            <w:vAlign w:val="center"/>
          </w:tcPr>
          <w:p w14:paraId="72FD498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0.874783</w:t>
            </w:r>
          </w:p>
        </w:tc>
        <w:tc>
          <w:tcPr>
            <w:tcW w:w="1417" w:type="dxa"/>
            <w:vAlign w:val="center"/>
          </w:tcPr>
          <w:p w14:paraId="79FB449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0.707423</w:t>
            </w:r>
          </w:p>
        </w:tc>
        <w:tc>
          <w:tcPr>
            <w:tcW w:w="1688" w:type="dxa"/>
            <w:vAlign w:val="center"/>
          </w:tcPr>
          <w:p w14:paraId="37825E3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1.236576</w:t>
            </w:r>
          </w:p>
        </w:tc>
        <w:tc>
          <w:tcPr>
            <w:tcW w:w="1247" w:type="dxa"/>
            <w:vAlign w:val="center"/>
          </w:tcPr>
          <w:p w14:paraId="1F665C3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0.2712</w:t>
            </w:r>
          </w:p>
        </w:tc>
      </w:tr>
      <w:tr w:rsidR="00064EEE" w:rsidRPr="0055290C" w14:paraId="5A59BDBB" w14:textId="77777777" w:rsidTr="00963678">
        <w:trPr>
          <w:trHeight w:val="225"/>
          <w:jc w:val="center"/>
        </w:trPr>
        <w:tc>
          <w:tcPr>
            <w:tcW w:w="1418" w:type="dxa"/>
            <w:vAlign w:val="center"/>
          </w:tcPr>
          <w:p w14:paraId="53E50ADF"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LOGE</w:t>
            </w:r>
          </w:p>
        </w:tc>
        <w:tc>
          <w:tcPr>
            <w:tcW w:w="1701" w:type="dxa"/>
            <w:vAlign w:val="center"/>
          </w:tcPr>
          <w:p w14:paraId="14DEE7AE"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-1.980462</w:t>
            </w:r>
          </w:p>
        </w:tc>
        <w:tc>
          <w:tcPr>
            <w:tcW w:w="1417" w:type="dxa"/>
            <w:vAlign w:val="center"/>
          </w:tcPr>
          <w:p w14:paraId="466AA97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1.341842</w:t>
            </w:r>
          </w:p>
        </w:tc>
        <w:tc>
          <w:tcPr>
            <w:tcW w:w="1688" w:type="dxa"/>
            <w:vAlign w:val="center"/>
          </w:tcPr>
          <w:p w14:paraId="04F34CD7"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-1.475928</w:t>
            </w:r>
          </w:p>
        </w:tc>
        <w:tc>
          <w:tcPr>
            <w:tcW w:w="1247" w:type="dxa"/>
            <w:vAlign w:val="center"/>
          </w:tcPr>
          <w:p w14:paraId="04D78018"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0.2000</w:t>
            </w:r>
          </w:p>
        </w:tc>
      </w:tr>
      <w:tr w:rsidR="00064EEE" w:rsidRPr="0055290C" w14:paraId="17D5BB52" w14:textId="77777777" w:rsidTr="00963678">
        <w:trPr>
          <w:trHeight w:val="225"/>
          <w:jc w:val="center"/>
        </w:trPr>
        <w:tc>
          <w:tcPr>
            <w:tcW w:w="1418" w:type="dxa"/>
            <w:vAlign w:val="center"/>
          </w:tcPr>
          <w:p w14:paraId="3FD0A4CC"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C</w:t>
            </w:r>
          </w:p>
        </w:tc>
        <w:tc>
          <w:tcPr>
            <w:tcW w:w="1701" w:type="dxa"/>
            <w:vAlign w:val="center"/>
          </w:tcPr>
          <w:p w14:paraId="424EF53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-27.26636</w:t>
            </w:r>
          </w:p>
        </w:tc>
        <w:tc>
          <w:tcPr>
            <w:tcW w:w="1417" w:type="dxa"/>
            <w:vAlign w:val="center"/>
          </w:tcPr>
          <w:p w14:paraId="6A22D17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13.41847</w:t>
            </w:r>
          </w:p>
        </w:tc>
        <w:tc>
          <w:tcPr>
            <w:tcW w:w="1688" w:type="dxa"/>
            <w:vAlign w:val="center"/>
          </w:tcPr>
          <w:p w14:paraId="54C9C34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-2.032002</w:t>
            </w:r>
          </w:p>
        </w:tc>
        <w:tc>
          <w:tcPr>
            <w:tcW w:w="1247" w:type="dxa"/>
            <w:vAlign w:val="center"/>
          </w:tcPr>
          <w:p w14:paraId="5B56465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0.0979</w:t>
            </w:r>
          </w:p>
        </w:tc>
      </w:tr>
    </w:tbl>
    <w:p w14:paraId="7D7FFD58" w14:textId="77777777" w:rsidR="00064EEE" w:rsidRDefault="00064EEE" w:rsidP="00064EEE">
      <w:pPr>
        <w:tabs>
          <w:tab w:val="left" w:pos="8310"/>
        </w:tabs>
        <w:autoSpaceDE w:val="0"/>
        <w:autoSpaceDN w:val="0"/>
        <w:bidi w:val="0"/>
        <w:adjustRightInd w:val="0"/>
        <w:spacing w:after="0"/>
        <w:jc w:val="both"/>
        <w:rPr>
          <w:rFonts w:asciiTheme="majorBidi" w:hAnsiTheme="majorBidi" w:cstheme="majorBidi"/>
          <w:b/>
          <w:bCs/>
          <w:color w:val="000000"/>
          <w:sz w:val="28"/>
          <w:szCs w:val="28"/>
        </w:rPr>
      </w:pPr>
    </w:p>
    <w:p w14:paraId="322720E4" w14:textId="77777777" w:rsidR="00064EEE" w:rsidRPr="0055290C" w:rsidRDefault="00064EEE" w:rsidP="00064EEE">
      <w:pPr>
        <w:tabs>
          <w:tab w:val="left" w:pos="8310"/>
        </w:tabs>
        <w:autoSpaceDE w:val="0"/>
        <w:autoSpaceDN w:val="0"/>
        <w:bidi w:val="0"/>
        <w:adjustRightInd w:val="0"/>
        <w:spacing w:after="0"/>
        <w:jc w:val="both"/>
        <w:rPr>
          <w:rFonts w:asciiTheme="majorBidi" w:hAnsiTheme="majorBidi" w:cstheme="majorBidi"/>
          <w:b/>
          <w:bCs/>
          <w:sz w:val="24"/>
          <w:szCs w:val="24"/>
          <w:rtl/>
        </w:rPr>
      </w:pPr>
      <w:r w:rsidRPr="0055290C">
        <w:rPr>
          <w:rFonts w:asciiTheme="majorBidi" w:hAnsiTheme="majorBidi" w:cstheme="majorBidi"/>
          <w:b/>
          <w:bCs/>
          <w:color w:val="000000"/>
          <w:sz w:val="24"/>
          <w:szCs w:val="24"/>
        </w:rPr>
        <w:t>EC = LOGV - (15.0358 * LOGT + 1.9833 * LOGR + 0.8748 * LOGM -1.9805 * LOGE-27.2664 )</w:t>
      </w:r>
    </w:p>
    <w:p w14:paraId="22259156" w14:textId="77777777" w:rsidR="00064EEE" w:rsidRPr="007413C8" w:rsidRDefault="00064EEE" w:rsidP="00064EEE">
      <w:pPr>
        <w:autoSpaceDE w:val="0"/>
        <w:autoSpaceDN w:val="0"/>
        <w:adjustRightInd w:val="0"/>
        <w:spacing w:after="0"/>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Pr="007413C8">
        <w:rPr>
          <w:rFonts w:ascii="Simplified Arabic" w:hAnsi="Simplified Arabic" w:cs="Simplified Arabic"/>
          <w:color w:val="000000"/>
          <w:sz w:val="28"/>
          <w:szCs w:val="28"/>
          <w:rtl/>
        </w:rPr>
        <w:t>نلاحظ من الجدول رقم (5) ان متغيرات الدراسة غير معنوية من الناحية الاحصائية ماعدا التضخم جاء تأثيره ايجابي ومعنوي عند مستوى معنوي 10% .</w:t>
      </w:r>
    </w:p>
    <w:p w14:paraId="16456729" w14:textId="77777777" w:rsidR="00064EEE" w:rsidRPr="007413C8" w:rsidRDefault="00064EEE" w:rsidP="00064EEE">
      <w:pPr>
        <w:autoSpaceDE w:val="0"/>
        <w:autoSpaceDN w:val="0"/>
        <w:adjustRightInd w:val="0"/>
        <w:spacing w:after="0"/>
        <w:jc w:val="both"/>
        <w:rPr>
          <w:rFonts w:ascii="Simplified Arabic" w:hAnsi="Simplified Arabic" w:cs="Simplified Arabic"/>
          <w:color w:val="000000"/>
          <w:sz w:val="28"/>
          <w:szCs w:val="28"/>
          <w:rtl/>
        </w:rPr>
      </w:pPr>
    </w:p>
    <w:p w14:paraId="7F935E57" w14:textId="77777777" w:rsidR="00064EEE" w:rsidRPr="007413C8" w:rsidRDefault="00064EEE" w:rsidP="00064EEE">
      <w:pPr>
        <w:pStyle w:val="a3"/>
        <w:numPr>
          <w:ilvl w:val="0"/>
          <w:numId w:val="9"/>
        </w:numPr>
        <w:tabs>
          <w:tab w:val="left" w:pos="622"/>
        </w:tabs>
        <w:autoSpaceDE w:val="0"/>
        <w:autoSpaceDN w:val="0"/>
        <w:adjustRightInd w:val="0"/>
        <w:spacing w:after="0"/>
        <w:ind w:left="55" w:firstLine="0"/>
        <w:jc w:val="both"/>
        <w:rPr>
          <w:rFonts w:ascii="Simplified Arabic" w:hAnsi="Simplified Arabic" w:cs="Simplified Arabic"/>
          <w:color w:val="000000"/>
          <w:sz w:val="28"/>
          <w:szCs w:val="28"/>
        </w:rPr>
      </w:pPr>
      <w:r w:rsidRPr="007413C8">
        <w:rPr>
          <w:rFonts w:ascii="Simplified Arabic" w:hAnsi="Simplified Arabic" w:cs="Simplified Arabic"/>
          <w:color w:val="000000"/>
          <w:sz w:val="28"/>
          <w:szCs w:val="28"/>
          <w:rtl/>
        </w:rPr>
        <w:t>فيما يلي نتائج تقدير معلمات النموذج في اختبار تصحيح الخطأ للأجل القصير:</w:t>
      </w:r>
    </w:p>
    <w:p w14:paraId="539736A0" w14:textId="77777777" w:rsidR="00064EEE" w:rsidRDefault="00064EEE" w:rsidP="00064EEE">
      <w:pPr>
        <w:tabs>
          <w:tab w:val="left" w:pos="622"/>
        </w:tabs>
        <w:autoSpaceDE w:val="0"/>
        <w:autoSpaceDN w:val="0"/>
        <w:adjustRightInd w:val="0"/>
        <w:spacing w:after="0"/>
        <w:ind w:left="55"/>
        <w:jc w:val="both"/>
        <w:rPr>
          <w:rFonts w:ascii="Simplified Arabic" w:hAnsi="Simplified Arabic" w:cs="Simplified Arabic"/>
          <w:color w:val="000000"/>
          <w:sz w:val="28"/>
          <w:szCs w:val="28"/>
          <w:rtl/>
        </w:rPr>
      </w:pPr>
    </w:p>
    <w:p w14:paraId="6B177E1A" w14:textId="77777777" w:rsidR="00064EEE" w:rsidRPr="007413C8" w:rsidRDefault="00064EEE" w:rsidP="00064EEE">
      <w:pPr>
        <w:tabs>
          <w:tab w:val="left" w:pos="622"/>
        </w:tabs>
        <w:autoSpaceDE w:val="0"/>
        <w:autoSpaceDN w:val="0"/>
        <w:adjustRightInd w:val="0"/>
        <w:spacing w:after="0"/>
        <w:ind w:left="55"/>
        <w:jc w:val="both"/>
        <w:rPr>
          <w:rFonts w:ascii="Simplified Arabic" w:hAnsi="Simplified Arabic" w:cs="Simplified Arabic"/>
          <w:color w:val="000000"/>
          <w:sz w:val="28"/>
          <w:szCs w:val="28"/>
        </w:rPr>
      </w:pPr>
    </w:p>
    <w:p w14:paraId="7F4D8D73" w14:textId="77777777" w:rsidR="00064EEE" w:rsidRPr="0055290C" w:rsidRDefault="00064EEE" w:rsidP="00064EEE">
      <w:pPr>
        <w:tabs>
          <w:tab w:val="left" w:pos="622"/>
        </w:tabs>
        <w:autoSpaceDE w:val="0"/>
        <w:autoSpaceDN w:val="0"/>
        <w:adjustRightInd w:val="0"/>
        <w:spacing w:after="0"/>
        <w:ind w:left="55"/>
        <w:jc w:val="center"/>
        <w:rPr>
          <w:rFonts w:ascii="Simplified Arabic" w:hAnsi="Simplified Arabic" w:cs="Simplified Arabic"/>
          <w:b/>
          <w:bCs/>
          <w:color w:val="000000"/>
          <w:sz w:val="24"/>
          <w:szCs w:val="24"/>
        </w:rPr>
      </w:pPr>
      <w:r w:rsidRPr="0055290C">
        <w:rPr>
          <w:rFonts w:ascii="Simplified Arabic" w:hAnsi="Simplified Arabic" w:cs="Simplified Arabic"/>
          <w:b/>
          <w:bCs/>
          <w:sz w:val="24"/>
          <w:szCs w:val="24"/>
          <w:rtl/>
        </w:rPr>
        <w:t>جدول رقم (6) يبين تقدير معلمات نموذج  تصحيح الخطأ للأجل القصير</w:t>
      </w:r>
    </w:p>
    <w:p w14:paraId="5D386518" w14:textId="77777777" w:rsidR="00064EEE" w:rsidRPr="0055290C" w:rsidRDefault="00064EEE" w:rsidP="00064EEE">
      <w:pPr>
        <w:tabs>
          <w:tab w:val="left" w:pos="1992"/>
        </w:tabs>
        <w:rPr>
          <w:rFonts w:ascii="Simplified Arabic" w:hAnsi="Simplified Arabic" w:cs="Simplified Arabic"/>
          <w:sz w:val="28"/>
          <w:szCs w:val="28"/>
          <w:rtl/>
        </w:rPr>
      </w:pPr>
    </w:p>
    <w:tbl>
      <w:tblPr>
        <w:tblpPr w:leftFromText="180" w:rightFromText="180" w:vertAnchor="text" w:horzAnchor="margin" w:tblpXSpec="center" w:tblpY="-718"/>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2311"/>
        <w:gridCol w:w="1098"/>
        <w:gridCol w:w="1201"/>
        <w:gridCol w:w="1202"/>
        <w:gridCol w:w="971"/>
        <w:gridCol w:w="21"/>
      </w:tblGrid>
      <w:tr w:rsidR="00064EEE" w:rsidRPr="0055290C" w14:paraId="117DE400" w14:textId="77777777" w:rsidTr="00963678">
        <w:trPr>
          <w:gridAfter w:val="1"/>
          <w:wAfter w:w="21" w:type="dxa"/>
          <w:trHeight w:val="259"/>
        </w:trPr>
        <w:tc>
          <w:tcPr>
            <w:tcW w:w="6783" w:type="dxa"/>
            <w:gridSpan w:val="5"/>
            <w:vAlign w:val="center"/>
          </w:tcPr>
          <w:p w14:paraId="578B2E59" w14:textId="77777777" w:rsidR="00064EEE" w:rsidRPr="0055290C" w:rsidRDefault="00064EEE" w:rsidP="00963678">
            <w:pPr>
              <w:autoSpaceDE w:val="0"/>
              <w:autoSpaceDN w:val="0"/>
              <w:bidi w:val="0"/>
              <w:adjustRightInd w:val="0"/>
              <w:spacing w:after="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Case 2: Restricted Constant and No Trend</w:t>
            </w:r>
          </w:p>
        </w:tc>
      </w:tr>
      <w:tr w:rsidR="00064EEE" w:rsidRPr="0055290C" w14:paraId="5FA47E10" w14:textId="77777777" w:rsidTr="00963678">
        <w:trPr>
          <w:trHeight w:val="259"/>
        </w:trPr>
        <w:tc>
          <w:tcPr>
            <w:tcW w:w="2311" w:type="dxa"/>
            <w:vAlign w:val="center"/>
          </w:tcPr>
          <w:p w14:paraId="25A09B69" w14:textId="77777777" w:rsidR="00064EEE" w:rsidRPr="0055290C" w:rsidRDefault="00064EEE" w:rsidP="00963678">
            <w:pPr>
              <w:autoSpaceDE w:val="0"/>
              <w:autoSpaceDN w:val="0"/>
              <w:bidi w:val="0"/>
              <w:adjustRightInd w:val="0"/>
              <w:spacing w:after="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Variable</w:t>
            </w:r>
          </w:p>
        </w:tc>
        <w:tc>
          <w:tcPr>
            <w:tcW w:w="1098" w:type="dxa"/>
            <w:vAlign w:val="center"/>
          </w:tcPr>
          <w:p w14:paraId="1D76C298"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Coefficient</w:t>
            </w:r>
          </w:p>
        </w:tc>
        <w:tc>
          <w:tcPr>
            <w:tcW w:w="1201" w:type="dxa"/>
            <w:vAlign w:val="center"/>
          </w:tcPr>
          <w:p w14:paraId="70140494"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Std. Error</w:t>
            </w:r>
          </w:p>
        </w:tc>
        <w:tc>
          <w:tcPr>
            <w:tcW w:w="1202" w:type="dxa"/>
            <w:vAlign w:val="center"/>
          </w:tcPr>
          <w:p w14:paraId="4B0086E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t-Statistic</w:t>
            </w:r>
          </w:p>
        </w:tc>
        <w:tc>
          <w:tcPr>
            <w:tcW w:w="992" w:type="dxa"/>
            <w:gridSpan w:val="2"/>
            <w:vAlign w:val="center"/>
          </w:tcPr>
          <w:p w14:paraId="6E44C77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b/>
                <w:bCs/>
                <w:color w:val="000000"/>
                <w:sz w:val="20"/>
                <w:szCs w:val="20"/>
              </w:rPr>
            </w:pPr>
            <w:r w:rsidRPr="0055290C">
              <w:rPr>
                <w:rFonts w:asciiTheme="majorBidi" w:hAnsiTheme="majorBidi" w:cstheme="majorBidi"/>
                <w:b/>
                <w:bCs/>
                <w:color w:val="000000"/>
                <w:sz w:val="20"/>
                <w:szCs w:val="20"/>
              </w:rPr>
              <w:t>Prob.</w:t>
            </w:r>
          </w:p>
        </w:tc>
      </w:tr>
      <w:tr w:rsidR="00064EEE" w:rsidRPr="0055290C" w14:paraId="1E51D461" w14:textId="77777777" w:rsidTr="00963678">
        <w:trPr>
          <w:trHeight w:val="259"/>
        </w:trPr>
        <w:tc>
          <w:tcPr>
            <w:tcW w:w="2311" w:type="dxa"/>
            <w:vAlign w:val="center"/>
          </w:tcPr>
          <w:p w14:paraId="44850C3F"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D(LOGV(-1))</w:t>
            </w:r>
          </w:p>
        </w:tc>
        <w:tc>
          <w:tcPr>
            <w:tcW w:w="1098" w:type="dxa"/>
            <w:vAlign w:val="center"/>
          </w:tcPr>
          <w:p w14:paraId="3F339DF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-0.996334</w:t>
            </w:r>
          </w:p>
        </w:tc>
        <w:tc>
          <w:tcPr>
            <w:tcW w:w="1201" w:type="dxa"/>
            <w:vAlign w:val="center"/>
          </w:tcPr>
          <w:p w14:paraId="3A3FAE60"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0.125513</w:t>
            </w:r>
          </w:p>
        </w:tc>
        <w:tc>
          <w:tcPr>
            <w:tcW w:w="1202" w:type="dxa"/>
            <w:vAlign w:val="center"/>
          </w:tcPr>
          <w:p w14:paraId="381161B5"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-7.938102</w:t>
            </w:r>
          </w:p>
        </w:tc>
        <w:tc>
          <w:tcPr>
            <w:tcW w:w="992" w:type="dxa"/>
            <w:gridSpan w:val="2"/>
            <w:vAlign w:val="center"/>
          </w:tcPr>
          <w:p w14:paraId="0DDE258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0.0005</w:t>
            </w:r>
          </w:p>
        </w:tc>
      </w:tr>
      <w:tr w:rsidR="00064EEE" w:rsidRPr="0055290C" w14:paraId="5A0D8D68" w14:textId="77777777" w:rsidTr="00963678">
        <w:trPr>
          <w:trHeight w:val="259"/>
        </w:trPr>
        <w:tc>
          <w:tcPr>
            <w:tcW w:w="2311" w:type="dxa"/>
            <w:vAlign w:val="center"/>
          </w:tcPr>
          <w:p w14:paraId="444D5325"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D(LOGV(-2))</w:t>
            </w:r>
          </w:p>
        </w:tc>
        <w:tc>
          <w:tcPr>
            <w:tcW w:w="1098" w:type="dxa"/>
            <w:vAlign w:val="center"/>
          </w:tcPr>
          <w:p w14:paraId="657B9E5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0.456545</w:t>
            </w:r>
          </w:p>
        </w:tc>
        <w:tc>
          <w:tcPr>
            <w:tcW w:w="1201" w:type="dxa"/>
            <w:vAlign w:val="center"/>
          </w:tcPr>
          <w:p w14:paraId="527638A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0.149963</w:t>
            </w:r>
          </w:p>
        </w:tc>
        <w:tc>
          <w:tcPr>
            <w:tcW w:w="1202" w:type="dxa"/>
            <w:vAlign w:val="center"/>
          </w:tcPr>
          <w:p w14:paraId="1C68890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3.044375</w:t>
            </w:r>
          </w:p>
        </w:tc>
        <w:tc>
          <w:tcPr>
            <w:tcW w:w="992" w:type="dxa"/>
            <w:gridSpan w:val="2"/>
            <w:vAlign w:val="center"/>
          </w:tcPr>
          <w:p w14:paraId="715EB9D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0.0286</w:t>
            </w:r>
          </w:p>
        </w:tc>
      </w:tr>
      <w:tr w:rsidR="00064EEE" w:rsidRPr="0055290C" w14:paraId="6C8EF6EC" w14:textId="77777777" w:rsidTr="00963678">
        <w:trPr>
          <w:trHeight w:val="259"/>
        </w:trPr>
        <w:tc>
          <w:tcPr>
            <w:tcW w:w="2311" w:type="dxa"/>
            <w:vAlign w:val="center"/>
          </w:tcPr>
          <w:p w14:paraId="54F6B01D"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D(LOGV(-3))</w:t>
            </w:r>
          </w:p>
        </w:tc>
        <w:tc>
          <w:tcPr>
            <w:tcW w:w="1098" w:type="dxa"/>
            <w:vAlign w:val="center"/>
          </w:tcPr>
          <w:p w14:paraId="16CF208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1.701852</w:t>
            </w:r>
          </w:p>
        </w:tc>
        <w:tc>
          <w:tcPr>
            <w:tcW w:w="1201" w:type="dxa"/>
            <w:vAlign w:val="center"/>
          </w:tcPr>
          <w:p w14:paraId="231EB1C8"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0.231299</w:t>
            </w:r>
          </w:p>
        </w:tc>
        <w:tc>
          <w:tcPr>
            <w:tcW w:w="1202" w:type="dxa"/>
            <w:vAlign w:val="center"/>
          </w:tcPr>
          <w:p w14:paraId="6B9712F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7.357816</w:t>
            </w:r>
          </w:p>
        </w:tc>
        <w:tc>
          <w:tcPr>
            <w:tcW w:w="992" w:type="dxa"/>
            <w:gridSpan w:val="2"/>
            <w:vAlign w:val="center"/>
          </w:tcPr>
          <w:p w14:paraId="1DC0126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0.0007</w:t>
            </w:r>
          </w:p>
        </w:tc>
      </w:tr>
      <w:tr w:rsidR="00064EEE" w:rsidRPr="0055290C" w14:paraId="054A9337" w14:textId="77777777" w:rsidTr="00963678">
        <w:trPr>
          <w:trHeight w:val="259"/>
        </w:trPr>
        <w:tc>
          <w:tcPr>
            <w:tcW w:w="2311" w:type="dxa"/>
            <w:vAlign w:val="center"/>
          </w:tcPr>
          <w:p w14:paraId="43A39F17"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D(LOGT)</w:t>
            </w:r>
          </w:p>
        </w:tc>
        <w:tc>
          <w:tcPr>
            <w:tcW w:w="1098" w:type="dxa"/>
            <w:vAlign w:val="center"/>
          </w:tcPr>
          <w:p w14:paraId="771B09A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4.610770</w:t>
            </w:r>
          </w:p>
        </w:tc>
        <w:tc>
          <w:tcPr>
            <w:tcW w:w="1201" w:type="dxa"/>
            <w:vAlign w:val="center"/>
          </w:tcPr>
          <w:p w14:paraId="634E0C67"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0.599027</w:t>
            </w:r>
          </w:p>
        </w:tc>
        <w:tc>
          <w:tcPr>
            <w:tcW w:w="1202" w:type="dxa"/>
            <w:vAlign w:val="center"/>
          </w:tcPr>
          <w:p w14:paraId="443EC93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7.697097</w:t>
            </w:r>
          </w:p>
        </w:tc>
        <w:tc>
          <w:tcPr>
            <w:tcW w:w="992" w:type="dxa"/>
            <w:gridSpan w:val="2"/>
            <w:vAlign w:val="center"/>
          </w:tcPr>
          <w:p w14:paraId="37BA689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0.0006</w:t>
            </w:r>
          </w:p>
        </w:tc>
      </w:tr>
      <w:tr w:rsidR="00064EEE" w:rsidRPr="0055290C" w14:paraId="550141E4" w14:textId="77777777" w:rsidTr="00963678">
        <w:trPr>
          <w:trHeight w:val="259"/>
        </w:trPr>
        <w:tc>
          <w:tcPr>
            <w:tcW w:w="2311" w:type="dxa"/>
            <w:vAlign w:val="center"/>
          </w:tcPr>
          <w:p w14:paraId="18FE6738"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D(LOGT(-1))</w:t>
            </w:r>
          </w:p>
        </w:tc>
        <w:tc>
          <w:tcPr>
            <w:tcW w:w="1098" w:type="dxa"/>
            <w:vAlign w:val="center"/>
          </w:tcPr>
          <w:p w14:paraId="72CA98B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-5.648005</w:t>
            </w:r>
          </w:p>
        </w:tc>
        <w:tc>
          <w:tcPr>
            <w:tcW w:w="1201" w:type="dxa"/>
            <w:vAlign w:val="center"/>
          </w:tcPr>
          <w:p w14:paraId="6150DE3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0.928741</w:t>
            </w:r>
          </w:p>
        </w:tc>
        <w:tc>
          <w:tcPr>
            <w:tcW w:w="1202" w:type="dxa"/>
            <w:vAlign w:val="center"/>
          </w:tcPr>
          <w:p w14:paraId="766915D4"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-6.081359</w:t>
            </w:r>
          </w:p>
        </w:tc>
        <w:tc>
          <w:tcPr>
            <w:tcW w:w="992" w:type="dxa"/>
            <w:gridSpan w:val="2"/>
            <w:vAlign w:val="center"/>
          </w:tcPr>
          <w:p w14:paraId="387754E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0.0017</w:t>
            </w:r>
          </w:p>
        </w:tc>
      </w:tr>
      <w:tr w:rsidR="00064EEE" w:rsidRPr="0055290C" w14:paraId="2D24AEA3" w14:textId="77777777" w:rsidTr="00963678">
        <w:trPr>
          <w:trHeight w:val="259"/>
        </w:trPr>
        <w:tc>
          <w:tcPr>
            <w:tcW w:w="2311" w:type="dxa"/>
            <w:vAlign w:val="center"/>
          </w:tcPr>
          <w:p w14:paraId="2C499A1A"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D(LOGT(-2))</w:t>
            </w:r>
          </w:p>
        </w:tc>
        <w:tc>
          <w:tcPr>
            <w:tcW w:w="1098" w:type="dxa"/>
            <w:vAlign w:val="center"/>
          </w:tcPr>
          <w:p w14:paraId="1EA99BD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-4.438421</w:t>
            </w:r>
          </w:p>
        </w:tc>
        <w:tc>
          <w:tcPr>
            <w:tcW w:w="1201" w:type="dxa"/>
            <w:vAlign w:val="center"/>
          </w:tcPr>
          <w:p w14:paraId="6BCCF42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0.944456</w:t>
            </w:r>
          </w:p>
        </w:tc>
        <w:tc>
          <w:tcPr>
            <w:tcW w:w="1202" w:type="dxa"/>
            <w:vAlign w:val="center"/>
          </w:tcPr>
          <w:p w14:paraId="30C0577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-4.699448</w:t>
            </w:r>
          </w:p>
        </w:tc>
        <w:tc>
          <w:tcPr>
            <w:tcW w:w="992" w:type="dxa"/>
            <w:gridSpan w:val="2"/>
            <w:vAlign w:val="center"/>
          </w:tcPr>
          <w:p w14:paraId="5DE8201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0.0053</w:t>
            </w:r>
          </w:p>
        </w:tc>
      </w:tr>
      <w:tr w:rsidR="00064EEE" w:rsidRPr="0055290C" w14:paraId="758F8A04" w14:textId="77777777" w:rsidTr="00963678">
        <w:trPr>
          <w:trHeight w:val="259"/>
        </w:trPr>
        <w:tc>
          <w:tcPr>
            <w:tcW w:w="2311" w:type="dxa"/>
            <w:vAlign w:val="center"/>
          </w:tcPr>
          <w:p w14:paraId="734C5C3C"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D(LOGT(-3))</w:t>
            </w:r>
          </w:p>
        </w:tc>
        <w:tc>
          <w:tcPr>
            <w:tcW w:w="1098" w:type="dxa"/>
            <w:vAlign w:val="center"/>
          </w:tcPr>
          <w:p w14:paraId="537B4C67"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-3.845734</w:t>
            </w:r>
          </w:p>
        </w:tc>
        <w:tc>
          <w:tcPr>
            <w:tcW w:w="1201" w:type="dxa"/>
            <w:vAlign w:val="center"/>
          </w:tcPr>
          <w:p w14:paraId="3C2EE6C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1.073857</w:t>
            </w:r>
          </w:p>
        </w:tc>
        <w:tc>
          <w:tcPr>
            <w:tcW w:w="1202" w:type="dxa"/>
            <w:vAlign w:val="center"/>
          </w:tcPr>
          <w:p w14:paraId="6E57640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-3.581235</w:t>
            </w:r>
          </w:p>
        </w:tc>
        <w:tc>
          <w:tcPr>
            <w:tcW w:w="992" w:type="dxa"/>
            <w:gridSpan w:val="2"/>
            <w:vAlign w:val="center"/>
          </w:tcPr>
          <w:p w14:paraId="29A68D8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0.0159</w:t>
            </w:r>
          </w:p>
        </w:tc>
      </w:tr>
      <w:tr w:rsidR="00064EEE" w:rsidRPr="0055290C" w14:paraId="2EBD0F70" w14:textId="77777777" w:rsidTr="00963678">
        <w:trPr>
          <w:trHeight w:val="259"/>
        </w:trPr>
        <w:tc>
          <w:tcPr>
            <w:tcW w:w="2311" w:type="dxa"/>
            <w:vAlign w:val="center"/>
          </w:tcPr>
          <w:p w14:paraId="1EAEBAD5"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D(LOGR)</w:t>
            </w:r>
          </w:p>
        </w:tc>
        <w:tc>
          <w:tcPr>
            <w:tcW w:w="1098" w:type="dxa"/>
            <w:vAlign w:val="center"/>
          </w:tcPr>
          <w:p w14:paraId="30424F2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8.397125</w:t>
            </w:r>
          </w:p>
        </w:tc>
        <w:tc>
          <w:tcPr>
            <w:tcW w:w="1201" w:type="dxa"/>
            <w:vAlign w:val="center"/>
          </w:tcPr>
          <w:p w14:paraId="7AE25EF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0.849693</w:t>
            </w:r>
          </w:p>
        </w:tc>
        <w:tc>
          <w:tcPr>
            <w:tcW w:w="1202" w:type="dxa"/>
            <w:vAlign w:val="center"/>
          </w:tcPr>
          <w:p w14:paraId="5962B3A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9.882539</w:t>
            </w:r>
          </w:p>
        </w:tc>
        <w:tc>
          <w:tcPr>
            <w:tcW w:w="992" w:type="dxa"/>
            <w:gridSpan w:val="2"/>
            <w:vAlign w:val="center"/>
          </w:tcPr>
          <w:p w14:paraId="3A92D9D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0.0002</w:t>
            </w:r>
          </w:p>
        </w:tc>
      </w:tr>
      <w:tr w:rsidR="00064EEE" w:rsidRPr="0055290C" w14:paraId="33495911" w14:textId="77777777" w:rsidTr="00963678">
        <w:trPr>
          <w:trHeight w:val="259"/>
        </w:trPr>
        <w:tc>
          <w:tcPr>
            <w:tcW w:w="2311" w:type="dxa"/>
            <w:vAlign w:val="center"/>
          </w:tcPr>
          <w:p w14:paraId="260603D8"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D(LOGR(-1))</w:t>
            </w:r>
          </w:p>
        </w:tc>
        <w:tc>
          <w:tcPr>
            <w:tcW w:w="1098" w:type="dxa"/>
            <w:vAlign w:val="center"/>
          </w:tcPr>
          <w:p w14:paraId="4FCE4C3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2.732950</w:t>
            </w:r>
          </w:p>
        </w:tc>
        <w:tc>
          <w:tcPr>
            <w:tcW w:w="1201" w:type="dxa"/>
            <w:vAlign w:val="center"/>
          </w:tcPr>
          <w:p w14:paraId="384F80A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0.572908</w:t>
            </w:r>
          </w:p>
        </w:tc>
        <w:tc>
          <w:tcPr>
            <w:tcW w:w="1202" w:type="dxa"/>
            <w:vAlign w:val="center"/>
          </w:tcPr>
          <w:p w14:paraId="5D082F6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4.770311</w:t>
            </w:r>
          </w:p>
        </w:tc>
        <w:tc>
          <w:tcPr>
            <w:tcW w:w="992" w:type="dxa"/>
            <w:gridSpan w:val="2"/>
            <w:vAlign w:val="center"/>
          </w:tcPr>
          <w:p w14:paraId="1E0EA7D5"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0.0050</w:t>
            </w:r>
          </w:p>
        </w:tc>
      </w:tr>
      <w:tr w:rsidR="00064EEE" w:rsidRPr="0055290C" w14:paraId="36388E10" w14:textId="77777777" w:rsidTr="00963678">
        <w:trPr>
          <w:trHeight w:val="259"/>
        </w:trPr>
        <w:tc>
          <w:tcPr>
            <w:tcW w:w="2311" w:type="dxa"/>
            <w:vAlign w:val="center"/>
          </w:tcPr>
          <w:p w14:paraId="1FEAADFB"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D(LOGR(-2))</w:t>
            </w:r>
          </w:p>
        </w:tc>
        <w:tc>
          <w:tcPr>
            <w:tcW w:w="1098" w:type="dxa"/>
            <w:vAlign w:val="center"/>
          </w:tcPr>
          <w:p w14:paraId="092130A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-1.202638</w:t>
            </w:r>
          </w:p>
        </w:tc>
        <w:tc>
          <w:tcPr>
            <w:tcW w:w="1201" w:type="dxa"/>
            <w:vAlign w:val="center"/>
          </w:tcPr>
          <w:p w14:paraId="59535E0A"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0.632132</w:t>
            </w:r>
          </w:p>
        </w:tc>
        <w:tc>
          <w:tcPr>
            <w:tcW w:w="1202" w:type="dxa"/>
            <w:vAlign w:val="center"/>
          </w:tcPr>
          <w:p w14:paraId="6E4B7F65"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-1.902512</w:t>
            </w:r>
          </w:p>
        </w:tc>
        <w:tc>
          <w:tcPr>
            <w:tcW w:w="992" w:type="dxa"/>
            <w:gridSpan w:val="2"/>
            <w:vAlign w:val="center"/>
          </w:tcPr>
          <w:p w14:paraId="616336C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0.1155</w:t>
            </w:r>
          </w:p>
        </w:tc>
      </w:tr>
      <w:tr w:rsidR="00064EEE" w:rsidRPr="0055290C" w14:paraId="59DCF8CE" w14:textId="77777777" w:rsidTr="00963678">
        <w:trPr>
          <w:trHeight w:val="259"/>
        </w:trPr>
        <w:tc>
          <w:tcPr>
            <w:tcW w:w="2311" w:type="dxa"/>
            <w:vAlign w:val="center"/>
          </w:tcPr>
          <w:p w14:paraId="32AED0A2"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D(LOGR(-3))</w:t>
            </w:r>
          </w:p>
        </w:tc>
        <w:tc>
          <w:tcPr>
            <w:tcW w:w="1098" w:type="dxa"/>
            <w:vAlign w:val="center"/>
          </w:tcPr>
          <w:p w14:paraId="7786A200"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2.187200</w:t>
            </w:r>
          </w:p>
        </w:tc>
        <w:tc>
          <w:tcPr>
            <w:tcW w:w="1201" w:type="dxa"/>
            <w:vAlign w:val="center"/>
          </w:tcPr>
          <w:p w14:paraId="0301E15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0.372034</w:t>
            </w:r>
          </w:p>
        </w:tc>
        <w:tc>
          <w:tcPr>
            <w:tcW w:w="1202" w:type="dxa"/>
            <w:vAlign w:val="center"/>
          </w:tcPr>
          <w:p w14:paraId="7A2DE24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5.879026</w:t>
            </w:r>
          </w:p>
        </w:tc>
        <w:tc>
          <w:tcPr>
            <w:tcW w:w="992" w:type="dxa"/>
            <w:gridSpan w:val="2"/>
            <w:vAlign w:val="center"/>
          </w:tcPr>
          <w:p w14:paraId="4D4E8F5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0.0020</w:t>
            </w:r>
          </w:p>
        </w:tc>
      </w:tr>
      <w:tr w:rsidR="00064EEE" w:rsidRPr="0055290C" w14:paraId="482F507E" w14:textId="77777777" w:rsidTr="00963678">
        <w:trPr>
          <w:trHeight w:val="259"/>
        </w:trPr>
        <w:tc>
          <w:tcPr>
            <w:tcW w:w="2311" w:type="dxa"/>
            <w:vAlign w:val="center"/>
          </w:tcPr>
          <w:p w14:paraId="0D41E3A3"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D(LOGM)</w:t>
            </w:r>
          </w:p>
        </w:tc>
        <w:tc>
          <w:tcPr>
            <w:tcW w:w="1098" w:type="dxa"/>
            <w:vAlign w:val="center"/>
          </w:tcPr>
          <w:p w14:paraId="33C68DC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-4.137796</w:t>
            </w:r>
          </w:p>
        </w:tc>
        <w:tc>
          <w:tcPr>
            <w:tcW w:w="1201" w:type="dxa"/>
            <w:vAlign w:val="center"/>
          </w:tcPr>
          <w:p w14:paraId="633AC40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0.861836</w:t>
            </w:r>
          </w:p>
        </w:tc>
        <w:tc>
          <w:tcPr>
            <w:tcW w:w="1202" w:type="dxa"/>
            <w:vAlign w:val="center"/>
          </w:tcPr>
          <w:p w14:paraId="607FBA47"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-4.801141</w:t>
            </w:r>
          </w:p>
        </w:tc>
        <w:tc>
          <w:tcPr>
            <w:tcW w:w="992" w:type="dxa"/>
            <w:gridSpan w:val="2"/>
            <w:vAlign w:val="center"/>
          </w:tcPr>
          <w:p w14:paraId="1F1A1F4B"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0.0049</w:t>
            </w:r>
          </w:p>
        </w:tc>
      </w:tr>
      <w:tr w:rsidR="00064EEE" w:rsidRPr="0055290C" w14:paraId="7CB2A09F" w14:textId="77777777" w:rsidTr="00963678">
        <w:trPr>
          <w:trHeight w:val="259"/>
        </w:trPr>
        <w:tc>
          <w:tcPr>
            <w:tcW w:w="2311" w:type="dxa"/>
            <w:vAlign w:val="center"/>
          </w:tcPr>
          <w:p w14:paraId="5A2FE037"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D(LOGM(-1))</w:t>
            </w:r>
          </w:p>
        </w:tc>
        <w:tc>
          <w:tcPr>
            <w:tcW w:w="1098" w:type="dxa"/>
            <w:vAlign w:val="center"/>
          </w:tcPr>
          <w:p w14:paraId="79B99424"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-4.445646</w:t>
            </w:r>
          </w:p>
        </w:tc>
        <w:tc>
          <w:tcPr>
            <w:tcW w:w="1201" w:type="dxa"/>
            <w:vAlign w:val="center"/>
          </w:tcPr>
          <w:p w14:paraId="5F75141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0.610843</w:t>
            </w:r>
          </w:p>
        </w:tc>
        <w:tc>
          <w:tcPr>
            <w:tcW w:w="1202" w:type="dxa"/>
            <w:vAlign w:val="center"/>
          </w:tcPr>
          <w:p w14:paraId="2990056E"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-7.277884</w:t>
            </w:r>
          </w:p>
        </w:tc>
        <w:tc>
          <w:tcPr>
            <w:tcW w:w="992" w:type="dxa"/>
            <w:gridSpan w:val="2"/>
            <w:vAlign w:val="center"/>
          </w:tcPr>
          <w:p w14:paraId="152D0F5A"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0.0008</w:t>
            </w:r>
          </w:p>
        </w:tc>
      </w:tr>
      <w:tr w:rsidR="00064EEE" w:rsidRPr="0055290C" w14:paraId="7E3F827D" w14:textId="77777777" w:rsidTr="00963678">
        <w:trPr>
          <w:trHeight w:val="259"/>
        </w:trPr>
        <w:tc>
          <w:tcPr>
            <w:tcW w:w="2311" w:type="dxa"/>
            <w:vAlign w:val="center"/>
          </w:tcPr>
          <w:p w14:paraId="6BC8E50D"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D(LOGM(-2))</w:t>
            </w:r>
          </w:p>
        </w:tc>
        <w:tc>
          <w:tcPr>
            <w:tcW w:w="1098" w:type="dxa"/>
            <w:vAlign w:val="center"/>
          </w:tcPr>
          <w:p w14:paraId="15081624"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-1.092696</w:t>
            </w:r>
          </w:p>
        </w:tc>
        <w:tc>
          <w:tcPr>
            <w:tcW w:w="1201" w:type="dxa"/>
            <w:vAlign w:val="center"/>
          </w:tcPr>
          <w:p w14:paraId="724624A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0.630384</w:t>
            </w:r>
          </w:p>
        </w:tc>
        <w:tc>
          <w:tcPr>
            <w:tcW w:w="1202" w:type="dxa"/>
            <w:vAlign w:val="center"/>
          </w:tcPr>
          <w:p w14:paraId="07F87EF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-1.733380</w:t>
            </w:r>
          </w:p>
        </w:tc>
        <w:tc>
          <w:tcPr>
            <w:tcW w:w="992" w:type="dxa"/>
            <w:gridSpan w:val="2"/>
            <w:vAlign w:val="center"/>
          </w:tcPr>
          <w:p w14:paraId="632ADBC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0.1436</w:t>
            </w:r>
          </w:p>
        </w:tc>
      </w:tr>
      <w:tr w:rsidR="00064EEE" w:rsidRPr="0055290C" w14:paraId="7460A8C1" w14:textId="77777777" w:rsidTr="00963678">
        <w:trPr>
          <w:trHeight w:val="259"/>
        </w:trPr>
        <w:tc>
          <w:tcPr>
            <w:tcW w:w="2311" w:type="dxa"/>
            <w:vAlign w:val="center"/>
          </w:tcPr>
          <w:p w14:paraId="657E03FF"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D(LOGM(-3))</w:t>
            </w:r>
          </w:p>
        </w:tc>
        <w:tc>
          <w:tcPr>
            <w:tcW w:w="1098" w:type="dxa"/>
            <w:vAlign w:val="center"/>
          </w:tcPr>
          <w:p w14:paraId="2E6C40F4"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-4.439993</w:t>
            </w:r>
          </w:p>
        </w:tc>
        <w:tc>
          <w:tcPr>
            <w:tcW w:w="1201" w:type="dxa"/>
            <w:vAlign w:val="center"/>
          </w:tcPr>
          <w:p w14:paraId="0A04990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0.628250</w:t>
            </w:r>
          </w:p>
        </w:tc>
        <w:tc>
          <w:tcPr>
            <w:tcW w:w="1202" w:type="dxa"/>
            <w:vAlign w:val="center"/>
          </w:tcPr>
          <w:p w14:paraId="6D6F407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-7.067244</w:t>
            </w:r>
          </w:p>
        </w:tc>
        <w:tc>
          <w:tcPr>
            <w:tcW w:w="992" w:type="dxa"/>
            <w:gridSpan w:val="2"/>
            <w:vAlign w:val="center"/>
          </w:tcPr>
          <w:p w14:paraId="6009D5E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0.0009</w:t>
            </w:r>
          </w:p>
        </w:tc>
      </w:tr>
      <w:tr w:rsidR="00064EEE" w:rsidRPr="0055290C" w14:paraId="471A8B6D" w14:textId="77777777" w:rsidTr="00963678">
        <w:trPr>
          <w:trHeight w:val="259"/>
        </w:trPr>
        <w:tc>
          <w:tcPr>
            <w:tcW w:w="2311" w:type="dxa"/>
            <w:vAlign w:val="center"/>
          </w:tcPr>
          <w:p w14:paraId="3B36F524"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D(LOGE)</w:t>
            </w:r>
          </w:p>
        </w:tc>
        <w:tc>
          <w:tcPr>
            <w:tcW w:w="1098" w:type="dxa"/>
            <w:vAlign w:val="center"/>
          </w:tcPr>
          <w:p w14:paraId="466737AD"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-2.201578</w:t>
            </w:r>
          </w:p>
        </w:tc>
        <w:tc>
          <w:tcPr>
            <w:tcW w:w="1201" w:type="dxa"/>
            <w:vAlign w:val="center"/>
          </w:tcPr>
          <w:p w14:paraId="00CFBA46"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0.253351</w:t>
            </w:r>
          </w:p>
        </w:tc>
        <w:tc>
          <w:tcPr>
            <w:tcW w:w="1202" w:type="dxa"/>
            <w:vAlign w:val="center"/>
          </w:tcPr>
          <w:p w14:paraId="3C29BB6A"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-8.689839</w:t>
            </w:r>
          </w:p>
        </w:tc>
        <w:tc>
          <w:tcPr>
            <w:tcW w:w="992" w:type="dxa"/>
            <w:gridSpan w:val="2"/>
            <w:vAlign w:val="center"/>
          </w:tcPr>
          <w:p w14:paraId="28079CE3"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0.0003</w:t>
            </w:r>
          </w:p>
        </w:tc>
      </w:tr>
      <w:tr w:rsidR="00064EEE" w:rsidRPr="0055290C" w14:paraId="54CD9612" w14:textId="77777777" w:rsidTr="00963678">
        <w:trPr>
          <w:trHeight w:val="259"/>
        </w:trPr>
        <w:tc>
          <w:tcPr>
            <w:tcW w:w="2311" w:type="dxa"/>
            <w:vAlign w:val="center"/>
          </w:tcPr>
          <w:p w14:paraId="6063C211"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D(LOGE(-1))</w:t>
            </w:r>
          </w:p>
        </w:tc>
        <w:tc>
          <w:tcPr>
            <w:tcW w:w="1098" w:type="dxa"/>
            <w:vAlign w:val="center"/>
          </w:tcPr>
          <w:p w14:paraId="6E18EE79"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-0.231417</w:t>
            </w:r>
          </w:p>
        </w:tc>
        <w:tc>
          <w:tcPr>
            <w:tcW w:w="1201" w:type="dxa"/>
            <w:vAlign w:val="center"/>
          </w:tcPr>
          <w:p w14:paraId="4D81922A"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0.258890</w:t>
            </w:r>
          </w:p>
        </w:tc>
        <w:tc>
          <w:tcPr>
            <w:tcW w:w="1202" w:type="dxa"/>
            <w:vAlign w:val="center"/>
          </w:tcPr>
          <w:p w14:paraId="7ED138FC"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-0.893883</w:t>
            </w:r>
          </w:p>
        </w:tc>
        <w:tc>
          <w:tcPr>
            <w:tcW w:w="992" w:type="dxa"/>
            <w:gridSpan w:val="2"/>
            <w:vAlign w:val="center"/>
          </w:tcPr>
          <w:p w14:paraId="3B8412A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0.4123</w:t>
            </w:r>
          </w:p>
        </w:tc>
      </w:tr>
      <w:tr w:rsidR="00064EEE" w:rsidRPr="0055290C" w14:paraId="293A48AA" w14:textId="77777777" w:rsidTr="00963678">
        <w:trPr>
          <w:trHeight w:val="259"/>
        </w:trPr>
        <w:tc>
          <w:tcPr>
            <w:tcW w:w="2311" w:type="dxa"/>
            <w:vAlign w:val="center"/>
          </w:tcPr>
          <w:p w14:paraId="6E0309DA"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D(LOGE(-2))</w:t>
            </w:r>
          </w:p>
        </w:tc>
        <w:tc>
          <w:tcPr>
            <w:tcW w:w="1098" w:type="dxa"/>
            <w:vAlign w:val="center"/>
          </w:tcPr>
          <w:p w14:paraId="059DDDD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-1.819646</w:t>
            </w:r>
          </w:p>
        </w:tc>
        <w:tc>
          <w:tcPr>
            <w:tcW w:w="1201" w:type="dxa"/>
            <w:vAlign w:val="center"/>
          </w:tcPr>
          <w:p w14:paraId="14536AE1"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0.373469</w:t>
            </w:r>
          </w:p>
        </w:tc>
        <w:tc>
          <w:tcPr>
            <w:tcW w:w="1202" w:type="dxa"/>
            <w:vAlign w:val="center"/>
          </w:tcPr>
          <w:p w14:paraId="5F37E5F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-4.872284</w:t>
            </w:r>
          </w:p>
        </w:tc>
        <w:tc>
          <w:tcPr>
            <w:tcW w:w="992" w:type="dxa"/>
            <w:gridSpan w:val="2"/>
            <w:vAlign w:val="center"/>
          </w:tcPr>
          <w:p w14:paraId="7E7D553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0.0046</w:t>
            </w:r>
          </w:p>
        </w:tc>
      </w:tr>
      <w:tr w:rsidR="00064EEE" w:rsidRPr="0055290C" w14:paraId="6649499F" w14:textId="77777777" w:rsidTr="00963678">
        <w:trPr>
          <w:trHeight w:val="259"/>
        </w:trPr>
        <w:tc>
          <w:tcPr>
            <w:tcW w:w="2311" w:type="dxa"/>
            <w:vAlign w:val="center"/>
          </w:tcPr>
          <w:p w14:paraId="3C027202" w14:textId="77777777" w:rsidR="00064EEE" w:rsidRPr="0055290C"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CointEq(-1)*</w:t>
            </w:r>
          </w:p>
        </w:tc>
        <w:tc>
          <w:tcPr>
            <w:tcW w:w="1098" w:type="dxa"/>
            <w:vAlign w:val="center"/>
          </w:tcPr>
          <w:p w14:paraId="44DC7EC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-1.042345</w:t>
            </w:r>
          </w:p>
        </w:tc>
        <w:tc>
          <w:tcPr>
            <w:tcW w:w="1201" w:type="dxa"/>
            <w:vAlign w:val="center"/>
          </w:tcPr>
          <w:p w14:paraId="59F99AFF"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0.107917</w:t>
            </w:r>
          </w:p>
        </w:tc>
        <w:tc>
          <w:tcPr>
            <w:tcW w:w="1202" w:type="dxa"/>
            <w:vAlign w:val="center"/>
          </w:tcPr>
          <w:p w14:paraId="57BC13A2"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-9.658765</w:t>
            </w:r>
          </w:p>
        </w:tc>
        <w:tc>
          <w:tcPr>
            <w:tcW w:w="992" w:type="dxa"/>
            <w:gridSpan w:val="2"/>
            <w:vAlign w:val="center"/>
          </w:tcPr>
          <w:p w14:paraId="654A1660" w14:textId="77777777" w:rsidR="00064EEE" w:rsidRPr="0055290C"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55290C">
              <w:rPr>
                <w:rFonts w:asciiTheme="majorBidi" w:hAnsiTheme="majorBidi" w:cstheme="majorBidi"/>
                <w:color w:val="000000"/>
                <w:sz w:val="20"/>
                <w:szCs w:val="20"/>
              </w:rPr>
              <w:t>0.0002</w:t>
            </w:r>
          </w:p>
        </w:tc>
      </w:tr>
    </w:tbl>
    <w:p w14:paraId="249A566B" w14:textId="77777777" w:rsidR="00064EEE" w:rsidRPr="007413C8" w:rsidRDefault="00064EEE" w:rsidP="00064EEE">
      <w:pPr>
        <w:autoSpaceDE w:val="0"/>
        <w:autoSpaceDN w:val="0"/>
        <w:adjustRightInd w:val="0"/>
        <w:spacing w:after="0"/>
        <w:jc w:val="both"/>
        <w:rPr>
          <w:rFonts w:ascii="Simplified Arabic" w:hAnsi="Simplified Arabic" w:cs="Simplified Arabic"/>
          <w:sz w:val="28"/>
          <w:szCs w:val="28"/>
        </w:rPr>
      </w:pPr>
      <w:r w:rsidRPr="007413C8">
        <w:rPr>
          <w:rFonts w:ascii="Simplified Arabic" w:hAnsi="Simplified Arabic" w:cs="Simplified Arabic"/>
          <w:sz w:val="28"/>
          <w:szCs w:val="28"/>
        </w:rPr>
        <w:br/>
      </w:r>
    </w:p>
    <w:p w14:paraId="4FF211CC" w14:textId="77777777" w:rsidR="00064EEE" w:rsidRPr="007413C8" w:rsidRDefault="00064EEE" w:rsidP="00064EEE">
      <w:pPr>
        <w:autoSpaceDE w:val="0"/>
        <w:autoSpaceDN w:val="0"/>
        <w:bidi w:val="0"/>
        <w:adjustRightInd w:val="0"/>
        <w:spacing w:after="0"/>
        <w:jc w:val="both"/>
        <w:rPr>
          <w:rFonts w:ascii="Simplified Arabic" w:hAnsi="Simplified Arabic" w:cs="Simplified Arabic"/>
          <w:sz w:val="28"/>
          <w:szCs w:val="28"/>
        </w:rPr>
      </w:pPr>
      <w:r w:rsidRPr="007413C8">
        <w:rPr>
          <w:rFonts w:ascii="Simplified Arabic" w:hAnsi="Simplified Arabic" w:cs="Simplified Arabic"/>
          <w:sz w:val="28"/>
          <w:szCs w:val="28"/>
        </w:rPr>
        <w:br/>
      </w:r>
    </w:p>
    <w:p w14:paraId="14A1B187" w14:textId="77777777" w:rsidR="00064EEE" w:rsidRPr="007413C8" w:rsidRDefault="00064EEE" w:rsidP="00064EEE">
      <w:pPr>
        <w:jc w:val="both"/>
        <w:rPr>
          <w:rFonts w:ascii="Simplified Arabic" w:hAnsi="Simplified Arabic" w:cs="Simplified Arabic"/>
          <w:sz w:val="28"/>
          <w:szCs w:val="28"/>
          <w:rtl/>
        </w:rPr>
      </w:pPr>
    </w:p>
    <w:p w14:paraId="1A244988" w14:textId="77777777" w:rsidR="00064EEE" w:rsidRPr="007413C8" w:rsidRDefault="00064EEE" w:rsidP="00064EEE">
      <w:pPr>
        <w:jc w:val="both"/>
        <w:rPr>
          <w:rFonts w:ascii="Simplified Arabic" w:hAnsi="Simplified Arabic" w:cs="Simplified Arabic"/>
          <w:sz w:val="28"/>
          <w:szCs w:val="28"/>
          <w:rtl/>
        </w:rPr>
      </w:pPr>
    </w:p>
    <w:p w14:paraId="7D25B6CD" w14:textId="77777777" w:rsidR="00064EEE" w:rsidRPr="007413C8" w:rsidRDefault="00064EEE" w:rsidP="00064EEE">
      <w:pPr>
        <w:jc w:val="both"/>
        <w:rPr>
          <w:rFonts w:ascii="Simplified Arabic" w:hAnsi="Simplified Arabic" w:cs="Simplified Arabic"/>
          <w:sz w:val="28"/>
          <w:szCs w:val="28"/>
          <w:rtl/>
        </w:rPr>
      </w:pPr>
    </w:p>
    <w:p w14:paraId="2AE2D2DB" w14:textId="77777777" w:rsidR="00064EEE" w:rsidRPr="007413C8" w:rsidRDefault="00064EEE" w:rsidP="00064EEE">
      <w:pPr>
        <w:jc w:val="both"/>
        <w:rPr>
          <w:rFonts w:ascii="Simplified Arabic" w:hAnsi="Simplified Arabic" w:cs="Simplified Arabic"/>
          <w:sz w:val="28"/>
          <w:szCs w:val="28"/>
          <w:rtl/>
        </w:rPr>
      </w:pPr>
    </w:p>
    <w:p w14:paraId="5ABFE31D" w14:textId="77777777" w:rsidR="00064EEE" w:rsidRPr="007413C8" w:rsidRDefault="00064EEE" w:rsidP="00064EEE">
      <w:pPr>
        <w:jc w:val="both"/>
        <w:rPr>
          <w:rFonts w:ascii="Simplified Arabic" w:hAnsi="Simplified Arabic" w:cs="Simplified Arabic"/>
          <w:sz w:val="28"/>
          <w:szCs w:val="28"/>
          <w:rtl/>
        </w:rPr>
      </w:pPr>
    </w:p>
    <w:p w14:paraId="0E78BB49" w14:textId="77777777" w:rsidR="00064EEE" w:rsidRPr="007413C8" w:rsidRDefault="00064EEE" w:rsidP="00064EEE">
      <w:pPr>
        <w:jc w:val="both"/>
        <w:rPr>
          <w:rFonts w:ascii="Simplified Arabic" w:hAnsi="Simplified Arabic" w:cs="Simplified Arabic"/>
          <w:sz w:val="28"/>
          <w:szCs w:val="28"/>
          <w:rtl/>
        </w:rPr>
      </w:pPr>
    </w:p>
    <w:p w14:paraId="48B59AA3"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اما بالنسبة لمعامل تصحيح الخطأ جاءت قيمته سالبة واكبر من 1 فهذا يعني ان الاخطاء التي تحدث في المتغير التابع لا يتم تصحيحها من خلال المتغيرات المستقلة  .</w:t>
      </w:r>
    </w:p>
    <w:p w14:paraId="79FA451D"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رابعاَ : اختبار التوزيع الطبيعي للبواقي ( </w:t>
      </w:r>
      <w:r w:rsidRPr="007413C8">
        <w:rPr>
          <w:rFonts w:ascii="Simplified Arabic" w:hAnsi="Simplified Arabic" w:cs="Simplified Arabic"/>
          <w:b/>
          <w:bCs/>
          <w:sz w:val="28"/>
          <w:szCs w:val="28"/>
        </w:rPr>
        <w:t>Normality</w:t>
      </w:r>
      <w:r w:rsidRPr="007413C8">
        <w:rPr>
          <w:rFonts w:ascii="Simplified Arabic" w:hAnsi="Simplified Arabic" w:cs="Simplified Arabic"/>
          <w:b/>
          <w:bCs/>
          <w:sz w:val="28"/>
          <w:szCs w:val="28"/>
          <w:rtl/>
        </w:rPr>
        <w:t xml:space="preserve"> ):</w:t>
      </w:r>
    </w:p>
    <w:p w14:paraId="113A6AF1" w14:textId="77777777" w:rsidR="00BF5676" w:rsidRDefault="00064EEE" w:rsidP="00BF5676">
      <w:pPr>
        <w:jc w:val="both"/>
        <w:rPr>
          <w:rFonts w:ascii="Simplified Arabic" w:hAnsi="Simplified Arabic" w:cs="Simplified Arabic"/>
          <w:sz w:val="28"/>
          <w:szCs w:val="28"/>
          <w:rtl/>
        </w:rPr>
      </w:pPr>
      <w:r w:rsidRPr="007413C8">
        <w:rPr>
          <w:rFonts w:ascii="Simplified Arabic" w:hAnsi="Simplified Arabic" w:cs="Simplified Arabic"/>
          <w:sz w:val="28"/>
          <w:szCs w:val="28"/>
          <w:rtl/>
        </w:rPr>
        <w:t>استخدم اختبار(</w:t>
      </w:r>
      <w:r w:rsidRPr="0055290C">
        <w:rPr>
          <w:rFonts w:asciiTheme="majorBidi" w:hAnsiTheme="majorBidi" w:cstheme="majorBidi"/>
          <w:b/>
          <w:bCs/>
          <w:sz w:val="28"/>
          <w:szCs w:val="28"/>
        </w:rPr>
        <w:t>Jarque-Bera</w:t>
      </w:r>
      <w:r w:rsidRPr="007413C8">
        <w:rPr>
          <w:rFonts w:ascii="Simplified Arabic" w:hAnsi="Simplified Arabic" w:cs="Simplified Arabic"/>
          <w:sz w:val="28"/>
          <w:szCs w:val="28"/>
          <w:rtl/>
        </w:rPr>
        <w:t xml:space="preserve">) لاختبار التوزيع الطبيعي لحدود الخطأ (البواقي)الناتجة عن تقدير النموذج ، وكانت النتائج تشير إلي أن قيمة الاختبار بلغت (1.398095) بقيمة احتمالية (0.497058) وهي اكبر من المستوى المعنوي 5% وذلك يدل علي أن البواقي موزعة توزيع طبيعي عند مستوى معنوية 5% </w:t>
      </w:r>
      <w:r>
        <w:rPr>
          <w:rFonts w:ascii="Simplified Arabic" w:hAnsi="Simplified Arabic" w:cs="Simplified Arabic" w:hint="cs"/>
          <w:sz w:val="28"/>
          <w:szCs w:val="28"/>
          <w:rtl/>
        </w:rPr>
        <w:t>.</w:t>
      </w:r>
    </w:p>
    <w:p w14:paraId="09254757" w14:textId="77777777" w:rsidR="00064EEE" w:rsidRPr="007413C8" w:rsidRDefault="00064EEE" w:rsidP="00064EEE">
      <w:pPr>
        <w:jc w:val="both"/>
        <w:rPr>
          <w:rFonts w:ascii="Simplified Arabic" w:hAnsi="Simplified Arabic" w:cs="Simplified Arabic"/>
          <w:sz w:val="28"/>
          <w:szCs w:val="28"/>
          <w:rtl/>
        </w:rPr>
      </w:pPr>
    </w:p>
    <w:p w14:paraId="762E9963" w14:textId="77777777" w:rsidR="00BF5676" w:rsidRDefault="00BF5676" w:rsidP="00BF5676">
      <w:pPr>
        <w:rPr>
          <w:rFonts w:ascii="Simplified Arabic" w:hAnsi="Simplified Arabic" w:cs="Simplified Arabic"/>
          <w:b/>
          <w:bCs/>
          <w:sz w:val="24"/>
          <w:szCs w:val="24"/>
          <w:rtl/>
        </w:rPr>
      </w:pPr>
    </w:p>
    <w:p w14:paraId="74BF616C" w14:textId="77777777" w:rsidR="00BF5676" w:rsidRDefault="00BF5676" w:rsidP="00BF5676">
      <w:pPr>
        <w:rPr>
          <w:rFonts w:ascii="Simplified Arabic" w:hAnsi="Simplified Arabic" w:cs="Simplified Arabic"/>
          <w:b/>
          <w:bCs/>
          <w:sz w:val="24"/>
          <w:szCs w:val="24"/>
          <w:rtl/>
        </w:rPr>
      </w:pPr>
    </w:p>
    <w:p w14:paraId="6D09732E" w14:textId="77777777" w:rsidR="001C4D90" w:rsidRDefault="00BF5676" w:rsidP="00BF5676">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                             </w:t>
      </w:r>
    </w:p>
    <w:p w14:paraId="1E948ACC" w14:textId="77777777" w:rsidR="00064EEE" w:rsidRPr="0055290C" w:rsidRDefault="001C4D90" w:rsidP="00BF5676">
      <w:pP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 xml:space="preserve">                           </w:t>
      </w:r>
      <w:r w:rsidR="00BF5676">
        <w:rPr>
          <w:rFonts w:ascii="Simplified Arabic" w:hAnsi="Simplified Arabic" w:cs="Simplified Arabic" w:hint="cs"/>
          <w:b/>
          <w:bCs/>
          <w:sz w:val="24"/>
          <w:szCs w:val="24"/>
          <w:rtl/>
        </w:rPr>
        <w:t xml:space="preserve"> </w:t>
      </w:r>
      <w:r w:rsidR="00064EEE" w:rsidRPr="0055290C">
        <w:rPr>
          <w:rFonts w:ascii="Simplified Arabic" w:hAnsi="Simplified Arabic" w:cs="Simplified Arabic"/>
          <w:b/>
          <w:bCs/>
          <w:sz w:val="24"/>
          <w:szCs w:val="24"/>
          <w:rtl/>
        </w:rPr>
        <w:t>شكل (1) اختبار التوزيع الطبيعي للبواقي للنموذج المقدر</w:t>
      </w:r>
    </w:p>
    <w:p w14:paraId="439D7AEB" w14:textId="77777777" w:rsidR="00064EEE" w:rsidRPr="0055290C" w:rsidRDefault="003F03FF" w:rsidP="00064EEE">
      <w:pPr>
        <w:jc w:val="both"/>
        <w:rPr>
          <w:rFonts w:ascii="Simplified Arabic" w:hAnsi="Simplified Arabic" w:cs="Simplified Arabic"/>
          <w:sz w:val="24"/>
          <w:szCs w:val="24"/>
          <w:rtl/>
        </w:rPr>
      </w:pPr>
      <w:r w:rsidRPr="0055290C">
        <w:rPr>
          <w:rFonts w:ascii="Simplified Arabic" w:hAnsi="Simplified Arabic" w:cs="Simplified Arabic"/>
          <w:noProof/>
          <w:sz w:val="24"/>
          <w:szCs w:val="24"/>
        </w:rPr>
      </w:r>
      <w:r w:rsidR="003F03FF" w:rsidRPr="0055290C">
        <w:rPr>
          <w:rFonts w:ascii="Simplified Arabic" w:hAnsi="Simplified Arabic" w:cs="Simplified Arabic"/>
          <w:noProof/>
          <w:sz w:val="24"/>
          <w:szCs w:val="24"/>
        </w:rPr>
        <w:object w:dxaOrig="8775" w:dyaOrig="37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86.75pt" o:ole="">
            <v:imagedata r:id="rId10" o:title=""/>
          </v:shape>
          <o:OLEObject Type="Embed" ProgID="Unknown" ShapeID="_x0000_i1025" DrawAspect="Content" ObjectID="_1809939296" r:id="rId11"/>
        </w:object>
      </w:r>
      <w:r w:rsidR="00064EEE" w:rsidRPr="0055290C">
        <w:rPr>
          <w:rFonts w:ascii="Simplified Arabic" w:hAnsi="Simplified Arabic" w:cs="Simplified Arabic"/>
          <w:sz w:val="24"/>
          <w:szCs w:val="24"/>
        </w:rPr>
        <w:br/>
      </w:r>
    </w:p>
    <w:p w14:paraId="0B8155CD"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خامساَ : اختبار الارتباط الذاتي (</w:t>
      </w:r>
      <w:r w:rsidRPr="007413C8">
        <w:rPr>
          <w:rFonts w:ascii="Simplified Arabic" w:hAnsi="Simplified Arabic" w:cs="Simplified Arabic"/>
          <w:b/>
          <w:bCs/>
          <w:sz w:val="28"/>
          <w:szCs w:val="28"/>
        </w:rPr>
        <w:t>Autocorrelation</w:t>
      </w:r>
      <w:r w:rsidRPr="007413C8">
        <w:rPr>
          <w:rFonts w:ascii="Simplified Arabic" w:hAnsi="Simplified Arabic" w:cs="Simplified Arabic"/>
          <w:b/>
          <w:bCs/>
          <w:sz w:val="28"/>
          <w:szCs w:val="28"/>
          <w:rtl/>
        </w:rPr>
        <w:t>)</w:t>
      </w:r>
    </w:p>
    <w:p w14:paraId="7BC5576F"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أشارت نتائج اختبار (</w:t>
      </w:r>
      <w:r w:rsidRPr="007413C8">
        <w:rPr>
          <w:rFonts w:ascii="Simplified Arabic" w:hAnsi="Simplified Arabic" w:cs="Simplified Arabic"/>
          <w:sz w:val="28"/>
          <w:szCs w:val="28"/>
        </w:rPr>
        <w:t>Correlation LM Test</w:t>
      </w:r>
      <w:r w:rsidRPr="007413C8">
        <w:rPr>
          <w:rFonts w:ascii="Simplified Arabic" w:hAnsi="Simplified Arabic" w:cs="Simplified Arabic"/>
          <w:sz w:val="28"/>
          <w:szCs w:val="28"/>
          <w:rtl/>
        </w:rPr>
        <w:t xml:space="preserve">) لاختبار الارتباط الذاتي ان قيمة اختبار </w:t>
      </w:r>
      <w:r w:rsidRPr="007413C8">
        <w:rPr>
          <w:rFonts w:ascii="Simplified Arabic" w:hAnsi="Simplified Arabic" w:cs="Simplified Arabic"/>
          <w:sz w:val="28"/>
          <w:szCs w:val="28"/>
        </w:rPr>
        <w:t xml:space="preserve">      F</w:t>
      </w:r>
      <w:r w:rsidRPr="007413C8">
        <w:rPr>
          <w:rFonts w:ascii="Simplified Arabic" w:hAnsi="Simplified Arabic" w:cs="Simplified Arabic"/>
          <w:sz w:val="28"/>
          <w:szCs w:val="28"/>
          <w:rtl/>
        </w:rPr>
        <w:t xml:space="preserve"> (6.581515) بمستوى معنوية (0.2834) أكبر من 5% وبذلك نستنتج تحقق شروط عدم وجود ارتباط  ذاتي بالنموذج .</w:t>
      </w:r>
    </w:p>
    <w:p w14:paraId="5CB845D8" w14:textId="77777777" w:rsidR="00064EEE" w:rsidRPr="00107226" w:rsidRDefault="00064EEE" w:rsidP="00064EEE">
      <w:pPr>
        <w:spacing w:after="0" w:line="240" w:lineRule="auto"/>
        <w:jc w:val="center"/>
        <w:rPr>
          <w:rFonts w:ascii="Simplified Arabic" w:hAnsi="Simplified Arabic" w:cs="Simplified Arabic"/>
          <w:b/>
          <w:bCs/>
          <w:sz w:val="24"/>
          <w:szCs w:val="24"/>
          <w:rtl/>
        </w:rPr>
      </w:pPr>
      <w:r w:rsidRPr="00107226">
        <w:rPr>
          <w:rFonts w:ascii="Simplified Arabic" w:hAnsi="Simplified Arabic" w:cs="Simplified Arabic"/>
          <w:b/>
          <w:bCs/>
          <w:sz w:val="24"/>
          <w:szCs w:val="24"/>
          <w:rtl/>
        </w:rPr>
        <w:t>الجدول (7) يبين اختبار الارتباط الذاتي</w:t>
      </w:r>
    </w:p>
    <w:p w14:paraId="245C475D" w14:textId="77777777" w:rsidR="00064EEE" w:rsidRPr="00107226" w:rsidRDefault="00064EEE" w:rsidP="00064EEE">
      <w:pPr>
        <w:spacing w:after="0" w:line="240" w:lineRule="auto"/>
        <w:jc w:val="center"/>
        <w:rPr>
          <w:rFonts w:ascii="Simplified Arabic" w:hAnsi="Simplified Arabic" w:cs="Simplified Arabic"/>
          <w:b/>
          <w:bCs/>
          <w:sz w:val="16"/>
          <w:szCs w:val="16"/>
          <w:rtl/>
        </w:rPr>
      </w:pPr>
    </w:p>
    <w:tbl>
      <w:tblPr>
        <w:tblpPr w:leftFromText="180" w:rightFromText="180" w:vertAnchor="text" w:horzAnchor="margin" w:tblpXSpec="center" w:tblpY="-205"/>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2017"/>
        <w:gridCol w:w="1103"/>
        <w:gridCol w:w="2415"/>
        <w:gridCol w:w="997"/>
      </w:tblGrid>
      <w:tr w:rsidR="00064EEE" w:rsidRPr="00107226" w14:paraId="0E33ADBF" w14:textId="77777777" w:rsidTr="00963678">
        <w:trPr>
          <w:trHeight w:val="225"/>
        </w:trPr>
        <w:tc>
          <w:tcPr>
            <w:tcW w:w="6532" w:type="dxa"/>
            <w:gridSpan w:val="4"/>
            <w:vAlign w:val="center"/>
          </w:tcPr>
          <w:p w14:paraId="032A70BD" w14:textId="77777777" w:rsidR="00064EEE" w:rsidRPr="00107226" w:rsidRDefault="00064EEE" w:rsidP="00963678">
            <w:pPr>
              <w:autoSpaceDE w:val="0"/>
              <w:autoSpaceDN w:val="0"/>
              <w:bidi w:val="0"/>
              <w:adjustRightInd w:val="0"/>
              <w:spacing w:after="0" w:line="240" w:lineRule="auto"/>
              <w:jc w:val="center"/>
              <w:rPr>
                <w:rFonts w:asciiTheme="majorBidi" w:hAnsiTheme="majorBidi" w:cstheme="majorBidi"/>
                <w:b/>
                <w:bCs/>
                <w:color w:val="000000"/>
                <w:sz w:val="20"/>
                <w:szCs w:val="20"/>
              </w:rPr>
            </w:pPr>
            <w:r w:rsidRPr="00107226">
              <w:rPr>
                <w:rFonts w:asciiTheme="majorBidi" w:hAnsiTheme="majorBidi" w:cstheme="majorBidi"/>
                <w:b/>
                <w:bCs/>
                <w:color w:val="000000"/>
                <w:sz w:val="20"/>
                <w:szCs w:val="20"/>
              </w:rPr>
              <w:t>Breusch-Godfrey Serial Correlation LM Test:</w:t>
            </w:r>
          </w:p>
        </w:tc>
      </w:tr>
      <w:tr w:rsidR="00064EEE" w:rsidRPr="00107226" w14:paraId="73911001" w14:textId="77777777" w:rsidTr="00963678">
        <w:trPr>
          <w:trHeight w:val="225"/>
        </w:trPr>
        <w:tc>
          <w:tcPr>
            <w:tcW w:w="2017" w:type="dxa"/>
            <w:vAlign w:val="center"/>
          </w:tcPr>
          <w:p w14:paraId="6F9D3CDF" w14:textId="77777777" w:rsidR="00064EEE" w:rsidRPr="00107226" w:rsidRDefault="00064EEE" w:rsidP="00963678">
            <w:pPr>
              <w:autoSpaceDE w:val="0"/>
              <w:autoSpaceDN w:val="0"/>
              <w:bidi w:val="0"/>
              <w:adjustRightInd w:val="0"/>
              <w:spacing w:after="0" w:line="240" w:lineRule="auto"/>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F-statistic</w:t>
            </w:r>
          </w:p>
        </w:tc>
        <w:tc>
          <w:tcPr>
            <w:tcW w:w="1103" w:type="dxa"/>
            <w:vAlign w:val="center"/>
          </w:tcPr>
          <w:p w14:paraId="7E352899"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6.581515</w:t>
            </w:r>
          </w:p>
        </w:tc>
        <w:tc>
          <w:tcPr>
            <w:tcW w:w="2415" w:type="dxa"/>
            <w:vAlign w:val="center"/>
          </w:tcPr>
          <w:p w14:paraId="586383DF"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Prob. F(4,1)</w:t>
            </w:r>
          </w:p>
        </w:tc>
        <w:tc>
          <w:tcPr>
            <w:tcW w:w="997" w:type="dxa"/>
            <w:vAlign w:val="center"/>
          </w:tcPr>
          <w:p w14:paraId="7CC6D973"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0.2834</w:t>
            </w:r>
          </w:p>
        </w:tc>
      </w:tr>
      <w:tr w:rsidR="00064EEE" w:rsidRPr="00107226" w14:paraId="7ED5EBCB" w14:textId="77777777" w:rsidTr="00963678">
        <w:trPr>
          <w:trHeight w:val="225"/>
        </w:trPr>
        <w:tc>
          <w:tcPr>
            <w:tcW w:w="2017" w:type="dxa"/>
            <w:vAlign w:val="center"/>
          </w:tcPr>
          <w:p w14:paraId="1F1FE08A" w14:textId="77777777" w:rsidR="00064EEE" w:rsidRPr="00107226" w:rsidRDefault="00064EEE" w:rsidP="00963678">
            <w:pPr>
              <w:autoSpaceDE w:val="0"/>
              <w:autoSpaceDN w:val="0"/>
              <w:bidi w:val="0"/>
              <w:adjustRightInd w:val="0"/>
              <w:spacing w:after="0" w:line="240" w:lineRule="auto"/>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Obs*R-squared</w:t>
            </w:r>
          </w:p>
        </w:tc>
        <w:tc>
          <w:tcPr>
            <w:tcW w:w="1103" w:type="dxa"/>
            <w:vAlign w:val="center"/>
          </w:tcPr>
          <w:p w14:paraId="24F5D072"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27.93874</w:t>
            </w:r>
          </w:p>
        </w:tc>
        <w:tc>
          <w:tcPr>
            <w:tcW w:w="2415" w:type="dxa"/>
            <w:vAlign w:val="center"/>
          </w:tcPr>
          <w:p w14:paraId="054A75BE"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Prob. Chi-Square(4)</w:t>
            </w:r>
          </w:p>
        </w:tc>
        <w:tc>
          <w:tcPr>
            <w:tcW w:w="997" w:type="dxa"/>
            <w:vAlign w:val="center"/>
          </w:tcPr>
          <w:p w14:paraId="1493A2B6" w14:textId="77777777" w:rsidR="00064EEE" w:rsidRPr="00107226" w:rsidRDefault="00064EEE" w:rsidP="00963678">
            <w:pPr>
              <w:autoSpaceDE w:val="0"/>
              <w:autoSpaceDN w:val="0"/>
              <w:bidi w:val="0"/>
              <w:adjustRightInd w:val="0"/>
              <w:spacing w:after="0" w:line="240" w:lineRule="auto"/>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0.0000</w:t>
            </w:r>
          </w:p>
        </w:tc>
      </w:tr>
    </w:tbl>
    <w:p w14:paraId="6FC3B61E" w14:textId="77777777" w:rsidR="00064EEE" w:rsidRPr="00107226" w:rsidRDefault="00064EEE" w:rsidP="00064EEE">
      <w:pPr>
        <w:autoSpaceDE w:val="0"/>
        <w:autoSpaceDN w:val="0"/>
        <w:bidi w:val="0"/>
        <w:adjustRightInd w:val="0"/>
        <w:spacing w:after="0" w:line="240" w:lineRule="auto"/>
        <w:jc w:val="both"/>
        <w:rPr>
          <w:rFonts w:ascii="Simplified Arabic" w:hAnsi="Simplified Arabic" w:cs="Simplified Arabic"/>
          <w:sz w:val="18"/>
          <w:szCs w:val="18"/>
        </w:rPr>
      </w:pPr>
    </w:p>
    <w:p w14:paraId="422E81FA" w14:textId="77777777" w:rsidR="00064EEE" w:rsidRPr="007413C8" w:rsidRDefault="00064EEE" w:rsidP="00064EEE">
      <w:pPr>
        <w:spacing w:after="0" w:line="240" w:lineRule="auto"/>
        <w:jc w:val="both"/>
        <w:rPr>
          <w:rFonts w:ascii="Simplified Arabic" w:hAnsi="Simplified Arabic" w:cs="Simplified Arabic"/>
          <w:b/>
          <w:bCs/>
          <w:sz w:val="28"/>
          <w:szCs w:val="28"/>
          <w:rtl/>
        </w:rPr>
      </w:pPr>
      <w:r w:rsidRPr="007413C8">
        <w:rPr>
          <w:rFonts w:ascii="Simplified Arabic" w:hAnsi="Simplified Arabic" w:cs="Simplified Arabic"/>
          <w:sz w:val="28"/>
          <w:szCs w:val="28"/>
        </w:rPr>
        <w:br/>
      </w:r>
    </w:p>
    <w:p w14:paraId="0D3D2F03"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سادساَ : اختبار تجانس حدود الخطأ (</w:t>
      </w:r>
      <w:r w:rsidRPr="007413C8">
        <w:rPr>
          <w:rFonts w:ascii="Simplified Arabic" w:hAnsi="Simplified Arabic" w:cs="Simplified Arabic"/>
          <w:b/>
          <w:bCs/>
          <w:sz w:val="28"/>
          <w:szCs w:val="28"/>
        </w:rPr>
        <w:t>Heteroskedasticity</w:t>
      </w:r>
      <w:r w:rsidRPr="007413C8">
        <w:rPr>
          <w:rFonts w:ascii="Simplified Arabic" w:hAnsi="Simplified Arabic" w:cs="Simplified Arabic"/>
          <w:b/>
          <w:bCs/>
          <w:sz w:val="28"/>
          <w:szCs w:val="28"/>
          <w:rtl/>
        </w:rPr>
        <w:t>)</w:t>
      </w:r>
    </w:p>
    <w:p w14:paraId="7F413BBC" w14:textId="77777777" w:rsidR="00064EEE" w:rsidRPr="007413C8" w:rsidRDefault="00064EEE" w:rsidP="00064EEE">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413C8">
        <w:rPr>
          <w:rFonts w:ascii="Simplified Arabic" w:hAnsi="Simplified Arabic" w:cs="Simplified Arabic"/>
          <w:sz w:val="28"/>
          <w:szCs w:val="28"/>
          <w:rtl/>
        </w:rPr>
        <w:t xml:space="preserve">تدل نتائج اختبار تجانس حدود الخطأ (البواقي)، لعدم معنوية الاختبار ، فقد بلغت قيمة الاختبار </w:t>
      </w:r>
      <w:r w:rsidRPr="007413C8">
        <w:rPr>
          <w:rFonts w:ascii="Simplified Arabic" w:hAnsi="Simplified Arabic" w:cs="Simplified Arabic"/>
          <w:sz w:val="28"/>
          <w:szCs w:val="28"/>
        </w:rPr>
        <w:t>F</w:t>
      </w:r>
      <w:r w:rsidRPr="007413C8">
        <w:rPr>
          <w:rFonts w:ascii="Simplified Arabic" w:hAnsi="Simplified Arabic" w:cs="Simplified Arabic"/>
          <w:sz w:val="28"/>
          <w:szCs w:val="28"/>
          <w:rtl/>
        </w:rPr>
        <w:t xml:space="preserve"> (0.704690) بمستوى معنوية (0.7453) وهي اكبر من 5% وبذلك نستنتج تحقق شرط تجانس حدود الخطأ  كما هو موضح بالجدول .</w:t>
      </w:r>
    </w:p>
    <w:p w14:paraId="049D9D9A" w14:textId="77777777" w:rsidR="00064EEE" w:rsidRPr="00107226" w:rsidRDefault="00064EEE" w:rsidP="00064EEE">
      <w:pPr>
        <w:spacing w:after="0" w:line="240" w:lineRule="auto"/>
        <w:jc w:val="center"/>
        <w:rPr>
          <w:rFonts w:ascii="Simplified Arabic" w:hAnsi="Simplified Arabic" w:cs="Simplified Arabic"/>
          <w:b/>
          <w:bCs/>
          <w:sz w:val="24"/>
          <w:szCs w:val="24"/>
        </w:rPr>
      </w:pPr>
      <w:r w:rsidRPr="00107226">
        <w:rPr>
          <w:rFonts w:ascii="Simplified Arabic" w:hAnsi="Simplified Arabic" w:cs="Simplified Arabic"/>
          <w:b/>
          <w:bCs/>
          <w:sz w:val="24"/>
          <w:szCs w:val="24"/>
          <w:rtl/>
        </w:rPr>
        <w:t>جدول (8) يبين نتائج اختبار تجانس حدود الخطأ</w:t>
      </w:r>
    </w:p>
    <w:tbl>
      <w:tblPr>
        <w:bidiVisual/>
        <w:tblW w:w="0" w:type="auto"/>
        <w:tblInd w:w="155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2017"/>
        <w:gridCol w:w="1103"/>
        <w:gridCol w:w="2415"/>
        <w:gridCol w:w="997"/>
      </w:tblGrid>
      <w:tr w:rsidR="00064EEE" w:rsidRPr="00107226" w14:paraId="6597992E" w14:textId="77777777" w:rsidTr="00963678">
        <w:trPr>
          <w:trHeight w:val="225"/>
        </w:trPr>
        <w:tc>
          <w:tcPr>
            <w:tcW w:w="6532" w:type="dxa"/>
            <w:gridSpan w:val="4"/>
            <w:vAlign w:val="center"/>
          </w:tcPr>
          <w:p w14:paraId="2DB3CBA1" w14:textId="77777777" w:rsidR="00064EEE" w:rsidRPr="00107226" w:rsidRDefault="00064EEE" w:rsidP="00963678">
            <w:pPr>
              <w:autoSpaceDE w:val="0"/>
              <w:autoSpaceDN w:val="0"/>
              <w:bidi w:val="0"/>
              <w:adjustRightInd w:val="0"/>
              <w:spacing w:after="0"/>
              <w:jc w:val="center"/>
              <w:rPr>
                <w:rFonts w:asciiTheme="majorBidi" w:hAnsiTheme="majorBidi" w:cstheme="majorBidi"/>
                <w:b/>
                <w:bCs/>
                <w:color w:val="000000"/>
                <w:sz w:val="20"/>
                <w:szCs w:val="20"/>
              </w:rPr>
            </w:pPr>
            <w:r w:rsidRPr="00107226">
              <w:rPr>
                <w:rFonts w:asciiTheme="majorBidi" w:hAnsiTheme="majorBidi" w:cstheme="majorBidi"/>
                <w:b/>
                <w:bCs/>
                <w:color w:val="000000"/>
                <w:sz w:val="20"/>
                <w:szCs w:val="20"/>
              </w:rPr>
              <w:t>Heteroskedasticity Test: Breusch-Pagan-Godfrey</w:t>
            </w:r>
          </w:p>
        </w:tc>
      </w:tr>
      <w:tr w:rsidR="00064EEE" w:rsidRPr="00107226" w14:paraId="4EA618E8" w14:textId="77777777" w:rsidTr="00963678">
        <w:trPr>
          <w:trHeight w:val="225"/>
        </w:trPr>
        <w:tc>
          <w:tcPr>
            <w:tcW w:w="2017" w:type="dxa"/>
            <w:vAlign w:val="center"/>
          </w:tcPr>
          <w:p w14:paraId="03DC74AC" w14:textId="77777777" w:rsidR="00064EEE" w:rsidRPr="00107226"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F-statistic</w:t>
            </w:r>
          </w:p>
        </w:tc>
        <w:tc>
          <w:tcPr>
            <w:tcW w:w="1103" w:type="dxa"/>
            <w:vAlign w:val="center"/>
          </w:tcPr>
          <w:p w14:paraId="3B74A0BC"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0.704690</w:t>
            </w:r>
          </w:p>
        </w:tc>
        <w:tc>
          <w:tcPr>
            <w:tcW w:w="2415" w:type="dxa"/>
            <w:vAlign w:val="center"/>
          </w:tcPr>
          <w:p w14:paraId="04471342"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Prob. F(23,5)</w:t>
            </w:r>
          </w:p>
        </w:tc>
        <w:tc>
          <w:tcPr>
            <w:tcW w:w="997" w:type="dxa"/>
            <w:vAlign w:val="center"/>
          </w:tcPr>
          <w:p w14:paraId="35BA7EFA"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0.7453</w:t>
            </w:r>
          </w:p>
        </w:tc>
      </w:tr>
      <w:tr w:rsidR="00064EEE" w:rsidRPr="00107226" w14:paraId="719CE2A7" w14:textId="77777777" w:rsidTr="00963678">
        <w:trPr>
          <w:trHeight w:val="225"/>
        </w:trPr>
        <w:tc>
          <w:tcPr>
            <w:tcW w:w="2017" w:type="dxa"/>
            <w:vAlign w:val="center"/>
          </w:tcPr>
          <w:p w14:paraId="55165F30" w14:textId="77777777" w:rsidR="00064EEE" w:rsidRPr="00107226"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Obs*R-squared</w:t>
            </w:r>
          </w:p>
        </w:tc>
        <w:tc>
          <w:tcPr>
            <w:tcW w:w="1103" w:type="dxa"/>
            <w:vAlign w:val="center"/>
          </w:tcPr>
          <w:p w14:paraId="564E8549"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22.16292</w:t>
            </w:r>
          </w:p>
        </w:tc>
        <w:tc>
          <w:tcPr>
            <w:tcW w:w="2415" w:type="dxa"/>
            <w:vAlign w:val="center"/>
          </w:tcPr>
          <w:p w14:paraId="1D5C1AFD"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Prob. Chi-Square(23)</w:t>
            </w:r>
          </w:p>
        </w:tc>
        <w:tc>
          <w:tcPr>
            <w:tcW w:w="997" w:type="dxa"/>
            <w:vAlign w:val="center"/>
          </w:tcPr>
          <w:p w14:paraId="71840ABD"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0.5104</w:t>
            </w:r>
          </w:p>
        </w:tc>
      </w:tr>
      <w:tr w:rsidR="00064EEE" w:rsidRPr="00107226" w14:paraId="24EDBF8B" w14:textId="77777777" w:rsidTr="00963678">
        <w:trPr>
          <w:trHeight w:val="225"/>
        </w:trPr>
        <w:tc>
          <w:tcPr>
            <w:tcW w:w="2017" w:type="dxa"/>
            <w:vAlign w:val="center"/>
          </w:tcPr>
          <w:p w14:paraId="2AB01363" w14:textId="77777777" w:rsidR="00064EEE" w:rsidRPr="00107226" w:rsidRDefault="00064EEE" w:rsidP="00963678">
            <w:pPr>
              <w:autoSpaceDE w:val="0"/>
              <w:autoSpaceDN w:val="0"/>
              <w:bidi w:val="0"/>
              <w:adjustRightInd w:val="0"/>
              <w:spacing w:after="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Scaled explained SS</w:t>
            </w:r>
          </w:p>
        </w:tc>
        <w:tc>
          <w:tcPr>
            <w:tcW w:w="1103" w:type="dxa"/>
            <w:vAlign w:val="center"/>
          </w:tcPr>
          <w:p w14:paraId="3FE4740A"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0.967759</w:t>
            </w:r>
          </w:p>
        </w:tc>
        <w:tc>
          <w:tcPr>
            <w:tcW w:w="2415" w:type="dxa"/>
            <w:vAlign w:val="center"/>
          </w:tcPr>
          <w:p w14:paraId="3A446A84"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Prob. Chi-Square(23)</w:t>
            </w:r>
          </w:p>
        </w:tc>
        <w:tc>
          <w:tcPr>
            <w:tcW w:w="997" w:type="dxa"/>
            <w:vAlign w:val="center"/>
          </w:tcPr>
          <w:p w14:paraId="6DB71D59" w14:textId="77777777" w:rsidR="00064EEE" w:rsidRPr="00107226" w:rsidRDefault="00064EEE" w:rsidP="00963678">
            <w:pPr>
              <w:autoSpaceDE w:val="0"/>
              <w:autoSpaceDN w:val="0"/>
              <w:bidi w:val="0"/>
              <w:adjustRightInd w:val="0"/>
              <w:spacing w:after="0"/>
              <w:ind w:right="10"/>
              <w:jc w:val="center"/>
              <w:rPr>
                <w:rFonts w:asciiTheme="majorBidi" w:hAnsiTheme="majorBidi" w:cstheme="majorBidi"/>
                <w:color w:val="000000"/>
                <w:sz w:val="20"/>
                <w:szCs w:val="20"/>
              </w:rPr>
            </w:pPr>
            <w:r w:rsidRPr="00107226">
              <w:rPr>
                <w:rFonts w:asciiTheme="majorBidi" w:hAnsiTheme="majorBidi" w:cstheme="majorBidi"/>
                <w:color w:val="000000"/>
                <w:sz w:val="20"/>
                <w:szCs w:val="20"/>
              </w:rPr>
              <w:t>1.0000</w:t>
            </w:r>
          </w:p>
        </w:tc>
      </w:tr>
    </w:tbl>
    <w:p w14:paraId="4FD9F3AA" w14:textId="77777777" w:rsidR="00064EEE" w:rsidRDefault="00064EEE" w:rsidP="00064EEE">
      <w:pPr>
        <w:jc w:val="both"/>
        <w:rPr>
          <w:rFonts w:ascii="Simplified Arabic" w:hAnsi="Simplified Arabic" w:cs="Simplified Arabic"/>
          <w:sz w:val="28"/>
          <w:szCs w:val="28"/>
          <w:rtl/>
        </w:rPr>
      </w:pPr>
    </w:p>
    <w:p w14:paraId="77659520" w14:textId="77777777" w:rsidR="00BF5676" w:rsidRDefault="00BF5676" w:rsidP="00064EEE">
      <w:pPr>
        <w:jc w:val="both"/>
        <w:rPr>
          <w:rFonts w:ascii="Simplified Arabic" w:hAnsi="Simplified Arabic" w:cs="Simplified Arabic"/>
          <w:sz w:val="28"/>
          <w:szCs w:val="28"/>
          <w:rtl/>
        </w:rPr>
      </w:pPr>
    </w:p>
    <w:p w14:paraId="0F16DAB3" w14:textId="77777777" w:rsidR="00BF5676" w:rsidRDefault="00BF5676" w:rsidP="00064EEE">
      <w:pPr>
        <w:jc w:val="both"/>
        <w:rPr>
          <w:rFonts w:ascii="Simplified Arabic" w:hAnsi="Simplified Arabic" w:cs="Simplified Arabic"/>
          <w:sz w:val="28"/>
          <w:szCs w:val="28"/>
          <w:rtl/>
        </w:rPr>
      </w:pPr>
      <w:r>
        <w:rPr>
          <w:rFonts w:asciiTheme="minorBidi" w:hAnsiTheme="minorBidi"/>
          <w:noProof/>
          <w:sz w:val="36"/>
          <w:szCs w:val="36"/>
          <w:rtl/>
        </w:rPr>
        <mc:AlternateContent>
          <mc:Choice Requires="wps">
            <w:drawing>
              <wp:anchor distT="0" distB="0" distL="114300" distR="114300" simplePos="0" relativeHeight="251676672" behindDoc="0" locked="0" layoutInCell="1" allowOverlap="1" wp14:anchorId="46EE5ABF" wp14:editId="411C27A1">
                <wp:simplePos x="0" y="0"/>
                <wp:positionH relativeFrom="column">
                  <wp:posOffset>-199863</wp:posOffset>
                </wp:positionH>
                <wp:positionV relativeFrom="paragraph">
                  <wp:posOffset>206375</wp:posOffset>
                </wp:positionV>
                <wp:extent cx="6294120" cy="6878955"/>
                <wp:effectExtent l="0" t="0" r="11430" b="17145"/>
                <wp:wrapNone/>
                <wp:docPr id="6" name="مخطط انسيابي: متعدد المستندات 6"/>
                <wp:cNvGraphicFramePr/>
                <a:graphic xmlns:a="http://schemas.openxmlformats.org/drawingml/2006/main">
                  <a:graphicData uri="http://schemas.microsoft.com/office/word/2010/wordprocessingShape">
                    <wps:wsp>
                      <wps:cNvSpPr/>
                      <wps:spPr>
                        <a:xfrm>
                          <a:off x="0" y="0"/>
                          <a:ext cx="6294120" cy="6878955"/>
                        </a:xfrm>
                        <a:prstGeom prst="flowChartMultidocument">
                          <a:avLst/>
                        </a:prstGeom>
                      </wps:spPr>
                      <wps:style>
                        <a:lnRef idx="2">
                          <a:schemeClr val="accent1"/>
                        </a:lnRef>
                        <a:fillRef idx="1">
                          <a:schemeClr val="lt1"/>
                        </a:fillRef>
                        <a:effectRef idx="0">
                          <a:schemeClr val="accent1"/>
                        </a:effectRef>
                        <a:fontRef idx="minor">
                          <a:schemeClr val="dk1"/>
                        </a:fontRef>
                      </wps:style>
                      <wps:txbx>
                        <w:txbxContent>
                          <w:p w14:paraId="1D46A52C" w14:textId="77777777" w:rsidR="00BF5676" w:rsidRPr="002352F0" w:rsidRDefault="00BF5676" w:rsidP="00BF5676">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 xml:space="preserve">الخــــامس </w:t>
                            </w:r>
                          </w:p>
                          <w:p w14:paraId="3A3B411B" w14:textId="77777777" w:rsidR="00BF5676" w:rsidRPr="002352F0" w:rsidRDefault="00BF5676" w:rsidP="00BF5676">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النتــائج والمـــراجع والتوصيات</w:t>
                            </w:r>
                          </w:p>
                          <w:p w14:paraId="0E3D8486" w14:textId="77777777" w:rsidR="00BF5676" w:rsidRDefault="00BF5676" w:rsidP="00BF5676">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EE5ABF" id="مخطط انسيابي: متعدد المستندات 6" o:spid="_x0000_s1030" type="#_x0000_t115" style="position:absolute;left:0;text-align:left;margin-left:-15.75pt;margin-top:16.25pt;width:495.6pt;height:54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" fillcolor="white [3201]" strokecolor="#4f81bd [3204]" strokeweight="2pt">
                <v:textbox>
                  <w:txbxContent>
                    <w:p w14:paraId="1D46A52C" w14:textId="77777777" w:rsidR="00BF5676" w:rsidRPr="002352F0" w:rsidRDefault="00BF5676" w:rsidP="00BF5676">
                      <w:pPr>
                        <w:spacing w:line="360" w:lineRule="auto"/>
                        <w:jc w:val="center"/>
                        <w:rPr>
                          <w:rFonts w:asciiTheme="minorBidi" w:hAnsiTheme="minorBidi"/>
                          <w:b/>
                          <w:bCs/>
                          <w:sz w:val="72"/>
                          <w:szCs w:val="72"/>
                          <w:rtl/>
                          <w:lang w:val="en-GB" w:bidi="ar-LY"/>
                        </w:rPr>
                      </w:pPr>
                      <w:r w:rsidRPr="002352F0">
                        <w:rPr>
                          <w:rFonts w:asciiTheme="minorBidi" w:hAnsiTheme="minorBidi"/>
                          <w:b/>
                          <w:bCs/>
                          <w:sz w:val="72"/>
                          <w:szCs w:val="72"/>
                          <w:rtl/>
                          <w:lang w:val="en-GB" w:bidi="ar-LY"/>
                        </w:rPr>
                        <w:t xml:space="preserve">الفصل </w:t>
                      </w:r>
                      <w:r>
                        <w:rPr>
                          <w:rFonts w:asciiTheme="minorBidi" w:hAnsiTheme="minorBidi" w:hint="cs"/>
                          <w:b/>
                          <w:bCs/>
                          <w:sz w:val="72"/>
                          <w:szCs w:val="72"/>
                          <w:rtl/>
                          <w:lang w:val="en-GB" w:bidi="ar-LY"/>
                        </w:rPr>
                        <w:t xml:space="preserve">الخــــامس </w:t>
                      </w:r>
                    </w:p>
                    <w:p w14:paraId="3A3B411B" w14:textId="77777777" w:rsidR="00BF5676" w:rsidRPr="002352F0" w:rsidRDefault="00BF5676" w:rsidP="00BF5676">
                      <w:pPr>
                        <w:spacing w:line="360" w:lineRule="auto"/>
                        <w:jc w:val="center"/>
                        <w:rPr>
                          <w:rFonts w:asciiTheme="minorBidi" w:hAnsiTheme="minorBidi"/>
                          <w:b/>
                          <w:bCs/>
                          <w:sz w:val="72"/>
                          <w:szCs w:val="72"/>
                          <w:rtl/>
                          <w:lang w:val="en-GB" w:bidi="ar-LY"/>
                        </w:rPr>
                      </w:pPr>
                      <w:r>
                        <w:rPr>
                          <w:rFonts w:asciiTheme="minorBidi" w:hAnsiTheme="minorBidi" w:hint="cs"/>
                          <w:b/>
                          <w:bCs/>
                          <w:sz w:val="72"/>
                          <w:szCs w:val="72"/>
                          <w:rtl/>
                          <w:lang w:val="en-GB" w:bidi="ar-LY"/>
                        </w:rPr>
                        <w:t>النتــائج والمـــراجع والتوصيات</w:t>
                      </w:r>
                    </w:p>
                    <w:p w14:paraId="0E3D8486" w14:textId="77777777" w:rsidR="00BF5676" w:rsidRDefault="00BF5676" w:rsidP="00BF5676">
                      <w:pPr>
                        <w:jc w:val="center"/>
                      </w:pPr>
                    </w:p>
                  </w:txbxContent>
                </v:textbox>
              </v:shape>
            </w:pict>
          </mc:Fallback>
        </mc:AlternateContent>
      </w:r>
    </w:p>
    <w:p w14:paraId="7AD0B20E" w14:textId="77777777" w:rsidR="00BF5676" w:rsidRDefault="00BF5676" w:rsidP="00064EEE">
      <w:pPr>
        <w:jc w:val="both"/>
        <w:rPr>
          <w:rFonts w:ascii="Simplified Arabic" w:hAnsi="Simplified Arabic" w:cs="Simplified Arabic"/>
          <w:sz w:val="28"/>
          <w:szCs w:val="28"/>
          <w:rtl/>
        </w:rPr>
      </w:pPr>
    </w:p>
    <w:p w14:paraId="334BC9A9" w14:textId="77777777" w:rsidR="00BF5676" w:rsidRDefault="00BF5676" w:rsidP="00064EEE">
      <w:pPr>
        <w:jc w:val="both"/>
        <w:rPr>
          <w:rFonts w:ascii="Simplified Arabic" w:hAnsi="Simplified Arabic" w:cs="Simplified Arabic"/>
          <w:sz w:val="28"/>
          <w:szCs w:val="28"/>
          <w:rtl/>
        </w:rPr>
      </w:pPr>
    </w:p>
    <w:p w14:paraId="7D84148F" w14:textId="77777777" w:rsidR="00BF5676" w:rsidRDefault="00BF5676" w:rsidP="00064EEE">
      <w:pPr>
        <w:jc w:val="both"/>
        <w:rPr>
          <w:rFonts w:ascii="Simplified Arabic" w:hAnsi="Simplified Arabic" w:cs="Simplified Arabic"/>
          <w:sz w:val="28"/>
          <w:szCs w:val="28"/>
          <w:rtl/>
        </w:rPr>
      </w:pPr>
    </w:p>
    <w:p w14:paraId="4F15ACAE" w14:textId="77777777" w:rsidR="00BF5676" w:rsidRDefault="00BF5676" w:rsidP="00064EEE">
      <w:pPr>
        <w:jc w:val="both"/>
        <w:rPr>
          <w:rFonts w:ascii="Simplified Arabic" w:hAnsi="Simplified Arabic" w:cs="Simplified Arabic"/>
          <w:sz w:val="28"/>
          <w:szCs w:val="28"/>
          <w:rtl/>
        </w:rPr>
      </w:pPr>
    </w:p>
    <w:p w14:paraId="0D8E7D49" w14:textId="77777777" w:rsidR="00BF5676" w:rsidRDefault="00BF5676" w:rsidP="00064EEE">
      <w:pPr>
        <w:jc w:val="both"/>
        <w:rPr>
          <w:rFonts w:ascii="Simplified Arabic" w:hAnsi="Simplified Arabic" w:cs="Simplified Arabic"/>
          <w:sz w:val="28"/>
          <w:szCs w:val="28"/>
          <w:rtl/>
        </w:rPr>
      </w:pPr>
    </w:p>
    <w:p w14:paraId="2E69067A" w14:textId="77777777" w:rsidR="00BF5676" w:rsidRDefault="00BF5676" w:rsidP="00064EEE">
      <w:pPr>
        <w:jc w:val="both"/>
        <w:rPr>
          <w:rFonts w:ascii="Simplified Arabic" w:hAnsi="Simplified Arabic" w:cs="Simplified Arabic"/>
          <w:sz w:val="28"/>
          <w:szCs w:val="28"/>
          <w:rtl/>
        </w:rPr>
      </w:pPr>
    </w:p>
    <w:p w14:paraId="0E2A4F90" w14:textId="77777777" w:rsidR="00BF5676" w:rsidRDefault="00BF5676" w:rsidP="00064EEE">
      <w:pPr>
        <w:jc w:val="both"/>
        <w:rPr>
          <w:rFonts w:ascii="Simplified Arabic" w:hAnsi="Simplified Arabic" w:cs="Simplified Arabic"/>
          <w:sz w:val="28"/>
          <w:szCs w:val="28"/>
          <w:rtl/>
        </w:rPr>
      </w:pPr>
    </w:p>
    <w:p w14:paraId="083B079B" w14:textId="77777777" w:rsidR="00BF5676" w:rsidRDefault="00BF5676" w:rsidP="00064EEE">
      <w:pPr>
        <w:jc w:val="both"/>
        <w:rPr>
          <w:rFonts w:ascii="Simplified Arabic" w:hAnsi="Simplified Arabic" w:cs="Simplified Arabic"/>
          <w:sz w:val="28"/>
          <w:szCs w:val="28"/>
          <w:rtl/>
        </w:rPr>
      </w:pPr>
    </w:p>
    <w:p w14:paraId="5B9F72F0" w14:textId="77777777" w:rsidR="00BF5676" w:rsidRDefault="00BF5676" w:rsidP="00064EEE">
      <w:pPr>
        <w:jc w:val="both"/>
        <w:rPr>
          <w:rFonts w:ascii="Simplified Arabic" w:hAnsi="Simplified Arabic" w:cs="Simplified Arabic"/>
          <w:sz w:val="28"/>
          <w:szCs w:val="28"/>
          <w:rtl/>
        </w:rPr>
      </w:pPr>
    </w:p>
    <w:p w14:paraId="0F0952C8" w14:textId="77777777" w:rsidR="00BF5676" w:rsidRDefault="00BF5676" w:rsidP="00064EEE">
      <w:pPr>
        <w:jc w:val="both"/>
        <w:rPr>
          <w:rFonts w:ascii="Simplified Arabic" w:hAnsi="Simplified Arabic" w:cs="Simplified Arabic"/>
          <w:sz w:val="28"/>
          <w:szCs w:val="28"/>
          <w:rtl/>
        </w:rPr>
      </w:pPr>
    </w:p>
    <w:p w14:paraId="73B98437" w14:textId="77777777" w:rsidR="00BF5676" w:rsidRDefault="00BF5676" w:rsidP="00064EEE">
      <w:pPr>
        <w:jc w:val="both"/>
        <w:rPr>
          <w:rFonts w:ascii="Simplified Arabic" w:hAnsi="Simplified Arabic" w:cs="Simplified Arabic"/>
          <w:sz w:val="28"/>
          <w:szCs w:val="28"/>
          <w:rtl/>
        </w:rPr>
      </w:pPr>
    </w:p>
    <w:p w14:paraId="2F122FB6" w14:textId="77777777" w:rsidR="00BF5676" w:rsidRDefault="00BF5676" w:rsidP="00064EEE">
      <w:pPr>
        <w:jc w:val="both"/>
        <w:rPr>
          <w:rFonts w:ascii="Simplified Arabic" w:hAnsi="Simplified Arabic" w:cs="Simplified Arabic"/>
          <w:sz w:val="28"/>
          <w:szCs w:val="28"/>
          <w:rtl/>
        </w:rPr>
      </w:pPr>
    </w:p>
    <w:p w14:paraId="67BD2B03" w14:textId="77777777" w:rsidR="00BF5676" w:rsidRDefault="00BF5676" w:rsidP="00064EEE">
      <w:pPr>
        <w:jc w:val="both"/>
        <w:rPr>
          <w:rFonts w:ascii="Simplified Arabic" w:hAnsi="Simplified Arabic" w:cs="Simplified Arabic"/>
          <w:sz w:val="28"/>
          <w:szCs w:val="28"/>
          <w:rtl/>
        </w:rPr>
      </w:pPr>
    </w:p>
    <w:p w14:paraId="5F280062" w14:textId="77777777" w:rsidR="00BF5676" w:rsidRDefault="00BF5676" w:rsidP="00064EEE">
      <w:pPr>
        <w:jc w:val="both"/>
        <w:rPr>
          <w:rFonts w:ascii="Simplified Arabic" w:hAnsi="Simplified Arabic" w:cs="Simplified Arabic"/>
          <w:sz w:val="28"/>
          <w:szCs w:val="28"/>
          <w:rtl/>
        </w:rPr>
      </w:pPr>
    </w:p>
    <w:p w14:paraId="1CA397D4" w14:textId="77777777" w:rsidR="00BF5676" w:rsidRDefault="00BF5676" w:rsidP="00064EEE">
      <w:pPr>
        <w:jc w:val="both"/>
        <w:rPr>
          <w:rFonts w:ascii="Simplified Arabic" w:hAnsi="Simplified Arabic" w:cs="Simplified Arabic"/>
          <w:sz w:val="28"/>
          <w:szCs w:val="28"/>
          <w:rtl/>
        </w:rPr>
      </w:pPr>
    </w:p>
    <w:p w14:paraId="4B046CE4" w14:textId="77777777" w:rsidR="00690E8D" w:rsidRDefault="00690E8D" w:rsidP="00064EEE">
      <w:pPr>
        <w:jc w:val="center"/>
        <w:rPr>
          <w:rFonts w:ascii="Simplified Arabic" w:hAnsi="Simplified Arabic" w:cs="Simplified Arabic"/>
          <w:b/>
          <w:sz w:val="72"/>
          <w:szCs w:val="72"/>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p>
    <w:p w14:paraId="03D24E9C" w14:textId="77777777" w:rsidR="00064EEE" w:rsidRPr="00107226" w:rsidRDefault="00064EEE" w:rsidP="00064EEE">
      <w:pPr>
        <w:jc w:val="center"/>
        <w:rPr>
          <w:rFonts w:ascii="Simplified Arabic" w:hAnsi="Simplified Arabic" w:cs="Simplified Arabic"/>
          <w:b/>
          <w:sz w:val="72"/>
          <w:szCs w:val="72"/>
          <w:rtl/>
          <w:lang w:bidi="ar-LY"/>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sidRPr="00107226">
        <w:rPr>
          <w:rFonts w:ascii="Simplified Arabic" w:hAnsi="Simplified Arabic" w:cs="Simplified Arabic"/>
          <w:b/>
          <w:sz w:val="72"/>
          <w:szCs w:val="72"/>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lastRenderedPageBreak/>
        <w:t>النتـــائــــــــــج</w:t>
      </w:r>
    </w:p>
    <w:p w14:paraId="361E59BD"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sz w:val="28"/>
          <w:szCs w:val="28"/>
          <w:rtl/>
        </w:rPr>
        <w:t xml:space="preserve"> بناء على نتائج التحليل القياسي للمعادلات التي هدفت الى استقصاء العلاقة بين سرعة دوران النقود والتغير في المتغيرات المستقلة , تم التوصل الى النتائج التالية :</w:t>
      </w:r>
    </w:p>
    <w:p w14:paraId="456581CD" w14:textId="77777777" w:rsidR="00064EEE" w:rsidRPr="007413C8" w:rsidRDefault="00064EEE" w:rsidP="00064EEE">
      <w:pPr>
        <w:pStyle w:val="a3"/>
        <w:numPr>
          <w:ilvl w:val="0"/>
          <w:numId w:val="10"/>
        </w:numPr>
        <w:ind w:left="423" w:firstLine="0"/>
        <w:jc w:val="both"/>
        <w:rPr>
          <w:rFonts w:ascii="Simplified Arabic" w:hAnsi="Simplified Arabic" w:cs="Simplified Arabic"/>
          <w:sz w:val="28"/>
          <w:szCs w:val="28"/>
        </w:rPr>
      </w:pPr>
      <w:r w:rsidRPr="007413C8">
        <w:rPr>
          <w:rFonts w:ascii="Simplified Arabic" w:hAnsi="Simplified Arabic" w:cs="Simplified Arabic"/>
          <w:sz w:val="28"/>
          <w:szCs w:val="28"/>
          <w:rtl/>
        </w:rPr>
        <w:t xml:space="preserve">اظهرت نتائج الدراسة من خلال اختبار سكون السلاسل الزمنية في اختبار </w:t>
      </w:r>
      <w:r w:rsidRPr="007413C8">
        <w:rPr>
          <w:rFonts w:ascii="Simplified Arabic" w:hAnsi="Simplified Arabic" w:cs="Simplified Arabic"/>
          <w:sz w:val="28"/>
          <w:szCs w:val="28"/>
        </w:rPr>
        <w:t xml:space="preserve">(ADF) </w:t>
      </w:r>
      <w:r w:rsidRPr="007413C8">
        <w:rPr>
          <w:rFonts w:ascii="Simplified Arabic" w:hAnsi="Simplified Arabic" w:cs="Simplified Arabic"/>
          <w:sz w:val="28"/>
          <w:szCs w:val="28"/>
          <w:rtl/>
        </w:rPr>
        <w:t xml:space="preserve"> و</w:t>
      </w:r>
      <w:r w:rsidRPr="007413C8">
        <w:rPr>
          <w:rFonts w:ascii="Simplified Arabic" w:hAnsi="Simplified Arabic" w:cs="Simplified Arabic"/>
          <w:sz w:val="28"/>
          <w:szCs w:val="28"/>
        </w:rPr>
        <w:t xml:space="preserve">(P.P) </w:t>
      </w:r>
      <w:r w:rsidRPr="007413C8">
        <w:rPr>
          <w:rFonts w:ascii="Simplified Arabic" w:hAnsi="Simplified Arabic" w:cs="Simplified Arabic"/>
          <w:sz w:val="28"/>
          <w:szCs w:val="28"/>
          <w:rtl/>
        </w:rPr>
        <w:t xml:space="preserve"> ان جميع المتغيرات ساكنة في الفرق الاول .</w:t>
      </w:r>
    </w:p>
    <w:p w14:paraId="62315CA7" w14:textId="77777777" w:rsidR="00064EEE" w:rsidRPr="007413C8" w:rsidRDefault="00064EEE" w:rsidP="00064EEE">
      <w:pPr>
        <w:pStyle w:val="a3"/>
        <w:numPr>
          <w:ilvl w:val="0"/>
          <w:numId w:val="10"/>
        </w:numPr>
        <w:ind w:left="423" w:firstLine="0"/>
        <w:jc w:val="both"/>
        <w:rPr>
          <w:rFonts w:ascii="Simplified Arabic" w:hAnsi="Simplified Arabic" w:cs="Simplified Arabic"/>
          <w:sz w:val="28"/>
          <w:szCs w:val="28"/>
        </w:rPr>
      </w:pPr>
      <w:r w:rsidRPr="007413C8">
        <w:rPr>
          <w:rFonts w:ascii="Simplified Arabic" w:hAnsi="Simplified Arabic" w:cs="Simplified Arabic"/>
          <w:sz w:val="28"/>
          <w:szCs w:val="28"/>
          <w:rtl/>
        </w:rPr>
        <w:t xml:space="preserve">اظهرت نتائج الدراسة في اختبار نموذج </w:t>
      </w:r>
      <w:r w:rsidRPr="007413C8">
        <w:rPr>
          <w:rFonts w:ascii="Simplified Arabic" w:hAnsi="Simplified Arabic" w:cs="Simplified Arabic"/>
          <w:sz w:val="28"/>
          <w:szCs w:val="28"/>
        </w:rPr>
        <w:t>(ARDL)</w:t>
      </w:r>
      <w:r w:rsidRPr="007413C8">
        <w:rPr>
          <w:rFonts w:ascii="Simplified Arabic" w:hAnsi="Simplified Arabic" w:cs="Simplified Arabic"/>
          <w:sz w:val="28"/>
          <w:szCs w:val="28"/>
          <w:rtl/>
        </w:rPr>
        <w:t xml:space="preserve">  ان هناك استجابة طويلة الاجل بين سرعة دوران النقود والتغير في المستوى العام للأسعار عند مستوى معنوية 10%</w:t>
      </w:r>
      <w:r w:rsidRPr="007413C8">
        <w:rPr>
          <w:rFonts w:ascii="Simplified Arabic" w:hAnsi="Simplified Arabic" w:cs="Simplified Arabic"/>
          <w:sz w:val="28"/>
          <w:szCs w:val="28"/>
          <w:rtl/>
          <w:lang w:bidi="ar-LY"/>
        </w:rPr>
        <w:t xml:space="preserve"> وهذا ما</w:t>
      </w:r>
      <w:r>
        <w:rPr>
          <w:rFonts w:ascii="Simplified Arabic" w:hAnsi="Simplified Arabic" w:cs="Simplified Arabic" w:hint="cs"/>
          <w:sz w:val="28"/>
          <w:szCs w:val="28"/>
          <w:rtl/>
          <w:lang w:bidi="ar-LY"/>
        </w:rPr>
        <w:t xml:space="preserve"> </w:t>
      </w:r>
      <w:r w:rsidRPr="007413C8">
        <w:rPr>
          <w:rFonts w:ascii="Simplified Arabic" w:hAnsi="Simplified Arabic" w:cs="Simplified Arabic"/>
          <w:sz w:val="28"/>
          <w:szCs w:val="28"/>
          <w:rtl/>
          <w:lang w:bidi="ar-LY"/>
        </w:rPr>
        <w:t>يتفق مع فرضية البحث</w:t>
      </w:r>
      <w:r w:rsidRPr="007413C8">
        <w:rPr>
          <w:rFonts w:ascii="Simplified Arabic" w:hAnsi="Simplified Arabic" w:cs="Simplified Arabic"/>
          <w:sz w:val="28"/>
          <w:szCs w:val="28"/>
          <w:rtl/>
        </w:rPr>
        <w:t xml:space="preserve"> .</w:t>
      </w:r>
    </w:p>
    <w:p w14:paraId="1ABC61F0" w14:textId="77777777" w:rsidR="00064EEE" w:rsidRPr="007413C8" w:rsidRDefault="00064EEE" w:rsidP="00064EEE">
      <w:pPr>
        <w:pStyle w:val="a3"/>
        <w:numPr>
          <w:ilvl w:val="0"/>
          <w:numId w:val="10"/>
        </w:numPr>
        <w:ind w:left="423" w:firstLine="0"/>
        <w:jc w:val="both"/>
        <w:rPr>
          <w:rFonts w:ascii="Simplified Arabic" w:hAnsi="Simplified Arabic" w:cs="Simplified Arabic"/>
          <w:sz w:val="28"/>
          <w:szCs w:val="28"/>
        </w:rPr>
      </w:pPr>
      <w:r w:rsidRPr="007413C8">
        <w:rPr>
          <w:rFonts w:ascii="Simplified Arabic" w:hAnsi="Simplified Arabic" w:cs="Simplified Arabic"/>
          <w:sz w:val="28"/>
          <w:szCs w:val="28"/>
          <w:rtl/>
        </w:rPr>
        <w:t>اظهرت نتائج تحليل اختبار نموذج تصحيح الخطأ ان</w:t>
      </w: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معلمة تصحيح الخطأ ج</w:t>
      </w:r>
      <w:r>
        <w:rPr>
          <w:rFonts w:ascii="Simplified Arabic" w:hAnsi="Simplified Arabic" w:cs="Simplified Arabic" w:hint="cs"/>
          <w:sz w:val="28"/>
          <w:szCs w:val="28"/>
          <w:rtl/>
          <w:lang w:bidi="ar-LY"/>
        </w:rPr>
        <w:t>اء</w:t>
      </w:r>
      <w:r w:rsidRPr="007413C8">
        <w:rPr>
          <w:rFonts w:ascii="Simplified Arabic" w:hAnsi="Simplified Arabic" w:cs="Simplified Arabic"/>
          <w:sz w:val="28"/>
          <w:szCs w:val="28"/>
          <w:rtl/>
          <w:lang w:bidi="ar-LY"/>
        </w:rPr>
        <w:t>ت</w:t>
      </w:r>
      <w:r w:rsidRPr="007413C8">
        <w:rPr>
          <w:rFonts w:ascii="Simplified Arabic" w:hAnsi="Simplified Arabic" w:cs="Simplified Arabic"/>
          <w:sz w:val="28"/>
          <w:szCs w:val="28"/>
          <w:rtl/>
        </w:rPr>
        <w:t xml:space="preserve"> سالبه ومعنوية عند مستوى </w:t>
      </w:r>
      <w:r w:rsidRPr="007413C8">
        <w:rPr>
          <w:rFonts w:ascii="Simplified Arabic" w:hAnsi="Simplified Arabic" w:cs="Simplified Arabic"/>
          <w:sz w:val="28"/>
          <w:szCs w:val="28"/>
          <w:rtl/>
          <w:lang w:bidi="ar-LY"/>
        </w:rPr>
        <w:t>1</w:t>
      </w:r>
      <w:r w:rsidRPr="007413C8">
        <w:rPr>
          <w:rFonts w:ascii="Simplified Arabic" w:hAnsi="Simplified Arabic" w:cs="Simplified Arabic"/>
          <w:sz w:val="28"/>
          <w:szCs w:val="28"/>
          <w:rtl/>
        </w:rPr>
        <w:t>%</w:t>
      </w:r>
      <w:r w:rsidRPr="007413C8">
        <w:rPr>
          <w:rFonts w:ascii="Simplified Arabic" w:hAnsi="Simplified Arabic" w:cs="Simplified Arabic"/>
          <w:sz w:val="28"/>
          <w:szCs w:val="28"/>
          <w:rtl/>
          <w:lang w:bidi="ar-LY"/>
        </w:rPr>
        <w:t xml:space="preserve"> الا ان قيمتها اكبر من واحد صحيح .</w:t>
      </w:r>
    </w:p>
    <w:p w14:paraId="480603E9" w14:textId="77777777" w:rsidR="00064EEE" w:rsidRPr="007413C8" w:rsidRDefault="00064EEE" w:rsidP="00064EEE">
      <w:pPr>
        <w:pStyle w:val="a3"/>
        <w:numPr>
          <w:ilvl w:val="0"/>
          <w:numId w:val="10"/>
        </w:numPr>
        <w:ind w:left="423" w:firstLine="0"/>
        <w:jc w:val="both"/>
        <w:rPr>
          <w:rFonts w:ascii="Simplified Arabic" w:hAnsi="Simplified Arabic" w:cs="Simplified Arabic"/>
          <w:sz w:val="28"/>
          <w:szCs w:val="28"/>
        </w:rPr>
      </w:pPr>
      <w:r w:rsidRPr="007413C8">
        <w:rPr>
          <w:rFonts w:ascii="Simplified Arabic" w:hAnsi="Simplified Arabic" w:cs="Simplified Arabic"/>
          <w:sz w:val="28"/>
          <w:szCs w:val="28"/>
          <w:rtl/>
        </w:rPr>
        <w:t xml:space="preserve">اظهرت نتائج </w:t>
      </w:r>
      <w:r w:rsidRPr="007413C8">
        <w:rPr>
          <w:rFonts w:ascii="Simplified Arabic" w:hAnsi="Simplified Arabic" w:cs="Simplified Arabic"/>
          <w:sz w:val="28"/>
          <w:szCs w:val="28"/>
          <w:rtl/>
          <w:lang w:bidi="ar-LY"/>
        </w:rPr>
        <w:t>الا</w:t>
      </w:r>
      <w:proofErr w:type="spellStart"/>
      <w:r w:rsidRPr="007413C8">
        <w:rPr>
          <w:rFonts w:ascii="Simplified Arabic" w:hAnsi="Simplified Arabic" w:cs="Simplified Arabic"/>
          <w:sz w:val="28"/>
          <w:szCs w:val="28"/>
          <w:rtl/>
        </w:rPr>
        <w:t>ختبارات</w:t>
      </w:r>
      <w:proofErr w:type="spellEnd"/>
      <w:r w:rsidRPr="007413C8">
        <w:rPr>
          <w:rFonts w:ascii="Simplified Arabic" w:hAnsi="Simplified Arabic" w:cs="Simplified Arabic"/>
          <w:sz w:val="28"/>
          <w:szCs w:val="28"/>
          <w:rtl/>
        </w:rPr>
        <w:t xml:space="preserve"> التشخيصية أن النموذج لا</w:t>
      </w:r>
      <w:r w:rsidRPr="007413C8">
        <w:rPr>
          <w:rFonts w:ascii="Simplified Arabic" w:hAnsi="Simplified Arabic" w:cs="Simplified Arabic"/>
          <w:sz w:val="28"/>
          <w:szCs w:val="28"/>
          <w:rtl/>
          <w:lang w:bidi="ar-LY"/>
        </w:rPr>
        <w:t>يعاني من اي</w:t>
      </w:r>
      <w:r w:rsidRPr="007413C8">
        <w:rPr>
          <w:rFonts w:ascii="Simplified Arabic" w:hAnsi="Simplified Arabic" w:cs="Simplified Arabic"/>
          <w:sz w:val="28"/>
          <w:szCs w:val="28"/>
          <w:rtl/>
        </w:rPr>
        <w:t xml:space="preserve"> </w:t>
      </w:r>
      <w:r>
        <w:rPr>
          <w:rFonts w:ascii="Simplified Arabic" w:hAnsi="Simplified Arabic" w:cs="Simplified Arabic"/>
          <w:sz w:val="28"/>
          <w:szCs w:val="28"/>
          <w:rtl/>
          <w:lang w:bidi="ar-LY"/>
        </w:rPr>
        <w:t xml:space="preserve"> </w:t>
      </w:r>
      <w:r w:rsidRPr="007413C8">
        <w:rPr>
          <w:rFonts w:ascii="Simplified Arabic" w:hAnsi="Simplified Arabic" w:cs="Simplified Arabic"/>
          <w:sz w:val="28"/>
          <w:szCs w:val="28"/>
          <w:rtl/>
        </w:rPr>
        <w:t>مشاكل القياسية .</w:t>
      </w:r>
    </w:p>
    <w:p w14:paraId="29D0E5AD" w14:textId="77777777" w:rsidR="00064EEE" w:rsidRPr="007413C8" w:rsidRDefault="00064EEE" w:rsidP="00064EEE">
      <w:pPr>
        <w:pStyle w:val="a3"/>
        <w:tabs>
          <w:tab w:val="left" w:pos="1383"/>
        </w:tabs>
        <w:ind w:left="0"/>
        <w:jc w:val="both"/>
        <w:rPr>
          <w:rFonts w:ascii="Simplified Arabic" w:hAnsi="Simplified Arabic" w:cs="Simplified Arabic"/>
          <w:sz w:val="28"/>
          <w:szCs w:val="28"/>
          <w:rtl/>
        </w:rPr>
      </w:pPr>
    </w:p>
    <w:p w14:paraId="4E07E421" w14:textId="77777777" w:rsidR="00064EEE" w:rsidRPr="007413C8" w:rsidRDefault="00064EEE" w:rsidP="00064EEE">
      <w:pPr>
        <w:pStyle w:val="a3"/>
        <w:tabs>
          <w:tab w:val="left" w:pos="1383"/>
        </w:tabs>
        <w:ind w:left="0"/>
        <w:jc w:val="both"/>
        <w:rPr>
          <w:rFonts w:ascii="Simplified Arabic" w:hAnsi="Simplified Arabic" w:cs="Simplified Arabic"/>
          <w:sz w:val="28"/>
          <w:szCs w:val="28"/>
          <w:rtl/>
          <w:lang w:bidi="ar-LY"/>
        </w:rPr>
      </w:pPr>
    </w:p>
    <w:p w14:paraId="1FC7AE5E" w14:textId="77777777" w:rsidR="00064EEE" w:rsidRPr="007413C8" w:rsidRDefault="00064EEE" w:rsidP="00064EEE">
      <w:pPr>
        <w:pStyle w:val="a3"/>
        <w:tabs>
          <w:tab w:val="left" w:pos="1383"/>
        </w:tabs>
        <w:ind w:left="0"/>
        <w:jc w:val="both"/>
        <w:rPr>
          <w:rFonts w:ascii="Simplified Arabic" w:hAnsi="Simplified Arabic" w:cs="Simplified Arabic"/>
          <w:sz w:val="28"/>
          <w:szCs w:val="28"/>
          <w:rtl/>
          <w:lang w:bidi="ar-LY"/>
        </w:rPr>
      </w:pPr>
    </w:p>
    <w:p w14:paraId="4A790099" w14:textId="77777777" w:rsidR="00064EEE" w:rsidRPr="007413C8" w:rsidRDefault="00064EEE" w:rsidP="00064EEE">
      <w:pPr>
        <w:pStyle w:val="a3"/>
        <w:tabs>
          <w:tab w:val="left" w:pos="1383"/>
        </w:tabs>
        <w:ind w:left="0"/>
        <w:jc w:val="both"/>
        <w:rPr>
          <w:rFonts w:ascii="Simplified Arabic" w:hAnsi="Simplified Arabic" w:cs="Simplified Arabic"/>
          <w:sz w:val="28"/>
          <w:szCs w:val="28"/>
          <w:rtl/>
          <w:lang w:bidi="ar-LY"/>
        </w:rPr>
      </w:pPr>
    </w:p>
    <w:p w14:paraId="1F18CD1E"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1581C215"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2DFF4C5D"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3621501F"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370B81EA"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4F83C0E1"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0C8B4D89" w14:textId="77777777" w:rsidR="00064EEE" w:rsidRDefault="00064EEE" w:rsidP="00064EEE">
      <w:pPr>
        <w:pStyle w:val="a3"/>
        <w:tabs>
          <w:tab w:val="left" w:pos="1383"/>
        </w:tabs>
        <w:ind w:left="0"/>
        <w:jc w:val="both"/>
        <w:rPr>
          <w:rFonts w:ascii="Simplified Arabic" w:hAnsi="Simplified Arabic" w:cs="Simplified Arabic"/>
          <w:sz w:val="28"/>
          <w:szCs w:val="28"/>
          <w:rtl/>
          <w:lang w:bidi="ar-LY"/>
        </w:rPr>
      </w:pPr>
    </w:p>
    <w:p w14:paraId="572A336C" w14:textId="77777777" w:rsidR="00064EEE" w:rsidRPr="007413C8" w:rsidRDefault="00064EEE" w:rsidP="00064EEE">
      <w:pPr>
        <w:pStyle w:val="a3"/>
        <w:tabs>
          <w:tab w:val="left" w:pos="1383"/>
        </w:tabs>
        <w:ind w:left="0"/>
        <w:jc w:val="both"/>
        <w:rPr>
          <w:rFonts w:ascii="Simplified Arabic" w:hAnsi="Simplified Arabic" w:cs="Simplified Arabic"/>
          <w:sz w:val="28"/>
          <w:szCs w:val="28"/>
          <w:rtl/>
          <w:lang w:bidi="ar-LY"/>
        </w:rPr>
      </w:pPr>
    </w:p>
    <w:p w14:paraId="090387FC" w14:textId="77777777" w:rsidR="00064EEE" w:rsidRDefault="00064EEE" w:rsidP="00064EEE">
      <w:pPr>
        <w:jc w:val="center"/>
        <w:rPr>
          <w:rFonts w:ascii="Simplified Arabic" w:hAnsi="Simplified Arabic" w:cs="Simplified Arabic"/>
          <w:b/>
          <w:sz w:val="56"/>
          <w:szCs w:val="56"/>
          <w:lang w:bidi="ar-LY"/>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56"/>
          <w:szCs w:val="56"/>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lastRenderedPageBreak/>
        <w:t>التـــــــــوصيـــــــــــات</w:t>
      </w:r>
    </w:p>
    <w:p w14:paraId="6784888A" w14:textId="77777777" w:rsidR="00064EEE" w:rsidRPr="0046158A" w:rsidRDefault="00064EEE" w:rsidP="00064EEE">
      <w:pPr>
        <w:pStyle w:val="a3"/>
        <w:numPr>
          <w:ilvl w:val="0"/>
          <w:numId w:val="15"/>
        </w:numPr>
        <w:wordWrap w:val="0"/>
        <w:jc w:val="both"/>
        <w:rPr>
          <w:rFonts w:ascii="Simplified Arabic" w:hAnsi="Simplified Arabic" w:cs="Simplified Arabic"/>
          <w:sz w:val="28"/>
          <w:szCs w:val="28"/>
          <w:rtl/>
          <w:lang w:bidi="ar-LY"/>
        </w:rPr>
      </w:pPr>
      <w:r w:rsidRPr="0046158A">
        <w:rPr>
          <w:rFonts w:ascii="Simplified Arabic" w:hAnsi="Simplified Arabic" w:cs="Simplified Arabic"/>
          <w:sz w:val="28"/>
          <w:szCs w:val="28"/>
          <w:rtl/>
          <w:lang w:bidi="ar-LY"/>
        </w:rPr>
        <w:t xml:space="preserve">ضرورة تفعيل دور السياسة النقدية من خلال العرض النقدي للتأثير على سرعة </w:t>
      </w:r>
    </w:p>
    <w:p w14:paraId="62770699" w14:textId="77777777" w:rsidR="00064EEE" w:rsidRPr="007413C8" w:rsidRDefault="00064EEE" w:rsidP="00064EEE">
      <w:pPr>
        <w:wordWrap w:val="0"/>
        <w:ind w:left="660"/>
        <w:jc w:val="both"/>
        <w:rPr>
          <w:rFonts w:ascii="Simplified Arabic" w:hAnsi="Simplified Arabic" w:cs="Simplified Arabic"/>
          <w:sz w:val="28"/>
          <w:szCs w:val="28"/>
          <w:rtl/>
          <w:lang w:bidi="ar-LY"/>
        </w:rPr>
      </w:pPr>
      <w:r w:rsidRPr="007413C8">
        <w:rPr>
          <w:rFonts w:ascii="Simplified Arabic" w:hAnsi="Simplified Arabic" w:cs="Simplified Arabic"/>
          <w:sz w:val="28"/>
          <w:szCs w:val="28"/>
          <w:rtl/>
          <w:lang w:bidi="ar-LY"/>
        </w:rPr>
        <w:t>دوران النقود .</w:t>
      </w:r>
    </w:p>
    <w:p w14:paraId="0B450E13" w14:textId="77777777" w:rsidR="00064EEE" w:rsidRPr="007413C8" w:rsidRDefault="00064EEE" w:rsidP="00064EEE">
      <w:pPr>
        <w:numPr>
          <w:ilvl w:val="0"/>
          <w:numId w:val="11"/>
        </w:numPr>
        <w:wordWrap w:val="0"/>
        <w:ind w:left="660" w:hanging="237"/>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7413C8">
        <w:rPr>
          <w:rFonts w:ascii="Simplified Arabic" w:hAnsi="Simplified Arabic" w:cs="Simplified Arabic"/>
          <w:sz w:val="28"/>
          <w:szCs w:val="28"/>
          <w:rtl/>
          <w:lang w:bidi="ar-LY"/>
        </w:rPr>
        <w:t>ضبط التضخم في الاقتصاد الليبي لزيادة التحكم في سرعة دوران النقود .</w:t>
      </w:r>
    </w:p>
    <w:p w14:paraId="7339B75B" w14:textId="77777777" w:rsidR="00064EEE" w:rsidRPr="007413C8" w:rsidRDefault="00064EEE" w:rsidP="00064EEE">
      <w:pPr>
        <w:numPr>
          <w:ilvl w:val="0"/>
          <w:numId w:val="11"/>
        </w:numPr>
        <w:wordWrap w:val="0"/>
        <w:ind w:left="660" w:hanging="237"/>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7413C8">
        <w:rPr>
          <w:rFonts w:ascii="Simplified Arabic" w:hAnsi="Simplified Arabic" w:cs="Simplified Arabic"/>
          <w:sz w:val="28"/>
          <w:szCs w:val="28"/>
          <w:rtl/>
          <w:lang w:bidi="ar-LY"/>
        </w:rPr>
        <w:t xml:space="preserve">استخدام الادوات النقدية الغير مباشرة للتأثير في عرض النقود وبالتالي سرعة دوران </w:t>
      </w:r>
    </w:p>
    <w:p w14:paraId="083C10B4" w14:textId="77777777" w:rsidR="00064EEE" w:rsidRPr="007413C8" w:rsidRDefault="00064EEE" w:rsidP="00064EEE">
      <w:pPr>
        <w:jc w:val="both"/>
        <w:rPr>
          <w:rFonts w:ascii="Simplified Arabic" w:hAnsi="Simplified Arabic" w:cs="Simplified Arabic"/>
          <w:b/>
          <w:bCs/>
          <w:sz w:val="28"/>
          <w:szCs w:val="28"/>
          <w:rtl/>
        </w:rPr>
      </w:pPr>
      <w:r w:rsidRPr="007413C8">
        <w:rPr>
          <w:rFonts w:ascii="Simplified Arabic" w:hAnsi="Simplified Arabic" w:cs="Simplified Arabic"/>
          <w:sz w:val="28"/>
          <w:szCs w:val="28"/>
          <w:rtl/>
          <w:lang w:bidi="ar-LY"/>
        </w:rPr>
        <w:t xml:space="preserve">     النقود .</w:t>
      </w:r>
    </w:p>
    <w:p w14:paraId="0359796C" w14:textId="77777777" w:rsidR="00064EEE" w:rsidRPr="007413C8" w:rsidRDefault="00064EEE" w:rsidP="00064EEE">
      <w:pPr>
        <w:jc w:val="both"/>
        <w:rPr>
          <w:rFonts w:ascii="Simplified Arabic" w:hAnsi="Simplified Arabic" w:cs="Simplified Arabic"/>
          <w:b/>
          <w:bCs/>
          <w:sz w:val="28"/>
          <w:szCs w:val="28"/>
          <w:rtl/>
          <w:lang w:bidi="ar-LY"/>
        </w:rPr>
      </w:pPr>
    </w:p>
    <w:p w14:paraId="1A93E846" w14:textId="77777777" w:rsidR="00064EEE" w:rsidRPr="007413C8" w:rsidRDefault="00064EEE" w:rsidP="00064EEE">
      <w:pPr>
        <w:jc w:val="both"/>
        <w:rPr>
          <w:rFonts w:ascii="Simplified Arabic" w:hAnsi="Simplified Arabic" w:cs="Simplified Arabic"/>
          <w:b/>
          <w:bCs/>
          <w:sz w:val="28"/>
          <w:szCs w:val="28"/>
          <w:rtl/>
          <w:lang w:bidi="ar-LY"/>
        </w:rPr>
      </w:pPr>
    </w:p>
    <w:p w14:paraId="37427635" w14:textId="77777777" w:rsidR="00064EEE" w:rsidRPr="007413C8" w:rsidRDefault="00064EEE" w:rsidP="00064EEE">
      <w:pPr>
        <w:jc w:val="both"/>
        <w:rPr>
          <w:rFonts w:ascii="Simplified Arabic" w:hAnsi="Simplified Arabic" w:cs="Simplified Arabic"/>
          <w:b/>
          <w:bCs/>
          <w:sz w:val="28"/>
          <w:szCs w:val="28"/>
          <w:rtl/>
          <w:lang w:bidi="ar-LY"/>
        </w:rPr>
      </w:pPr>
    </w:p>
    <w:p w14:paraId="0BBDB29D" w14:textId="77777777" w:rsidR="00064EEE" w:rsidRPr="007413C8" w:rsidRDefault="00064EEE" w:rsidP="00064EEE">
      <w:pPr>
        <w:jc w:val="both"/>
        <w:rPr>
          <w:rFonts w:ascii="Simplified Arabic" w:hAnsi="Simplified Arabic" w:cs="Simplified Arabic"/>
          <w:b/>
          <w:bCs/>
          <w:sz w:val="28"/>
          <w:szCs w:val="28"/>
          <w:rtl/>
          <w:lang w:bidi="ar-LY"/>
        </w:rPr>
      </w:pPr>
    </w:p>
    <w:p w14:paraId="0779DEF8" w14:textId="77777777" w:rsidR="00064EEE" w:rsidRPr="007413C8" w:rsidRDefault="00064EEE" w:rsidP="00064EEE">
      <w:pPr>
        <w:jc w:val="both"/>
        <w:rPr>
          <w:rFonts w:ascii="Simplified Arabic" w:hAnsi="Simplified Arabic" w:cs="Simplified Arabic"/>
          <w:b/>
          <w:bCs/>
          <w:sz w:val="28"/>
          <w:szCs w:val="28"/>
          <w:rtl/>
          <w:lang w:bidi="ar-LY"/>
        </w:rPr>
      </w:pPr>
    </w:p>
    <w:p w14:paraId="696B90D4" w14:textId="77777777" w:rsidR="00064EEE" w:rsidRPr="007413C8" w:rsidRDefault="00064EEE" w:rsidP="00064EEE">
      <w:pPr>
        <w:jc w:val="both"/>
        <w:rPr>
          <w:rFonts w:ascii="Simplified Arabic" w:hAnsi="Simplified Arabic" w:cs="Simplified Arabic"/>
          <w:b/>
          <w:bCs/>
          <w:sz w:val="28"/>
          <w:szCs w:val="28"/>
          <w:rtl/>
        </w:rPr>
      </w:pPr>
    </w:p>
    <w:p w14:paraId="5EA012D2" w14:textId="77777777" w:rsidR="00064EEE" w:rsidRPr="007413C8" w:rsidRDefault="00064EEE" w:rsidP="00064EEE">
      <w:pPr>
        <w:jc w:val="both"/>
        <w:rPr>
          <w:rFonts w:ascii="Simplified Arabic" w:hAnsi="Simplified Arabic" w:cs="Simplified Arabic"/>
          <w:b/>
          <w:bCs/>
          <w:sz w:val="28"/>
          <w:szCs w:val="28"/>
          <w:rtl/>
        </w:rPr>
      </w:pPr>
    </w:p>
    <w:p w14:paraId="3DFEDB28" w14:textId="77777777" w:rsidR="00064EEE" w:rsidRDefault="00064EEE" w:rsidP="00064EEE">
      <w:pPr>
        <w:jc w:val="both"/>
        <w:rPr>
          <w:rFonts w:ascii="Simplified Arabic" w:hAnsi="Simplified Arabic" w:cs="Simplified Arabic"/>
          <w:b/>
          <w:bCs/>
          <w:sz w:val="28"/>
          <w:szCs w:val="28"/>
          <w:rtl/>
        </w:rPr>
      </w:pPr>
    </w:p>
    <w:p w14:paraId="752A5157" w14:textId="77777777" w:rsidR="00064EEE" w:rsidRDefault="00064EEE" w:rsidP="00064EEE">
      <w:pPr>
        <w:jc w:val="both"/>
        <w:rPr>
          <w:rFonts w:ascii="Simplified Arabic" w:hAnsi="Simplified Arabic" w:cs="Simplified Arabic"/>
          <w:b/>
          <w:bCs/>
          <w:sz w:val="28"/>
          <w:szCs w:val="28"/>
          <w:rtl/>
        </w:rPr>
      </w:pPr>
    </w:p>
    <w:p w14:paraId="737F5F34" w14:textId="77777777" w:rsidR="00064EEE" w:rsidRDefault="00064EEE" w:rsidP="00064EEE">
      <w:pPr>
        <w:jc w:val="both"/>
        <w:rPr>
          <w:rFonts w:ascii="Simplified Arabic" w:hAnsi="Simplified Arabic" w:cs="Simplified Arabic"/>
          <w:b/>
          <w:bCs/>
          <w:sz w:val="28"/>
          <w:szCs w:val="28"/>
          <w:rtl/>
        </w:rPr>
      </w:pPr>
    </w:p>
    <w:p w14:paraId="78743D9B" w14:textId="77777777" w:rsidR="00064EEE" w:rsidRPr="007413C8" w:rsidRDefault="00064EEE" w:rsidP="00064EEE">
      <w:pPr>
        <w:jc w:val="both"/>
        <w:rPr>
          <w:rFonts w:ascii="Simplified Arabic" w:hAnsi="Simplified Arabic" w:cs="Simplified Arabic"/>
          <w:b/>
          <w:bCs/>
          <w:sz w:val="28"/>
          <w:szCs w:val="28"/>
          <w:rtl/>
        </w:rPr>
      </w:pPr>
    </w:p>
    <w:p w14:paraId="1E6C5CEB" w14:textId="77777777" w:rsidR="00064EEE" w:rsidRPr="007413C8" w:rsidRDefault="00064EEE" w:rsidP="00064EEE">
      <w:pPr>
        <w:jc w:val="both"/>
        <w:rPr>
          <w:rFonts w:ascii="Simplified Arabic" w:hAnsi="Simplified Arabic" w:cs="Simplified Arabic"/>
          <w:b/>
          <w:bCs/>
          <w:sz w:val="28"/>
          <w:szCs w:val="28"/>
          <w:rtl/>
        </w:rPr>
      </w:pPr>
    </w:p>
    <w:p w14:paraId="3E3575B8" w14:textId="77777777" w:rsidR="00064EEE" w:rsidRPr="007413C8" w:rsidRDefault="00064EEE" w:rsidP="00064EEE">
      <w:pPr>
        <w:jc w:val="both"/>
        <w:rPr>
          <w:rFonts w:ascii="Simplified Arabic" w:hAnsi="Simplified Arabic" w:cs="Simplified Arabic"/>
          <w:b/>
          <w:bCs/>
          <w:sz w:val="28"/>
          <w:szCs w:val="28"/>
          <w:rtl/>
        </w:rPr>
      </w:pPr>
    </w:p>
    <w:p w14:paraId="23F1DF39" w14:textId="77777777" w:rsidR="00064EEE" w:rsidRPr="007413C8" w:rsidRDefault="00064EEE" w:rsidP="00064EEE">
      <w:pPr>
        <w:jc w:val="both"/>
        <w:rPr>
          <w:rFonts w:ascii="Simplified Arabic" w:hAnsi="Simplified Arabic" w:cs="Simplified Arabic"/>
          <w:b/>
          <w:bCs/>
          <w:sz w:val="28"/>
          <w:szCs w:val="28"/>
        </w:rPr>
      </w:pPr>
      <w:r w:rsidRPr="007413C8">
        <w:rPr>
          <w:rFonts w:ascii="Simplified Arabic" w:hAnsi="Simplified Arabic" w:cs="Simplified Arabic"/>
          <w:noProof/>
          <w:sz w:val="28"/>
          <w:szCs w:val="28"/>
        </w:rPr>
        <mc:AlternateContent>
          <mc:Choice Requires="wps">
            <w:drawing>
              <wp:anchor distT="0" distB="0" distL="114300" distR="114300" simplePos="0" relativeHeight="251666432" behindDoc="0" locked="0" layoutInCell="1" allowOverlap="1" wp14:anchorId="702927F2" wp14:editId="75EE74A8">
                <wp:simplePos x="0" y="0"/>
                <wp:positionH relativeFrom="column">
                  <wp:posOffset>4079240</wp:posOffset>
                </wp:positionH>
                <wp:positionV relativeFrom="paragraph">
                  <wp:posOffset>-38735</wp:posOffset>
                </wp:positionV>
                <wp:extent cx="2105025" cy="581025"/>
                <wp:effectExtent l="0" t="0" r="0" b="9525"/>
                <wp:wrapNone/>
                <wp:docPr id="608" name="مربع نص 608"/>
                <wp:cNvGraphicFramePr/>
                <a:graphic xmlns:a="http://schemas.openxmlformats.org/drawingml/2006/main">
                  <a:graphicData uri="http://schemas.microsoft.com/office/word/2010/wordprocessingShape">
                    <wps:wsp>
                      <wps:cNvSpPr txBox="1"/>
                      <wps:spPr>
                        <a:xfrm>
                          <a:off x="0" y="0"/>
                          <a:ext cx="2105025" cy="581025"/>
                        </a:xfrm>
                        <a:prstGeom prst="rect">
                          <a:avLst/>
                        </a:prstGeom>
                        <a:noFill/>
                        <a:ln>
                          <a:noFill/>
                        </a:ln>
                        <a:effectLst/>
                      </wps:spPr>
                      <wps:txbx>
                        <w:txbxContent>
                          <w:p w14:paraId="6A4F0679" w14:textId="77777777" w:rsidR="00064EEE" w:rsidRDefault="00064EEE" w:rsidP="00064EEE">
                            <w:pPr>
                              <w:rPr>
                                <w:rFonts w:ascii="Simplified Arabic" w:hAnsi="Simplified Arabic" w:cs="Simplified Arabic"/>
                                <w:b/>
                                <w:sz w:val="44"/>
                                <w:szCs w:val="44"/>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44"/>
                                <w:szCs w:val="44"/>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المـراجــع العـــــربيـــة </w:t>
                            </w:r>
                          </w:p>
                        </w:txbxContent>
                      </wps:txbx>
                      <wps:bodyPr rot="0" spcFirstLastPara="0" vertOverflow="overflow" horzOverflow="overflow" vert="horz" wrap="square" lIns="91440" tIns="45720" rIns="91440" bIns="45720" numCol="1" spcCol="0" rtlCol="1" fromWordArt="0" anchor="t" anchorCtr="0" forceAA="0" compatLnSpc="1">
                        <a:noAutofit/>
                      </wps:bodyPr>
                    </wps:wsp>
                  </a:graphicData>
                </a:graphic>
              </wp:anchor>
            </w:drawing>
          </mc:Choice>
          <mc:Fallback>
            <w:pict>
              <v:shapetype w14:anchorId="702927F2" id="_x0000_t202" coordsize="21600,21600" o:spt="202" path="m,l,21600r21600,l21600,xe">
                <v:stroke joinstyle="miter"/>
                <v:path gradientshapeok="t" o:connecttype="rect"/>
              </v:shapetype>
              <v:shape id="مربع نص 608" o:spid="_x0000_s1031" type="#_x0000_t202" style="position:absolute;left:0;text-align:left;margin-left:321.2pt;margin-top:-3.05pt;width:165.75pt;height:45.7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" filled="f" stroked="f">
                <v:textbox>
                  <w:txbxContent>
                    <w:p w14:paraId="6A4F0679" w14:textId="77777777" w:rsidR="00064EEE" w:rsidRDefault="00064EEE" w:rsidP="00064EEE">
                      <w:pPr>
                        <w:rPr>
                          <w:rFonts w:ascii="Simplified Arabic" w:hAnsi="Simplified Arabic" w:cs="Simplified Arabic"/>
                          <w:b/>
                          <w:sz w:val="44"/>
                          <w:szCs w:val="44"/>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44"/>
                          <w:szCs w:val="44"/>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المـراجــع العـــــربيـــة </w:t>
                      </w:r>
                    </w:p>
                  </w:txbxContent>
                </v:textbox>
              </v:shape>
            </w:pict>
          </mc:Fallback>
        </mc:AlternateContent>
      </w:r>
      <w:r w:rsidRPr="007413C8">
        <w:rPr>
          <w:rFonts w:ascii="Simplified Arabic" w:hAnsi="Simplified Arabic" w:cs="Simplified Arabic"/>
          <w:noProof/>
          <w:sz w:val="28"/>
          <w:szCs w:val="28"/>
        </w:rPr>
        <mc:AlternateContent>
          <mc:Choice Requires="wps">
            <w:drawing>
              <wp:anchor distT="0" distB="0" distL="114300" distR="114300" simplePos="0" relativeHeight="251665408" behindDoc="0" locked="0" layoutInCell="1" allowOverlap="1" wp14:anchorId="57FE5A13" wp14:editId="53D26D48">
                <wp:simplePos x="0" y="0"/>
                <wp:positionH relativeFrom="column">
                  <wp:posOffset>1478915</wp:posOffset>
                </wp:positionH>
                <wp:positionV relativeFrom="paragraph">
                  <wp:posOffset>-628650</wp:posOffset>
                </wp:positionV>
                <wp:extent cx="3638550" cy="676275"/>
                <wp:effectExtent l="0" t="0" r="0" b="9525"/>
                <wp:wrapNone/>
                <wp:docPr id="20" name="مربع نص 20"/>
                <wp:cNvGraphicFramePr/>
                <a:graphic xmlns:a="http://schemas.openxmlformats.org/drawingml/2006/main">
                  <a:graphicData uri="http://schemas.microsoft.com/office/word/2010/wordprocessingShape">
                    <wps:wsp>
                      <wps:cNvSpPr txBox="1"/>
                      <wps:spPr>
                        <a:xfrm>
                          <a:off x="0" y="0"/>
                          <a:ext cx="3638550" cy="676275"/>
                        </a:xfrm>
                        <a:prstGeom prst="rect">
                          <a:avLst/>
                        </a:prstGeom>
                        <a:noFill/>
                        <a:ln>
                          <a:noFill/>
                        </a:ln>
                        <a:effectLst/>
                      </wps:spPr>
                      <wps:txbx>
                        <w:txbxContent>
                          <w:p w14:paraId="5D91CA72" w14:textId="77777777" w:rsidR="00064EEE" w:rsidRDefault="00064EEE" w:rsidP="00064EEE">
                            <w:pPr>
                              <w:jc w:val="center"/>
                              <w:rPr>
                                <w:rFonts w:ascii="Simplified Arabic" w:hAnsi="Simplified Arabic" w:cs="Simplified Arabic"/>
                                <w:b/>
                                <w:sz w:val="56"/>
                                <w:szCs w:val="56"/>
                                <w:lang w:bidi="ar-LY"/>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56"/>
                                <w:szCs w:val="56"/>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المـــــــــــــراجـــــع </w:t>
                            </w:r>
                          </w:p>
                        </w:txbxContent>
                      </wps:txbx>
                      <wps:bodyPr rot="0" spcFirstLastPara="0" vertOverflow="overflow" horzOverflow="overflow" vert="horz" wrap="square" lIns="91440" tIns="45720" rIns="91440" bIns="45720" numCol="1" spcCol="0" rtlCol="1" fromWordArt="0" anchor="t" anchorCtr="0" forceAA="0" compatLnSpc="1">
                        <a:noAutofit/>
                      </wps:bodyPr>
                    </wps:wsp>
                  </a:graphicData>
                </a:graphic>
              </wp:anchor>
            </w:drawing>
          </mc:Choice>
          <mc:Fallback>
            <w:pict>
              <v:shape w14:anchorId="57FE5A13" id="مربع نص 20" o:spid="_x0000_s1032" type="#_x0000_t202" style="position:absolute;left:0;text-align:left;margin-left:116.45pt;margin-top:-49.5pt;width:286.5pt;height:53.2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" filled="f" stroked="f">
                <v:textbox>
                  <w:txbxContent>
                    <w:p w14:paraId="5D91CA72" w14:textId="77777777" w:rsidR="00064EEE" w:rsidRDefault="00064EEE" w:rsidP="00064EEE">
                      <w:pPr>
                        <w:jc w:val="center"/>
                        <w:rPr>
                          <w:rFonts w:ascii="Simplified Arabic" w:hAnsi="Simplified Arabic" w:cs="Simplified Arabic"/>
                          <w:b/>
                          <w:sz w:val="56"/>
                          <w:szCs w:val="56"/>
                          <w:lang w:bidi="ar-LY"/>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56"/>
                          <w:szCs w:val="56"/>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المـــــــــــــراجـــــع </w:t>
                      </w:r>
                    </w:p>
                  </w:txbxContent>
                </v:textbox>
              </v:shape>
            </w:pict>
          </mc:Fallback>
        </mc:AlternateContent>
      </w:r>
    </w:p>
    <w:p w14:paraId="110D5D36" w14:textId="77777777" w:rsidR="00064EEE" w:rsidRPr="007413C8" w:rsidRDefault="00064EEE" w:rsidP="00064EEE">
      <w:pPr>
        <w:pStyle w:val="a3"/>
        <w:numPr>
          <w:ilvl w:val="0"/>
          <w:numId w:val="12"/>
        </w:numPr>
        <w:jc w:val="both"/>
        <w:rPr>
          <w:rFonts w:ascii="Simplified Arabic" w:hAnsi="Simplified Arabic" w:cs="Simplified Arabic"/>
          <w:b/>
          <w:bCs/>
          <w:sz w:val="28"/>
          <w:szCs w:val="28"/>
        </w:rPr>
      </w:pPr>
      <w:r w:rsidRPr="007413C8">
        <w:rPr>
          <w:rFonts w:ascii="Simplified Arabic" w:hAnsi="Simplified Arabic" w:cs="Simplified Arabic"/>
          <w:sz w:val="28"/>
          <w:szCs w:val="28"/>
          <w:rtl/>
        </w:rPr>
        <w:t xml:space="preserve"> د: احمد الشاذلي واخرون ، العوامل المؤثرة في سرعة دوران النقود ، دراسات اقتصادية ، صندوق النقد العربي ، 2021</w:t>
      </w:r>
      <w:r w:rsidRPr="007413C8">
        <w:rPr>
          <w:rFonts w:ascii="Simplified Arabic" w:hAnsi="Simplified Arabic" w:cs="Simplified Arabic"/>
          <w:sz w:val="28"/>
          <w:szCs w:val="28"/>
        </w:rPr>
        <w:t xml:space="preserve">. </w:t>
      </w:r>
    </w:p>
    <w:p w14:paraId="48BD8961" w14:textId="77777777" w:rsidR="00064EEE" w:rsidRPr="007413C8" w:rsidRDefault="00064EEE" w:rsidP="00064EEE">
      <w:pPr>
        <w:pStyle w:val="a3"/>
        <w:numPr>
          <w:ilvl w:val="0"/>
          <w:numId w:val="12"/>
        </w:numPr>
        <w:jc w:val="both"/>
        <w:rPr>
          <w:rFonts w:ascii="Simplified Arabic" w:hAnsi="Simplified Arabic" w:cs="Simplified Arabic"/>
          <w:b/>
          <w:bCs/>
          <w:sz w:val="28"/>
          <w:szCs w:val="28"/>
        </w:rPr>
      </w:pPr>
      <w:r w:rsidRPr="007413C8">
        <w:rPr>
          <w:rFonts w:ascii="Simplified Arabic" w:hAnsi="Simplified Arabic" w:cs="Simplified Arabic"/>
          <w:sz w:val="28"/>
          <w:szCs w:val="28"/>
          <w:rtl/>
        </w:rPr>
        <w:t xml:space="preserve"> </w:t>
      </w:r>
      <w:r>
        <w:rPr>
          <w:rFonts w:ascii="Simplified Arabic" w:hAnsi="Simplified Arabic" w:cs="Simplified Arabic" w:hint="cs"/>
          <w:sz w:val="28"/>
          <w:szCs w:val="28"/>
          <w:rtl/>
        </w:rPr>
        <w:t>ضحي</w:t>
      </w:r>
      <w:r w:rsidRPr="007413C8">
        <w:rPr>
          <w:rFonts w:ascii="Simplified Arabic" w:hAnsi="Simplified Arabic" w:cs="Simplified Arabic"/>
          <w:sz w:val="28"/>
          <w:szCs w:val="28"/>
          <w:rtl/>
        </w:rPr>
        <w:t xml:space="preserve"> ، </w:t>
      </w:r>
      <w:r>
        <w:rPr>
          <w:rFonts w:ascii="Simplified Arabic" w:hAnsi="Simplified Arabic" w:cs="Simplified Arabic" w:hint="cs"/>
          <w:sz w:val="28"/>
          <w:szCs w:val="28"/>
          <w:rtl/>
        </w:rPr>
        <w:t>سالم ، والاخرون</w:t>
      </w:r>
      <w:r w:rsidRPr="007413C8">
        <w:rPr>
          <w:rFonts w:ascii="Simplified Arabic" w:hAnsi="Simplified Arabic" w:cs="Simplified Arabic"/>
          <w:sz w:val="28"/>
          <w:szCs w:val="28"/>
          <w:rtl/>
        </w:rPr>
        <w:t xml:space="preserve"> ، </w:t>
      </w:r>
      <w:r>
        <w:rPr>
          <w:rFonts w:ascii="Simplified Arabic" w:hAnsi="Simplified Arabic" w:cs="Simplified Arabic" w:hint="cs"/>
          <w:sz w:val="28"/>
          <w:szCs w:val="28"/>
          <w:rtl/>
        </w:rPr>
        <w:t>2021</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w:t>
      </w:r>
    </w:p>
    <w:p w14:paraId="2A4C20E3" w14:textId="77777777" w:rsidR="00064EEE" w:rsidRPr="007413C8" w:rsidRDefault="00064EEE" w:rsidP="00064EEE">
      <w:pPr>
        <w:pStyle w:val="a3"/>
        <w:numPr>
          <w:ilvl w:val="0"/>
          <w:numId w:val="12"/>
        </w:numPr>
        <w:jc w:val="both"/>
        <w:rPr>
          <w:rFonts w:ascii="Simplified Arabic" w:hAnsi="Simplified Arabic" w:cs="Simplified Arabic"/>
          <w:b/>
          <w:bCs/>
          <w:sz w:val="28"/>
          <w:szCs w:val="28"/>
        </w:rPr>
      </w:pPr>
      <w:r w:rsidRPr="007413C8">
        <w:rPr>
          <w:rFonts w:ascii="Simplified Arabic" w:hAnsi="Simplified Arabic" w:cs="Simplified Arabic"/>
          <w:b/>
          <w:bCs/>
          <w:sz w:val="28"/>
          <w:szCs w:val="28"/>
          <w:rtl/>
        </w:rPr>
        <w:t xml:space="preserve"> </w:t>
      </w:r>
      <w:r w:rsidRPr="007413C8">
        <w:rPr>
          <w:rFonts w:ascii="Simplified Arabic" w:hAnsi="Simplified Arabic" w:cs="Simplified Arabic"/>
          <w:sz w:val="28"/>
          <w:szCs w:val="28"/>
          <w:rtl/>
        </w:rPr>
        <w:t xml:space="preserve">شهاب ، محمود </w:t>
      </w:r>
      <w:r>
        <w:rPr>
          <w:rFonts w:ascii="Simplified Arabic" w:hAnsi="Simplified Arabic" w:cs="Simplified Arabic" w:hint="cs"/>
          <w:sz w:val="28"/>
          <w:szCs w:val="28"/>
          <w:rtl/>
        </w:rPr>
        <w:t xml:space="preserve">مجدي </w:t>
      </w:r>
      <w:r w:rsidRPr="007413C8">
        <w:rPr>
          <w:rFonts w:ascii="Simplified Arabic" w:hAnsi="Simplified Arabic" w:cs="Simplified Arabic"/>
          <w:sz w:val="28"/>
          <w:szCs w:val="28"/>
          <w:rtl/>
        </w:rPr>
        <w:t xml:space="preserve">، 2002 , النقود والمصارف ، الاسكندرية </w:t>
      </w:r>
      <w:r w:rsidRPr="007413C8">
        <w:rPr>
          <w:rFonts w:ascii="Simplified Arabic" w:hAnsi="Simplified Arabic" w:cs="Simplified Arabic"/>
          <w:b/>
          <w:bCs/>
          <w:sz w:val="28"/>
          <w:szCs w:val="28"/>
          <w:rtl/>
        </w:rPr>
        <w:t>.</w:t>
      </w:r>
    </w:p>
    <w:p w14:paraId="4596655A" w14:textId="77777777" w:rsidR="00064EEE" w:rsidRDefault="00064EEE" w:rsidP="00064EEE">
      <w:pPr>
        <w:pStyle w:val="a3"/>
        <w:numPr>
          <w:ilvl w:val="0"/>
          <w:numId w:val="12"/>
        </w:numPr>
        <w:jc w:val="both"/>
        <w:rPr>
          <w:rFonts w:ascii="Simplified Arabic" w:hAnsi="Simplified Arabic" w:cs="Simplified Arabic"/>
          <w:b/>
          <w:bCs/>
          <w:sz w:val="28"/>
          <w:szCs w:val="28"/>
        </w:rPr>
      </w:pPr>
      <w:r w:rsidRPr="007413C8">
        <w:rPr>
          <w:rFonts w:ascii="Simplified Arabic" w:hAnsi="Simplified Arabic" w:cs="Simplified Arabic"/>
          <w:sz w:val="28"/>
          <w:szCs w:val="28"/>
          <w:rtl/>
        </w:rPr>
        <w:t xml:space="preserve">السعيد , محمد (2011) الاقتصاد النقدي . مكتبية </w:t>
      </w:r>
      <w:proofErr w:type="spellStart"/>
      <w:r w:rsidRPr="007413C8">
        <w:rPr>
          <w:rFonts w:ascii="Simplified Arabic" w:hAnsi="Simplified Arabic" w:cs="Simplified Arabic"/>
          <w:sz w:val="28"/>
          <w:szCs w:val="28"/>
          <w:rtl/>
        </w:rPr>
        <w:t>النجلو</w:t>
      </w:r>
      <w:proofErr w:type="spellEnd"/>
      <w:r w:rsidRPr="007413C8">
        <w:rPr>
          <w:rFonts w:ascii="Simplified Arabic" w:hAnsi="Simplified Arabic" w:cs="Simplified Arabic"/>
          <w:sz w:val="28"/>
          <w:szCs w:val="28"/>
          <w:rtl/>
        </w:rPr>
        <w:t xml:space="preserve"> المصرية</w:t>
      </w:r>
      <w:r w:rsidRPr="007413C8">
        <w:rPr>
          <w:rFonts w:ascii="Simplified Arabic" w:hAnsi="Simplified Arabic" w:cs="Simplified Arabic"/>
          <w:b/>
          <w:bCs/>
          <w:sz w:val="28"/>
          <w:szCs w:val="28"/>
          <w:rtl/>
        </w:rPr>
        <w:t xml:space="preserve"> .</w:t>
      </w:r>
    </w:p>
    <w:p w14:paraId="35BB1313" w14:textId="77777777" w:rsidR="00064EEE" w:rsidRPr="00100CDE" w:rsidRDefault="00064EEE" w:rsidP="00064EEE">
      <w:pPr>
        <w:pStyle w:val="a3"/>
        <w:numPr>
          <w:ilvl w:val="0"/>
          <w:numId w:val="12"/>
        </w:numPr>
        <w:jc w:val="both"/>
        <w:rPr>
          <w:rFonts w:ascii="Simplified Arabic" w:hAnsi="Simplified Arabic" w:cs="Simplified Arabic"/>
          <w:b/>
          <w:bCs/>
          <w:sz w:val="28"/>
          <w:szCs w:val="28"/>
        </w:rPr>
      </w:pPr>
      <w:r>
        <w:rPr>
          <w:rFonts w:ascii="Simplified Arabic" w:hAnsi="Simplified Arabic" w:cs="Simplified Arabic" w:hint="cs"/>
          <w:sz w:val="28"/>
          <w:szCs w:val="28"/>
          <w:rtl/>
        </w:rPr>
        <w:t>سليمان</w:t>
      </w:r>
      <w:r w:rsidRPr="007413C8">
        <w:rPr>
          <w:rFonts w:ascii="Simplified Arabic" w:hAnsi="Simplified Arabic" w:cs="Simplified Arabic"/>
          <w:sz w:val="28"/>
          <w:szCs w:val="28"/>
          <w:rtl/>
        </w:rPr>
        <w:t xml:space="preserve"> , (</w:t>
      </w:r>
      <w:r>
        <w:rPr>
          <w:rFonts w:ascii="Simplified Arabic" w:hAnsi="Simplified Arabic" w:cs="Simplified Arabic" w:hint="cs"/>
          <w:sz w:val="28"/>
          <w:szCs w:val="28"/>
          <w:rtl/>
        </w:rPr>
        <w:t>2002</w:t>
      </w:r>
      <w:r w:rsidRPr="007413C8">
        <w:rPr>
          <w:rFonts w:ascii="Simplified Arabic" w:hAnsi="Simplified Arabic" w:cs="Simplified Arabic"/>
          <w:sz w:val="28"/>
          <w:szCs w:val="28"/>
          <w:rtl/>
        </w:rPr>
        <w:t>)</w:t>
      </w:r>
    </w:p>
    <w:p w14:paraId="64D79086" w14:textId="77777777" w:rsidR="00064EEE" w:rsidRPr="007413C8" w:rsidRDefault="00064EEE" w:rsidP="00064EEE">
      <w:pPr>
        <w:pStyle w:val="a3"/>
        <w:numPr>
          <w:ilvl w:val="0"/>
          <w:numId w:val="12"/>
        </w:numPr>
        <w:jc w:val="both"/>
        <w:rPr>
          <w:rFonts w:ascii="Simplified Arabic" w:hAnsi="Simplified Arabic" w:cs="Simplified Arabic"/>
          <w:b/>
          <w:bCs/>
          <w:sz w:val="28"/>
          <w:szCs w:val="28"/>
        </w:rPr>
      </w:pPr>
      <w:r w:rsidRPr="007413C8">
        <w:rPr>
          <w:rFonts w:ascii="Simplified Arabic" w:hAnsi="Simplified Arabic" w:cs="Simplified Arabic"/>
          <w:sz w:val="28"/>
          <w:szCs w:val="28"/>
          <w:rtl/>
        </w:rPr>
        <w:t xml:space="preserve"> مصطفى , احمد (2010) النقود والبنوك . مكتبة النهضة المصرية . </w:t>
      </w:r>
    </w:p>
    <w:p w14:paraId="3CD04F9A" w14:textId="77777777" w:rsidR="00064EEE" w:rsidRPr="00100CDE" w:rsidRDefault="00064EEE" w:rsidP="00064EEE">
      <w:pPr>
        <w:pStyle w:val="a3"/>
        <w:numPr>
          <w:ilvl w:val="0"/>
          <w:numId w:val="12"/>
        </w:numPr>
        <w:jc w:val="both"/>
        <w:rPr>
          <w:rFonts w:ascii="Simplified Arabic" w:hAnsi="Simplified Arabic" w:cs="Simplified Arabic"/>
          <w:b/>
          <w:bCs/>
          <w:sz w:val="28"/>
          <w:szCs w:val="28"/>
        </w:rPr>
      </w:pPr>
      <w:r>
        <w:rPr>
          <w:rFonts w:ascii="Simplified Arabic" w:hAnsi="Simplified Arabic" w:cs="Simplified Arabic" w:hint="cs"/>
          <w:sz w:val="28"/>
          <w:szCs w:val="28"/>
          <w:rtl/>
        </w:rPr>
        <w:t>.</w:t>
      </w:r>
      <w:r w:rsidRPr="00100CDE">
        <w:rPr>
          <w:rFonts w:ascii="Simplified Arabic" w:hAnsi="Simplified Arabic" w:cs="Simplified Arabic"/>
          <w:sz w:val="28"/>
          <w:szCs w:val="28"/>
          <w:rtl/>
        </w:rPr>
        <w:t xml:space="preserve">مرعي , حسين (2008) السياسة النقدية والمالية : اسس وتحليل . دار الفكر العربي </w:t>
      </w:r>
      <w:r w:rsidRPr="00100CDE">
        <w:rPr>
          <w:rFonts w:ascii="Simplified Arabic" w:hAnsi="Simplified Arabic" w:cs="Simplified Arabic"/>
          <w:b/>
          <w:bCs/>
          <w:sz w:val="28"/>
          <w:szCs w:val="28"/>
          <w:rtl/>
        </w:rPr>
        <w:t>.</w:t>
      </w:r>
    </w:p>
    <w:p w14:paraId="1E8AA881" w14:textId="77777777" w:rsidR="00064EEE" w:rsidRPr="007413C8" w:rsidRDefault="00064EEE" w:rsidP="00064EEE">
      <w:pPr>
        <w:pStyle w:val="a3"/>
        <w:numPr>
          <w:ilvl w:val="0"/>
          <w:numId w:val="12"/>
        </w:numPr>
        <w:jc w:val="both"/>
        <w:rPr>
          <w:rFonts w:ascii="Simplified Arabic" w:hAnsi="Simplified Arabic" w:cs="Simplified Arabic"/>
          <w:b/>
          <w:bCs/>
          <w:sz w:val="28"/>
          <w:szCs w:val="28"/>
          <w:rtl/>
        </w:rPr>
      </w:pPr>
      <w:r w:rsidRPr="007413C8">
        <w:rPr>
          <w:rFonts w:ascii="Simplified Arabic" w:hAnsi="Simplified Arabic" w:cs="Simplified Arabic"/>
          <w:b/>
          <w:bCs/>
          <w:sz w:val="28"/>
          <w:szCs w:val="28"/>
          <w:rtl/>
        </w:rPr>
        <w:t xml:space="preserve"> </w:t>
      </w:r>
      <w:r w:rsidRPr="007413C8">
        <w:rPr>
          <w:rFonts w:ascii="Simplified Arabic" w:hAnsi="Simplified Arabic" w:cs="Simplified Arabic"/>
          <w:sz w:val="28"/>
          <w:szCs w:val="28"/>
          <w:rtl/>
        </w:rPr>
        <w:t xml:space="preserve">اليوسف ، نورة ، استقرار دالة الطلب على النقود في المملكة العربية السعودية ، مجلة جامعة الملك سعود ، المجلد 26، العدد الثاني ، 2014 ص97-2010 . </w:t>
      </w:r>
    </w:p>
    <w:p w14:paraId="486F235F" w14:textId="77777777" w:rsidR="00064EEE" w:rsidRDefault="00064EEE" w:rsidP="00064EEE">
      <w:pPr>
        <w:pStyle w:val="a3"/>
        <w:numPr>
          <w:ilvl w:val="0"/>
          <w:numId w:val="12"/>
        </w:numPr>
        <w:tabs>
          <w:tab w:val="left" w:pos="906"/>
        </w:tabs>
        <w:jc w:val="both"/>
        <w:rPr>
          <w:rFonts w:ascii="Simplified Arabic" w:hAnsi="Simplified Arabic" w:cs="Simplified Arabic"/>
          <w:sz w:val="28"/>
          <w:szCs w:val="28"/>
        </w:rPr>
      </w:pPr>
      <w:r w:rsidRPr="007413C8">
        <w:rPr>
          <w:rFonts w:ascii="Simplified Arabic" w:hAnsi="Simplified Arabic" w:cs="Simplified Arabic"/>
          <w:sz w:val="28"/>
          <w:szCs w:val="28"/>
          <w:rtl/>
        </w:rPr>
        <w:t xml:space="preserve"> </w:t>
      </w:r>
      <w:proofErr w:type="spellStart"/>
      <w:r w:rsidRPr="007413C8">
        <w:rPr>
          <w:rFonts w:ascii="Simplified Arabic" w:hAnsi="Simplified Arabic" w:cs="Simplified Arabic"/>
          <w:sz w:val="28"/>
          <w:szCs w:val="28"/>
          <w:rtl/>
        </w:rPr>
        <w:t>كينز</w:t>
      </w:r>
      <w:proofErr w:type="spellEnd"/>
      <w:r w:rsidRPr="007413C8">
        <w:rPr>
          <w:rFonts w:ascii="Simplified Arabic" w:hAnsi="Simplified Arabic" w:cs="Simplified Arabic"/>
          <w:sz w:val="28"/>
          <w:szCs w:val="28"/>
          <w:rtl/>
        </w:rPr>
        <w:t xml:space="preserve"> ، جون </w:t>
      </w:r>
      <w:proofErr w:type="spellStart"/>
      <w:r w:rsidRPr="007413C8">
        <w:rPr>
          <w:rFonts w:ascii="Simplified Arabic" w:hAnsi="Simplified Arabic" w:cs="Simplified Arabic"/>
          <w:sz w:val="28"/>
          <w:szCs w:val="28"/>
          <w:rtl/>
        </w:rPr>
        <w:t>ماينارد</w:t>
      </w:r>
      <w:proofErr w:type="spellEnd"/>
      <w:r w:rsidRPr="007413C8">
        <w:rPr>
          <w:rFonts w:ascii="Simplified Arabic" w:hAnsi="Simplified Arabic" w:cs="Simplified Arabic"/>
          <w:sz w:val="28"/>
          <w:szCs w:val="28"/>
          <w:rtl/>
        </w:rPr>
        <w:t xml:space="preserve"> ، النظرية العامة للتشغيل والفائدة والنقود ترجمة الهام </w:t>
      </w:r>
      <w:proofErr w:type="spellStart"/>
      <w:r w:rsidRPr="007413C8">
        <w:rPr>
          <w:rFonts w:ascii="Simplified Arabic" w:hAnsi="Simplified Arabic" w:cs="Simplified Arabic"/>
          <w:sz w:val="28"/>
          <w:szCs w:val="28"/>
          <w:rtl/>
        </w:rPr>
        <w:t>عيداروس</w:t>
      </w:r>
      <w:proofErr w:type="spellEnd"/>
      <w:r w:rsidRPr="007413C8">
        <w:rPr>
          <w:rFonts w:ascii="Simplified Arabic" w:hAnsi="Simplified Arabic" w:cs="Simplified Arabic"/>
          <w:sz w:val="28"/>
          <w:szCs w:val="28"/>
          <w:rtl/>
        </w:rPr>
        <w:t xml:space="preserve"> ، هيئة ابوظبي للثقافة والتراث ، الطبعة الاولى ، 2010 ، ص276 .</w:t>
      </w:r>
    </w:p>
    <w:p w14:paraId="6AACCA6D" w14:textId="77777777" w:rsidR="00064EEE" w:rsidRPr="007413C8" w:rsidRDefault="00064EEE" w:rsidP="00064EEE">
      <w:pPr>
        <w:pStyle w:val="a3"/>
        <w:numPr>
          <w:ilvl w:val="0"/>
          <w:numId w:val="12"/>
        </w:numPr>
        <w:tabs>
          <w:tab w:val="left" w:pos="764"/>
          <w:tab w:val="left" w:pos="1047"/>
        </w:tabs>
        <w:ind w:left="339" w:firstLine="21"/>
        <w:jc w:val="both"/>
        <w:rPr>
          <w:rFonts w:ascii="Simplified Arabic" w:hAnsi="Simplified Arabic" w:cs="Simplified Arabic"/>
          <w:sz w:val="28"/>
          <w:szCs w:val="28"/>
        </w:rPr>
      </w:pPr>
      <w:proofErr w:type="spellStart"/>
      <w:r w:rsidRPr="007413C8">
        <w:rPr>
          <w:rFonts w:ascii="Simplified Arabic" w:hAnsi="Simplified Arabic" w:cs="Simplified Arabic"/>
          <w:sz w:val="28"/>
          <w:szCs w:val="28"/>
          <w:rtl/>
        </w:rPr>
        <w:t>التلباني</w:t>
      </w:r>
      <w:proofErr w:type="spellEnd"/>
      <w:r w:rsidRPr="007413C8">
        <w:rPr>
          <w:rFonts w:ascii="Simplified Arabic" w:hAnsi="Simplified Arabic" w:cs="Simplified Arabic"/>
          <w:sz w:val="28"/>
          <w:szCs w:val="28"/>
          <w:rtl/>
        </w:rPr>
        <w:t xml:space="preserve"> ، احمد محي الدين ، أثر استقلالية البنوك المركزية على استهداف التضخم مع الإشارة الى مصر، المجلة العلمية لكلية الدراسات الاقتصادية والعلوم السياسية ، جامعة الاسكندرية </w:t>
      </w:r>
      <w:r w:rsidRPr="007413C8">
        <w:rPr>
          <w:rFonts w:ascii="Simplified Arabic" w:hAnsi="Simplified Arabic" w:cs="Simplified Arabic"/>
          <w:sz w:val="28"/>
          <w:szCs w:val="28"/>
        </w:rPr>
        <w:t>13</w:t>
      </w:r>
      <w:r w:rsidRPr="007413C8">
        <w:rPr>
          <w:rFonts w:ascii="Simplified Arabic" w:hAnsi="Simplified Arabic" w:cs="Simplified Arabic"/>
          <w:sz w:val="28"/>
          <w:szCs w:val="28"/>
          <w:rtl/>
        </w:rPr>
        <w:t>ص ، 2019 .</w:t>
      </w:r>
    </w:p>
    <w:p w14:paraId="01DEAC6A" w14:textId="77777777" w:rsidR="00064EEE" w:rsidRPr="00100CDE" w:rsidRDefault="00064EEE" w:rsidP="00064EEE">
      <w:pPr>
        <w:pStyle w:val="a3"/>
        <w:numPr>
          <w:ilvl w:val="0"/>
          <w:numId w:val="12"/>
        </w:numPr>
        <w:tabs>
          <w:tab w:val="left" w:pos="906"/>
        </w:tabs>
        <w:jc w:val="both"/>
        <w:rPr>
          <w:rFonts w:ascii="Simplified Arabic" w:hAnsi="Simplified Arabic" w:cs="Simplified Arabic"/>
          <w:sz w:val="28"/>
          <w:szCs w:val="28"/>
        </w:rPr>
      </w:pPr>
      <w:proofErr w:type="spellStart"/>
      <w:r w:rsidRPr="00100CDE">
        <w:rPr>
          <w:rFonts w:ascii="Simplified Arabic" w:hAnsi="Simplified Arabic" w:cs="Simplified Arabic"/>
          <w:sz w:val="28"/>
          <w:szCs w:val="28"/>
          <w:rtl/>
        </w:rPr>
        <w:t>المعيجل</w:t>
      </w:r>
      <w:proofErr w:type="spellEnd"/>
      <w:r w:rsidRPr="00100CDE">
        <w:rPr>
          <w:rFonts w:ascii="Simplified Arabic" w:hAnsi="Simplified Arabic" w:cs="Simplified Arabic"/>
          <w:sz w:val="28"/>
          <w:szCs w:val="28"/>
          <w:rtl/>
        </w:rPr>
        <w:t xml:space="preserve"> ، محمد بن صالح بن سليمان ، محددات سرعة دوران النقود فب المملكة العربية السعودية ، جامعة الملك سعود ، كلية العلوم الادارية ، الرياض ، 2004 ، ص25 .</w:t>
      </w:r>
    </w:p>
    <w:p w14:paraId="568918CD" w14:textId="77777777" w:rsidR="00064EEE" w:rsidRDefault="00064EEE" w:rsidP="00064EEE">
      <w:pPr>
        <w:pStyle w:val="a3"/>
        <w:numPr>
          <w:ilvl w:val="0"/>
          <w:numId w:val="12"/>
        </w:numPr>
        <w:tabs>
          <w:tab w:val="left" w:pos="764"/>
          <w:tab w:val="left" w:pos="1047"/>
        </w:tabs>
        <w:ind w:left="339" w:firstLine="21"/>
        <w:jc w:val="both"/>
        <w:rPr>
          <w:rFonts w:ascii="Simplified Arabic" w:hAnsi="Simplified Arabic" w:cs="Simplified Arabic"/>
          <w:sz w:val="28"/>
          <w:szCs w:val="28"/>
        </w:rPr>
      </w:pPr>
      <w:r w:rsidRPr="007413C8">
        <w:rPr>
          <w:rFonts w:ascii="Simplified Arabic" w:hAnsi="Simplified Arabic" w:cs="Simplified Arabic"/>
          <w:sz w:val="28"/>
          <w:szCs w:val="28"/>
          <w:rtl/>
        </w:rPr>
        <w:t>فاطمة الصمدي, المفاضلة بين نموذج الانحدار الخطي</w:t>
      </w:r>
      <w:r w:rsidRPr="007413C8">
        <w:rPr>
          <w:rFonts w:ascii="Simplified Arabic" w:hAnsi="Simplified Arabic" w:cs="Simplified Arabic"/>
          <w:sz w:val="28"/>
          <w:szCs w:val="28"/>
          <w:rtl/>
          <w:lang w:bidi="ar-LY"/>
        </w:rPr>
        <w:t>,1996-2014 ,جامعة ابين , اليمن</w:t>
      </w:r>
      <w:r w:rsidRPr="007413C8">
        <w:rPr>
          <w:rFonts w:ascii="Simplified Arabic" w:hAnsi="Simplified Arabic" w:cs="Simplified Arabic"/>
          <w:sz w:val="28"/>
          <w:szCs w:val="28"/>
          <w:rtl/>
        </w:rPr>
        <w:t xml:space="preserve"> .</w:t>
      </w:r>
    </w:p>
    <w:p w14:paraId="64895673" w14:textId="77777777" w:rsidR="00064EEE" w:rsidRDefault="00064EEE" w:rsidP="00064EEE">
      <w:pPr>
        <w:tabs>
          <w:tab w:val="left" w:pos="764"/>
          <w:tab w:val="left" w:pos="1047"/>
        </w:tabs>
        <w:jc w:val="both"/>
        <w:rPr>
          <w:rFonts w:ascii="Simplified Arabic" w:hAnsi="Simplified Arabic" w:cs="Simplified Arabic"/>
          <w:sz w:val="28"/>
          <w:szCs w:val="28"/>
          <w:rtl/>
        </w:rPr>
      </w:pPr>
    </w:p>
    <w:p w14:paraId="03C672CA" w14:textId="77777777" w:rsidR="00064EEE" w:rsidRDefault="00064EEE" w:rsidP="00064EEE">
      <w:pPr>
        <w:tabs>
          <w:tab w:val="left" w:pos="764"/>
          <w:tab w:val="left" w:pos="1047"/>
        </w:tabs>
        <w:jc w:val="both"/>
        <w:rPr>
          <w:rFonts w:ascii="Simplified Arabic" w:hAnsi="Simplified Arabic" w:cs="Simplified Arabic"/>
          <w:sz w:val="28"/>
          <w:szCs w:val="28"/>
          <w:rtl/>
        </w:rPr>
      </w:pPr>
    </w:p>
    <w:p w14:paraId="6F2E7045" w14:textId="77777777" w:rsidR="00064EEE" w:rsidRPr="00856D6E" w:rsidRDefault="00064EEE" w:rsidP="00064EEE">
      <w:pPr>
        <w:tabs>
          <w:tab w:val="left" w:pos="764"/>
          <w:tab w:val="left" w:pos="1047"/>
        </w:tabs>
        <w:jc w:val="both"/>
        <w:rPr>
          <w:rFonts w:ascii="Simplified Arabic" w:hAnsi="Simplified Arabic" w:cs="Simplified Arabic"/>
          <w:sz w:val="28"/>
          <w:szCs w:val="28"/>
          <w:rtl/>
        </w:rPr>
      </w:pPr>
    </w:p>
    <w:p w14:paraId="6395EC71" w14:textId="77777777" w:rsidR="00064EEE" w:rsidRPr="007413C8" w:rsidRDefault="00064EEE" w:rsidP="00064EEE">
      <w:pPr>
        <w:jc w:val="both"/>
        <w:rPr>
          <w:rFonts w:ascii="Simplified Arabic" w:hAnsi="Simplified Arabic" w:cs="Simplified Arabic"/>
          <w:sz w:val="28"/>
          <w:szCs w:val="28"/>
          <w:rtl/>
        </w:rPr>
      </w:pPr>
    </w:p>
    <w:p w14:paraId="099CA21E" w14:textId="77777777" w:rsidR="00064EEE" w:rsidRPr="007413C8" w:rsidRDefault="00064EEE" w:rsidP="00064EEE">
      <w:pPr>
        <w:jc w:val="both"/>
        <w:rPr>
          <w:rFonts w:ascii="Simplified Arabic" w:hAnsi="Simplified Arabic" w:cs="Simplified Arabic"/>
          <w:sz w:val="28"/>
          <w:szCs w:val="28"/>
          <w:rtl/>
        </w:rPr>
      </w:pPr>
      <w:r w:rsidRPr="007413C8">
        <w:rPr>
          <w:rFonts w:ascii="Simplified Arabic" w:hAnsi="Simplified Arabic" w:cs="Simplified Arabic"/>
          <w:noProof/>
          <w:sz w:val="28"/>
          <w:szCs w:val="28"/>
        </w:rPr>
        <mc:AlternateContent>
          <mc:Choice Requires="wps">
            <w:drawing>
              <wp:anchor distT="0" distB="0" distL="114300" distR="114300" simplePos="0" relativeHeight="251664384" behindDoc="0" locked="0" layoutInCell="1" allowOverlap="1" wp14:anchorId="4AB74FF4" wp14:editId="75831396">
                <wp:simplePos x="0" y="0"/>
                <wp:positionH relativeFrom="column">
                  <wp:posOffset>1707515</wp:posOffset>
                </wp:positionH>
                <wp:positionV relativeFrom="paragraph">
                  <wp:posOffset>-476250</wp:posOffset>
                </wp:positionV>
                <wp:extent cx="3257550" cy="857250"/>
                <wp:effectExtent l="0" t="0" r="0" b="0"/>
                <wp:wrapNone/>
                <wp:docPr id="17" name="مربع نص 17"/>
                <wp:cNvGraphicFramePr/>
                <a:graphic xmlns:a="http://schemas.openxmlformats.org/drawingml/2006/main">
                  <a:graphicData uri="http://schemas.microsoft.com/office/word/2010/wordprocessingShape">
                    <wps:wsp>
                      <wps:cNvSpPr txBox="1"/>
                      <wps:spPr>
                        <a:xfrm>
                          <a:off x="0" y="0"/>
                          <a:ext cx="3257550" cy="857250"/>
                        </a:xfrm>
                        <a:prstGeom prst="rect">
                          <a:avLst/>
                        </a:prstGeom>
                        <a:noFill/>
                        <a:ln>
                          <a:noFill/>
                        </a:ln>
                        <a:effectLst/>
                      </wps:spPr>
                      <wps:txbx>
                        <w:txbxContent>
                          <w:p w14:paraId="37406E52" w14:textId="77777777" w:rsidR="00064EEE" w:rsidRDefault="00064EEE" w:rsidP="00064EEE">
                            <w:pPr>
                              <w:jc w:val="center"/>
                              <w:rPr>
                                <w:rFonts w:ascii="Simplified Arabic" w:hAnsi="Simplified Arabic" w:cs="Simplified Arabic"/>
                                <w:b/>
                                <w:sz w:val="44"/>
                                <w:szCs w:val="44"/>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44"/>
                                <w:szCs w:val="44"/>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المـــــــــــــراجـــــع الأجنبيـــــة</w:t>
                            </w:r>
                          </w:p>
                        </w:txbxContent>
                      </wps:txbx>
                      <wps:bodyPr rot="0" spcFirstLastPara="0" vertOverflow="overflow" horzOverflow="overflow" vert="horz" wrap="square" lIns="91440" tIns="45720" rIns="91440" bIns="45720" numCol="1" spcCol="0" rtlCol="1" fromWordArt="0" anchor="t" anchorCtr="0" forceAA="0" compatLnSpc="1">
                        <a:noAutofit/>
                      </wps:bodyPr>
                    </wps:wsp>
                  </a:graphicData>
                </a:graphic>
              </wp:anchor>
            </w:drawing>
          </mc:Choice>
          <mc:Fallback>
            <w:pict>
              <v:shape w14:anchorId="4AB74FF4" id="مربع نص 17" o:spid="_x0000_s1033" type="#_x0000_t202" style="position:absolute;left:0;text-align:left;margin-left:134.45pt;margin-top:-37.5pt;width:256.5pt;height:6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" filled="f" stroked="f">
                <v:textbox>
                  <w:txbxContent>
                    <w:p w14:paraId="37406E52" w14:textId="77777777" w:rsidR="00064EEE" w:rsidRDefault="00064EEE" w:rsidP="00064EEE">
                      <w:pPr>
                        <w:jc w:val="center"/>
                        <w:rPr>
                          <w:rFonts w:ascii="Simplified Arabic" w:hAnsi="Simplified Arabic" w:cs="Simplified Arabic"/>
                          <w:b/>
                          <w:sz w:val="44"/>
                          <w:szCs w:val="44"/>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rFonts w:ascii="Simplified Arabic" w:hAnsi="Simplified Arabic" w:cs="Simplified Arabic" w:hint="cs"/>
                          <w:b/>
                          <w:sz w:val="44"/>
                          <w:szCs w:val="44"/>
                          <w:rtl/>
                          <w14:shadow w14:blurRad="41275" w14:dist="12700" w14:dir="12000000" w14:sx="100000" w14:sy="100000" w14:kx="0" w14:ky="0" w14:algn="tl">
                            <w14:srgbClr w14:val="000000">
                              <w14:alpha w14:val="60000"/>
                            </w14:srgbClr>
                          </w14:shadow>
                          <w14:textOutline w14:w="31546"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المـــــــــــــراجـــــع الأجنبيـــــة</w:t>
                      </w:r>
                    </w:p>
                  </w:txbxContent>
                </v:textbox>
              </v:shape>
            </w:pict>
          </mc:Fallback>
        </mc:AlternateContent>
      </w:r>
    </w:p>
    <w:p w14:paraId="5903FE10" w14:textId="77777777" w:rsidR="00064EEE" w:rsidRPr="002A4EE3" w:rsidRDefault="00064EEE" w:rsidP="00064EEE">
      <w:pPr>
        <w:pStyle w:val="a3"/>
        <w:numPr>
          <w:ilvl w:val="0"/>
          <w:numId w:val="13"/>
        </w:numPr>
        <w:tabs>
          <w:tab w:val="right" w:pos="567"/>
        </w:tabs>
        <w:bidi w:val="0"/>
        <w:ind w:left="0" w:firstLine="0"/>
        <w:jc w:val="both"/>
        <w:rPr>
          <w:rFonts w:asciiTheme="majorBidi" w:hAnsiTheme="majorBidi" w:cstheme="majorBidi"/>
          <w:sz w:val="28"/>
          <w:szCs w:val="28"/>
        </w:rPr>
      </w:pPr>
      <w:r w:rsidRPr="002A4EE3">
        <w:rPr>
          <w:rFonts w:asciiTheme="majorBidi" w:hAnsiTheme="majorBidi" w:cstheme="majorBidi"/>
          <w:sz w:val="28"/>
          <w:szCs w:val="28"/>
        </w:rPr>
        <w:t>Second Dimension, Federal 'Money” : Higgins, B. Velocity – Reserve Bank Of Kansas City, Economic Review, 1978, p 31.</w:t>
      </w:r>
    </w:p>
    <w:p w14:paraId="09368940" w14:textId="77777777" w:rsidR="00064EEE" w:rsidRDefault="00064EEE" w:rsidP="00064EEE">
      <w:pPr>
        <w:pStyle w:val="a3"/>
        <w:numPr>
          <w:ilvl w:val="0"/>
          <w:numId w:val="13"/>
        </w:numPr>
        <w:tabs>
          <w:tab w:val="right" w:pos="567"/>
        </w:tabs>
        <w:bidi w:val="0"/>
        <w:ind w:left="0" w:firstLine="0"/>
        <w:jc w:val="both"/>
        <w:rPr>
          <w:rFonts w:asciiTheme="majorBidi" w:hAnsiTheme="majorBidi" w:cstheme="majorBidi"/>
          <w:sz w:val="28"/>
          <w:szCs w:val="28"/>
          <w:rtl/>
        </w:rPr>
      </w:pPr>
      <w:r w:rsidRPr="002A4EE3">
        <w:rPr>
          <w:rFonts w:asciiTheme="majorBidi" w:hAnsiTheme="majorBidi" w:cstheme="majorBidi"/>
          <w:sz w:val="28"/>
          <w:szCs w:val="28"/>
        </w:rPr>
        <w:t>The Determinants Of The Demand For Money In“ :Bitrus, P, Y Journal Of Economics And ,’Developed And Developing Countries . p 771 ,</w:t>
      </w:r>
      <w:r w:rsidRPr="002A4EE3">
        <w:rPr>
          <w:rFonts w:asciiTheme="majorBidi" w:hAnsiTheme="majorBidi" w:cstheme="majorBidi"/>
          <w:sz w:val="28"/>
          <w:szCs w:val="28"/>
          <w:rtl/>
        </w:rPr>
        <w:t>)</w:t>
      </w:r>
      <w:r w:rsidRPr="002A4EE3">
        <w:rPr>
          <w:rFonts w:asciiTheme="majorBidi" w:hAnsiTheme="majorBidi" w:cstheme="majorBidi"/>
          <w:sz w:val="28"/>
          <w:szCs w:val="28"/>
        </w:rPr>
        <w:t>15</w:t>
      </w:r>
      <w:r w:rsidRPr="002A4EE3">
        <w:rPr>
          <w:rFonts w:asciiTheme="majorBidi" w:hAnsiTheme="majorBidi" w:cstheme="majorBidi"/>
          <w:sz w:val="28"/>
          <w:szCs w:val="28"/>
          <w:rtl/>
        </w:rPr>
        <w:t>(</w:t>
      </w:r>
      <w:r w:rsidRPr="002A4EE3">
        <w:rPr>
          <w:rFonts w:asciiTheme="majorBidi" w:hAnsiTheme="majorBidi" w:cstheme="majorBidi"/>
          <w:sz w:val="28"/>
          <w:szCs w:val="28"/>
        </w:rPr>
        <w:t xml:space="preserve"> International Finance, 2011, Vol.3.</w:t>
      </w:r>
    </w:p>
    <w:p w14:paraId="0C3C2323" w14:textId="77777777" w:rsidR="00064EEE" w:rsidRPr="00856D6E" w:rsidRDefault="00064EEE" w:rsidP="00064EEE">
      <w:pPr>
        <w:rPr>
          <w:rtl/>
        </w:rPr>
      </w:pPr>
    </w:p>
    <w:p w14:paraId="7A1CA2BE" w14:textId="77777777" w:rsidR="00064EEE" w:rsidRPr="00856D6E" w:rsidRDefault="00064EEE" w:rsidP="00064EEE">
      <w:pPr>
        <w:rPr>
          <w:rtl/>
        </w:rPr>
      </w:pPr>
    </w:p>
    <w:p w14:paraId="379C5998" w14:textId="77777777" w:rsidR="00064EEE" w:rsidRPr="00856D6E" w:rsidRDefault="00064EEE" w:rsidP="00064EEE">
      <w:pPr>
        <w:rPr>
          <w:rtl/>
        </w:rPr>
      </w:pPr>
    </w:p>
    <w:p w14:paraId="0425FEC1" w14:textId="77777777" w:rsidR="00064EEE" w:rsidRPr="00856D6E" w:rsidRDefault="00064EEE" w:rsidP="00064EEE">
      <w:pPr>
        <w:rPr>
          <w:rtl/>
        </w:rPr>
      </w:pPr>
    </w:p>
    <w:p w14:paraId="40AAE01F" w14:textId="77777777" w:rsidR="00064EEE" w:rsidRPr="00856D6E" w:rsidRDefault="00064EEE" w:rsidP="00064EEE">
      <w:pPr>
        <w:rPr>
          <w:rtl/>
        </w:rPr>
      </w:pPr>
    </w:p>
    <w:p w14:paraId="7664CCF7" w14:textId="77777777" w:rsidR="00064EEE" w:rsidRPr="00856D6E" w:rsidRDefault="00064EEE" w:rsidP="00064EEE">
      <w:pPr>
        <w:rPr>
          <w:rtl/>
        </w:rPr>
      </w:pPr>
    </w:p>
    <w:p w14:paraId="1418196B" w14:textId="77777777" w:rsidR="00064EEE" w:rsidRPr="00856D6E" w:rsidRDefault="00064EEE" w:rsidP="00064EEE">
      <w:pPr>
        <w:rPr>
          <w:rtl/>
        </w:rPr>
      </w:pPr>
    </w:p>
    <w:p w14:paraId="7B93D0BE" w14:textId="77777777" w:rsidR="00064EEE" w:rsidRPr="00856D6E" w:rsidRDefault="00064EEE" w:rsidP="00064EEE">
      <w:pPr>
        <w:rPr>
          <w:rtl/>
        </w:rPr>
      </w:pPr>
    </w:p>
    <w:p w14:paraId="70BC1609" w14:textId="77777777" w:rsidR="00064EEE" w:rsidRPr="00856D6E" w:rsidRDefault="00064EEE" w:rsidP="00064EEE">
      <w:pPr>
        <w:rPr>
          <w:rtl/>
        </w:rPr>
      </w:pPr>
    </w:p>
    <w:p w14:paraId="7AA651A0" w14:textId="77777777" w:rsidR="00064EEE" w:rsidRPr="00856D6E" w:rsidRDefault="00064EEE" w:rsidP="00064EEE">
      <w:pPr>
        <w:rPr>
          <w:rtl/>
        </w:rPr>
      </w:pPr>
    </w:p>
    <w:p w14:paraId="599658CA" w14:textId="77777777" w:rsidR="00064EEE" w:rsidRPr="00856D6E" w:rsidRDefault="00064EEE" w:rsidP="00064EEE">
      <w:pPr>
        <w:rPr>
          <w:rtl/>
        </w:rPr>
      </w:pPr>
    </w:p>
    <w:p w14:paraId="77D92C59" w14:textId="77777777" w:rsidR="00064EEE" w:rsidRPr="00856D6E" w:rsidRDefault="00064EEE" w:rsidP="00064EEE">
      <w:pPr>
        <w:rPr>
          <w:rtl/>
        </w:rPr>
      </w:pPr>
    </w:p>
    <w:p w14:paraId="618752E8" w14:textId="77777777" w:rsidR="00064EEE" w:rsidRDefault="00064EEE" w:rsidP="00064EEE">
      <w:pPr>
        <w:rPr>
          <w:rtl/>
        </w:rPr>
      </w:pPr>
    </w:p>
    <w:p w14:paraId="1F8482CC" w14:textId="77777777" w:rsidR="00064EEE" w:rsidRDefault="00064EEE" w:rsidP="00064EEE">
      <w:pPr>
        <w:rPr>
          <w:rtl/>
        </w:rPr>
      </w:pPr>
    </w:p>
    <w:p w14:paraId="399A90E5" w14:textId="77777777" w:rsidR="00064EEE" w:rsidRPr="00856D6E" w:rsidRDefault="00064EEE" w:rsidP="00064EEE">
      <w:pPr>
        <w:tabs>
          <w:tab w:val="left" w:pos="1647"/>
        </w:tabs>
        <w:rPr>
          <w:rtl/>
        </w:rPr>
      </w:pPr>
      <w:r>
        <w:rPr>
          <w:rtl/>
        </w:rPr>
        <w:tab/>
      </w:r>
    </w:p>
    <w:p w14:paraId="79B57149" w14:textId="77777777" w:rsidR="00064EEE" w:rsidRDefault="00064EEE" w:rsidP="00064EEE">
      <w:pPr>
        <w:spacing w:line="360" w:lineRule="auto"/>
        <w:rPr>
          <w:rFonts w:asciiTheme="minorBidi" w:hAnsiTheme="minorBidi"/>
          <w:b/>
          <w:bCs/>
          <w:sz w:val="44"/>
          <w:szCs w:val="44"/>
          <w:rtl/>
        </w:rPr>
      </w:pPr>
    </w:p>
    <w:p w14:paraId="40C80464" w14:textId="77777777" w:rsidR="00064EEE" w:rsidRPr="003A6168" w:rsidRDefault="00064EEE" w:rsidP="00064EEE">
      <w:pPr>
        <w:spacing w:line="360" w:lineRule="auto"/>
        <w:rPr>
          <w:rFonts w:asciiTheme="minorBidi" w:hAnsiTheme="minorBidi"/>
          <w:b/>
          <w:bCs/>
          <w:sz w:val="44"/>
          <w:szCs w:val="44"/>
          <w:rtl/>
          <w:lang w:bidi="ar-LY"/>
        </w:rPr>
      </w:pPr>
    </w:p>
    <w:p w14:paraId="545D485E" w14:textId="77777777" w:rsidR="00064EEE" w:rsidRPr="004769F0" w:rsidRDefault="00064EEE" w:rsidP="004769F0">
      <w:pPr>
        <w:tabs>
          <w:tab w:val="left" w:pos="3742"/>
          <w:tab w:val="center" w:pos="5245"/>
        </w:tabs>
        <w:jc w:val="center"/>
        <w:rPr>
          <w:rFonts w:ascii="Simplified Arabic" w:hAnsi="Simplified Arabic" w:cs="Simplified Arabic"/>
          <w:b/>
          <w:bCs/>
          <w:sz w:val="28"/>
          <w:szCs w:val="28"/>
          <w:rtl/>
        </w:rPr>
      </w:pPr>
    </w:p>
    <w:sectPr w:rsidR="00064EEE" w:rsidRPr="004769F0" w:rsidSect="00BF5676">
      <w:pgSz w:w="11906" w:h="16838"/>
      <w:pgMar w:top="1418" w:right="1701"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CBA4BE" w14:textId="77777777" w:rsidR="000B01ED" w:rsidRDefault="000B01ED" w:rsidP="00064EEE">
      <w:pPr>
        <w:spacing w:after="0" w:line="240" w:lineRule="auto"/>
      </w:pPr>
      <w:r>
        <w:separator/>
      </w:r>
    </w:p>
  </w:endnote>
  <w:endnote w:type="continuationSeparator" w:id="0">
    <w:p w14:paraId="0E88E9AC" w14:textId="77777777" w:rsidR="000B01ED" w:rsidRDefault="000B01ED" w:rsidP="00064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implified Arabic">
    <w:panose1 w:val="02020603050405020304"/>
    <w:charset w:val="B2"/>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decorative"/>
    <w:pitch w:val="variable"/>
    <w:sig w:usb0="00000000" w:usb1="10000000" w:usb2="00000000" w:usb3="00000000" w:csb0="80000000" w:csb1="00000000"/>
  </w:font>
  <w:font w:name="PT Bold Heading">
    <w:altName w:val="Arial"/>
    <w:charset w:val="B2"/>
    <w:family w:val="auto"/>
    <w:pitch w:val="variable"/>
    <w:sig w:usb0="00002001" w:usb1="80000000" w:usb2="00000008" w:usb3="00000000" w:csb0="00000040" w:csb1="00000000"/>
  </w:font>
  <w:font w:name="Microsoft Sans Serif">
    <w:panose1 w:val="020B0604020202020204"/>
    <w:charset w:val="00"/>
    <w:family w:val="swiss"/>
    <w:pitch w:val="variable"/>
    <w:sig w:usb0="E5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0E7E1" w14:textId="77777777" w:rsidR="000B01ED" w:rsidRDefault="000B01ED" w:rsidP="00064EEE">
      <w:pPr>
        <w:spacing w:after="0" w:line="240" w:lineRule="auto"/>
      </w:pPr>
      <w:r>
        <w:separator/>
      </w:r>
    </w:p>
  </w:footnote>
  <w:footnote w:type="continuationSeparator" w:id="0">
    <w:p w14:paraId="5B2CD068" w14:textId="77777777" w:rsidR="000B01ED" w:rsidRDefault="000B01ED" w:rsidP="00064EEE">
      <w:pPr>
        <w:spacing w:after="0" w:line="240" w:lineRule="auto"/>
      </w:pPr>
      <w:r>
        <w:continuationSeparator/>
      </w:r>
    </w:p>
  </w:footnote>
  <w:footnote w:id="1">
    <w:p w14:paraId="1F225968" w14:textId="77777777" w:rsidR="00064EEE" w:rsidRPr="0053776B" w:rsidRDefault="00064EEE" w:rsidP="00064EEE">
      <w:pPr>
        <w:pStyle w:val="a9"/>
        <w:jc w:val="both"/>
        <w:rPr>
          <w:rFonts w:ascii="Simplified Arabic" w:hAnsi="Simplified Arabic" w:cs="Simplified Arabic"/>
          <w:sz w:val="24"/>
          <w:szCs w:val="24"/>
          <w:vertAlign w:val="superscript"/>
        </w:rPr>
      </w:pPr>
      <w:r w:rsidRPr="0053776B">
        <w:rPr>
          <w:rStyle w:val="a8"/>
          <w:rFonts w:ascii="Simplified Arabic" w:hAnsi="Simplified Arabic" w:cs="Simplified Arabic"/>
          <w:sz w:val="24"/>
          <w:szCs w:val="24"/>
        </w:rPr>
        <w:footnoteRef/>
      </w:r>
      <w:r w:rsidRPr="0053776B">
        <w:rPr>
          <w:rFonts w:ascii="Simplified Arabic" w:hAnsi="Simplified Arabic" w:cs="Simplified Arabic"/>
          <w:sz w:val="24"/>
          <w:szCs w:val="24"/>
          <w:vertAlign w:val="superscript"/>
          <w:rtl/>
        </w:rPr>
        <w:t xml:space="preserve"> - </w:t>
      </w:r>
      <w:r w:rsidRPr="0053776B">
        <w:rPr>
          <w:rFonts w:ascii="Simplified Arabic" w:hAnsi="Simplified Arabic" w:cs="Simplified Arabic"/>
          <w:sz w:val="24"/>
          <w:szCs w:val="24"/>
          <w:vertAlign w:val="superscript"/>
          <w:rtl/>
          <w:lang w:bidi="ar-LY"/>
        </w:rPr>
        <w:t xml:space="preserve"> (الشاذلي واخرون, ص1 ,2021)</w:t>
      </w:r>
      <w:r w:rsidRPr="0053776B">
        <w:rPr>
          <w:rFonts w:ascii="Simplified Arabic" w:hAnsi="Simplified Arabic" w:cs="Simplified Arabic"/>
          <w:sz w:val="24"/>
          <w:szCs w:val="24"/>
          <w:vertAlign w:val="superscript"/>
          <w:rtl/>
        </w:rPr>
        <w:t xml:space="preserve"> .</w:t>
      </w:r>
    </w:p>
  </w:footnote>
  <w:footnote w:id="2">
    <w:p w14:paraId="03CCA53B" w14:textId="77777777" w:rsidR="00064EEE" w:rsidRPr="0053776B" w:rsidRDefault="00064EEE" w:rsidP="00064EEE">
      <w:pPr>
        <w:pStyle w:val="a9"/>
        <w:wordWrap w:val="0"/>
        <w:snapToGrid w:val="0"/>
        <w:jc w:val="both"/>
        <w:rPr>
          <w:rFonts w:ascii="Simplified Arabic" w:hAnsi="Simplified Arabic" w:cs="Simplified Arabic"/>
          <w:sz w:val="24"/>
          <w:szCs w:val="24"/>
          <w:vertAlign w:val="superscript"/>
          <w:lang w:bidi="ar-LY"/>
        </w:rPr>
      </w:pPr>
      <w:r w:rsidRPr="0053776B">
        <w:rPr>
          <w:rStyle w:val="a8"/>
          <w:rFonts w:ascii="Simplified Arabic" w:hAnsi="Simplified Arabic" w:cs="Simplified Arabic"/>
          <w:sz w:val="24"/>
          <w:szCs w:val="24"/>
        </w:rPr>
        <w:footnoteRef/>
      </w:r>
      <w:r w:rsidRPr="0053776B">
        <w:rPr>
          <w:rFonts w:ascii="Simplified Arabic" w:hAnsi="Simplified Arabic" w:cs="Simplified Arabic"/>
          <w:sz w:val="24"/>
          <w:szCs w:val="24"/>
          <w:rtl/>
          <w:lang w:bidi="ar-LY"/>
        </w:rPr>
        <w:t xml:space="preserve">- </w:t>
      </w:r>
      <w:r w:rsidRPr="0053776B">
        <w:rPr>
          <w:rFonts w:ascii="Simplified Arabic" w:hAnsi="Simplified Arabic" w:cs="Simplified Arabic"/>
          <w:sz w:val="24"/>
          <w:szCs w:val="24"/>
          <w:vertAlign w:val="superscript"/>
          <w:rtl/>
          <w:lang w:bidi="ar-LY"/>
        </w:rPr>
        <w:t xml:space="preserve">(ضحى </w:t>
      </w:r>
      <w:r w:rsidRPr="0053776B">
        <w:rPr>
          <w:rFonts w:ascii="Simplified Arabic" w:hAnsi="Simplified Arabic" w:cs="Simplified Arabic"/>
          <w:sz w:val="24"/>
          <w:szCs w:val="24"/>
          <w:vertAlign w:val="superscript"/>
          <w:rtl/>
          <w:lang w:bidi="ar-LY"/>
        </w:rPr>
        <w:t>سالم,واخرين ,2021,ص257)</w:t>
      </w:r>
    </w:p>
  </w:footnote>
  <w:footnote w:id="3">
    <w:p w14:paraId="5CEB6F9F" w14:textId="77777777" w:rsidR="00064EEE" w:rsidRPr="0053776B" w:rsidRDefault="00064EEE" w:rsidP="00064EEE">
      <w:pPr>
        <w:pStyle w:val="a9"/>
        <w:jc w:val="both"/>
        <w:rPr>
          <w:rFonts w:ascii="Simplified Arabic" w:hAnsi="Simplified Arabic" w:cs="Simplified Arabic"/>
          <w:sz w:val="24"/>
          <w:szCs w:val="24"/>
          <w:vertAlign w:val="superscript"/>
          <w:rtl/>
        </w:rPr>
      </w:pPr>
      <w:r w:rsidRPr="0053776B">
        <w:rPr>
          <w:rStyle w:val="a8"/>
          <w:rFonts w:ascii="Simplified Arabic" w:hAnsi="Simplified Arabic" w:cs="Simplified Arabic"/>
          <w:sz w:val="24"/>
          <w:szCs w:val="24"/>
        </w:rPr>
        <w:footnoteRef/>
      </w:r>
      <w:r w:rsidRPr="0053776B">
        <w:rPr>
          <w:rFonts w:ascii="Simplified Arabic" w:hAnsi="Simplified Arabic" w:cs="Simplified Arabic"/>
          <w:sz w:val="24"/>
          <w:szCs w:val="24"/>
          <w:vertAlign w:val="superscript"/>
          <w:rtl/>
        </w:rPr>
        <w:t xml:space="preserve"> - </w:t>
      </w:r>
      <w:r w:rsidRPr="0053776B">
        <w:rPr>
          <w:rFonts w:ascii="Simplified Arabic" w:hAnsi="Simplified Arabic" w:cs="Simplified Arabic"/>
          <w:sz w:val="24"/>
          <w:szCs w:val="24"/>
          <w:vertAlign w:val="superscript"/>
          <w:rtl/>
          <w:lang w:bidi="ar-LY"/>
        </w:rPr>
        <w:t xml:space="preserve"> (محمود , مجدي 2002)</w:t>
      </w:r>
    </w:p>
  </w:footnote>
  <w:footnote w:id="4">
    <w:p w14:paraId="4F260086" w14:textId="77777777" w:rsidR="00064EEE" w:rsidRPr="000F57F3" w:rsidRDefault="00064EEE" w:rsidP="00064EEE">
      <w:pPr>
        <w:spacing w:after="0" w:line="240" w:lineRule="auto"/>
        <w:rPr>
          <w:rFonts w:ascii="Simplified Arabic" w:hAnsi="Simplified Arabic" w:cs="Simplified Arabic"/>
          <w:vertAlign w:val="superscript"/>
          <w:rtl/>
        </w:rPr>
      </w:pPr>
      <w:r w:rsidRPr="000F57F3">
        <w:rPr>
          <w:rStyle w:val="a8"/>
          <w:rFonts w:ascii="Simplified Arabic" w:hAnsi="Simplified Arabic" w:cs="Simplified Arabic"/>
        </w:rPr>
        <w:footnoteRef/>
      </w:r>
      <w:r w:rsidRPr="000F57F3">
        <w:rPr>
          <w:rFonts w:ascii="Simplified Arabic" w:hAnsi="Simplified Arabic" w:cs="Simplified Arabic"/>
          <w:vertAlign w:val="superscript"/>
          <w:rtl/>
        </w:rPr>
        <w:t xml:space="preserve">- </w:t>
      </w:r>
      <w:r w:rsidRPr="000F57F3">
        <w:rPr>
          <w:rFonts w:ascii="Simplified Arabic" w:hAnsi="Simplified Arabic" w:cs="Simplified Arabic"/>
          <w:vertAlign w:val="superscript"/>
          <w:rtl/>
          <w:lang w:bidi="ar-LY"/>
        </w:rPr>
        <w:t xml:space="preserve"> (السعيد , محمد (2011) ,الاقتصاد النقدي . مكتبة الانجلو المصرية)</w:t>
      </w:r>
    </w:p>
  </w:footnote>
  <w:footnote w:id="5">
    <w:p w14:paraId="7FEF05BE" w14:textId="77777777" w:rsidR="00064EEE" w:rsidRPr="000F57F3" w:rsidRDefault="00064EEE" w:rsidP="00064EEE">
      <w:pPr>
        <w:pStyle w:val="a9"/>
        <w:wordWrap w:val="0"/>
        <w:snapToGrid w:val="0"/>
        <w:rPr>
          <w:rFonts w:ascii="Simplified Arabic" w:hAnsi="Simplified Arabic" w:cs="Simplified Arabic"/>
          <w:sz w:val="22"/>
          <w:szCs w:val="22"/>
          <w:vertAlign w:val="superscript"/>
          <w:lang w:bidi="ar-LY"/>
        </w:rPr>
      </w:pPr>
      <w:r w:rsidRPr="000F57F3">
        <w:rPr>
          <w:rStyle w:val="a8"/>
          <w:rFonts w:ascii="Simplified Arabic" w:hAnsi="Simplified Arabic" w:cs="Simplified Arabic"/>
          <w:sz w:val="22"/>
          <w:szCs w:val="22"/>
        </w:rPr>
        <w:footnoteRef/>
      </w:r>
      <w:r w:rsidRPr="000F57F3">
        <w:rPr>
          <w:rFonts w:ascii="Simplified Arabic" w:hAnsi="Simplified Arabic" w:cs="Simplified Arabic" w:hint="cs"/>
          <w:sz w:val="22"/>
          <w:szCs w:val="22"/>
          <w:vertAlign w:val="superscript"/>
          <w:rtl/>
          <w:lang w:bidi="ar-LY"/>
        </w:rPr>
        <w:t>-</w:t>
      </w:r>
      <w:r w:rsidRPr="000F57F3">
        <w:rPr>
          <w:rFonts w:ascii="Simplified Arabic" w:hAnsi="Simplified Arabic" w:cs="Simplified Arabic"/>
          <w:sz w:val="22"/>
          <w:szCs w:val="22"/>
          <w:vertAlign w:val="superscript"/>
          <w:rtl/>
          <w:lang w:bidi="ar-LY"/>
        </w:rPr>
        <w:t xml:space="preserve"> (سليمان ,2002 ,ص23)</w:t>
      </w:r>
    </w:p>
  </w:footnote>
  <w:footnote w:id="6">
    <w:p w14:paraId="0FBC4DE7" w14:textId="77777777" w:rsidR="00064EEE" w:rsidRPr="000F57F3" w:rsidRDefault="00064EEE" w:rsidP="00064EEE">
      <w:pPr>
        <w:pStyle w:val="a9"/>
        <w:rPr>
          <w:rFonts w:ascii="Simplified Arabic" w:hAnsi="Simplified Arabic" w:cs="Simplified Arabic"/>
          <w:sz w:val="22"/>
          <w:szCs w:val="22"/>
          <w:vertAlign w:val="superscript"/>
        </w:rPr>
      </w:pPr>
      <w:r w:rsidRPr="000F57F3">
        <w:rPr>
          <w:rStyle w:val="a8"/>
          <w:rFonts w:ascii="Simplified Arabic" w:hAnsi="Simplified Arabic" w:cs="Simplified Arabic"/>
          <w:sz w:val="22"/>
          <w:szCs w:val="22"/>
        </w:rPr>
        <w:footnoteRef/>
      </w:r>
      <w:r w:rsidRPr="000F57F3">
        <w:rPr>
          <w:rFonts w:ascii="Simplified Arabic" w:hAnsi="Simplified Arabic" w:cs="Simplified Arabic"/>
          <w:sz w:val="22"/>
          <w:szCs w:val="22"/>
          <w:vertAlign w:val="superscript"/>
          <w:rtl/>
        </w:rPr>
        <w:t xml:space="preserve">- </w:t>
      </w:r>
      <w:r w:rsidRPr="000F57F3">
        <w:rPr>
          <w:rFonts w:ascii="Simplified Arabic" w:hAnsi="Simplified Arabic" w:cs="Simplified Arabic"/>
          <w:sz w:val="22"/>
          <w:szCs w:val="22"/>
          <w:vertAlign w:val="superscript"/>
          <w:rtl/>
          <w:lang w:bidi="ar-LY"/>
        </w:rPr>
        <w:t>(مصطفى , احمد (2010). النقود والبنوك .مكتبة النهضة المصرية )</w:t>
      </w:r>
    </w:p>
  </w:footnote>
  <w:footnote w:id="7">
    <w:p w14:paraId="46053E68" w14:textId="77777777" w:rsidR="00064EEE" w:rsidRPr="00FA7E3F" w:rsidRDefault="00064EEE" w:rsidP="00064EEE">
      <w:pPr>
        <w:pStyle w:val="a9"/>
        <w:snapToGrid w:val="0"/>
        <w:jc w:val="both"/>
        <w:rPr>
          <w:rFonts w:ascii="Simplified Arabic" w:hAnsi="Simplified Arabic" w:cs="Simplified Arabic"/>
          <w:sz w:val="24"/>
          <w:szCs w:val="24"/>
          <w:vertAlign w:val="superscript"/>
          <w:lang w:bidi="ar-LY"/>
        </w:rPr>
      </w:pPr>
      <w:r w:rsidRPr="00FA7E3F">
        <w:rPr>
          <w:rStyle w:val="a8"/>
          <w:rFonts w:ascii="Simplified Arabic" w:hAnsi="Simplified Arabic" w:cs="Simplified Arabic"/>
          <w:sz w:val="24"/>
          <w:szCs w:val="24"/>
        </w:rPr>
        <w:footnoteRef/>
      </w:r>
      <w:r w:rsidRPr="00FA7E3F">
        <w:rPr>
          <w:rFonts w:ascii="Simplified Arabic" w:hAnsi="Simplified Arabic" w:cs="Simplified Arabic"/>
          <w:sz w:val="24"/>
          <w:szCs w:val="24"/>
          <w:vertAlign w:val="superscript"/>
        </w:rPr>
        <w:t xml:space="preserve"> </w:t>
      </w:r>
      <w:r w:rsidRPr="00FA7E3F">
        <w:rPr>
          <w:rFonts w:ascii="Simplified Arabic" w:hAnsi="Simplified Arabic" w:cs="Simplified Arabic"/>
          <w:sz w:val="24"/>
          <w:szCs w:val="24"/>
          <w:vertAlign w:val="superscript"/>
          <w:rtl/>
          <w:lang w:bidi="ar-LY"/>
        </w:rPr>
        <w:t xml:space="preserve">  (</w:t>
      </w:r>
      <w:r w:rsidRPr="00FA7E3F">
        <w:rPr>
          <w:rFonts w:ascii="Simplified Arabic" w:hAnsi="Simplified Arabic" w:cs="Simplified Arabic"/>
          <w:sz w:val="24"/>
          <w:szCs w:val="24"/>
          <w:vertAlign w:val="superscript"/>
          <w:lang w:bidi="ar-LY"/>
        </w:rPr>
        <w:t>Akinlo,2012,p21</w:t>
      </w:r>
      <w:r w:rsidRPr="00FA7E3F">
        <w:rPr>
          <w:rFonts w:ascii="Simplified Arabic" w:hAnsi="Simplified Arabic" w:cs="Simplified Arabic"/>
          <w:sz w:val="24"/>
          <w:szCs w:val="24"/>
          <w:vertAlign w:val="superscript"/>
          <w:rtl/>
          <w:lang w:bidi="ar-LY"/>
        </w:rPr>
        <w:t>)</w:t>
      </w:r>
    </w:p>
  </w:footnote>
  <w:footnote w:id="8">
    <w:p w14:paraId="5237EB0E" w14:textId="77777777" w:rsidR="00064EEE" w:rsidRPr="00FA7E3F" w:rsidRDefault="00064EEE" w:rsidP="00064EEE">
      <w:pPr>
        <w:spacing w:after="0" w:line="240" w:lineRule="auto"/>
        <w:rPr>
          <w:rFonts w:ascii="Simplified Arabic" w:hAnsi="Simplified Arabic" w:cs="Simplified Arabic"/>
          <w:sz w:val="24"/>
          <w:szCs w:val="24"/>
          <w:vertAlign w:val="superscript"/>
          <w:rtl/>
        </w:rPr>
      </w:pPr>
      <w:r w:rsidRPr="00FA7E3F">
        <w:rPr>
          <w:rStyle w:val="a8"/>
          <w:rFonts w:ascii="Simplified Arabic" w:hAnsi="Simplified Arabic" w:cs="Simplified Arabic"/>
          <w:sz w:val="24"/>
          <w:szCs w:val="24"/>
        </w:rPr>
        <w:footnoteRef/>
      </w:r>
      <w:r w:rsidRPr="00FA7E3F">
        <w:rPr>
          <w:rFonts w:ascii="Simplified Arabic" w:hAnsi="Simplified Arabic" w:cs="Simplified Arabic"/>
          <w:sz w:val="24"/>
          <w:szCs w:val="24"/>
          <w:vertAlign w:val="superscript"/>
          <w:rtl/>
        </w:rPr>
        <w:t xml:space="preserve"> -  </w:t>
      </w:r>
      <w:r w:rsidRPr="00FA7E3F">
        <w:rPr>
          <w:rFonts w:ascii="Simplified Arabic" w:hAnsi="Simplified Arabic" w:cs="Simplified Arabic"/>
          <w:sz w:val="24"/>
          <w:szCs w:val="24"/>
          <w:vertAlign w:val="superscript"/>
          <w:rtl/>
          <w:lang w:bidi="ar-LY"/>
        </w:rPr>
        <w:t>(مرعي  , حسين (2008).السياسة النقدية والمالية :اسس وتحليل .دار الفكر العربي )</w:t>
      </w:r>
    </w:p>
  </w:footnote>
  <w:footnote w:id="9">
    <w:p w14:paraId="464158AB" w14:textId="77777777" w:rsidR="00064EEE" w:rsidRPr="00FA7E3F" w:rsidRDefault="00064EEE" w:rsidP="00064EEE">
      <w:pPr>
        <w:pStyle w:val="a9"/>
        <w:rPr>
          <w:rFonts w:ascii="Simplified Arabic" w:hAnsi="Simplified Arabic" w:cs="Simplified Arabic"/>
          <w:sz w:val="24"/>
          <w:szCs w:val="24"/>
          <w:vertAlign w:val="superscript"/>
          <w:rtl/>
        </w:rPr>
      </w:pPr>
      <w:r w:rsidRPr="00FA7E3F">
        <w:rPr>
          <w:rStyle w:val="a8"/>
          <w:rFonts w:ascii="Simplified Arabic" w:hAnsi="Simplified Arabic" w:cs="Simplified Arabic"/>
          <w:sz w:val="24"/>
          <w:szCs w:val="24"/>
        </w:rPr>
        <w:footnoteRef/>
      </w:r>
      <w:r w:rsidRPr="00FA7E3F">
        <w:rPr>
          <w:rFonts w:ascii="Simplified Arabic" w:hAnsi="Simplified Arabic" w:cs="Simplified Arabic"/>
          <w:sz w:val="24"/>
          <w:szCs w:val="24"/>
          <w:vertAlign w:val="superscript"/>
          <w:rtl/>
        </w:rPr>
        <w:t xml:space="preserve"> - </w:t>
      </w:r>
      <w:r w:rsidRPr="00FA7E3F">
        <w:rPr>
          <w:rFonts w:ascii="Simplified Arabic" w:hAnsi="Simplified Arabic" w:cs="Simplified Arabic"/>
          <w:sz w:val="24"/>
          <w:szCs w:val="24"/>
          <w:vertAlign w:val="superscript"/>
          <w:rtl/>
          <w:lang w:bidi="ar-LY"/>
        </w:rPr>
        <w:t xml:space="preserve">  (اليوسف، 2014،ص 97)</w:t>
      </w:r>
    </w:p>
  </w:footnote>
  <w:footnote w:id="10">
    <w:p w14:paraId="53F37721" w14:textId="77777777" w:rsidR="00064EEE" w:rsidRPr="00291F8C" w:rsidRDefault="00064EEE" w:rsidP="00064EEE">
      <w:pPr>
        <w:pStyle w:val="a9"/>
        <w:rPr>
          <w:rFonts w:ascii="Simplified Arabic" w:hAnsi="Simplified Arabic" w:cs="Simplified Arabic"/>
          <w:sz w:val="24"/>
          <w:szCs w:val="24"/>
          <w:vertAlign w:val="superscript"/>
          <w:rtl/>
        </w:rPr>
      </w:pPr>
      <w:r w:rsidRPr="00291F8C">
        <w:rPr>
          <w:rStyle w:val="a8"/>
          <w:rFonts w:ascii="Simplified Arabic" w:hAnsi="Simplified Arabic" w:cs="Simplified Arabic"/>
          <w:sz w:val="24"/>
          <w:szCs w:val="24"/>
        </w:rPr>
        <w:footnoteRef/>
      </w:r>
      <w:r w:rsidRPr="00291F8C">
        <w:rPr>
          <w:rFonts w:ascii="Simplified Arabic" w:hAnsi="Simplified Arabic" w:cs="Simplified Arabic"/>
          <w:sz w:val="24"/>
          <w:szCs w:val="24"/>
          <w:vertAlign w:val="superscript"/>
          <w:rtl/>
        </w:rPr>
        <w:t xml:space="preserve"> - (</w:t>
      </w:r>
      <w:r w:rsidRPr="00291F8C">
        <w:rPr>
          <w:rFonts w:ascii="Simplified Arabic" w:hAnsi="Simplified Arabic" w:cs="Simplified Arabic"/>
          <w:sz w:val="24"/>
          <w:szCs w:val="24"/>
          <w:vertAlign w:val="superscript"/>
        </w:rPr>
        <w:t>Higgins</w:t>
      </w:r>
      <w:r w:rsidRPr="00291F8C">
        <w:rPr>
          <w:rFonts w:ascii="Simplified Arabic" w:hAnsi="Simplified Arabic" w:cs="Simplified Arabic"/>
          <w:sz w:val="24"/>
          <w:szCs w:val="24"/>
          <w:vertAlign w:val="superscript"/>
          <w:rtl/>
        </w:rPr>
        <w:t>،</w:t>
      </w:r>
      <w:r w:rsidRPr="00291F8C">
        <w:rPr>
          <w:rFonts w:ascii="Simplified Arabic" w:hAnsi="Simplified Arabic" w:cs="Simplified Arabic"/>
          <w:sz w:val="24"/>
          <w:szCs w:val="24"/>
          <w:vertAlign w:val="superscript"/>
        </w:rPr>
        <w:t xml:space="preserve"> 1978</w:t>
      </w:r>
      <w:r w:rsidRPr="00291F8C">
        <w:rPr>
          <w:rFonts w:ascii="Simplified Arabic" w:hAnsi="Simplified Arabic" w:cs="Simplified Arabic"/>
          <w:sz w:val="24"/>
          <w:szCs w:val="24"/>
          <w:vertAlign w:val="superscript"/>
          <w:rtl/>
        </w:rPr>
        <w:t>،ص 15)</w:t>
      </w:r>
    </w:p>
  </w:footnote>
  <w:footnote w:id="11">
    <w:p w14:paraId="3E2E131E" w14:textId="77777777" w:rsidR="00064EEE" w:rsidRPr="00291F8C" w:rsidRDefault="00064EEE" w:rsidP="00064EEE">
      <w:pPr>
        <w:spacing w:after="0" w:line="240" w:lineRule="auto"/>
        <w:rPr>
          <w:rFonts w:ascii="Simplified Arabic" w:hAnsi="Simplified Arabic" w:cs="Simplified Arabic"/>
          <w:sz w:val="24"/>
          <w:szCs w:val="24"/>
          <w:vertAlign w:val="superscript"/>
          <w:lang w:bidi="ar-LY"/>
        </w:rPr>
      </w:pPr>
      <w:r w:rsidRPr="00291F8C">
        <w:rPr>
          <w:rStyle w:val="a8"/>
          <w:rFonts w:ascii="Simplified Arabic" w:hAnsi="Simplified Arabic" w:cs="Simplified Arabic"/>
          <w:sz w:val="24"/>
          <w:szCs w:val="24"/>
        </w:rPr>
        <w:footnoteRef/>
      </w:r>
      <w:r w:rsidRPr="00291F8C">
        <w:rPr>
          <w:rFonts w:ascii="Simplified Arabic" w:hAnsi="Simplified Arabic" w:cs="Simplified Arabic"/>
          <w:sz w:val="24"/>
          <w:szCs w:val="24"/>
          <w:vertAlign w:val="superscript"/>
          <w:rtl/>
        </w:rPr>
        <w:t xml:space="preserve"> - (</w:t>
      </w:r>
      <w:r w:rsidRPr="00291F8C">
        <w:rPr>
          <w:rFonts w:ascii="Simplified Arabic" w:hAnsi="Simplified Arabic" w:cs="Simplified Arabic"/>
          <w:sz w:val="24"/>
          <w:szCs w:val="24"/>
          <w:vertAlign w:val="superscript"/>
          <w:rtl/>
        </w:rPr>
        <w:t xml:space="preserve">كينز ، 2010،ص 276). </w:t>
      </w:r>
    </w:p>
  </w:footnote>
  <w:footnote w:id="12">
    <w:p w14:paraId="08A02F7B" w14:textId="77777777" w:rsidR="00064EEE" w:rsidRPr="00291F8C" w:rsidRDefault="00064EEE" w:rsidP="00064EEE">
      <w:pPr>
        <w:spacing w:after="0" w:line="240" w:lineRule="auto"/>
        <w:rPr>
          <w:rFonts w:ascii="Simplified Arabic" w:hAnsi="Simplified Arabic" w:cs="Simplified Arabic"/>
          <w:sz w:val="24"/>
          <w:szCs w:val="24"/>
          <w:vertAlign w:val="superscript"/>
          <w:rtl/>
          <w:lang w:bidi="ar-LY"/>
        </w:rPr>
      </w:pPr>
      <w:r w:rsidRPr="00291F8C">
        <w:rPr>
          <w:rStyle w:val="a8"/>
          <w:rFonts w:ascii="Simplified Arabic" w:hAnsi="Simplified Arabic" w:cs="Simplified Arabic"/>
          <w:sz w:val="24"/>
          <w:szCs w:val="24"/>
        </w:rPr>
        <w:footnoteRef/>
      </w:r>
      <w:r w:rsidRPr="00291F8C">
        <w:rPr>
          <w:rFonts w:ascii="Simplified Arabic" w:hAnsi="Simplified Arabic" w:cs="Simplified Arabic"/>
          <w:sz w:val="24"/>
          <w:szCs w:val="24"/>
          <w:vertAlign w:val="superscript"/>
          <w:rtl/>
        </w:rPr>
        <w:t xml:space="preserve"> -  (</w:t>
      </w:r>
      <w:r w:rsidRPr="00291F8C">
        <w:rPr>
          <w:rFonts w:ascii="Simplified Arabic" w:hAnsi="Simplified Arabic" w:cs="Simplified Arabic"/>
          <w:sz w:val="24"/>
          <w:szCs w:val="24"/>
          <w:vertAlign w:val="superscript"/>
        </w:rPr>
        <w:t>Bitrus</w:t>
      </w:r>
      <w:r w:rsidRPr="00291F8C">
        <w:rPr>
          <w:rFonts w:ascii="Simplified Arabic" w:hAnsi="Simplified Arabic" w:cs="Simplified Arabic"/>
          <w:sz w:val="24"/>
          <w:szCs w:val="24"/>
          <w:vertAlign w:val="superscript"/>
          <w:rtl/>
        </w:rPr>
        <w:t>،</w:t>
      </w:r>
      <w:r w:rsidRPr="00291F8C">
        <w:rPr>
          <w:rFonts w:ascii="Simplified Arabic" w:hAnsi="Simplified Arabic" w:cs="Simplified Arabic"/>
          <w:sz w:val="24"/>
          <w:szCs w:val="24"/>
          <w:vertAlign w:val="superscript"/>
        </w:rPr>
        <w:t xml:space="preserve"> 2011</w:t>
      </w:r>
      <w:r w:rsidRPr="00291F8C">
        <w:rPr>
          <w:rFonts w:ascii="Simplified Arabic" w:hAnsi="Simplified Arabic" w:cs="Simplified Arabic"/>
          <w:sz w:val="24"/>
          <w:szCs w:val="24"/>
          <w:vertAlign w:val="superscript"/>
          <w:rtl/>
        </w:rPr>
        <w:t xml:space="preserve">،ص 771). </w:t>
      </w:r>
      <w:r w:rsidRPr="00291F8C">
        <w:rPr>
          <w:rFonts w:ascii="Simplified Arabic" w:hAnsi="Simplified Arabic" w:cs="Simplified Arabic"/>
          <w:sz w:val="24"/>
          <w:szCs w:val="24"/>
          <w:vertAlign w:val="superscript"/>
          <w:rtl/>
          <w:lang w:bidi="ar-LY"/>
        </w:rPr>
        <w:t xml:space="preserve">  </w:t>
      </w:r>
    </w:p>
    <w:p w14:paraId="044A4366" w14:textId="77777777" w:rsidR="00064EEE" w:rsidRPr="00291F8C" w:rsidRDefault="00064EEE" w:rsidP="00064EEE">
      <w:pPr>
        <w:pStyle w:val="a9"/>
        <w:rPr>
          <w:rFonts w:ascii="Simplified Arabic" w:hAnsi="Simplified Arabic" w:cs="Simplified Arabic"/>
          <w:sz w:val="24"/>
          <w:szCs w:val="24"/>
          <w:vertAlign w:val="superscript"/>
        </w:rPr>
      </w:pPr>
    </w:p>
  </w:footnote>
  <w:footnote w:id="13">
    <w:p w14:paraId="30085EFF" w14:textId="77777777" w:rsidR="00064EEE" w:rsidRDefault="00064EEE" w:rsidP="00064EEE">
      <w:pPr>
        <w:pStyle w:val="a9"/>
        <w:wordWrap w:val="0"/>
        <w:snapToGrid w:val="0"/>
        <w:rPr>
          <w:lang w:bidi="ar-LY"/>
        </w:rPr>
      </w:pPr>
      <w:r>
        <w:t xml:space="preserve"> -</w:t>
      </w:r>
      <w:r>
        <w:rPr>
          <w:rStyle w:val="a8"/>
        </w:rPr>
        <w:footnoteRef/>
      </w:r>
      <w:r>
        <w:t xml:space="preserve"> </w:t>
      </w:r>
      <w:r>
        <w:rPr>
          <w:rFonts w:hint="cs"/>
          <w:rtl/>
          <w:lang w:bidi="ar-LY"/>
        </w:rPr>
        <w:t>(احمد محي الدين ,2022,ص35)</w:t>
      </w:r>
    </w:p>
  </w:footnote>
  <w:footnote w:id="14">
    <w:p w14:paraId="4C31264A" w14:textId="77777777" w:rsidR="00064EEE" w:rsidRDefault="00064EEE" w:rsidP="00064EEE">
      <w:pPr>
        <w:spacing w:line="240" w:lineRule="auto"/>
      </w:pPr>
      <w:r>
        <w:footnoteRef/>
      </w:r>
      <w:r>
        <w:rPr>
          <w:rtl/>
        </w:rPr>
        <w:t xml:space="preserve"> </w:t>
      </w:r>
      <w:r>
        <w:rPr>
          <w:rFonts w:hint="cs"/>
          <w:rtl/>
        </w:rPr>
        <w:t xml:space="preserve">-  </w:t>
      </w:r>
      <w:r>
        <w:rPr>
          <w:rtl/>
        </w:rPr>
        <w:t xml:space="preserve">( </w:t>
      </w:r>
      <w:r>
        <w:rPr>
          <w:rtl/>
        </w:rPr>
        <w:t>المعيجل، 2004, ص 27).</w:t>
      </w:r>
    </w:p>
  </w:footnote>
  <w:footnote w:id="15">
    <w:p w14:paraId="1496D3EE" w14:textId="77777777" w:rsidR="00064EEE" w:rsidRDefault="00064EEE" w:rsidP="00064EEE">
      <w:pPr>
        <w:spacing w:line="240" w:lineRule="auto"/>
        <w:rPr>
          <w:lang w:bidi="ar-LY"/>
        </w:rPr>
      </w:pPr>
      <w:r>
        <w:footnoteRef/>
      </w:r>
      <w:r>
        <w:rPr>
          <w:rFonts w:hint="cs"/>
          <w:rtl/>
        </w:rPr>
        <w:t xml:space="preserve"> - </w:t>
      </w:r>
      <w:r>
        <w:rPr>
          <w:rtl/>
        </w:rPr>
        <w:t>1978 ,</w:t>
      </w:r>
      <w:r>
        <w:t>Higgins</w:t>
      </w:r>
      <w:r>
        <w:rPr>
          <w:rtl/>
        </w:rPr>
        <w:t xml:space="preserve"> </w:t>
      </w:r>
      <w:r>
        <w:t>P31</w:t>
      </w:r>
      <w:r>
        <w:rPr>
          <w:rtl/>
        </w:rPr>
        <w:t>)</w:t>
      </w:r>
    </w:p>
  </w:footnote>
  <w:footnote w:id="16">
    <w:p w14:paraId="794D0C47" w14:textId="77777777" w:rsidR="00064EEE" w:rsidRDefault="00064EEE" w:rsidP="00064EEE">
      <w:pPr>
        <w:pStyle w:val="a9"/>
        <w:rPr>
          <w:rtl/>
        </w:rPr>
      </w:pPr>
      <w:r>
        <w:rPr>
          <w:rStyle w:val="a8"/>
        </w:rPr>
        <w:footnoteRef/>
      </w:r>
      <w:r>
        <w:rPr>
          <w:rtl/>
        </w:rPr>
        <w:t xml:space="preserve"> </w:t>
      </w:r>
      <w:r>
        <w:rPr>
          <w:rFonts w:hint="cs"/>
          <w:rtl/>
        </w:rPr>
        <w:t>-</w:t>
      </w:r>
      <w:r>
        <w:rPr>
          <w:rtl/>
        </w:rPr>
        <w:t>(</w:t>
      </w:r>
      <w:r>
        <w:rPr>
          <w:rtl/>
        </w:rPr>
        <w:t>التلباني، 2019،ص 13)</w:t>
      </w:r>
      <w:r>
        <w:rPr>
          <w:rFonts w:asciiTheme="minorBidi" w:hAnsiTheme="minorBidi"/>
          <w:sz w:val="36"/>
          <w:szCs w:val="36"/>
          <w:rtl/>
          <w:lang w:val="en-GB" w:bidi="ar-LY"/>
        </w:rPr>
        <w:t>.</w:t>
      </w:r>
    </w:p>
  </w:footnote>
  <w:footnote w:id="17">
    <w:p w14:paraId="1BDCF030" w14:textId="77777777" w:rsidR="00064EEE" w:rsidRDefault="00064EEE" w:rsidP="00064EEE">
      <w:pPr>
        <w:pStyle w:val="a9"/>
        <w:wordWrap w:val="0"/>
        <w:snapToGrid w:val="0"/>
        <w:rPr>
          <w:lang w:bidi="ar-LY"/>
        </w:rPr>
      </w:pPr>
      <w:r>
        <w:rPr>
          <w:rStyle w:val="a8"/>
        </w:rPr>
        <w:footnoteRef/>
      </w:r>
      <w:r>
        <w:t xml:space="preserve"> </w:t>
      </w:r>
      <w:r>
        <w:rPr>
          <w:rFonts w:hint="cs"/>
          <w:rtl/>
          <w:lang w:bidi="ar-LY"/>
        </w:rPr>
        <w:t>- (احمد محي الدين ,2022,ص41)</w:t>
      </w:r>
    </w:p>
  </w:footnote>
  <w:footnote w:id="18">
    <w:p w14:paraId="05F7269A" w14:textId="77777777" w:rsidR="00064EEE" w:rsidRDefault="00064EEE" w:rsidP="00064EEE">
      <w:pPr>
        <w:pStyle w:val="a9"/>
        <w:wordWrap w:val="0"/>
        <w:snapToGrid w:val="0"/>
        <w:rPr>
          <w:lang w:bidi="ar-LY"/>
        </w:rPr>
      </w:pPr>
      <w:r>
        <w:rPr>
          <w:rStyle w:val="a8"/>
        </w:rPr>
        <w:footnoteRef/>
      </w:r>
      <w:r>
        <w:t xml:space="preserve"> </w:t>
      </w:r>
      <w:r>
        <w:rPr>
          <w:rFonts w:hint="cs"/>
          <w:rtl/>
          <w:lang w:bidi="ar-LY"/>
        </w:rPr>
        <w:t>- (احمد محي الدين,2022,ص43)</w:t>
      </w:r>
    </w:p>
  </w:footnote>
  <w:footnote w:id="19">
    <w:p w14:paraId="75908828" w14:textId="77777777" w:rsidR="00064EEE" w:rsidRDefault="00064EEE" w:rsidP="00064EEE">
      <w:pPr>
        <w:pStyle w:val="a9"/>
        <w:wordWrap w:val="0"/>
        <w:snapToGrid w:val="0"/>
        <w:rPr>
          <w:lang w:bidi="ar-LY"/>
        </w:rPr>
      </w:pPr>
      <w:r>
        <w:t xml:space="preserve"> -</w:t>
      </w:r>
      <w:r>
        <w:rPr>
          <w:rStyle w:val="a8"/>
        </w:rPr>
        <w:footnoteRef/>
      </w:r>
      <w:r>
        <w:t xml:space="preserve"> </w:t>
      </w:r>
      <w:r>
        <w:rPr>
          <w:rFonts w:hint="cs"/>
          <w:rtl/>
          <w:lang w:bidi="ar-LY"/>
        </w:rPr>
        <w:t>(فاطمة الصمدي ,ص165)</w:t>
      </w:r>
    </w:p>
  </w:footnote>
  <w:footnote w:id="20">
    <w:p w14:paraId="44C458CC" w14:textId="77777777" w:rsidR="00064EEE" w:rsidRDefault="00064EEE" w:rsidP="00064EEE">
      <w:pPr>
        <w:pStyle w:val="a9"/>
        <w:rPr>
          <w:lang w:bidi="ar-LY"/>
        </w:rPr>
      </w:pPr>
      <w:r>
        <w:rPr>
          <w:rStyle w:val="a8"/>
        </w:rPr>
        <w:footnoteRef/>
      </w:r>
      <w:r>
        <w:rPr>
          <w:rtl/>
        </w:rPr>
        <w:t xml:space="preserve"> </w:t>
      </w:r>
      <w:r>
        <w:rPr>
          <w:rFonts w:hint="cs"/>
          <w:rtl/>
        </w:rPr>
        <w:t xml:space="preserve">- </w:t>
      </w:r>
      <w:r>
        <w:rPr>
          <w:rFonts w:hint="cs"/>
          <w:rtl/>
          <w:lang w:bidi="ar-LY"/>
        </w:rPr>
        <w:t>(</w:t>
      </w:r>
      <w:r>
        <w:rPr>
          <w:rFonts w:hint="cs"/>
          <w:rtl/>
        </w:rPr>
        <w:t>فاطمة الصمدي</w:t>
      </w:r>
      <w:r>
        <w:rPr>
          <w:rFonts w:hint="cs"/>
          <w:rtl/>
          <w:lang w:bidi="ar-LY"/>
        </w:rPr>
        <w:t>,2014,ص165)</w:t>
      </w:r>
    </w:p>
  </w:footnote>
  <w:footnote w:id="21">
    <w:p w14:paraId="3B8F6419" w14:textId="77777777" w:rsidR="00064EEE" w:rsidRDefault="00064EEE" w:rsidP="00064EEE">
      <w:pPr>
        <w:pStyle w:val="a9"/>
        <w:rPr>
          <w:rtl/>
          <w:lang w:bidi="ar-LY"/>
        </w:rPr>
      </w:pPr>
      <w:r>
        <w:rPr>
          <w:rStyle w:val="a8"/>
        </w:rPr>
        <w:footnoteRef/>
      </w:r>
      <w:r>
        <w:rPr>
          <w:rtl/>
        </w:rPr>
        <w:t xml:space="preserve"> </w:t>
      </w:r>
      <w:r>
        <w:rPr>
          <w:rFonts w:hint="cs"/>
          <w:rtl/>
        </w:rPr>
        <w:t xml:space="preserve">-  </w:t>
      </w:r>
      <w:r>
        <w:rPr>
          <w:rFonts w:hint="cs"/>
          <w:rtl/>
          <w:lang w:bidi="ar-LY"/>
        </w:rPr>
        <w:t>(</w:t>
      </w:r>
      <w:r>
        <w:rPr>
          <w:rFonts w:hint="cs"/>
          <w:rtl/>
        </w:rPr>
        <w:t xml:space="preserve">فاطمة الصمدي </w:t>
      </w:r>
      <w:r>
        <w:rPr>
          <w:rFonts w:hint="cs"/>
          <w:rtl/>
          <w:lang w:bidi="ar-LY"/>
        </w:rPr>
        <w:t>,2014,ص166)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07802"/>
    <w:multiLevelType w:val="multilevel"/>
    <w:tmpl w:val="07807802"/>
    <w:lvl w:ilvl="0">
      <w:start w:val="1"/>
      <w:numFmt w:val="decimal"/>
      <w:lvlText w:val="%1-"/>
      <w:lvlJc w:val="left"/>
      <w:pPr>
        <w:ind w:left="720" w:hanging="360"/>
      </w:pPr>
      <w:rPr>
        <w:rFonts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CE5298"/>
    <w:multiLevelType w:val="multilevel"/>
    <w:tmpl w:val="09CE529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69621C9"/>
    <w:multiLevelType w:val="multilevel"/>
    <w:tmpl w:val="169621C9"/>
    <w:lvl w:ilvl="0">
      <w:start w:val="2"/>
      <w:numFmt w:val="bullet"/>
      <w:lvlText w:val="-"/>
      <w:lvlJc w:val="left"/>
      <w:pPr>
        <w:ind w:left="720" w:hanging="360"/>
      </w:pPr>
      <w:rPr>
        <w:rFonts w:ascii="Arial" w:eastAsiaTheme="minorEastAsia" w:hAnsi="Arial" w:cs="Arial" w:hint="default"/>
        <w:sz w:val="36"/>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D807139"/>
    <w:multiLevelType w:val="multilevel"/>
    <w:tmpl w:val="1D807139"/>
    <w:lvl w:ilvl="0">
      <w:start w:val="1"/>
      <w:numFmt w:val="decimal"/>
      <w:lvlText w:val="%1-"/>
      <w:lvlJc w:val="left"/>
      <w:pPr>
        <w:ind w:left="720" w:hanging="360"/>
      </w:pPr>
      <w:rPr>
        <w:rFonts w:ascii="Simplified Arabic" w:eastAsiaTheme="minorEastAsia" w:hAnsi="Simplified Arabic" w:cs="Simplified Arabic"/>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55441D0"/>
    <w:multiLevelType w:val="multilevel"/>
    <w:tmpl w:val="F044FF6C"/>
    <w:lvl w:ilvl="0">
      <w:start w:val="1"/>
      <w:numFmt w:val="decimal"/>
      <w:lvlText w:val="%1."/>
      <w:lvlJc w:val="left"/>
      <w:pPr>
        <w:ind w:left="1240" w:hanging="360"/>
      </w:pPr>
      <w:rPr>
        <w:b/>
        <w:bCs/>
        <w:lang w:bidi="ar-SA"/>
      </w:rPr>
    </w:lvl>
    <w:lvl w:ilvl="1">
      <w:start w:val="1"/>
      <w:numFmt w:val="lowerLetter"/>
      <w:lvlText w:val="%2."/>
      <w:lvlJc w:val="left"/>
      <w:pPr>
        <w:ind w:left="1524" w:hanging="360"/>
      </w:pPr>
    </w:lvl>
    <w:lvl w:ilvl="2">
      <w:start w:val="1"/>
      <w:numFmt w:val="lowerRoman"/>
      <w:lvlText w:val="%3."/>
      <w:lvlJc w:val="right"/>
      <w:pPr>
        <w:ind w:left="2244" w:hanging="180"/>
      </w:pPr>
    </w:lvl>
    <w:lvl w:ilvl="3">
      <w:start w:val="1"/>
      <w:numFmt w:val="decimal"/>
      <w:lvlText w:val="%4."/>
      <w:lvlJc w:val="left"/>
      <w:pPr>
        <w:ind w:left="2964" w:hanging="360"/>
      </w:pPr>
    </w:lvl>
    <w:lvl w:ilvl="4">
      <w:start w:val="1"/>
      <w:numFmt w:val="lowerLetter"/>
      <w:lvlText w:val="%5."/>
      <w:lvlJc w:val="left"/>
      <w:pPr>
        <w:ind w:left="3684" w:hanging="360"/>
      </w:pPr>
    </w:lvl>
    <w:lvl w:ilvl="5">
      <w:start w:val="1"/>
      <w:numFmt w:val="lowerRoman"/>
      <w:lvlText w:val="%6."/>
      <w:lvlJc w:val="right"/>
      <w:pPr>
        <w:ind w:left="4404" w:hanging="180"/>
      </w:pPr>
    </w:lvl>
    <w:lvl w:ilvl="6">
      <w:start w:val="1"/>
      <w:numFmt w:val="decimal"/>
      <w:lvlText w:val="%7."/>
      <w:lvlJc w:val="left"/>
      <w:pPr>
        <w:ind w:left="5124" w:hanging="360"/>
      </w:pPr>
    </w:lvl>
    <w:lvl w:ilvl="7">
      <w:start w:val="1"/>
      <w:numFmt w:val="lowerLetter"/>
      <w:lvlText w:val="%8."/>
      <w:lvlJc w:val="left"/>
      <w:pPr>
        <w:ind w:left="5844" w:hanging="360"/>
      </w:pPr>
    </w:lvl>
    <w:lvl w:ilvl="8">
      <w:start w:val="1"/>
      <w:numFmt w:val="lowerRoman"/>
      <w:lvlText w:val="%9."/>
      <w:lvlJc w:val="right"/>
      <w:pPr>
        <w:ind w:left="6564" w:hanging="180"/>
      </w:pPr>
    </w:lvl>
  </w:abstractNum>
  <w:abstractNum w:abstractNumId="5" w15:restartNumberingAfterBreak="0">
    <w:nsid w:val="258E6CB5"/>
    <w:multiLevelType w:val="multilevel"/>
    <w:tmpl w:val="258E6CB5"/>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6C2190D"/>
    <w:multiLevelType w:val="multilevel"/>
    <w:tmpl w:val="26C2190D"/>
    <w:lvl w:ilvl="0">
      <w:start w:val="1"/>
      <w:numFmt w:val="decimal"/>
      <w:lvlText w:val="%1-"/>
      <w:lvlJc w:val="left"/>
      <w:pPr>
        <w:ind w:left="1160" w:hanging="720"/>
      </w:pPr>
      <w:rPr>
        <w:rFonts w:hint="default"/>
      </w:rPr>
    </w:lvl>
    <w:lvl w:ilvl="1">
      <w:start w:val="1"/>
      <w:numFmt w:val="lowerLetter"/>
      <w:lvlText w:val="%2."/>
      <w:lvlJc w:val="left"/>
      <w:pPr>
        <w:ind w:left="1520" w:hanging="360"/>
      </w:pPr>
    </w:lvl>
    <w:lvl w:ilvl="2">
      <w:start w:val="1"/>
      <w:numFmt w:val="lowerRoman"/>
      <w:lvlText w:val="%3."/>
      <w:lvlJc w:val="right"/>
      <w:pPr>
        <w:ind w:left="2240" w:hanging="180"/>
      </w:pPr>
    </w:lvl>
    <w:lvl w:ilvl="3">
      <w:start w:val="1"/>
      <w:numFmt w:val="decimal"/>
      <w:lvlText w:val="%4."/>
      <w:lvlJc w:val="left"/>
      <w:pPr>
        <w:ind w:left="2960" w:hanging="360"/>
      </w:pPr>
    </w:lvl>
    <w:lvl w:ilvl="4">
      <w:start w:val="1"/>
      <w:numFmt w:val="lowerLetter"/>
      <w:lvlText w:val="%5."/>
      <w:lvlJc w:val="left"/>
      <w:pPr>
        <w:ind w:left="3680" w:hanging="360"/>
      </w:pPr>
    </w:lvl>
    <w:lvl w:ilvl="5">
      <w:start w:val="1"/>
      <w:numFmt w:val="lowerRoman"/>
      <w:lvlText w:val="%6."/>
      <w:lvlJc w:val="right"/>
      <w:pPr>
        <w:ind w:left="4400" w:hanging="180"/>
      </w:pPr>
    </w:lvl>
    <w:lvl w:ilvl="6">
      <w:start w:val="1"/>
      <w:numFmt w:val="decimal"/>
      <w:lvlText w:val="%7."/>
      <w:lvlJc w:val="left"/>
      <w:pPr>
        <w:ind w:left="5120" w:hanging="360"/>
      </w:pPr>
    </w:lvl>
    <w:lvl w:ilvl="7">
      <w:start w:val="1"/>
      <w:numFmt w:val="lowerLetter"/>
      <w:lvlText w:val="%8."/>
      <w:lvlJc w:val="left"/>
      <w:pPr>
        <w:ind w:left="5840" w:hanging="360"/>
      </w:pPr>
    </w:lvl>
    <w:lvl w:ilvl="8">
      <w:start w:val="1"/>
      <w:numFmt w:val="lowerRoman"/>
      <w:lvlText w:val="%9."/>
      <w:lvlJc w:val="right"/>
      <w:pPr>
        <w:ind w:left="6560" w:hanging="180"/>
      </w:pPr>
    </w:lvl>
  </w:abstractNum>
  <w:abstractNum w:abstractNumId="7" w15:restartNumberingAfterBreak="0">
    <w:nsid w:val="2A4608EA"/>
    <w:multiLevelType w:val="multilevel"/>
    <w:tmpl w:val="2A4608E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CC36310"/>
    <w:multiLevelType w:val="hybridMultilevel"/>
    <w:tmpl w:val="70B8A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5F3543"/>
    <w:multiLevelType w:val="multilevel"/>
    <w:tmpl w:val="315F3543"/>
    <w:lvl w:ilvl="0">
      <w:start w:val="1"/>
      <w:numFmt w:val="decimal"/>
      <w:lvlText w:val="%1-"/>
      <w:lvlJc w:val="left"/>
      <w:pPr>
        <w:ind w:left="720" w:hanging="360"/>
      </w:pPr>
      <w:rPr>
        <w:rFonts w:hint="default"/>
        <w:b/>
        <w:bCs/>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43573E6"/>
    <w:multiLevelType w:val="hybridMultilevel"/>
    <w:tmpl w:val="2C9EF752"/>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4E99F528"/>
    <w:multiLevelType w:val="singleLevel"/>
    <w:tmpl w:val="4E99F528"/>
    <w:lvl w:ilvl="0">
      <w:start w:val="2"/>
      <w:numFmt w:val="decimal"/>
      <w:lvlText w:val="%1."/>
      <w:lvlJc w:val="left"/>
      <w:pPr>
        <w:tabs>
          <w:tab w:val="left" w:pos="312"/>
        </w:tabs>
      </w:pPr>
    </w:lvl>
  </w:abstractNum>
  <w:abstractNum w:abstractNumId="12" w15:restartNumberingAfterBreak="0">
    <w:nsid w:val="62A76CAC"/>
    <w:multiLevelType w:val="multilevel"/>
    <w:tmpl w:val="62A76CAC"/>
    <w:lvl w:ilvl="0">
      <w:start w:val="1"/>
      <w:numFmt w:val="decimal"/>
      <w:lvlText w:val="%1-"/>
      <w:lvlJc w:val="left"/>
      <w:pPr>
        <w:ind w:left="720" w:hanging="360"/>
      </w:pPr>
      <w:rPr>
        <w:rFonts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5775E3D"/>
    <w:multiLevelType w:val="multilevel"/>
    <w:tmpl w:val="65775E3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15C1515"/>
    <w:multiLevelType w:val="hybridMultilevel"/>
    <w:tmpl w:val="20D292C2"/>
    <w:lvl w:ilvl="0" w:tplc="492A5BA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2593396">
    <w:abstractNumId w:val="14"/>
  </w:num>
  <w:num w:numId="2" w16cid:durableId="625156986">
    <w:abstractNumId w:val="3"/>
  </w:num>
  <w:num w:numId="3" w16cid:durableId="415976981">
    <w:abstractNumId w:val="13"/>
  </w:num>
  <w:num w:numId="4" w16cid:durableId="469597875">
    <w:abstractNumId w:val="9"/>
  </w:num>
  <w:num w:numId="5" w16cid:durableId="458495437">
    <w:abstractNumId w:val="2"/>
  </w:num>
  <w:num w:numId="6" w16cid:durableId="20790033">
    <w:abstractNumId w:val="6"/>
  </w:num>
  <w:num w:numId="7" w16cid:durableId="235362677">
    <w:abstractNumId w:val="1"/>
  </w:num>
  <w:num w:numId="8" w16cid:durableId="673799939">
    <w:abstractNumId w:val="7"/>
  </w:num>
  <w:num w:numId="9" w16cid:durableId="704066970">
    <w:abstractNumId w:val="0"/>
  </w:num>
  <w:num w:numId="10" w16cid:durableId="959729967">
    <w:abstractNumId w:val="4"/>
  </w:num>
  <w:num w:numId="11" w16cid:durableId="51277628">
    <w:abstractNumId w:val="11"/>
  </w:num>
  <w:num w:numId="12" w16cid:durableId="198668317">
    <w:abstractNumId w:val="12"/>
  </w:num>
  <w:num w:numId="13" w16cid:durableId="804352839">
    <w:abstractNumId w:val="5"/>
  </w:num>
  <w:num w:numId="14" w16cid:durableId="787629405">
    <w:abstractNumId w:val="8"/>
  </w:num>
  <w:num w:numId="15" w16cid:durableId="2365974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F0D82"/>
    <w:rsid w:val="00064EEE"/>
    <w:rsid w:val="000B01ED"/>
    <w:rsid w:val="00110ABF"/>
    <w:rsid w:val="001C4D90"/>
    <w:rsid w:val="001F59CC"/>
    <w:rsid w:val="0023478A"/>
    <w:rsid w:val="002A46FC"/>
    <w:rsid w:val="003A025E"/>
    <w:rsid w:val="003F03FF"/>
    <w:rsid w:val="00420778"/>
    <w:rsid w:val="004666EF"/>
    <w:rsid w:val="004769F0"/>
    <w:rsid w:val="00690E8D"/>
    <w:rsid w:val="007263E3"/>
    <w:rsid w:val="00A87EAF"/>
    <w:rsid w:val="00B70E7B"/>
    <w:rsid w:val="00BF0D82"/>
    <w:rsid w:val="00BF5676"/>
    <w:rsid w:val="00C97C74"/>
    <w:rsid w:val="00CC550D"/>
    <w:rsid w:val="00D00E1E"/>
    <w:rsid w:val="00F11DC1"/>
    <w:rsid w:val="00FA2E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7752414"/>
  <w15:docId w15:val="{D4875F4C-05C6-614B-897A-969664EFB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qFormat="1"/>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2">
    <w:name w:val="heading 2"/>
    <w:basedOn w:val="a"/>
    <w:next w:val="a"/>
    <w:link w:val="2Char"/>
    <w:uiPriority w:val="9"/>
    <w:unhideWhenUsed/>
    <w:qFormat/>
    <w:rsid w:val="00064EE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064EE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0D82"/>
    <w:pPr>
      <w:ind w:left="720"/>
      <w:contextualSpacing/>
    </w:pPr>
    <w:rPr>
      <w:rFonts w:eastAsiaTheme="minorEastAsia"/>
    </w:rPr>
  </w:style>
  <w:style w:type="paragraph" w:styleId="a4">
    <w:name w:val="Normal (Web)"/>
    <w:basedOn w:val="a"/>
    <w:uiPriority w:val="99"/>
    <w:unhideWhenUsed/>
    <w:qFormat/>
    <w:rsid w:val="00064EEE"/>
    <w:pPr>
      <w:bidi w:val="0"/>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qFormat/>
    <w:rsid w:val="00064EEE"/>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2Char">
    <w:name w:val="عنوان 2 Char"/>
    <w:basedOn w:val="a0"/>
    <w:link w:val="2"/>
    <w:uiPriority w:val="9"/>
    <w:rsid w:val="00064EEE"/>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qFormat/>
    <w:rsid w:val="00064EEE"/>
    <w:rPr>
      <w:rFonts w:asciiTheme="majorHAnsi" w:eastAsiaTheme="majorEastAsia" w:hAnsiTheme="majorHAnsi" w:cstheme="majorBidi"/>
      <w:b/>
      <w:bCs/>
      <w:color w:val="4F81BD" w:themeColor="accent1"/>
    </w:rPr>
  </w:style>
  <w:style w:type="paragraph" w:styleId="a6">
    <w:name w:val="Balloon Text"/>
    <w:basedOn w:val="a"/>
    <w:link w:val="Char"/>
    <w:uiPriority w:val="99"/>
    <w:semiHidden/>
    <w:unhideWhenUsed/>
    <w:rsid w:val="00064EEE"/>
    <w:pPr>
      <w:spacing w:after="0" w:line="240" w:lineRule="auto"/>
    </w:pPr>
    <w:rPr>
      <w:rFonts w:ascii="Tahoma" w:eastAsiaTheme="minorEastAsia" w:hAnsi="Tahoma" w:cs="Tahoma"/>
      <w:sz w:val="16"/>
      <w:szCs w:val="16"/>
    </w:rPr>
  </w:style>
  <w:style w:type="character" w:customStyle="1" w:styleId="Char">
    <w:name w:val="نص في بالون Char"/>
    <w:basedOn w:val="a0"/>
    <w:link w:val="a6"/>
    <w:uiPriority w:val="99"/>
    <w:semiHidden/>
    <w:rsid w:val="00064EEE"/>
    <w:rPr>
      <w:rFonts w:ascii="Tahoma" w:eastAsiaTheme="minorEastAsia" w:hAnsi="Tahoma" w:cs="Tahoma"/>
      <w:sz w:val="16"/>
      <w:szCs w:val="16"/>
    </w:rPr>
  </w:style>
  <w:style w:type="paragraph" w:styleId="a7">
    <w:name w:val="footer"/>
    <w:basedOn w:val="a"/>
    <w:link w:val="Char0"/>
    <w:uiPriority w:val="99"/>
    <w:unhideWhenUsed/>
    <w:qFormat/>
    <w:rsid w:val="00064EEE"/>
    <w:pPr>
      <w:tabs>
        <w:tab w:val="center" w:pos="4153"/>
        <w:tab w:val="right" w:pos="8306"/>
      </w:tabs>
      <w:spacing w:after="0" w:line="240" w:lineRule="auto"/>
    </w:pPr>
    <w:rPr>
      <w:rFonts w:eastAsiaTheme="minorEastAsia"/>
    </w:rPr>
  </w:style>
  <w:style w:type="character" w:customStyle="1" w:styleId="Char0">
    <w:name w:val="تذييل الصفحة Char"/>
    <w:basedOn w:val="a0"/>
    <w:link w:val="a7"/>
    <w:uiPriority w:val="99"/>
    <w:qFormat/>
    <w:rsid w:val="00064EEE"/>
    <w:rPr>
      <w:rFonts w:eastAsiaTheme="minorEastAsia"/>
    </w:rPr>
  </w:style>
  <w:style w:type="character" w:styleId="a8">
    <w:name w:val="footnote reference"/>
    <w:basedOn w:val="a0"/>
    <w:uiPriority w:val="99"/>
    <w:semiHidden/>
    <w:unhideWhenUsed/>
    <w:rsid w:val="00064EEE"/>
    <w:rPr>
      <w:vertAlign w:val="superscript"/>
    </w:rPr>
  </w:style>
  <w:style w:type="paragraph" w:styleId="a9">
    <w:name w:val="footnote text"/>
    <w:basedOn w:val="a"/>
    <w:link w:val="Char1"/>
    <w:uiPriority w:val="99"/>
    <w:semiHidden/>
    <w:unhideWhenUsed/>
    <w:qFormat/>
    <w:rsid w:val="00064EEE"/>
    <w:pPr>
      <w:spacing w:after="0" w:line="240" w:lineRule="auto"/>
    </w:pPr>
    <w:rPr>
      <w:rFonts w:eastAsiaTheme="minorEastAsia"/>
      <w:sz w:val="20"/>
      <w:szCs w:val="20"/>
    </w:rPr>
  </w:style>
  <w:style w:type="character" w:customStyle="1" w:styleId="Char1">
    <w:name w:val="نص حاشية سفلية Char"/>
    <w:basedOn w:val="a0"/>
    <w:link w:val="a9"/>
    <w:uiPriority w:val="99"/>
    <w:semiHidden/>
    <w:qFormat/>
    <w:rsid w:val="00064EEE"/>
    <w:rPr>
      <w:rFonts w:eastAsiaTheme="minorEastAsia"/>
      <w:sz w:val="20"/>
      <w:szCs w:val="20"/>
    </w:rPr>
  </w:style>
  <w:style w:type="paragraph" w:styleId="aa">
    <w:name w:val="header"/>
    <w:basedOn w:val="a"/>
    <w:link w:val="Char2"/>
    <w:uiPriority w:val="99"/>
    <w:unhideWhenUsed/>
    <w:qFormat/>
    <w:rsid w:val="00064EEE"/>
    <w:pPr>
      <w:tabs>
        <w:tab w:val="center" w:pos="4153"/>
        <w:tab w:val="right" w:pos="8306"/>
      </w:tabs>
      <w:spacing w:after="0" w:line="240" w:lineRule="auto"/>
    </w:pPr>
    <w:rPr>
      <w:rFonts w:eastAsiaTheme="minorEastAsia"/>
    </w:rPr>
  </w:style>
  <w:style w:type="character" w:customStyle="1" w:styleId="Char2">
    <w:name w:val="رأس الصفحة Char"/>
    <w:basedOn w:val="a0"/>
    <w:link w:val="aa"/>
    <w:uiPriority w:val="99"/>
    <w:qFormat/>
    <w:rsid w:val="00064EEE"/>
    <w:rPr>
      <w:rFonts w:eastAsiaTheme="minorEastAsia"/>
    </w:rPr>
  </w:style>
  <w:style w:type="table" w:styleId="-5">
    <w:name w:val="Light Shading Accent 5"/>
    <w:basedOn w:val="a1"/>
    <w:uiPriority w:val="60"/>
    <w:qFormat/>
    <w:rsid w:val="00064EEE"/>
    <w:pPr>
      <w:spacing w:after="0" w:line="240" w:lineRule="auto"/>
    </w:pPr>
    <w:rPr>
      <w:rFonts w:eastAsiaTheme="minorEastAsia"/>
      <w:color w:val="31849B" w:themeColor="accent5" w:themeShade="BF"/>
      <w:sz w:val="20"/>
      <w:szCs w:val="20"/>
    </w:rPr>
    <w:tblPr>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fontstyle01">
    <w:name w:val="fontstyle01"/>
    <w:basedOn w:val="a0"/>
    <w:rsid w:val="00064EEE"/>
    <w:rPr>
      <w:rFonts w:ascii="Times New Roman" w:hAnsi="Times New Roman" w:cs="Times New Roman" w:hint="default"/>
      <w:color w:val="000000"/>
      <w:sz w:val="28"/>
      <w:szCs w:val="28"/>
    </w:rPr>
  </w:style>
  <w:style w:type="character" w:styleId="ab">
    <w:name w:val="Placeholder Text"/>
    <w:basedOn w:val="a0"/>
    <w:uiPriority w:val="99"/>
    <w:semiHidden/>
    <w:qFormat/>
    <w:rsid w:val="00064EEE"/>
    <w:rPr>
      <w:color w:val="808080"/>
    </w:rPr>
  </w:style>
  <w:style w:type="paragraph" w:styleId="ac">
    <w:name w:val="No Spacing"/>
    <w:uiPriority w:val="1"/>
    <w:qFormat/>
    <w:rsid w:val="00064EEE"/>
    <w:pPr>
      <w:bidi/>
      <w:spacing w:after="0" w:line="240" w:lineRule="auto"/>
    </w:pPr>
    <w:rPr>
      <w:rFonts w:eastAsiaTheme="minorEastAsia"/>
    </w:rPr>
  </w:style>
  <w:style w:type="character" w:customStyle="1" w:styleId="marker">
    <w:name w:val="marker"/>
    <w:basedOn w:val="a0"/>
    <w:qFormat/>
    <w:rsid w:val="00064E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image" Target="media/image1.jpeg"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oleObject" Target="embeddings/oleObject1.bin" /><Relationship Id="rId5" Type="http://schemas.openxmlformats.org/officeDocument/2006/relationships/footnotes" Target="footnotes.xml" /><Relationship Id="rId10" Type="http://schemas.openxmlformats.org/officeDocument/2006/relationships/image" Target="media/image4.emf" /><Relationship Id="rId4"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41</Pages>
  <Words>6057</Words>
  <Characters>34530</Characters>
  <Application>Microsoft Office Word</Application>
  <DocSecurity>0</DocSecurity>
  <Lines>287</Lines>
  <Paragraphs>81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40506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 utd</dc:creator>
  <cp:lastModifiedBy>dwdwyalawjly@gmail.com</cp:lastModifiedBy>
  <cp:revision>2</cp:revision>
  <cp:lastPrinted>2025-05-12T02:49:00Z</cp:lastPrinted>
  <dcterms:created xsi:type="dcterms:W3CDTF">2025-05-28T10:09:00Z</dcterms:created>
  <dcterms:modified xsi:type="dcterms:W3CDTF">2025-05-28T10:09:00Z</dcterms:modified>
</cp:coreProperties>
</file>