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0BB404" w14:textId="0AA131EB" w:rsidR="00D35A0C" w:rsidRDefault="00B467E0" w:rsidP="00D35A0C">
      <w:pPr>
        <w:pStyle w:val="a3"/>
        <w:rPr>
          <w:rFonts w:asciiTheme="majorBidi" w:hAnsiTheme="majorBidi"/>
          <w:b/>
          <w:bCs/>
          <w:sz w:val="60"/>
          <w:szCs w:val="60"/>
          <w:rtl/>
          <w:lang w:bidi="ar-LY"/>
        </w:rPr>
      </w:pPr>
      <w:r>
        <w:rPr>
          <w:rFonts w:asciiTheme="majorBidi" w:hAnsiTheme="majorBidi"/>
          <w:b/>
          <w:bCs/>
          <w:noProof/>
          <w:sz w:val="60"/>
          <w:szCs w:val="60"/>
          <w:rtl/>
        </w:rPr>
        <w:drawing>
          <wp:anchor distT="0" distB="0" distL="114300" distR="114300" simplePos="0" relativeHeight="251682816" behindDoc="0" locked="0" layoutInCell="1" allowOverlap="1" wp14:anchorId="0EC07C96" wp14:editId="38D18296">
            <wp:simplePos x="0" y="0"/>
            <wp:positionH relativeFrom="margin">
              <wp:posOffset>4485640</wp:posOffset>
            </wp:positionH>
            <wp:positionV relativeFrom="margin">
              <wp:posOffset>-17145</wp:posOffset>
            </wp:positionV>
            <wp:extent cx="1832610" cy="1651000"/>
            <wp:effectExtent l="0" t="0" r="0" b="6350"/>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212.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32610" cy="1651000"/>
                    </a:xfrm>
                    <a:prstGeom prst="rect">
                      <a:avLst/>
                    </a:prstGeom>
                  </pic:spPr>
                </pic:pic>
              </a:graphicData>
            </a:graphic>
            <wp14:sizeRelH relativeFrom="margin">
              <wp14:pctWidth>0</wp14:pctWidth>
            </wp14:sizeRelH>
            <wp14:sizeRelV relativeFrom="margin">
              <wp14:pctHeight>0</wp14:pctHeight>
            </wp14:sizeRelV>
          </wp:anchor>
        </w:drawing>
      </w:r>
      <w:r w:rsidR="00D35A0C">
        <w:rPr>
          <w:rFonts w:asciiTheme="majorBidi" w:hAnsiTheme="majorBidi"/>
          <w:b/>
          <w:bCs/>
          <w:noProof/>
          <w:sz w:val="60"/>
          <w:szCs w:val="60"/>
          <w:rtl/>
        </w:rPr>
        <w:drawing>
          <wp:anchor distT="0" distB="0" distL="114300" distR="114300" simplePos="0" relativeHeight="251681792" behindDoc="0" locked="0" layoutInCell="1" allowOverlap="1" wp14:anchorId="7F40711E" wp14:editId="68E707FF">
            <wp:simplePos x="0" y="0"/>
            <wp:positionH relativeFrom="margin">
              <wp:posOffset>-616585</wp:posOffset>
            </wp:positionH>
            <wp:positionV relativeFrom="margin">
              <wp:align>top</wp:align>
            </wp:positionV>
            <wp:extent cx="1759585" cy="1720850"/>
            <wp:effectExtent l="0" t="0" r="0" b="0"/>
            <wp:wrapSquare wrapText="bothSides"/>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212.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59585" cy="1720850"/>
                    </a:xfrm>
                    <a:prstGeom prst="rect">
                      <a:avLst/>
                    </a:prstGeom>
                  </pic:spPr>
                </pic:pic>
              </a:graphicData>
            </a:graphic>
            <wp14:sizeRelH relativeFrom="margin">
              <wp14:pctWidth>0</wp14:pctWidth>
            </wp14:sizeRelH>
            <wp14:sizeRelV relativeFrom="margin">
              <wp14:pctHeight>0</wp14:pctHeight>
            </wp14:sizeRelV>
          </wp:anchor>
        </w:drawing>
      </w:r>
      <w:r w:rsidR="00D35A0C">
        <w:rPr>
          <w:rFonts w:asciiTheme="majorBidi" w:hAnsiTheme="majorBidi" w:hint="cs"/>
          <w:b/>
          <w:bCs/>
          <w:sz w:val="60"/>
          <w:szCs w:val="60"/>
          <w:rtl/>
          <w:lang w:bidi="ar-LY"/>
        </w:rPr>
        <w:t xml:space="preserve">                                </w:t>
      </w:r>
    </w:p>
    <w:p w14:paraId="3CF64724" w14:textId="0B64CF99" w:rsidR="00D35A0C" w:rsidRDefault="00D35A0C" w:rsidP="00D35A0C">
      <w:pPr>
        <w:pStyle w:val="a3"/>
        <w:ind w:left="720"/>
        <w:jc w:val="center"/>
        <w:rPr>
          <w:rFonts w:asciiTheme="majorBidi" w:hAnsiTheme="majorBidi"/>
          <w:b/>
          <w:bCs/>
          <w:sz w:val="60"/>
          <w:szCs w:val="60"/>
          <w:rtl/>
          <w:lang w:bidi="ar-LY"/>
        </w:rPr>
      </w:pPr>
    </w:p>
    <w:p w14:paraId="35035FAF" w14:textId="6E57E4ED" w:rsidR="00D35A0C" w:rsidRDefault="00D35A0C" w:rsidP="00D35A0C">
      <w:pPr>
        <w:pStyle w:val="a3"/>
        <w:ind w:left="720"/>
        <w:jc w:val="center"/>
        <w:rPr>
          <w:rFonts w:asciiTheme="majorBidi" w:hAnsiTheme="majorBidi"/>
          <w:b/>
          <w:bCs/>
          <w:sz w:val="60"/>
          <w:szCs w:val="60"/>
          <w:rtl/>
          <w:lang w:bidi="ar-LY"/>
        </w:rPr>
      </w:pPr>
      <w:r>
        <w:rPr>
          <w:rFonts w:asciiTheme="majorBidi" w:hAnsiTheme="majorBidi" w:hint="cs"/>
          <w:b/>
          <w:bCs/>
          <w:sz w:val="60"/>
          <w:szCs w:val="60"/>
          <w:rtl/>
          <w:lang w:bidi="ar-LY"/>
        </w:rPr>
        <w:t>دولـة لـيـبـيا</w:t>
      </w:r>
    </w:p>
    <w:p w14:paraId="586261B8" w14:textId="571B70E5" w:rsidR="00D52AB0" w:rsidRPr="00BD20D6" w:rsidRDefault="00D35A0C" w:rsidP="00D35A0C">
      <w:pPr>
        <w:pStyle w:val="a3"/>
        <w:spacing w:line="276" w:lineRule="auto"/>
        <w:ind w:left="720"/>
        <w:jc w:val="center"/>
        <w:rPr>
          <w:rFonts w:cs="DecoType Naskh Extensions"/>
          <w:b/>
          <w:bCs/>
          <w:sz w:val="40"/>
          <w:szCs w:val="40"/>
          <w:rtl/>
        </w:rPr>
      </w:pPr>
      <w:r>
        <w:rPr>
          <w:rFonts w:cs="DecoType Naskh Extensions" w:hint="cs"/>
          <w:b/>
          <w:bCs/>
          <w:sz w:val="40"/>
          <w:szCs w:val="40"/>
          <w:rtl/>
        </w:rPr>
        <w:t xml:space="preserve">وزارة التعليم العالي والبحث </w:t>
      </w:r>
      <w:r w:rsidR="00D52AB0" w:rsidRPr="00BD20D6">
        <w:rPr>
          <w:rFonts w:cs="DecoType Naskh Extensions" w:hint="cs"/>
          <w:b/>
          <w:bCs/>
          <w:sz w:val="40"/>
          <w:szCs w:val="40"/>
          <w:rtl/>
        </w:rPr>
        <w:t>العلمي</w:t>
      </w:r>
    </w:p>
    <w:p w14:paraId="128C3DCC" w14:textId="14261E93" w:rsidR="00D52AB0" w:rsidRPr="002E27EE" w:rsidRDefault="00D52AB0" w:rsidP="002E27EE">
      <w:pPr>
        <w:pStyle w:val="a3"/>
        <w:spacing w:line="276" w:lineRule="auto"/>
        <w:ind w:left="624"/>
        <w:jc w:val="center"/>
        <w:rPr>
          <w:rFonts w:cs="DecoType Naskh Extensions"/>
          <w:b/>
          <w:bCs/>
          <w:sz w:val="40"/>
          <w:szCs w:val="40"/>
          <w:rtl/>
        </w:rPr>
      </w:pPr>
      <w:r w:rsidRPr="002E27EE">
        <w:rPr>
          <w:rFonts w:cs="DecoType Naskh Extensions" w:hint="cs"/>
          <w:b/>
          <w:bCs/>
          <w:sz w:val="40"/>
          <w:szCs w:val="40"/>
          <w:rtl/>
        </w:rPr>
        <w:t>جامعة سبها</w:t>
      </w:r>
      <w:r w:rsidR="00BD20D6" w:rsidRPr="002E27EE">
        <w:rPr>
          <w:rFonts w:cs="DecoType Naskh Extensions" w:hint="cs"/>
          <w:b/>
          <w:bCs/>
          <w:sz w:val="40"/>
          <w:szCs w:val="40"/>
          <w:rtl/>
        </w:rPr>
        <w:t>-</w:t>
      </w:r>
      <w:r w:rsidRPr="002E27EE">
        <w:rPr>
          <w:rFonts w:cs="DecoType Naskh Extensions" w:hint="cs"/>
          <w:b/>
          <w:bCs/>
          <w:sz w:val="40"/>
          <w:szCs w:val="40"/>
          <w:rtl/>
        </w:rPr>
        <w:t>كلية التجارة والعلوم السياسية</w:t>
      </w:r>
    </w:p>
    <w:p w14:paraId="2DCC2426" w14:textId="3528CE03" w:rsidR="002E27EE" w:rsidRPr="00472C49" w:rsidRDefault="002E27EE" w:rsidP="002E27EE">
      <w:pPr>
        <w:spacing w:line="360" w:lineRule="auto"/>
        <w:jc w:val="center"/>
        <w:rPr>
          <w:rFonts w:cs="DecoType Naskh Extensions"/>
          <w:b/>
          <w:bCs/>
          <w:sz w:val="40"/>
          <w:szCs w:val="40"/>
          <w:rtl/>
        </w:rPr>
      </w:pPr>
      <w:r w:rsidRPr="00472C49">
        <w:rPr>
          <w:rFonts w:cs="DecoType Naskh Extensions"/>
          <w:b/>
          <w:bCs/>
          <w:sz w:val="40"/>
          <w:szCs w:val="40"/>
          <w:rtl/>
        </w:rPr>
        <w:t>قسم التمويل والمصارف</w:t>
      </w:r>
    </w:p>
    <w:p w14:paraId="62746CA4" w14:textId="0EBD7FC5" w:rsidR="00450997" w:rsidRPr="002E27EE" w:rsidRDefault="0011264A" w:rsidP="00D35A0C">
      <w:pPr>
        <w:pStyle w:val="a3"/>
        <w:spacing w:line="276" w:lineRule="auto"/>
        <w:jc w:val="center"/>
        <w:rPr>
          <w:rFonts w:cs="DecoType Naskh Extensions"/>
          <w:sz w:val="28"/>
          <w:szCs w:val="28"/>
          <w:lang w:bidi="ar-LY"/>
        </w:rPr>
      </w:pPr>
      <w:r w:rsidRPr="00BD20D6">
        <w:rPr>
          <w:rFonts w:cs="DecoType Naskh Extensions" w:hint="cs"/>
          <w:sz w:val="28"/>
          <w:szCs w:val="28"/>
          <w:rtl/>
        </w:rPr>
        <w:t>بحث مقدم لاستكمال متطلبات الحصول على درجة البكالوريو</w:t>
      </w:r>
      <w:r w:rsidR="00450997" w:rsidRPr="00BD20D6">
        <w:rPr>
          <w:rFonts w:cs="DecoType Naskh Extensions" w:hint="cs"/>
          <w:sz w:val="28"/>
          <w:szCs w:val="28"/>
          <w:rtl/>
        </w:rPr>
        <w:t>س</w:t>
      </w:r>
      <w:r w:rsidR="002E27EE">
        <w:rPr>
          <w:rFonts w:cs="DecoType Naskh Extensions" w:hint="cs"/>
          <w:sz w:val="28"/>
          <w:szCs w:val="28"/>
          <w:rtl/>
          <w:lang w:bidi="ar-LY"/>
        </w:rPr>
        <w:t xml:space="preserve"> </w:t>
      </w:r>
      <w:proofErr w:type="gramStart"/>
      <w:r w:rsidR="002E27EE">
        <w:rPr>
          <w:rFonts w:cs="DecoType Naskh Extensions" w:hint="cs"/>
          <w:sz w:val="28"/>
          <w:szCs w:val="28"/>
          <w:rtl/>
          <w:lang w:bidi="ar-LY"/>
        </w:rPr>
        <w:t>بعنوان :</w:t>
      </w:r>
      <w:proofErr w:type="gramEnd"/>
    </w:p>
    <w:p w14:paraId="40D47323" w14:textId="71678C24" w:rsidR="00D52AB0" w:rsidRDefault="00D52AB0" w:rsidP="00D52AB0">
      <w:pPr>
        <w:rPr>
          <w:rtl/>
        </w:rPr>
      </w:pPr>
    </w:p>
    <w:p w14:paraId="7EE0A0E0" w14:textId="2F76D842" w:rsidR="0089480F" w:rsidRPr="00814181" w:rsidRDefault="00814181" w:rsidP="00814181">
      <w:pPr>
        <w:jc w:val="center"/>
        <w:rPr>
          <w:b/>
          <w:bCs/>
          <w:sz w:val="28"/>
          <w:szCs w:val="28"/>
          <w:rtl/>
        </w:rPr>
      </w:pPr>
      <w:r w:rsidRPr="00814181">
        <w:rPr>
          <w:rFonts w:hint="cs"/>
          <w:b/>
          <w:bCs/>
          <w:sz w:val="28"/>
          <w:szCs w:val="28"/>
          <w:rtl/>
        </w:rPr>
        <w:t>تقييم مخاطر الائتمان في المصارف التجارية الليبية</w:t>
      </w:r>
    </w:p>
    <w:p w14:paraId="3847F377" w14:textId="2987A6B8" w:rsidR="00B239F9" w:rsidRDefault="00B239F9" w:rsidP="00B10ECC">
      <w:pPr>
        <w:jc w:val="both"/>
        <w:rPr>
          <w:rtl/>
        </w:rPr>
      </w:pPr>
    </w:p>
    <w:p w14:paraId="5EC72A43" w14:textId="19AD407B" w:rsidR="00450997" w:rsidRPr="00BD20D6" w:rsidRDefault="002E01ED" w:rsidP="00B239F9">
      <w:pPr>
        <w:pStyle w:val="a3"/>
        <w:spacing w:line="360" w:lineRule="auto"/>
        <w:jc w:val="center"/>
        <w:rPr>
          <w:rFonts w:ascii="Arabic Typesetting" w:hAnsi="Arabic Typesetting" w:cs="Arabic Typesetting"/>
          <w:sz w:val="28"/>
          <w:szCs w:val="28"/>
          <w:lang w:bidi="ar-LY"/>
        </w:rPr>
      </w:pPr>
      <w:r w:rsidRPr="00BD20D6">
        <w:rPr>
          <w:rFonts w:cs="DecoType Naskh Extensions" w:hint="cs"/>
          <w:sz w:val="28"/>
          <w:szCs w:val="28"/>
          <w:rtl/>
        </w:rPr>
        <w:t xml:space="preserve">دراسة قياسية لسنة </w:t>
      </w:r>
      <w:r w:rsidRPr="00BD20D6">
        <w:rPr>
          <w:rFonts w:cs="DecoType Naskh Extensions"/>
          <w:sz w:val="28"/>
          <w:szCs w:val="28"/>
          <w:rtl/>
        </w:rPr>
        <w:t>(</w:t>
      </w:r>
      <w:r w:rsidRPr="00BD20D6">
        <w:rPr>
          <w:rFonts w:ascii="Calisto MT" w:hAnsi="Calisto MT" w:cs="Simplified Arabic"/>
          <w:sz w:val="28"/>
          <w:szCs w:val="28"/>
          <w:rtl/>
        </w:rPr>
        <w:t>2012-2020</w:t>
      </w:r>
      <w:r w:rsidRPr="00BD20D6">
        <w:rPr>
          <w:rFonts w:cs="DecoType Naskh Extensions" w:hint="cs"/>
          <w:sz w:val="28"/>
          <w:szCs w:val="28"/>
          <w:rtl/>
        </w:rPr>
        <w:t>)</w:t>
      </w:r>
    </w:p>
    <w:p w14:paraId="1D667FDB" w14:textId="6B63D9C4" w:rsidR="00B239F9" w:rsidRPr="00B239F9" w:rsidRDefault="00B239F9" w:rsidP="00B239F9">
      <w:pPr>
        <w:pStyle w:val="a3"/>
        <w:spacing w:line="276" w:lineRule="auto"/>
        <w:jc w:val="center"/>
        <w:rPr>
          <w:rFonts w:ascii="Arabic Typesetting" w:hAnsi="Arabic Typesetting" w:cs="DecoType Naskh Extensions"/>
          <w:b/>
          <w:bCs/>
          <w:sz w:val="28"/>
          <w:szCs w:val="28"/>
          <w:rtl/>
        </w:rPr>
      </w:pPr>
      <w:r w:rsidRPr="00B239F9">
        <w:rPr>
          <w:rFonts w:ascii="Arabic Typesetting" w:hAnsi="Arabic Typesetting" w:cs="DecoType Naskh Extensions" w:hint="eastAsia"/>
          <w:b/>
          <w:bCs/>
          <w:sz w:val="28"/>
          <w:szCs w:val="28"/>
          <w:rtl/>
        </w:rPr>
        <w:t>من</w:t>
      </w:r>
      <w:r w:rsidRPr="00B239F9">
        <w:rPr>
          <w:rFonts w:ascii="Arabic Typesetting" w:hAnsi="Arabic Typesetting" w:cs="DecoType Naskh Extensions"/>
          <w:b/>
          <w:bCs/>
          <w:sz w:val="28"/>
          <w:szCs w:val="28"/>
          <w:rtl/>
        </w:rPr>
        <w:t xml:space="preserve"> </w:t>
      </w:r>
      <w:r w:rsidRPr="00B239F9">
        <w:rPr>
          <w:rFonts w:ascii="Arabic Typesetting" w:hAnsi="Arabic Typesetting" w:cs="DecoType Naskh Extensions" w:hint="eastAsia"/>
          <w:b/>
          <w:bCs/>
          <w:sz w:val="28"/>
          <w:szCs w:val="28"/>
          <w:rtl/>
        </w:rPr>
        <w:t>إعداد</w:t>
      </w:r>
      <w:r w:rsidRPr="00B239F9">
        <w:rPr>
          <w:rFonts w:ascii="Arabic Typesetting" w:hAnsi="Arabic Typesetting" w:cs="DecoType Naskh Extensions"/>
          <w:b/>
          <w:bCs/>
          <w:sz w:val="28"/>
          <w:szCs w:val="28"/>
          <w:rtl/>
        </w:rPr>
        <w:t xml:space="preserve"> </w:t>
      </w:r>
      <w:r w:rsidRPr="00B239F9">
        <w:rPr>
          <w:rFonts w:ascii="Arabic Typesetting" w:hAnsi="Arabic Typesetting" w:cs="DecoType Naskh Extensions" w:hint="eastAsia"/>
          <w:b/>
          <w:bCs/>
          <w:sz w:val="28"/>
          <w:szCs w:val="28"/>
          <w:rtl/>
        </w:rPr>
        <w:t>الطالبتين</w:t>
      </w:r>
      <w:r w:rsidRPr="00B239F9">
        <w:rPr>
          <w:rFonts w:ascii="Arabic Typesetting" w:hAnsi="Arabic Typesetting" w:cs="DecoType Naskh Extensions"/>
          <w:b/>
          <w:bCs/>
          <w:sz w:val="28"/>
          <w:szCs w:val="28"/>
          <w:rtl/>
        </w:rPr>
        <w:t>:</w:t>
      </w:r>
    </w:p>
    <w:p w14:paraId="2A5B95E6" w14:textId="0F0DBF09" w:rsidR="005914C1" w:rsidRPr="00B239F9" w:rsidRDefault="006A35EC" w:rsidP="00B239F9">
      <w:pPr>
        <w:pStyle w:val="a3"/>
        <w:spacing w:line="276" w:lineRule="auto"/>
        <w:jc w:val="center"/>
        <w:rPr>
          <w:rFonts w:ascii="Arabic Typesetting" w:hAnsi="Arabic Typesetting" w:cs="DecoType Naskh Extensions"/>
          <w:b/>
          <w:bCs/>
          <w:sz w:val="28"/>
          <w:szCs w:val="28"/>
        </w:rPr>
      </w:pPr>
      <w:r w:rsidRPr="00B239F9">
        <w:rPr>
          <w:rFonts w:ascii="Arabic Typesetting" w:hAnsi="Arabic Typesetting" w:cs="DecoType Naskh Extensions"/>
          <w:b/>
          <w:bCs/>
          <w:sz w:val="28"/>
          <w:szCs w:val="28"/>
          <w:rtl/>
        </w:rPr>
        <w:t>عائشة المبروك سالم بن حنه</w:t>
      </w:r>
      <w:r w:rsidR="006A5A26" w:rsidRPr="00B239F9">
        <w:rPr>
          <w:rFonts w:ascii="Arabic Typesetting" w:hAnsi="Arabic Typesetting" w:cs="DecoType Naskh Extensions"/>
          <w:b/>
          <w:bCs/>
          <w:sz w:val="28"/>
          <w:szCs w:val="28"/>
          <w:rtl/>
        </w:rPr>
        <w:t xml:space="preserve"> </w:t>
      </w:r>
    </w:p>
    <w:p w14:paraId="6C3EE6F2" w14:textId="3C05F67F" w:rsidR="006A35EC" w:rsidRPr="00B239F9" w:rsidRDefault="00472C49" w:rsidP="00B239F9">
      <w:pPr>
        <w:spacing w:line="276" w:lineRule="auto"/>
        <w:jc w:val="center"/>
        <w:rPr>
          <w:rFonts w:ascii="Arabic Typesetting" w:hAnsi="Arabic Typesetting" w:cs="DecoType Naskh Extensions"/>
          <w:b/>
          <w:bCs/>
          <w:sz w:val="28"/>
          <w:szCs w:val="28"/>
          <w:rtl/>
        </w:rPr>
      </w:pPr>
      <w:r w:rsidRPr="00B239F9">
        <w:rPr>
          <w:rFonts w:ascii="Arabic Typesetting" w:hAnsi="Arabic Typesetting" w:cs="DecoType Naskh Extensions"/>
          <w:b/>
          <w:bCs/>
          <w:sz w:val="28"/>
          <w:szCs w:val="28"/>
          <w:rtl/>
        </w:rPr>
        <w:t>صفاء عثمان أدم عيسى يوس</w:t>
      </w:r>
      <w:r w:rsidRPr="00B239F9">
        <w:rPr>
          <w:rFonts w:ascii="Arabic Typesetting" w:hAnsi="Arabic Typesetting" w:cs="DecoType Naskh Extensions" w:hint="cs"/>
          <w:b/>
          <w:bCs/>
          <w:sz w:val="28"/>
          <w:szCs w:val="28"/>
          <w:rtl/>
        </w:rPr>
        <w:t>ف</w:t>
      </w:r>
    </w:p>
    <w:p w14:paraId="4BCE4AC4" w14:textId="13AF785D" w:rsidR="00472C49" w:rsidRPr="00B239F9" w:rsidRDefault="00B239F9" w:rsidP="00B239F9">
      <w:pPr>
        <w:spacing w:line="276" w:lineRule="auto"/>
        <w:jc w:val="center"/>
        <w:rPr>
          <w:rFonts w:ascii="Arabic Typesetting" w:hAnsi="Arabic Typesetting" w:cs="DecoType Naskh Extensions"/>
          <w:b/>
          <w:bCs/>
          <w:sz w:val="28"/>
          <w:szCs w:val="28"/>
          <w:lang w:bidi="ar-LY"/>
        </w:rPr>
      </w:pPr>
      <w:r w:rsidRPr="00B239F9">
        <w:rPr>
          <w:rFonts w:ascii="Arabic Typesetting" w:hAnsi="Arabic Typesetting" w:cs="DecoType Naskh Extensions" w:hint="eastAsia"/>
          <w:b/>
          <w:bCs/>
          <w:sz w:val="28"/>
          <w:szCs w:val="28"/>
          <w:rtl/>
          <w:lang w:bidi="ar-LY"/>
        </w:rPr>
        <w:t>تحت</w:t>
      </w:r>
      <w:r w:rsidRPr="00B239F9">
        <w:rPr>
          <w:rFonts w:ascii="Arabic Typesetting" w:hAnsi="Arabic Typesetting" w:cs="DecoType Naskh Extensions"/>
          <w:b/>
          <w:bCs/>
          <w:sz w:val="28"/>
          <w:szCs w:val="28"/>
          <w:rtl/>
          <w:lang w:bidi="ar-LY"/>
        </w:rPr>
        <w:t xml:space="preserve"> </w:t>
      </w:r>
      <w:r w:rsidRPr="00B239F9">
        <w:rPr>
          <w:rFonts w:ascii="Arabic Typesetting" w:hAnsi="Arabic Typesetting" w:cs="DecoType Naskh Extensions" w:hint="eastAsia"/>
          <w:b/>
          <w:bCs/>
          <w:sz w:val="28"/>
          <w:szCs w:val="28"/>
          <w:rtl/>
          <w:lang w:bidi="ar-LY"/>
        </w:rPr>
        <w:t>إشراف</w:t>
      </w:r>
      <w:r w:rsidRPr="00B239F9">
        <w:rPr>
          <w:rFonts w:ascii="Arabic Typesetting" w:hAnsi="Arabic Typesetting" w:cs="DecoType Naskh Extensions"/>
          <w:b/>
          <w:bCs/>
          <w:sz w:val="28"/>
          <w:szCs w:val="28"/>
          <w:rtl/>
          <w:lang w:bidi="ar-LY"/>
        </w:rPr>
        <w:t xml:space="preserve"> </w:t>
      </w:r>
      <w:r w:rsidRPr="00B239F9">
        <w:rPr>
          <w:rFonts w:ascii="Arabic Typesetting" w:hAnsi="Arabic Typesetting" w:cs="DecoType Naskh Extensions" w:hint="eastAsia"/>
          <w:b/>
          <w:bCs/>
          <w:sz w:val="28"/>
          <w:szCs w:val="28"/>
          <w:rtl/>
          <w:lang w:bidi="ar-LY"/>
        </w:rPr>
        <w:t>الأستاذ</w:t>
      </w:r>
      <w:r w:rsidRPr="00B239F9">
        <w:rPr>
          <w:rFonts w:ascii="Arabic Typesetting" w:hAnsi="Arabic Typesetting" w:cs="DecoType Naskh Extensions" w:hint="cs"/>
          <w:b/>
          <w:bCs/>
          <w:sz w:val="28"/>
          <w:szCs w:val="28"/>
          <w:rtl/>
          <w:lang w:bidi="ar-LY"/>
        </w:rPr>
        <w:t>:</w:t>
      </w:r>
    </w:p>
    <w:p w14:paraId="22B6A51C" w14:textId="13289BA9" w:rsidR="00313AA0" w:rsidRPr="00B239F9" w:rsidRDefault="006A35EC" w:rsidP="00B239F9">
      <w:pPr>
        <w:pStyle w:val="a3"/>
        <w:spacing w:line="276" w:lineRule="auto"/>
        <w:jc w:val="center"/>
        <w:rPr>
          <w:rFonts w:ascii="Arabic Typesetting" w:hAnsi="Arabic Typesetting" w:cs="DecoType Naskh Extensions"/>
          <w:b/>
          <w:bCs/>
          <w:sz w:val="28"/>
          <w:szCs w:val="28"/>
          <w:rtl/>
          <w:lang w:bidi="ar-LY"/>
        </w:rPr>
      </w:pPr>
      <w:r w:rsidRPr="00B239F9">
        <w:rPr>
          <w:rFonts w:ascii="Arabic Typesetting" w:hAnsi="Arabic Typesetting" w:cs="DecoType Naskh Extensions"/>
          <w:b/>
          <w:bCs/>
          <w:sz w:val="28"/>
          <w:szCs w:val="28"/>
          <w:rtl/>
        </w:rPr>
        <w:t xml:space="preserve"> عمر </w:t>
      </w:r>
      <w:proofErr w:type="spellStart"/>
      <w:r w:rsidR="000A0EF3" w:rsidRPr="00B239F9">
        <w:rPr>
          <w:rFonts w:ascii="Arabic Typesetting" w:hAnsi="Arabic Typesetting" w:cs="DecoType Naskh Extensions"/>
          <w:b/>
          <w:bCs/>
          <w:sz w:val="28"/>
          <w:szCs w:val="28"/>
          <w:rtl/>
        </w:rPr>
        <w:t>ابوالقاسم</w:t>
      </w:r>
      <w:proofErr w:type="spellEnd"/>
      <w:r w:rsidR="001E5D04" w:rsidRPr="00B239F9">
        <w:rPr>
          <w:rFonts w:ascii="Arabic Typesetting" w:hAnsi="Arabic Typesetting" w:cs="DecoType Naskh Extensions"/>
          <w:b/>
          <w:bCs/>
          <w:sz w:val="28"/>
          <w:szCs w:val="28"/>
          <w:rtl/>
        </w:rPr>
        <w:t xml:space="preserve"> ساس</w:t>
      </w:r>
      <w:r w:rsidR="001E5D04" w:rsidRPr="00B239F9">
        <w:rPr>
          <w:rFonts w:ascii="Arabic Typesetting" w:hAnsi="Arabic Typesetting" w:cs="DecoType Naskh Extensions"/>
          <w:b/>
          <w:bCs/>
          <w:sz w:val="28"/>
          <w:szCs w:val="28"/>
          <w:rtl/>
          <w:lang w:bidi="ar-LY"/>
        </w:rPr>
        <w:t>ي</w:t>
      </w:r>
    </w:p>
    <w:p w14:paraId="17E86AA1" w14:textId="284C64DA" w:rsidR="00252BD7" w:rsidRPr="00BD20D6" w:rsidRDefault="00252BD7" w:rsidP="0089480F">
      <w:pPr>
        <w:jc w:val="right"/>
        <w:rPr>
          <w:sz w:val="28"/>
          <w:rtl/>
          <w:lang w:bidi="ar-LY"/>
        </w:rPr>
      </w:pPr>
    </w:p>
    <w:p w14:paraId="17D54C8E" w14:textId="6262A001" w:rsidR="00164014" w:rsidRPr="00D35A0C" w:rsidRDefault="00252BD7" w:rsidP="00D35A0C">
      <w:pPr>
        <w:jc w:val="right"/>
        <w:rPr>
          <w:rFonts w:ascii="Baskerville Old Face" w:hAnsi="Baskerville Old Face"/>
          <w:sz w:val="24"/>
          <w:szCs w:val="24"/>
          <w:lang w:bidi="ar-LY"/>
        </w:rPr>
      </w:pPr>
      <w:r w:rsidRPr="00B239F9">
        <w:rPr>
          <w:rFonts w:ascii="Baskerville Old Face" w:hAnsi="Baskerville Old Face"/>
          <w:sz w:val="24"/>
          <w:szCs w:val="24"/>
          <w:rtl/>
          <w:lang w:bidi="ar-LY"/>
        </w:rPr>
        <w:t>العام الدراسي 2024/</w:t>
      </w:r>
      <w:r w:rsidR="00BD20D6" w:rsidRPr="00B239F9">
        <w:rPr>
          <w:rFonts w:ascii="Baskerville Old Face" w:hAnsi="Baskerville Old Face" w:hint="cs"/>
          <w:sz w:val="24"/>
          <w:szCs w:val="24"/>
          <w:rtl/>
          <w:lang w:bidi="ar-LY"/>
        </w:rPr>
        <w:t>2025</w:t>
      </w:r>
    </w:p>
    <w:p w14:paraId="243E232D" w14:textId="77777777" w:rsidR="00D35A0C" w:rsidRDefault="00D35A0C" w:rsidP="00BD20D6">
      <w:pPr>
        <w:pStyle w:val="a3"/>
        <w:jc w:val="center"/>
        <w:rPr>
          <w:rFonts w:cs="DecoType Naskh Special"/>
          <w:b/>
          <w:bCs/>
          <w:sz w:val="40"/>
          <w:szCs w:val="40"/>
          <w:rtl/>
          <w:lang w:bidi="ar-LY"/>
        </w:rPr>
      </w:pPr>
    </w:p>
    <w:p w14:paraId="1EC4601F" w14:textId="77777777" w:rsidR="00D35A0C" w:rsidRDefault="00D35A0C" w:rsidP="00BD20D6">
      <w:pPr>
        <w:pStyle w:val="a3"/>
        <w:jc w:val="center"/>
        <w:rPr>
          <w:rFonts w:cs="DecoType Naskh Special"/>
          <w:b/>
          <w:bCs/>
          <w:sz w:val="40"/>
          <w:szCs w:val="40"/>
          <w:rtl/>
          <w:lang w:bidi="ar-LY"/>
        </w:rPr>
      </w:pPr>
    </w:p>
    <w:p w14:paraId="7D5348F5" w14:textId="5554516B" w:rsidR="00BD20D6" w:rsidRDefault="00BD20D6" w:rsidP="00BD20D6">
      <w:pPr>
        <w:pStyle w:val="a3"/>
        <w:jc w:val="center"/>
        <w:rPr>
          <w:rFonts w:cs="DecoType Naskh Special"/>
          <w:sz w:val="32"/>
          <w:szCs w:val="32"/>
          <w:rtl/>
          <w:lang w:bidi="ar-LY"/>
        </w:rPr>
      </w:pPr>
      <w:r w:rsidRPr="002E27EE">
        <w:rPr>
          <w:rFonts w:cs="DecoType Naskh Special" w:hint="cs"/>
          <w:b/>
          <w:bCs/>
          <w:sz w:val="40"/>
          <w:szCs w:val="40"/>
          <w:rtl/>
          <w:lang w:bidi="ar-LY"/>
        </w:rPr>
        <w:t>الاهداء</w:t>
      </w:r>
    </w:p>
    <w:p w14:paraId="5433D015" w14:textId="2B1FD843" w:rsidR="00546954" w:rsidRPr="00B239F9" w:rsidRDefault="00BD20D6" w:rsidP="002E27EE">
      <w:pPr>
        <w:pStyle w:val="a3"/>
        <w:jc w:val="center"/>
        <w:rPr>
          <w:rFonts w:cs="DecoType Naskh Special"/>
          <w:sz w:val="40"/>
          <w:szCs w:val="40"/>
        </w:rPr>
      </w:pPr>
      <w:proofErr w:type="spellStart"/>
      <w:r w:rsidRPr="00B239F9">
        <w:rPr>
          <w:rFonts w:cs="DecoType Naskh Special"/>
          <w:sz w:val="40"/>
          <w:szCs w:val="40"/>
          <w:rtl/>
        </w:rPr>
        <w:t>ح</w:t>
      </w:r>
      <w:r w:rsidR="00546954" w:rsidRPr="00B239F9">
        <w:rPr>
          <w:rFonts w:cs="DecoType Naskh Special"/>
          <w:sz w:val="40"/>
          <w:szCs w:val="40"/>
          <w:rtl/>
        </w:rPr>
        <w:t>أقدم</w:t>
      </w:r>
      <w:proofErr w:type="spellEnd"/>
      <w:r w:rsidR="00546954" w:rsidRPr="00B239F9">
        <w:rPr>
          <w:rFonts w:cs="DecoType Naskh Special"/>
          <w:sz w:val="40"/>
          <w:szCs w:val="40"/>
          <w:rtl/>
        </w:rPr>
        <w:t xml:space="preserve"> هذا البحث إلى الذي وهبني كل ما يملك حتى أحقق له أماله، الى من كان يدفعني قدماً نحو الأمام لنيل المبتغى، إلى الإنسان الذي امتلك الإنسانية بكل قوة، إلى من ألجأ إليه كلما تظلمت الطريق أمامي فأنارها لي، وكلما دب اليأس في نفسي زرع فيا الامل لأسير قدما، الى الذي سهر على تعليمي بتضحياته، الى مدرستي الأولى في الحياة، </w:t>
      </w:r>
      <w:r w:rsidR="00546954" w:rsidRPr="00B239F9">
        <w:rPr>
          <w:rFonts w:cs="DecoType Naskh Special"/>
          <w:b/>
          <w:bCs/>
          <w:sz w:val="40"/>
          <w:szCs w:val="40"/>
          <w:rtl/>
        </w:rPr>
        <w:t>أبي الغالي أطال الله في عمره</w:t>
      </w:r>
    </w:p>
    <w:p w14:paraId="01937805" w14:textId="6DE729DE" w:rsidR="00023BBD" w:rsidRPr="00B239F9" w:rsidRDefault="00546954" w:rsidP="00023BBD">
      <w:pPr>
        <w:pStyle w:val="a3"/>
        <w:jc w:val="center"/>
        <w:rPr>
          <w:rFonts w:cs="DecoType Naskh Special"/>
          <w:sz w:val="40"/>
          <w:szCs w:val="40"/>
        </w:rPr>
      </w:pPr>
      <w:r w:rsidRPr="00B239F9">
        <w:rPr>
          <w:rFonts w:cs="DecoType Naskh Special"/>
          <w:sz w:val="40"/>
          <w:szCs w:val="40"/>
          <w:rtl/>
        </w:rPr>
        <w:t>وإلى التي وهبت إلي</w:t>
      </w:r>
      <w:r w:rsidR="00195C12" w:rsidRPr="00B239F9">
        <w:rPr>
          <w:rFonts w:cs="DecoType Naskh Special" w:hint="cs"/>
          <w:sz w:val="40"/>
          <w:szCs w:val="40"/>
          <w:rtl/>
        </w:rPr>
        <w:t>ن</w:t>
      </w:r>
      <w:r w:rsidRPr="00B239F9">
        <w:rPr>
          <w:rFonts w:cs="DecoType Naskh Special"/>
          <w:sz w:val="40"/>
          <w:szCs w:val="40"/>
          <w:rtl/>
        </w:rPr>
        <w:t>ا فلذة كبدها كل العطاء والحنان، إلى التي صبرت على كل شيء، التي رعتني وكانت سندي في الشدائد، وكانت دعواها لي بالتوفيق تتبعني خطوة خطوة في عملي وحياتي، إلى من ارتحت كلما تذكرت ابتسامتها في وجهي، نبع الحنان أمي اعز ملاك القلب والعين جزاها الله عني خير الجزاء في الدارين.</w:t>
      </w:r>
    </w:p>
    <w:p w14:paraId="1CBEF0A2" w14:textId="5AEF0E2B" w:rsidR="00546954" w:rsidRPr="00B239F9" w:rsidRDefault="00546954" w:rsidP="00023BBD">
      <w:pPr>
        <w:pStyle w:val="a3"/>
        <w:jc w:val="center"/>
        <w:rPr>
          <w:rFonts w:cs="DecoType Naskh Special"/>
          <w:sz w:val="40"/>
          <w:szCs w:val="40"/>
          <w:lang w:bidi="ar-LY"/>
        </w:rPr>
      </w:pPr>
      <w:r w:rsidRPr="00B239F9">
        <w:rPr>
          <w:rFonts w:cs="DecoType Naskh Special"/>
          <w:sz w:val="40"/>
          <w:szCs w:val="40"/>
          <w:rtl/>
        </w:rPr>
        <w:t>إلى اخوتي وأخواتي الذين تقاسموا معي عبء</w:t>
      </w:r>
      <w:r w:rsidR="001E2F25" w:rsidRPr="00B239F9">
        <w:rPr>
          <w:rFonts w:cs="DecoType Naskh Special"/>
          <w:sz w:val="40"/>
          <w:szCs w:val="40"/>
          <w:rtl/>
        </w:rPr>
        <w:t xml:space="preserve"> الحياة، وقاسموني أحلى </w:t>
      </w:r>
      <w:proofErr w:type="spellStart"/>
      <w:r w:rsidR="00195C12" w:rsidRPr="00B239F9">
        <w:rPr>
          <w:rFonts w:cs="DecoType Naskh Special" w:hint="cs"/>
          <w:sz w:val="40"/>
          <w:szCs w:val="40"/>
          <w:rtl/>
        </w:rPr>
        <w:t>الذكريا</w:t>
      </w:r>
      <w:proofErr w:type="spellEnd"/>
      <w:r w:rsidR="001E2F25" w:rsidRPr="00B239F9">
        <w:rPr>
          <w:rFonts w:cs="DecoType Naskh Special" w:hint="cs"/>
          <w:sz w:val="40"/>
          <w:szCs w:val="40"/>
          <w:rtl/>
          <w:lang w:bidi="ar-LY"/>
        </w:rPr>
        <w:t>ت.</w:t>
      </w:r>
    </w:p>
    <w:p w14:paraId="0B147561" w14:textId="246E4FF9" w:rsidR="001E2F25" w:rsidRDefault="001E2F25" w:rsidP="001E2F25">
      <w:pPr>
        <w:rPr>
          <w:rtl/>
          <w:lang w:bidi="ar-LY"/>
        </w:rPr>
      </w:pPr>
    </w:p>
    <w:p w14:paraId="5606080A" w14:textId="34FF2C84" w:rsidR="001E2F25" w:rsidRDefault="001E2F25" w:rsidP="001E2F25">
      <w:pPr>
        <w:rPr>
          <w:rtl/>
          <w:lang w:bidi="ar-LY"/>
        </w:rPr>
      </w:pPr>
    </w:p>
    <w:p w14:paraId="3C5B8EBB" w14:textId="39E3DF56" w:rsidR="001E2F25" w:rsidRPr="001E2F25" w:rsidRDefault="001E2F25" w:rsidP="001E2F25">
      <w:pPr>
        <w:rPr>
          <w:rtl/>
          <w:lang w:bidi="ar-LY"/>
        </w:rPr>
      </w:pPr>
    </w:p>
    <w:p w14:paraId="5F308913" w14:textId="011F45DA" w:rsidR="00546954" w:rsidRDefault="00546954" w:rsidP="00BD20D6">
      <w:pPr>
        <w:pStyle w:val="a3"/>
        <w:rPr>
          <w:rFonts w:cs="DecoType Naskh Special"/>
          <w:sz w:val="36"/>
          <w:szCs w:val="36"/>
          <w:rtl/>
          <w:lang w:bidi="ar-LY"/>
        </w:rPr>
      </w:pPr>
    </w:p>
    <w:p w14:paraId="27C76FBF" w14:textId="3C927135" w:rsidR="0089480F" w:rsidRDefault="0089480F" w:rsidP="0089480F">
      <w:pPr>
        <w:rPr>
          <w:rtl/>
          <w:lang w:bidi="ar-LY"/>
        </w:rPr>
      </w:pPr>
    </w:p>
    <w:p w14:paraId="590DC848" w14:textId="479D4A2D" w:rsidR="0089480F" w:rsidRDefault="0089480F" w:rsidP="0089480F">
      <w:pPr>
        <w:rPr>
          <w:rtl/>
          <w:lang w:bidi="ar-LY"/>
        </w:rPr>
      </w:pPr>
    </w:p>
    <w:p w14:paraId="78338B44" w14:textId="2115A91F" w:rsidR="0089480F" w:rsidRDefault="0089480F" w:rsidP="0089480F">
      <w:pPr>
        <w:rPr>
          <w:rtl/>
          <w:lang w:bidi="ar-LY"/>
        </w:rPr>
      </w:pPr>
    </w:p>
    <w:p w14:paraId="164480BE" w14:textId="6636B786" w:rsidR="0089480F" w:rsidRDefault="0089480F" w:rsidP="0089480F">
      <w:pPr>
        <w:rPr>
          <w:rtl/>
          <w:lang w:bidi="ar-LY"/>
        </w:rPr>
      </w:pPr>
    </w:p>
    <w:p w14:paraId="49D7276E" w14:textId="7B983ED3" w:rsidR="0089480F" w:rsidRDefault="0089480F" w:rsidP="0089480F">
      <w:pPr>
        <w:rPr>
          <w:rtl/>
          <w:lang w:bidi="ar-LY"/>
        </w:rPr>
      </w:pPr>
    </w:p>
    <w:p w14:paraId="1AAF1E6A" w14:textId="30CD2BE8" w:rsidR="0089480F" w:rsidRDefault="0089480F" w:rsidP="0089480F">
      <w:pPr>
        <w:rPr>
          <w:rtl/>
          <w:lang w:bidi="ar-LY"/>
        </w:rPr>
      </w:pPr>
    </w:p>
    <w:p w14:paraId="4A1A43A4" w14:textId="77777777" w:rsidR="0089480F" w:rsidRPr="0089480F" w:rsidRDefault="0089480F" w:rsidP="0089480F">
      <w:pPr>
        <w:rPr>
          <w:rtl/>
          <w:lang w:bidi="ar-LY"/>
        </w:rPr>
      </w:pPr>
    </w:p>
    <w:p w14:paraId="581003E2" w14:textId="43761C67" w:rsidR="001E2F25" w:rsidRPr="002E27EE" w:rsidRDefault="009172DB" w:rsidP="002E27EE">
      <w:pPr>
        <w:pStyle w:val="a3"/>
        <w:jc w:val="center"/>
        <w:rPr>
          <w:rFonts w:cs="DecoType Naskh Extensions"/>
          <w:b/>
          <w:bCs/>
          <w:sz w:val="40"/>
          <w:szCs w:val="40"/>
          <w:lang w:bidi="ar-LY"/>
        </w:rPr>
      </w:pPr>
      <w:bookmarkStart w:id="0" w:name="_Hlk191496944"/>
      <w:r>
        <w:rPr>
          <w:rFonts w:cs="DecoType Naskh Extensions" w:hint="cs"/>
          <w:b/>
          <w:bCs/>
          <w:sz w:val="40"/>
          <w:szCs w:val="40"/>
          <w:rtl/>
          <w:lang w:bidi="ar-LY"/>
        </w:rPr>
        <w:t>الشكر</w:t>
      </w:r>
    </w:p>
    <w:p w14:paraId="7A0ACEC1" w14:textId="4D5ABF70" w:rsidR="00B011E3" w:rsidRDefault="00B011E3" w:rsidP="00B011E3">
      <w:pPr>
        <w:pStyle w:val="a3"/>
        <w:jc w:val="center"/>
        <w:rPr>
          <w:rFonts w:cs="Times New Roman"/>
          <w:sz w:val="36"/>
          <w:szCs w:val="36"/>
          <w:rtl/>
        </w:rPr>
      </w:pPr>
    </w:p>
    <w:p w14:paraId="0BAAAAB7" w14:textId="189216D5" w:rsidR="00B011E3" w:rsidRPr="006E6AD1" w:rsidRDefault="00195C12" w:rsidP="00B011E3">
      <w:pPr>
        <w:pStyle w:val="a3"/>
        <w:jc w:val="center"/>
        <w:rPr>
          <w:rFonts w:cs="DecoType Naskh Special"/>
          <w:sz w:val="40"/>
          <w:szCs w:val="40"/>
        </w:rPr>
      </w:pPr>
      <w:r w:rsidRPr="006E6AD1">
        <w:rPr>
          <w:rFonts w:cs="DecoType Naskh Special" w:hint="cs"/>
          <w:sz w:val="40"/>
          <w:szCs w:val="40"/>
          <w:rtl/>
        </w:rPr>
        <w:t>الحمد لل</w:t>
      </w:r>
      <w:r w:rsidRPr="006E6AD1">
        <w:rPr>
          <w:rFonts w:cs="DecoType Naskh Special" w:hint="eastAsia"/>
          <w:sz w:val="40"/>
          <w:szCs w:val="40"/>
          <w:rtl/>
        </w:rPr>
        <w:t>ه</w:t>
      </w:r>
      <w:r w:rsidR="00B011E3" w:rsidRPr="006E6AD1">
        <w:rPr>
          <w:rFonts w:cs="DecoType Naskh Special" w:hint="cs"/>
          <w:sz w:val="40"/>
          <w:szCs w:val="40"/>
          <w:rtl/>
        </w:rPr>
        <w:t xml:space="preserve"> الذي بنعمته تتم الصالحات، والصلاة والسلام على أشرف الأنبياء والمرسلين سيدنا محمد وعلى أله وصحبه أجمعين، </w:t>
      </w:r>
      <w:r w:rsidRPr="006E6AD1">
        <w:rPr>
          <w:rFonts w:cs="DecoType Naskh Special" w:hint="cs"/>
          <w:sz w:val="40"/>
          <w:szCs w:val="40"/>
          <w:rtl/>
        </w:rPr>
        <w:t>الحمد لل</w:t>
      </w:r>
      <w:r w:rsidRPr="006E6AD1">
        <w:rPr>
          <w:rFonts w:cs="DecoType Naskh Special" w:hint="eastAsia"/>
          <w:sz w:val="40"/>
          <w:szCs w:val="40"/>
          <w:rtl/>
        </w:rPr>
        <w:t>ه</w:t>
      </w:r>
      <w:r w:rsidR="00B011E3" w:rsidRPr="006E6AD1">
        <w:rPr>
          <w:rFonts w:cs="DecoType Naskh Special" w:hint="cs"/>
          <w:sz w:val="40"/>
          <w:szCs w:val="40"/>
          <w:rtl/>
        </w:rPr>
        <w:t xml:space="preserve"> الذي أعانني على إتمام هذا البحث، وإخراجه الى حيز الوجود.... ول</w:t>
      </w:r>
      <w:r w:rsidR="00B011E3" w:rsidRPr="006E6AD1">
        <w:rPr>
          <w:rFonts w:cs="DecoType Naskh Special" w:hint="eastAsia"/>
          <w:sz w:val="40"/>
          <w:szCs w:val="40"/>
          <w:rtl/>
        </w:rPr>
        <w:t>ا</w:t>
      </w:r>
      <w:r w:rsidR="00B011E3" w:rsidRPr="006E6AD1">
        <w:rPr>
          <w:rFonts w:cs="DecoType Naskh Special" w:hint="cs"/>
          <w:sz w:val="40"/>
          <w:szCs w:val="40"/>
          <w:rtl/>
        </w:rPr>
        <w:t xml:space="preserve"> يسعني الا أن أتقدم بجزيل الشكر والعرفان إلى الأستاذ الفاضل/</w:t>
      </w:r>
      <w:r w:rsidR="00B011E3" w:rsidRPr="006E6AD1">
        <w:rPr>
          <w:rFonts w:cs="DecoType Naskh Special" w:hint="cs"/>
          <w:b/>
          <w:bCs/>
          <w:sz w:val="40"/>
          <w:szCs w:val="40"/>
          <w:rtl/>
        </w:rPr>
        <w:t xml:space="preserve">عمر </w:t>
      </w:r>
      <w:proofErr w:type="spellStart"/>
      <w:r w:rsidR="0000534A" w:rsidRPr="006E6AD1">
        <w:rPr>
          <w:rFonts w:cs="DecoType Naskh Special" w:hint="cs"/>
          <w:b/>
          <w:bCs/>
          <w:sz w:val="40"/>
          <w:szCs w:val="40"/>
          <w:rtl/>
        </w:rPr>
        <w:t>ابوالقاسم</w:t>
      </w:r>
      <w:proofErr w:type="spellEnd"/>
      <w:r w:rsidR="0000534A" w:rsidRPr="006E6AD1">
        <w:rPr>
          <w:rFonts w:cs="DecoType Naskh Special" w:hint="cs"/>
          <w:b/>
          <w:bCs/>
          <w:sz w:val="40"/>
          <w:szCs w:val="40"/>
          <w:rtl/>
        </w:rPr>
        <w:t xml:space="preserve"> </w:t>
      </w:r>
      <w:r w:rsidR="00B011E3" w:rsidRPr="006E6AD1">
        <w:rPr>
          <w:rFonts w:cs="DecoType Naskh Special" w:hint="cs"/>
          <w:b/>
          <w:bCs/>
          <w:sz w:val="40"/>
          <w:szCs w:val="40"/>
          <w:rtl/>
        </w:rPr>
        <w:t xml:space="preserve">جبريل ساسي </w:t>
      </w:r>
      <w:r w:rsidR="00B011E3" w:rsidRPr="006E6AD1">
        <w:rPr>
          <w:rFonts w:cs="DecoType Naskh Special" w:hint="cs"/>
          <w:sz w:val="40"/>
          <w:szCs w:val="40"/>
          <w:rtl/>
        </w:rPr>
        <w:t>الذي شرفني بإشرافه على هذه المذكرة وملاحظاته وتوجيهاته المستمرة التي لولاها ما خرج هذا الجهد المتواضع الى حيز الوجود..</w:t>
      </w:r>
    </w:p>
    <w:p w14:paraId="2D63F7D6" w14:textId="4670B82C" w:rsidR="00B011E3" w:rsidRPr="006E6AD1" w:rsidRDefault="00B011E3" w:rsidP="00B011E3">
      <w:pPr>
        <w:pStyle w:val="a3"/>
        <w:jc w:val="center"/>
        <w:rPr>
          <w:rFonts w:cs="DecoType Naskh Special"/>
          <w:sz w:val="40"/>
          <w:szCs w:val="40"/>
          <w:rtl/>
          <w:lang w:bidi="ar-LY"/>
        </w:rPr>
      </w:pPr>
      <w:r w:rsidRPr="006E6AD1">
        <w:rPr>
          <w:rFonts w:cs="DecoType Naskh Special" w:hint="cs"/>
          <w:sz w:val="40"/>
          <w:szCs w:val="40"/>
          <w:rtl/>
        </w:rPr>
        <w:t>كما أتقدم بجزيل الشكر الى الأساتذة الافاضل أعضاء لجنة المناقشة لمجهودهم الكبير... جزاهم الله منا خير الجزاء...</w:t>
      </w:r>
    </w:p>
    <w:p w14:paraId="6F279FE9" w14:textId="77777777" w:rsidR="00B011E3" w:rsidRPr="006E6AD1" w:rsidRDefault="00B011E3" w:rsidP="00B011E3">
      <w:pPr>
        <w:jc w:val="center"/>
        <w:rPr>
          <w:rFonts w:cs="DecoType Naskh Extensions"/>
          <w:sz w:val="24"/>
          <w:szCs w:val="24"/>
          <w:rtl/>
        </w:rPr>
      </w:pPr>
    </w:p>
    <w:p w14:paraId="5E2E9F4F" w14:textId="77777777" w:rsidR="00B011E3" w:rsidRPr="006E6AD1" w:rsidRDefault="00B011E3" w:rsidP="00B011E3">
      <w:pPr>
        <w:pStyle w:val="a3"/>
        <w:jc w:val="center"/>
        <w:rPr>
          <w:rFonts w:cs="DecoType Naskh Extensions"/>
          <w:sz w:val="40"/>
          <w:szCs w:val="40"/>
          <w:rtl/>
          <w:lang w:bidi="ar-LY"/>
        </w:rPr>
      </w:pPr>
      <w:r w:rsidRPr="006E6AD1">
        <w:rPr>
          <w:rFonts w:cs="DecoType Naskh Extensions" w:hint="cs"/>
          <w:sz w:val="40"/>
          <w:szCs w:val="40"/>
          <w:rtl/>
        </w:rPr>
        <w:t xml:space="preserve">الى كل من مد يد العون والمساعدة لي... الى الذين طوقوني بجميل صنيعهم... </w:t>
      </w:r>
      <w:r w:rsidRPr="006E6AD1">
        <w:rPr>
          <w:rFonts w:cs="DecoType Naskh Extensions" w:hint="cs"/>
          <w:b/>
          <w:bCs/>
          <w:sz w:val="40"/>
          <w:szCs w:val="40"/>
          <w:rtl/>
        </w:rPr>
        <w:t>عظيم شكري وأمتناني</w:t>
      </w:r>
      <w:r w:rsidRPr="006E6AD1">
        <w:rPr>
          <w:rFonts w:cs="DecoType Naskh Extensions" w:hint="cs"/>
          <w:sz w:val="40"/>
          <w:szCs w:val="40"/>
          <w:rtl/>
        </w:rPr>
        <w:t>.</w:t>
      </w:r>
    </w:p>
    <w:bookmarkEnd w:id="0"/>
    <w:p w14:paraId="64078CDF" w14:textId="31C6EBD0" w:rsidR="00546954" w:rsidRPr="00546954" w:rsidRDefault="00546954" w:rsidP="00546954">
      <w:pPr>
        <w:pStyle w:val="a3"/>
        <w:rPr>
          <w:sz w:val="36"/>
          <w:szCs w:val="36"/>
          <w:rtl/>
        </w:rPr>
      </w:pPr>
    </w:p>
    <w:p w14:paraId="06E57C54" w14:textId="054C7CC8" w:rsidR="00503C99" w:rsidRDefault="00503C99" w:rsidP="006E6AD1">
      <w:pPr>
        <w:rPr>
          <w:rFonts w:asciiTheme="majorHAnsi" w:eastAsiaTheme="majorEastAsia" w:hAnsiTheme="majorHAnsi" w:cs="Times New Roman"/>
          <w:b/>
          <w:bCs/>
          <w:spacing w:val="-10"/>
          <w:kern w:val="28"/>
          <w:sz w:val="36"/>
          <w:szCs w:val="36"/>
          <w:rtl/>
          <w:lang w:bidi="ar-LY"/>
        </w:rPr>
      </w:pPr>
      <w:bookmarkStart w:id="1" w:name="_Hlk191497072"/>
    </w:p>
    <w:p w14:paraId="625BA672" w14:textId="409B2074" w:rsidR="0089480F" w:rsidRDefault="0089480F" w:rsidP="006E6AD1">
      <w:pPr>
        <w:rPr>
          <w:rFonts w:asciiTheme="majorHAnsi" w:eastAsiaTheme="majorEastAsia" w:hAnsiTheme="majorHAnsi" w:cs="Times New Roman"/>
          <w:b/>
          <w:bCs/>
          <w:spacing w:val="-10"/>
          <w:kern w:val="28"/>
          <w:sz w:val="36"/>
          <w:szCs w:val="36"/>
          <w:rtl/>
          <w:lang w:bidi="ar-LY"/>
        </w:rPr>
      </w:pPr>
    </w:p>
    <w:p w14:paraId="1A38CF65" w14:textId="27C437E7" w:rsidR="0089480F" w:rsidRDefault="0089480F" w:rsidP="006E6AD1">
      <w:pPr>
        <w:rPr>
          <w:rFonts w:asciiTheme="majorHAnsi" w:eastAsiaTheme="majorEastAsia" w:hAnsiTheme="majorHAnsi" w:cs="Times New Roman"/>
          <w:b/>
          <w:bCs/>
          <w:spacing w:val="-10"/>
          <w:kern w:val="28"/>
          <w:sz w:val="36"/>
          <w:szCs w:val="36"/>
          <w:rtl/>
          <w:lang w:bidi="ar-LY"/>
        </w:rPr>
      </w:pPr>
    </w:p>
    <w:p w14:paraId="2DA15F5A" w14:textId="5487CFBB" w:rsidR="0089480F" w:rsidRDefault="0089480F" w:rsidP="006E6AD1">
      <w:pPr>
        <w:rPr>
          <w:rFonts w:asciiTheme="majorHAnsi" w:eastAsiaTheme="majorEastAsia" w:hAnsiTheme="majorHAnsi" w:cs="Times New Roman"/>
          <w:b/>
          <w:bCs/>
          <w:spacing w:val="-10"/>
          <w:kern w:val="28"/>
          <w:sz w:val="36"/>
          <w:szCs w:val="36"/>
          <w:rtl/>
          <w:lang w:bidi="ar-LY"/>
        </w:rPr>
      </w:pPr>
    </w:p>
    <w:p w14:paraId="7C7343D1" w14:textId="43288D15" w:rsidR="0089480F" w:rsidRDefault="0089480F" w:rsidP="006E6AD1">
      <w:pPr>
        <w:rPr>
          <w:rFonts w:asciiTheme="majorHAnsi" w:eastAsiaTheme="majorEastAsia" w:hAnsiTheme="majorHAnsi" w:cs="Times New Roman"/>
          <w:b/>
          <w:bCs/>
          <w:spacing w:val="-10"/>
          <w:kern w:val="28"/>
          <w:sz w:val="36"/>
          <w:szCs w:val="36"/>
          <w:rtl/>
          <w:lang w:bidi="ar-LY"/>
        </w:rPr>
      </w:pPr>
    </w:p>
    <w:p w14:paraId="25862A21" w14:textId="77777777" w:rsidR="0089480F" w:rsidRPr="006E6AD1" w:rsidRDefault="0089480F" w:rsidP="006E6AD1">
      <w:pPr>
        <w:rPr>
          <w:rFonts w:asciiTheme="majorHAnsi" w:eastAsiaTheme="majorEastAsia" w:hAnsiTheme="majorHAnsi" w:cs="Times New Roman"/>
          <w:b/>
          <w:bCs/>
          <w:spacing w:val="-10"/>
          <w:kern w:val="28"/>
          <w:sz w:val="36"/>
          <w:szCs w:val="36"/>
          <w:lang w:bidi="ar-LY"/>
        </w:rPr>
      </w:pPr>
    </w:p>
    <w:p w14:paraId="5ACDE11B" w14:textId="77777777" w:rsidR="00BC3F41" w:rsidRDefault="00BC3F41" w:rsidP="006E6AD1">
      <w:pPr>
        <w:jc w:val="center"/>
        <w:rPr>
          <w:rFonts w:ascii="Simplified Arabic" w:hAnsi="Simplified Arabic"/>
          <w:b/>
          <w:bCs/>
          <w:szCs w:val="32"/>
          <w:rtl/>
          <w:lang w:bidi="ar-LY"/>
        </w:rPr>
      </w:pPr>
    </w:p>
    <w:p w14:paraId="2F631416" w14:textId="11112BE6" w:rsidR="00620668" w:rsidRPr="008926A0" w:rsidRDefault="006E6AD1" w:rsidP="006E6AD1">
      <w:pPr>
        <w:jc w:val="center"/>
        <w:rPr>
          <w:rFonts w:ascii="Simplified Arabic" w:hAnsi="Simplified Arabic"/>
          <w:b/>
          <w:bCs/>
          <w:lang w:bidi="ar-LY"/>
        </w:rPr>
      </w:pPr>
      <w:r w:rsidRPr="008926A0">
        <w:rPr>
          <w:rFonts w:ascii="Simplified Arabic" w:hAnsi="Simplified Arabic" w:hint="cs"/>
          <w:b/>
          <w:bCs/>
          <w:szCs w:val="32"/>
          <w:rtl/>
          <w:lang w:bidi="ar-LY"/>
        </w:rPr>
        <w:t>الملخص</w:t>
      </w:r>
    </w:p>
    <w:p w14:paraId="64F42995" w14:textId="59438CE3" w:rsidR="005D4C5A" w:rsidRPr="008926A0" w:rsidRDefault="00503C99" w:rsidP="00AD0447">
      <w:pPr>
        <w:jc w:val="both"/>
        <w:rPr>
          <w:rFonts w:ascii="Simplified Arabic" w:hAnsi="Simplified Arabic"/>
          <w:b/>
          <w:bCs/>
          <w:sz w:val="28"/>
          <w:szCs w:val="28"/>
          <w:lang w:bidi="ar-LY"/>
        </w:rPr>
      </w:pPr>
      <w:r w:rsidRPr="008926A0">
        <w:rPr>
          <w:rFonts w:ascii="Simplified Arabic" w:hAnsi="Simplified Arabic"/>
          <w:b/>
          <w:bCs/>
          <w:sz w:val="28"/>
          <w:szCs w:val="28"/>
          <w:rtl/>
        </w:rPr>
        <w:t>تسلط هذه الدراسة الضوء على مخاطر الائتمان التي تواجه المصارف التجارية الليبية في منح القروض والتسهيلات الائتمانية، والتعرف على المؤشرات التي يتم من خلالها تحليل المخاطر ومنح الإقراض وقياس الأداء المالي في المصارف التجارية الليبية، وتقدير قياس العلاقة بين المتغيرات كميا</w:t>
      </w:r>
      <w:r w:rsidR="00C61C72" w:rsidRPr="008926A0">
        <w:rPr>
          <w:rFonts w:ascii="Simplified Arabic" w:hAnsi="Simplified Arabic"/>
          <w:b/>
          <w:bCs/>
          <w:sz w:val="28"/>
          <w:szCs w:val="28"/>
          <w:rtl/>
        </w:rPr>
        <w:t xml:space="preserve">، </w:t>
      </w:r>
      <w:r w:rsidRPr="008926A0">
        <w:rPr>
          <w:rFonts w:ascii="Simplified Arabic" w:hAnsi="Simplified Arabic"/>
          <w:b/>
          <w:bCs/>
          <w:sz w:val="28"/>
          <w:szCs w:val="28"/>
          <w:rtl/>
        </w:rPr>
        <w:t>وفي سبيل تحقيق هذه الأهداف تم استخدام المنهج الوصفي والقياسي في معالجة البيانات الاحصائية خلال الفترة (2012/2020)</w:t>
      </w:r>
      <w:r w:rsidR="006716CD" w:rsidRPr="008926A0">
        <w:rPr>
          <w:rFonts w:ascii="Simplified Arabic" w:hAnsi="Simplified Arabic"/>
          <w:b/>
          <w:bCs/>
          <w:sz w:val="28"/>
          <w:szCs w:val="28"/>
          <w:rtl/>
        </w:rPr>
        <w:t xml:space="preserve">، </w:t>
      </w:r>
      <w:r w:rsidRPr="008926A0">
        <w:rPr>
          <w:rFonts w:ascii="Simplified Arabic" w:hAnsi="Simplified Arabic"/>
          <w:b/>
          <w:bCs/>
          <w:sz w:val="28"/>
          <w:szCs w:val="28"/>
          <w:rtl/>
        </w:rPr>
        <w:t xml:space="preserve">توصلت الدراسة الي ان كفاية راس المال الأساسي ينمو بمعدل أسرع من كفاية راس المال الكلي مما يدل علي تحسين جودة راس المال الأساسي؛ واظهرت نتائج التحليل القياسي </w:t>
      </w:r>
      <w:r w:rsidR="00A66AAA" w:rsidRPr="008926A0">
        <w:rPr>
          <w:rFonts w:ascii="Simplified Arabic" w:hAnsi="Simplified Arabic"/>
          <w:b/>
          <w:bCs/>
          <w:sz w:val="28"/>
          <w:szCs w:val="28"/>
          <w:rtl/>
        </w:rPr>
        <w:t>و</w:t>
      </w:r>
      <w:r w:rsidRPr="008926A0">
        <w:rPr>
          <w:rFonts w:ascii="Simplified Arabic" w:hAnsi="Simplified Arabic"/>
          <w:b/>
          <w:bCs/>
          <w:sz w:val="28"/>
          <w:szCs w:val="28"/>
          <w:rtl/>
        </w:rPr>
        <w:t>جود علاقة في الأجل الطويل ببين متغيرات الدراسة حيث جاءت سلسلة البواقي المستقرة عند المستوى</w:t>
      </w:r>
      <w:r w:rsidR="00A66AAA" w:rsidRPr="008926A0">
        <w:rPr>
          <w:rFonts w:ascii="Simplified Arabic" w:hAnsi="Simplified Arabic"/>
          <w:b/>
          <w:bCs/>
          <w:sz w:val="28"/>
          <w:szCs w:val="28"/>
          <w:rtl/>
        </w:rPr>
        <w:t>،</w:t>
      </w:r>
      <w:r w:rsidRPr="008926A0">
        <w:rPr>
          <w:rFonts w:ascii="Simplified Arabic" w:hAnsi="Simplified Arabic"/>
          <w:b/>
          <w:bCs/>
          <w:sz w:val="28"/>
          <w:szCs w:val="28"/>
          <w:rtl/>
        </w:rPr>
        <w:t xml:space="preserve"> وان الأخطاء التي </w:t>
      </w:r>
      <w:r w:rsidR="00A66AAA" w:rsidRPr="008926A0">
        <w:rPr>
          <w:rFonts w:ascii="Simplified Arabic" w:hAnsi="Simplified Arabic"/>
          <w:b/>
          <w:bCs/>
          <w:sz w:val="28"/>
          <w:szCs w:val="28"/>
          <w:rtl/>
        </w:rPr>
        <w:t>ت</w:t>
      </w:r>
      <w:r w:rsidRPr="008926A0">
        <w:rPr>
          <w:rFonts w:ascii="Simplified Arabic" w:hAnsi="Simplified Arabic"/>
          <w:b/>
          <w:bCs/>
          <w:sz w:val="28"/>
          <w:szCs w:val="28"/>
          <w:rtl/>
        </w:rPr>
        <w:t xml:space="preserve">حدث في الأجل القصير </w:t>
      </w:r>
      <w:r w:rsidR="00A66AAA" w:rsidRPr="008926A0">
        <w:rPr>
          <w:rFonts w:ascii="Simplified Arabic" w:hAnsi="Simplified Arabic"/>
          <w:b/>
          <w:bCs/>
          <w:sz w:val="28"/>
          <w:szCs w:val="28"/>
          <w:rtl/>
        </w:rPr>
        <w:t>لل</w:t>
      </w:r>
      <w:r w:rsidRPr="008926A0">
        <w:rPr>
          <w:rFonts w:ascii="Simplified Arabic" w:hAnsi="Simplified Arabic"/>
          <w:b/>
          <w:bCs/>
          <w:sz w:val="28"/>
          <w:szCs w:val="28"/>
          <w:rtl/>
        </w:rPr>
        <w:t>متغير التابع يمكن تصحيح حوالي 73% منه</w:t>
      </w:r>
      <w:r w:rsidR="00A66AAA" w:rsidRPr="008926A0">
        <w:rPr>
          <w:rFonts w:ascii="Simplified Arabic" w:hAnsi="Simplified Arabic"/>
          <w:b/>
          <w:bCs/>
          <w:sz w:val="28"/>
          <w:szCs w:val="28"/>
          <w:rtl/>
        </w:rPr>
        <w:t>ا</w:t>
      </w:r>
      <w:r w:rsidRPr="008926A0">
        <w:rPr>
          <w:rFonts w:ascii="Simplified Arabic" w:hAnsi="Simplified Arabic"/>
          <w:b/>
          <w:bCs/>
          <w:sz w:val="28"/>
          <w:szCs w:val="28"/>
          <w:rtl/>
        </w:rPr>
        <w:t xml:space="preserve"> سنويا، اي ان المتغير التابع يحتاج الي حوالي سنه وأربعة أشهر ليعود للتوازن</w:t>
      </w:r>
      <w:r w:rsidR="00A66AAA" w:rsidRPr="008926A0">
        <w:rPr>
          <w:rFonts w:ascii="Simplified Arabic" w:hAnsi="Simplified Arabic"/>
          <w:b/>
          <w:bCs/>
          <w:sz w:val="28"/>
          <w:szCs w:val="28"/>
          <w:rtl/>
        </w:rPr>
        <w:t xml:space="preserve"> من جديد</w:t>
      </w:r>
      <w:bookmarkEnd w:id="1"/>
      <w:r w:rsidR="008926A0">
        <w:rPr>
          <w:rFonts w:ascii="Simplified Arabic" w:hAnsi="Simplified Arabic" w:hint="cs"/>
          <w:b/>
          <w:bCs/>
          <w:sz w:val="28"/>
          <w:szCs w:val="28"/>
          <w:rtl/>
          <w:lang w:bidi="ar-LY"/>
        </w:rPr>
        <w:t>.</w:t>
      </w:r>
    </w:p>
    <w:p w14:paraId="060E9EF1" w14:textId="7F9380C8" w:rsidR="00B239F9" w:rsidRDefault="00B239F9" w:rsidP="00B239F9">
      <w:pPr>
        <w:jc w:val="center"/>
        <w:rPr>
          <w:rFonts w:ascii="Simplified Arabic" w:hAnsi="Simplified Arabic"/>
          <w:b/>
          <w:bCs/>
          <w:sz w:val="40"/>
          <w:szCs w:val="40"/>
          <w:rtl/>
          <w:lang w:bidi="ar-LY"/>
        </w:rPr>
      </w:pPr>
    </w:p>
    <w:p w14:paraId="58C06394" w14:textId="6C645DE1" w:rsidR="00B239F9" w:rsidRDefault="00B239F9" w:rsidP="00B239F9">
      <w:pPr>
        <w:jc w:val="center"/>
        <w:rPr>
          <w:rFonts w:ascii="Simplified Arabic" w:hAnsi="Simplified Arabic"/>
          <w:b/>
          <w:bCs/>
          <w:sz w:val="40"/>
          <w:szCs w:val="40"/>
          <w:rtl/>
          <w:lang w:bidi="ar-LY"/>
        </w:rPr>
      </w:pPr>
    </w:p>
    <w:p w14:paraId="61726909" w14:textId="1AC444DA" w:rsidR="00B239F9" w:rsidRDefault="00B239F9" w:rsidP="00B239F9">
      <w:pPr>
        <w:jc w:val="center"/>
        <w:rPr>
          <w:rFonts w:ascii="Simplified Arabic" w:hAnsi="Simplified Arabic"/>
          <w:b/>
          <w:bCs/>
          <w:sz w:val="40"/>
          <w:szCs w:val="40"/>
          <w:rtl/>
          <w:lang w:bidi="ar-LY"/>
        </w:rPr>
      </w:pPr>
    </w:p>
    <w:p w14:paraId="76923283" w14:textId="0F4A218C" w:rsidR="00B239F9" w:rsidRDefault="00B239F9" w:rsidP="00B239F9">
      <w:pPr>
        <w:jc w:val="center"/>
        <w:rPr>
          <w:rFonts w:ascii="Simplified Arabic" w:hAnsi="Simplified Arabic"/>
          <w:b/>
          <w:bCs/>
          <w:sz w:val="40"/>
          <w:szCs w:val="40"/>
          <w:rtl/>
          <w:lang w:bidi="ar-LY"/>
        </w:rPr>
      </w:pPr>
    </w:p>
    <w:p w14:paraId="29F5C45D" w14:textId="66312D9A" w:rsidR="00B239F9" w:rsidRDefault="00B239F9" w:rsidP="00B239F9">
      <w:pPr>
        <w:jc w:val="center"/>
        <w:rPr>
          <w:rFonts w:ascii="Simplified Arabic" w:hAnsi="Simplified Arabic"/>
          <w:b/>
          <w:bCs/>
          <w:sz w:val="40"/>
          <w:szCs w:val="40"/>
          <w:rtl/>
          <w:lang w:bidi="ar-LY"/>
        </w:rPr>
      </w:pPr>
    </w:p>
    <w:p w14:paraId="07AF6895" w14:textId="72E863F4" w:rsidR="00B239F9" w:rsidRDefault="00B239F9" w:rsidP="00B239F9">
      <w:pPr>
        <w:jc w:val="center"/>
        <w:rPr>
          <w:rFonts w:ascii="Simplified Arabic" w:hAnsi="Simplified Arabic"/>
          <w:b/>
          <w:bCs/>
          <w:sz w:val="40"/>
          <w:szCs w:val="40"/>
          <w:rtl/>
          <w:lang w:bidi="ar-LY"/>
        </w:rPr>
      </w:pPr>
    </w:p>
    <w:p w14:paraId="5577804C" w14:textId="78D619A7" w:rsidR="00E461B4" w:rsidRDefault="00E461B4" w:rsidP="00B239F9">
      <w:pPr>
        <w:jc w:val="center"/>
        <w:rPr>
          <w:rFonts w:ascii="Simplified Arabic" w:hAnsi="Simplified Arabic"/>
          <w:b/>
          <w:bCs/>
          <w:sz w:val="40"/>
          <w:szCs w:val="40"/>
          <w:rtl/>
          <w:lang w:bidi="ar-LY"/>
        </w:rPr>
      </w:pPr>
    </w:p>
    <w:p w14:paraId="48A31D5E" w14:textId="418549F8" w:rsidR="00B3697B" w:rsidRDefault="00B3697B" w:rsidP="00B239F9">
      <w:pPr>
        <w:jc w:val="center"/>
        <w:rPr>
          <w:rFonts w:ascii="Simplified Arabic" w:hAnsi="Simplified Arabic"/>
          <w:b/>
          <w:bCs/>
          <w:sz w:val="40"/>
          <w:szCs w:val="40"/>
          <w:rtl/>
          <w:lang w:bidi="ar-LY"/>
        </w:rPr>
      </w:pPr>
    </w:p>
    <w:p w14:paraId="31737E98" w14:textId="6B9FC8CF" w:rsidR="00B3697B" w:rsidRDefault="00B3697B" w:rsidP="00B239F9">
      <w:pPr>
        <w:jc w:val="center"/>
        <w:rPr>
          <w:rFonts w:ascii="Simplified Arabic" w:hAnsi="Simplified Arabic"/>
          <w:b/>
          <w:bCs/>
          <w:sz w:val="40"/>
          <w:szCs w:val="40"/>
          <w:rtl/>
          <w:lang w:bidi="ar-LY"/>
        </w:rPr>
      </w:pPr>
    </w:p>
    <w:p w14:paraId="6BE79D84" w14:textId="5BE14021" w:rsidR="00B3697B" w:rsidRDefault="00B3697B" w:rsidP="00B239F9">
      <w:pPr>
        <w:jc w:val="center"/>
        <w:rPr>
          <w:rFonts w:ascii="Simplified Arabic" w:hAnsi="Simplified Arabic"/>
          <w:b/>
          <w:bCs/>
          <w:sz w:val="40"/>
          <w:szCs w:val="40"/>
          <w:rtl/>
          <w:lang w:bidi="ar-LY"/>
        </w:rPr>
      </w:pPr>
    </w:p>
    <w:p w14:paraId="6B662826" w14:textId="77777777" w:rsidR="00B3697B" w:rsidRDefault="00B3697B" w:rsidP="00B239F9">
      <w:pPr>
        <w:jc w:val="center"/>
        <w:rPr>
          <w:rFonts w:ascii="Simplified Arabic" w:hAnsi="Simplified Arabic"/>
          <w:b/>
          <w:bCs/>
          <w:sz w:val="40"/>
          <w:szCs w:val="40"/>
          <w:rtl/>
          <w:lang w:bidi="ar-LY"/>
        </w:rPr>
      </w:pPr>
    </w:p>
    <w:p w14:paraId="4F4DD74D" w14:textId="77777777" w:rsidR="00E461B4" w:rsidRDefault="00E461B4" w:rsidP="00B239F9">
      <w:pPr>
        <w:jc w:val="center"/>
        <w:rPr>
          <w:rFonts w:ascii="Simplified Arabic" w:hAnsi="Simplified Arabic"/>
          <w:b/>
          <w:bCs/>
          <w:sz w:val="40"/>
          <w:szCs w:val="40"/>
          <w:rtl/>
          <w:lang w:bidi="ar-LY"/>
        </w:rPr>
      </w:pPr>
    </w:p>
    <w:p w14:paraId="163418B0" w14:textId="30D29D0A" w:rsidR="00B239F9" w:rsidRDefault="00B239F9" w:rsidP="00B239F9">
      <w:pPr>
        <w:jc w:val="center"/>
        <w:rPr>
          <w:rFonts w:ascii="Simplified Arabic" w:hAnsi="Simplified Arabic"/>
          <w:b/>
          <w:bCs/>
          <w:sz w:val="40"/>
          <w:szCs w:val="40"/>
          <w:rtl/>
          <w:lang w:bidi="ar-LY"/>
        </w:rPr>
      </w:pPr>
    </w:p>
    <w:p w14:paraId="1ADF5690" w14:textId="4127FBB9" w:rsidR="00B239F9" w:rsidRDefault="00B239F9" w:rsidP="00B239F9">
      <w:pPr>
        <w:jc w:val="center"/>
        <w:rPr>
          <w:rFonts w:ascii="Simplified Arabic" w:hAnsi="Simplified Arabic"/>
          <w:b/>
          <w:bCs/>
          <w:sz w:val="40"/>
          <w:szCs w:val="40"/>
          <w:rtl/>
          <w:lang w:bidi="ar-LY"/>
        </w:rPr>
      </w:pPr>
    </w:p>
    <w:p w14:paraId="000114E2" w14:textId="40E9F65C" w:rsidR="00BC3F41" w:rsidRPr="00B239F9" w:rsidRDefault="00B239F9" w:rsidP="00BC3F41">
      <w:pPr>
        <w:jc w:val="center"/>
        <w:rPr>
          <w:rFonts w:ascii="Simplified Arabic" w:hAnsi="Simplified Arabic" w:hint="cs"/>
          <w:b/>
          <w:bCs/>
          <w:sz w:val="40"/>
          <w:szCs w:val="40"/>
          <w:rtl/>
          <w:lang w:bidi="ar-LY"/>
        </w:rPr>
      </w:pPr>
      <w:r w:rsidRPr="00B239F9">
        <w:rPr>
          <w:rFonts w:ascii="Simplified Arabic" w:hAnsi="Simplified Arabic"/>
          <w:b/>
          <w:bCs/>
          <w:sz w:val="40"/>
          <w:szCs w:val="40"/>
          <w:lang w:bidi="ar-LY"/>
        </w:rPr>
        <w:t>Abstract:</w:t>
      </w:r>
    </w:p>
    <w:p w14:paraId="52100B46" w14:textId="023D2001" w:rsidR="00503C99" w:rsidRPr="00BD20D6" w:rsidRDefault="005D4C5A" w:rsidP="005D4C5A">
      <w:pPr>
        <w:jc w:val="center"/>
        <w:rPr>
          <w:rFonts w:ascii="Simplified Arabic" w:hAnsi="Simplified Arabic"/>
          <w:b/>
          <w:bCs/>
          <w:sz w:val="28"/>
          <w:rtl/>
        </w:rPr>
      </w:pPr>
      <w:r w:rsidRPr="00BD20D6">
        <w:rPr>
          <w:rFonts w:ascii="Simplified Arabic" w:hAnsi="Simplified Arabic"/>
          <w:b/>
          <w:bCs/>
          <w:sz w:val="28"/>
        </w:rPr>
        <w:t xml:space="preserve">This study </w:t>
      </w:r>
      <w:r w:rsidRPr="000373F7">
        <w:rPr>
          <w:rFonts w:ascii="Simplified Arabic" w:hAnsi="Simplified Arabic"/>
          <w:sz w:val="28"/>
        </w:rPr>
        <w:t>highlights</w:t>
      </w:r>
      <w:r w:rsidRPr="00BD20D6">
        <w:rPr>
          <w:rFonts w:ascii="Simplified Arabic" w:hAnsi="Simplified Arabic"/>
          <w:b/>
          <w:bCs/>
          <w:sz w:val="28"/>
        </w:rPr>
        <w:t xml:space="preserve"> the credit risks faced by Libyan commercial banks in granting loans and credit facilities, and the procedures undertaken to analyze these risks and grant credit. It evaluates the financial performance of Libyan commercial banks and estimates the relationship between the variables. To achieve these objectives, the descriptive and quantitative approach </w:t>
      </w:r>
      <w:proofErr w:type="gramStart"/>
      <w:r w:rsidRPr="00BD20D6">
        <w:rPr>
          <w:rFonts w:ascii="Simplified Arabic" w:hAnsi="Simplified Arabic"/>
          <w:b/>
          <w:bCs/>
          <w:sz w:val="28"/>
        </w:rPr>
        <w:t>was used</w:t>
      </w:r>
      <w:proofErr w:type="gramEnd"/>
      <w:r w:rsidRPr="00BD20D6">
        <w:rPr>
          <w:rFonts w:ascii="Simplified Arabic" w:hAnsi="Simplified Arabic"/>
          <w:b/>
          <w:bCs/>
          <w:sz w:val="28"/>
        </w:rPr>
        <w:t xml:space="preserve">, and statistical data for the period (2012–2020) was analyzed. The study concluded that writing off non-performing loans leads to an increase in </w:t>
      </w:r>
      <w:r w:rsidRPr="000373F7">
        <w:rPr>
          <w:rFonts w:ascii="Simplified Arabic" w:hAnsi="Simplified Arabic"/>
          <w:sz w:val="28"/>
        </w:rPr>
        <w:t>the</w:t>
      </w:r>
      <w:r w:rsidRPr="00BD20D6">
        <w:rPr>
          <w:rFonts w:ascii="Simplified Arabic" w:hAnsi="Simplified Arabic"/>
          <w:b/>
          <w:bCs/>
          <w:sz w:val="28"/>
        </w:rPr>
        <w:t xml:space="preserve"> basic capital adequacy ratio faster than writing off total assets, indicating an improvement in the quality of basic capital. The results of the quantitative analysis also showed a long-term relationship between the study variables. The time series reached equilibrium at the long-term level, and the dependent variable </w:t>
      </w:r>
      <w:proofErr w:type="gramStart"/>
      <w:r w:rsidRPr="00BD20D6">
        <w:rPr>
          <w:rFonts w:ascii="Simplified Arabic" w:hAnsi="Simplified Arabic"/>
          <w:b/>
          <w:bCs/>
          <w:sz w:val="28"/>
        </w:rPr>
        <w:t>can be corrected</w:t>
      </w:r>
      <w:proofErr w:type="gramEnd"/>
      <w:r w:rsidRPr="00BD20D6">
        <w:rPr>
          <w:rFonts w:ascii="Simplified Arabic" w:hAnsi="Simplified Arabic"/>
          <w:b/>
          <w:bCs/>
          <w:sz w:val="28"/>
        </w:rPr>
        <w:t xml:space="preserve"> by about 73% annually. This means the model needs about four months to recover from any imbalance again.</w:t>
      </w:r>
    </w:p>
    <w:p w14:paraId="2171A4AF" w14:textId="77777777" w:rsidR="00503C99" w:rsidRPr="00C66F1F" w:rsidRDefault="00503C99" w:rsidP="00503C99">
      <w:pPr>
        <w:jc w:val="center"/>
        <w:rPr>
          <w:rFonts w:ascii="Simplified Arabic" w:hAnsi="Simplified Arabic"/>
          <w:b/>
          <w:bCs/>
          <w:sz w:val="40"/>
          <w:szCs w:val="40"/>
          <w:u w:val="single"/>
          <w:rtl/>
        </w:rPr>
      </w:pPr>
    </w:p>
    <w:p w14:paraId="0A7FFE6F" w14:textId="65BAA9F6" w:rsidR="00503C99" w:rsidRDefault="00503C99" w:rsidP="00AD0447">
      <w:pPr>
        <w:jc w:val="both"/>
        <w:rPr>
          <w:rFonts w:ascii="Simplified Arabic" w:hAnsi="Simplified Arabic"/>
          <w:b/>
          <w:bCs/>
          <w:sz w:val="40"/>
          <w:szCs w:val="40"/>
          <w:u w:val="single"/>
        </w:rPr>
      </w:pPr>
    </w:p>
    <w:p w14:paraId="45172220" w14:textId="6F8FAB0D" w:rsidR="00B239F9" w:rsidRDefault="00B239F9" w:rsidP="00AD0447">
      <w:pPr>
        <w:jc w:val="both"/>
        <w:rPr>
          <w:rFonts w:ascii="Simplified Arabic" w:hAnsi="Simplified Arabic"/>
          <w:b/>
          <w:bCs/>
          <w:sz w:val="40"/>
          <w:szCs w:val="40"/>
          <w:u w:val="single"/>
        </w:rPr>
      </w:pPr>
    </w:p>
    <w:p w14:paraId="75A2003D" w14:textId="55AEA35E" w:rsidR="00B239F9" w:rsidRDefault="00B239F9" w:rsidP="00AD0447">
      <w:pPr>
        <w:jc w:val="both"/>
        <w:rPr>
          <w:rFonts w:ascii="Simplified Arabic" w:hAnsi="Simplified Arabic"/>
          <w:b/>
          <w:bCs/>
          <w:sz w:val="40"/>
          <w:szCs w:val="40"/>
          <w:u w:val="single"/>
        </w:rPr>
      </w:pPr>
    </w:p>
    <w:p w14:paraId="27BE244B" w14:textId="5B36E84B" w:rsidR="00B239F9" w:rsidRDefault="00B239F9" w:rsidP="00AD0447">
      <w:pPr>
        <w:jc w:val="both"/>
        <w:rPr>
          <w:rFonts w:ascii="Simplified Arabic" w:hAnsi="Simplified Arabic"/>
          <w:b/>
          <w:bCs/>
          <w:sz w:val="40"/>
          <w:szCs w:val="40"/>
          <w:u w:val="single"/>
        </w:rPr>
      </w:pPr>
    </w:p>
    <w:p w14:paraId="59686BF3" w14:textId="1133E60A" w:rsidR="00BC3F41" w:rsidRPr="00BC3F41" w:rsidRDefault="00BC3F41">
      <w:pPr>
        <w:rPr>
          <w:rFonts w:ascii="Simplified Arabic" w:hAnsi="Simplified Arabic"/>
          <w:b/>
          <w:bCs/>
          <w:sz w:val="40"/>
          <w:szCs w:val="40"/>
          <w:u w:val="single"/>
          <w:rtl/>
        </w:rPr>
      </w:pPr>
    </w:p>
    <w:p w14:paraId="0607C548" w14:textId="77777777" w:rsidR="008926A0" w:rsidRDefault="008926A0" w:rsidP="008926A0">
      <w:pPr>
        <w:spacing w:line="480" w:lineRule="auto"/>
        <w:rPr>
          <w:rFonts w:ascii="Simplified Arabic" w:hAnsi="Simplified Arabic"/>
          <w:b/>
          <w:bCs/>
          <w:sz w:val="40"/>
          <w:szCs w:val="40"/>
          <w:u w:val="single"/>
          <w:rtl/>
        </w:rPr>
      </w:pPr>
    </w:p>
    <w:p w14:paraId="73E3AC39" w14:textId="04D2BEB5" w:rsidR="00BC3F41" w:rsidRPr="008926A0" w:rsidRDefault="00BC3F41" w:rsidP="008926A0">
      <w:pPr>
        <w:spacing w:line="480" w:lineRule="auto"/>
        <w:rPr>
          <w:rFonts w:ascii="Simplified Arabic" w:hAnsi="Simplified Arabic" w:hint="cs"/>
          <w:b/>
          <w:bCs/>
          <w:sz w:val="40"/>
          <w:szCs w:val="40"/>
          <w:rtl/>
        </w:rPr>
      </w:pPr>
      <w:r w:rsidRPr="008926A0">
        <w:rPr>
          <w:rFonts w:ascii="Simplified Arabic" w:hAnsi="Simplified Arabic" w:hint="cs"/>
          <w:b/>
          <w:bCs/>
          <w:sz w:val="40"/>
          <w:szCs w:val="40"/>
          <w:rtl/>
        </w:rPr>
        <w:t xml:space="preserve">الكلمات </w:t>
      </w:r>
      <w:proofErr w:type="spellStart"/>
      <w:proofErr w:type="gramStart"/>
      <w:r w:rsidRPr="008926A0">
        <w:rPr>
          <w:rFonts w:ascii="Simplified Arabic" w:hAnsi="Simplified Arabic" w:hint="cs"/>
          <w:b/>
          <w:bCs/>
          <w:sz w:val="40"/>
          <w:szCs w:val="40"/>
          <w:rtl/>
        </w:rPr>
        <w:t>المفتاحة</w:t>
      </w:r>
      <w:proofErr w:type="spellEnd"/>
      <w:r w:rsidR="008926A0">
        <w:rPr>
          <w:rFonts w:ascii="Simplified Arabic" w:hAnsi="Simplified Arabic" w:hint="cs"/>
          <w:b/>
          <w:bCs/>
          <w:sz w:val="40"/>
          <w:szCs w:val="40"/>
          <w:rtl/>
        </w:rPr>
        <w:t xml:space="preserve"> </w:t>
      </w:r>
      <w:r w:rsidR="008926A0" w:rsidRPr="008926A0">
        <w:rPr>
          <w:rFonts w:ascii="Simplified Arabic" w:hAnsi="Simplified Arabic" w:hint="cs"/>
          <w:b/>
          <w:bCs/>
          <w:sz w:val="40"/>
          <w:szCs w:val="40"/>
          <w:rtl/>
        </w:rPr>
        <w:t>:</w:t>
      </w:r>
      <w:proofErr w:type="gramEnd"/>
    </w:p>
    <w:p w14:paraId="514690A2" w14:textId="1EB0752C" w:rsidR="00BC3F41" w:rsidRPr="008926A0" w:rsidRDefault="00BC3F41" w:rsidP="008926A0">
      <w:pPr>
        <w:pStyle w:val="a4"/>
        <w:numPr>
          <w:ilvl w:val="0"/>
          <w:numId w:val="35"/>
        </w:numPr>
        <w:spacing w:line="480" w:lineRule="auto"/>
        <w:rPr>
          <w:rFonts w:ascii="Simplified Arabic" w:hAnsi="Simplified Arabic"/>
          <w:b/>
          <w:bCs/>
          <w:sz w:val="40"/>
          <w:szCs w:val="40"/>
        </w:rPr>
      </w:pPr>
      <w:r w:rsidRPr="008926A0">
        <w:rPr>
          <w:rFonts w:ascii="Simplified Arabic" w:hAnsi="Simplified Arabic" w:hint="cs"/>
          <w:b/>
          <w:bCs/>
          <w:sz w:val="40"/>
          <w:szCs w:val="40"/>
          <w:rtl/>
        </w:rPr>
        <w:t>مخاطر الائتمان</w:t>
      </w:r>
      <w:r w:rsidR="008926A0" w:rsidRPr="008926A0">
        <w:rPr>
          <w:rFonts w:ascii="Simplified Arabic" w:hAnsi="Simplified Arabic" w:hint="cs"/>
          <w:b/>
          <w:bCs/>
          <w:sz w:val="40"/>
          <w:szCs w:val="40"/>
          <w:rtl/>
        </w:rPr>
        <w:t>:</w:t>
      </w:r>
      <w:r w:rsidRPr="008926A0">
        <w:rPr>
          <w:rFonts w:ascii="Simplified Arabic" w:hAnsi="Simplified Arabic" w:hint="cs"/>
          <w:b/>
          <w:bCs/>
          <w:sz w:val="40"/>
          <w:szCs w:val="40"/>
          <w:rtl/>
        </w:rPr>
        <w:t xml:space="preserve"> </w:t>
      </w:r>
      <w:r w:rsidRPr="008926A0">
        <w:rPr>
          <w:rFonts w:ascii="Simplified Arabic" w:hAnsi="Simplified Arabic"/>
          <w:b/>
          <w:bCs/>
          <w:sz w:val="40"/>
          <w:szCs w:val="40"/>
        </w:rPr>
        <w:t xml:space="preserve">Credit </w:t>
      </w:r>
      <w:proofErr w:type="gramStart"/>
      <w:r w:rsidRPr="008926A0">
        <w:rPr>
          <w:rFonts w:ascii="Simplified Arabic" w:hAnsi="Simplified Arabic"/>
          <w:b/>
          <w:bCs/>
          <w:sz w:val="40"/>
          <w:szCs w:val="40"/>
        </w:rPr>
        <w:t xml:space="preserve">Risk </w:t>
      </w:r>
      <w:r w:rsidR="008926A0">
        <w:rPr>
          <w:rFonts w:ascii="Simplified Arabic" w:hAnsi="Simplified Arabic" w:hint="cs"/>
          <w:b/>
          <w:bCs/>
          <w:sz w:val="40"/>
          <w:szCs w:val="40"/>
          <w:rtl/>
        </w:rPr>
        <w:t>.</w:t>
      </w:r>
      <w:proofErr w:type="gramEnd"/>
    </w:p>
    <w:p w14:paraId="1638CC66" w14:textId="150FA8BE" w:rsidR="00BC3F41" w:rsidRPr="008926A0" w:rsidRDefault="00BC3F41" w:rsidP="008926A0">
      <w:pPr>
        <w:pStyle w:val="a4"/>
        <w:numPr>
          <w:ilvl w:val="0"/>
          <w:numId w:val="35"/>
        </w:numPr>
        <w:spacing w:line="480" w:lineRule="auto"/>
        <w:rPr>
          <w:rFonts w:ascii="Simplified Arabic" w:hAnsi="Simplified Arabic"/>
          <w:b/>
          <w:bCs/>
          <w:sz w:val="40"/>
          <w:szCs w:val="40"/>
        </w:rPr>
      </w:pPr>
      <w:r w:rsidRPr="008926A0">
        <w:rPr>
          <w:rFonts w:ascii="Simplified Arabic" w:hAnsi="Simplified Arabic" w:hint="cs"/>
          <w:b/>
          <w:bCs/>
          <w:sz w:val="40"/>
          <w:szCs w:val="40"/>
          <w:rtl/>
          <w:lang w:bidi="ar-LY"/>
        </w:rPr>
        <w:t xml:space="preserve">تقييم </w:t>
      </w:r>
      <w:proofErr w:type="gramStart"/>
      <w:r w:rsidRPr="008926A0">
        <w:rPr>
          <w:rFonts w:ascii="Simplified Arabic" w:hAnsi="Simplified Arabic" w:hint="cs"/>
          <w:b/>
          <w:bCs/>
          <w:sz w:val="40"/>
          <w:szCs w:val="40"/>
          <w:rtl/>
          <w:lang w:bidi="ar-LY"/>
        </w:rPr>
        <w:t>المخاطر :</w:t>
      </w:r>
      <w:proofErr w:type="gramEnd"/>
      <w:r w:rsidRPr="008926A0">
        <w:rPr>
          <w:rFonts w:ascii="Simplified Arabic" w:hAnsi="Simplified Arabic" w:hint="cs"/>
          <w:b/>
          <w:bCs/>
          <w:sz w:val="40"/>
          <w:szCs w:val="40"/>
          <w:rtl/>
          <w:lang w:bidi="ar-LY"/>
        </w:rPr>
        <w:t xml:space="preserve"> </w:t>
      </w:r>
      <w:r w:rsidRPr="008926A0">
        <w:rPr>
          <w:rFonts w:ascii="Simplified Arabic" w:hAnsi="Simplified Arabic"/>
          <w:b/>
          <w:bCs/>
          <w:sz w:val="40"/>
          <w:szCs w:val="40"/>
          <w:lang w:bidi="ar-LY"/>
        </w:rPr>
        <w:t xml:space="preserve">Assessment Risk </w:t>
      </w:r>
      <w:r w:rsidR="008926A0">
        <w:rPr>
          <w:rFonts w:ascii="Simplified Arabic" w:hAnsi="Simplified Arabic" w:hint="cs"/>
          <w:b/>
          <w:bCs/>
          <w:sz w:val="40"/>
          <w:szCs w:val="40"/>
          <w:rtl/>
        </w:rPr>
        <w:t>.</w:t>
      </w:r>
    </w:p>
    <w:p w14:paraId="78FD721F" w14:textId="7ACB58A0" w:rsidR="00BC3F41" w:rsidRPr="008926A0" w:rsidRDefault="00BC3F41" w:rsidP="008926A0">
      <w:pPr>
        <w:pStyle w:val="a4"/>
        <w:numPr>
          <w:ilvl w:val="0"/>
          <w:numId w:val="35"/>
        </w:numPr>
        <w:spacing w:line="480" w:lineRule="auto"/>
        <w:rPr>
          <w:rFonts w:ascii="Simplified Arabic" w:hAnsi="Simplified Arabic"/>
          <w:b/>
          <w:bCs/>
          <w:sz w:val="40"/>
          <w:szCs w:val="40"/>
        </w:rPr>
      </w:pPr>
      <w:r w:rsidRPr="008926A0">
        <w:rPr>
          <w:rFonts w:ascii="Simplified Arabic" w:hAnsi="Simplified Arabic" w:hint="cs"/>
          <w:b/>
          <w:bCs/>
          <w:sz w:val="40"/>
          <w:szCs w:val="40"/>
          <w:rtl/>
          <w:lang w:bidi="ar-LY"/>
        </w:rPr>
        <w:t xml:space="preserve">الائتمان </w:t>
      </w:r>
      <w:proofErr w:type="gramStart"/>
      <w:r w:rsidRPr="008926A0">
        <w:rPr>
          <w:rFonts w:ascii="Simplified Arabic" w:hAnsi="Simplified Arabic" w:hint="cs"/>
          <w:b/>
          <w:bCs/>
          <w:sz w:val="40"/>
          <w:szCs w:val="40"/>
          <w:rtl/>
          <w:lang w:bidi="ar-LY"/>
        </w:rPr>
        <w:t>المصرفي :</w:t>
      </w:r>
      <w:proofErr w:type="gramEnd"/>
      <w:r w:rsidRPr="008926A0">
        <w:rPr>
          <w:rFonts w:ascii="Simplified Arabic" w:hAnsi="Simplified Arabic" w:hint="cs"/>
          <w:b/>
          <w:bCs/>
          <w:sz w:val="40"/>
          <w:szCs w:val="40"/>
          <w:rtl/>
          <w:lang w:bidi="ar-LY"/>
        </w:rPr>
        <w:t xml:space="preserve"> </w:t>
      </w:r>
      <w:r w:rsidRPr="008926A0">
        <w:rPr>
          <w:rFonts w:ascii="Simplified Arabic" w:hAnsi="Simplified Arabic"/>
          <w:b/>
          <w:bCs/>
          <w:sz w:val="40"/>
          <w:szCs w:val="40"/>
          <w:lang w:bidi="ar-LY"/>
        </w:rPr>
        <w:t xml:space="preserve">Bank Credit </w:t>
      </w:r>
      <w:r w:rsidR="008926A0">
        <w:rPr>
          <w:rFonts w:ascii="Simplified Arabic" w:hAnsi="Simplified Arabic" w:hint="cs"/>
          <w:b/>
          <w:bCs/>
          <w:sz w:val="40"/>
          <w:szCs w:val="40"/>
          <w:rtl/>
        </w:rPr>
        <w:t>.</w:t>
      </w:r>
    </w:p>
    <w:p w14:paraId="6717735D" w14:textId="64F0E5CB" w:rsidR="008926A0" w:rsidRPr="008926A0" w:rsidRDefault="008926A0" w:rsidP="008926A0">
      <w:pPr>
        <w:pStyle w:val="a4"/>
        <w:numPr>
          <w:ilvl w:val="0"/>
          <w:numId w:val="35"/>
        </w:numPr>
        <w:spacing w:line="480" w:lineRule="auto"/>
        <w:rPr>
          <w:rFonts w:ascii="Simplified Arabic" w:hAnsi="Simplified Arabic"/>
          <w:b/>
          <w:bCs/>
          <w:sz w:val="40"/>
          <w:szCs w:val="40"/>
        </w:rPr>
      </w:pPr>
      <w:r w:rsidRPr="008926A0">
        <w:rPr>
          <w:rFonts w:ascii="Simplified Arabic" w:hAnsi="Simplified Arabic" w:hint="cs"/>
          <w:b/>
          <w:bCs/>
          <w:sz w:val="40"/>
          <w:szCs w:val="40"/>
          <w:rtl/>
          <w:lang w:bidi="ar-LY"/>
        </w:rPr>
        <w:t xml:space="preserve">إدارة المخاطر: </w:t>
      </w:r>
      <w:r w:rsidRPr="008926A0">
        <w:rPr>
          <w:rFonts w:ascii="Simplified Arabic" w:hAnsi="Simplified Arabic"/>
          <w:b/>
          <w:bCs/>
          <w:sz w:val="40"/>
          <w:szCs w:val="40"/>
          <w:lang w:bidi="ar-LY"/>
        </w:rPr>
        <w:t xml:space="preserve">Management </w:t>
      </w:r>
      <w:proofErr w:type="gramStart"/>
      <w:r w:rsidRPr="008926A0">
        <w:rPr>
          <w:rFonts w:ascii="Simplified Arabic" w:hAnsi="Simplified Arabic"/>
          <w:b/>
          <w:bCs/>
          <w:sz w:val="40"/>
          <w:szCs w:val="40"/>
          <w:lang w:bidi="ar-LY"/>
        </w:rPr>
        <w:t xml:space="preserve">Risk </w:t>
      </w:r>
      <w:r>
        <w:rPr>
          <w:rFonts w:ascii="Simplified Arabic" w:hAnsi="Simplified Arabic" w:hint="cs"/>
          <w:b/>
          <w:bCs/>
          <w:sz w:val="40"/>
          <w:szCs w:val="40"/>
          <w:rtl/>
        </w:rPr>
        <w:t>.</w:t>
      </w:r>
      <w:proofErr w:type="gramEnd"/>
    </w:p>
    <w:p w14:paraId="0C3AA643" w14:textId="030FD6DD" w:rsidR="008926A0" w:rsidRPr="008926A0" w:rsidRDefault="008926A0" w:rsidP="008926A0">
      <w:pPr>
        <w:pStyle w:val="a4"/>
        <w:numPr>
          <w:ilvl w:val="0"/>
          <w:numId w:val="35"/>
        </w:numPr>
        <w:spacing w:line="480" w:lineRule="auto"/>
        <w:rPr>
          <w:rFonts w:ascii="Simplified Arabic" w:hAnsi="Simplified Arabic"/>
          <w:b/>
          <w:bCs/>
          <w:sz w:val="40"/>
          <w:szCs w:val="40"/>
        </w:rPr>
      </w:pPr>
      <w:r w:rsidRPr="008926A0">
        <w:rPr>
          <w:rFonts w:ascii="Simplified Arabic" w:hAnsi="Simplified Arabic" w:hint="cs"/>
          <w:b/>
          <w:bCs/>
          <w:sz w:val="40"/>
          <w:szCs w:val="40"/>
          <w:rtl/>
          <w:lang w:bidi="ar-LY"/>
        </w:rPr>
        <w:t xml:space="preserve">التحليل الائتماني: </w:t>
      </w:r>
      <w:r w:rsidRPr="008926A0">
        <w:rPr>
          <w:rFonts w:ascii="Simplified Arabic" w:hAnsi="Simplified Arabic"/>
          <w:b/>
          <w:bCs/>
          <w:sz w:val="40"/>
          <w:szCs w:val="40"/>
          <w:lang w:bidi="ar-LY"/>
        </w:rPr>
        <w:t>Analysis Credit</w:t>
      </w:r>
      <w:r>
        <w:rPr>
          <w:rFonts w:ascii="Simplified Arabic" w:hAnsi="Simplified Arabic" w:hint="cs"/>
          <w:b/>
          <w:bCs/>
          <w:sz w:val="40"/>
          <w:szCs w:val="40"/>
          <w:rtl/>
        </w:rPr>
        <w:t>.</w:t>
      </w:r>
    </w:p>
    <w:p w14:paraId="6630BC74" w14:textId="4721B673" w:rsidR="008926A0" w:rsidRDefault="008926A0" w:rsidP="008926A0">
      <w:pPr>
        <w:rPr>
          <w:rFonts w:ascii="Simplified Arabic" w:hAnsi="Simplified Arabic"/>
          <w:sz w:val="40"/>
          <w:szCs w:val="40"/>
          <w:rtl/>
        </w:rPr>
      </w:pPr>
    </w:p>
    <w:p w14:paraId="736135A3" w14:textId="19601213" w:rsidR="008926A0" w:rsidRDefault="008926A0" w:rsidP="008926A0">
      <w:pPr>
        <w:rPr>
          <w:rFonts w:ascii="Simplified Arabic" w:hAnsi="Simplified Arabic"/>
          <w:sz w:val="40"/>
          <w:szCs w:val="40"/>
          <w:rtl/>
        </w:rPr>
      </w:pPr>
    </w:p>
    <w:p w14:paraId="15A21D33" w14:textId="7327C072" w:rsidR="008926A0" w:rsidRDefault="008926A0" w:rsidP="008926A0">
      <w:pPr>
        <w:rPr>
          <w:rFonts w:ascii="Simplified Arabic" w:hAnsi="Simplified Arabic"/>
          <w:sz w:val="40"/>
          <w:szCs w:val="40"/>
          <w:rtl/>
        </w:rPr>
      </w:pPr>
    </w:p>
    <w:p w14:paraId="570EC881" w14:textId="3908847A" w:rsidR="008926A0" w:rsidRDefault="008926A0" w:rsidP="008926A0">
      <w:pPr>
        <w:rPr>
          <w:rFonts w:ascii="Simplified Arabic" w:hAnsi="Simplified Arabic"/>
          <w:sz w:val="40"/>
          <w:szCs w:val="40"/>
          <w:rtl/>
        </w:rPr>
      </w:pPr>
    </w:p>
    <w:p w14:paraId="16CF1DA8" w14:textId="26C03FD1" w:rsidR="008926A0" w:rsidRDefault="008926A0" w:rsidP="008926A0">
      <w:pPr>
        <w:rPr>
          <w:rFonts w:ascii="Simplified Arabic" w:hAnsi="Simplified Arabic"/>
          <w:sz w:val="40"/>
          <w:szCs w:val="40"/>
          <w:rtl/>
        </w:rPr>
      </w:pPr>
    </w:p>
    <w:p w14:paraId="3E4D19D6" w14:textId="119BAC6D" w:rsidR="008926A0" w:rsidRDefault="008926A0" w:rsidP="008926A0">
      <w:pPr>
        <w:rPr>
          <w:rFonts w:ascii="Simplified Arabic" w:hAnsi="Simplified Arabic"/>
          <w:sz w:val="40"/>
          <w:szCs w:val="40"/>
          <w:rtl/>
        </w:rPr>
      </w:pPr>
    </w:p>
    <w:p w14:paraId="23D763AD" w14:textId="77777777" w:rsidR="008926A0" w:rsidRPr="008926A0" w:rsidRDefault="008926A0" w:rsidP="008926A0">
      <w:pPr>
        <w:rPr>
          <w:rFonts w:ascii="Simplified Arabic" w:hAnsi="Simplified Arabic"/>
          <w:sz w:val="40"/>
          <w:szCs w:val="40"/>
        </w:rPr>
      </w:pPr>
    </w:p>
    <w:tbl>
      <w:tblPr>
        <w:tblStyle w:val="20"/>
        <w:bidiVisual/>
        <w:tblW w:w="9493" w:type="dxa"/>
        <w:jc w:val="center"/>
        <w:tblLook w:val="04A0" w:firstRow="1" w:lastRow="0" w:firstColumn="1" w:lastColumn="0" w:noHBand="0" w:noVBand="1"/>
      </w:tblPr>
      <w:tblGrid>
        <w:gridCol w:w="1709"/>
        <w:gridCol w:w="5963"/>
        <w:gridCol w:w="1821"/>
      </w:tblGrid>
      <w:tr w:rsidR="00AB78BE" w:rsidRPr="00AB78BE" w14:paraId="0C7E93E2" w14:textId="77777777" w:rsidTr="00AD0447">
        <w:trPr>
          <w:jc w:val="center"/>
        </w:trPr>
        <w:tc>
          <w:tcPr>
            <w:tcW w:w="1709" w:type="dxa"/>
            <w:shd w:val="clear" w:color="auto" w:fill="BFBFBF" w:themeFill="background1" w:themeFillShade="BF"/>
            <w:vAlign w:val="center"/>
          </w:tcPr>
          <w:p w14:paraId="7B944016" w14:textId="77777777" w:rsidR="00AB78BE" w:rsidRPr="00AB78BE" w:rsidRDefault="00AB78BE" w:rsidP="00AB78BE">
            <w:pPr>
              <w:spacing w:line="276" w:lineRule="auto"/>
              <w:ind w:right="283"/>
              <w:jc w:val="center"/>
              <w:rPr>
                <w:rFonts w:ascii="Simplified Arabic" w:hAnsi="Simplified Arabic"/>
                <w:sz w:val="28"/>
                <w:szCs w:val="28"/>
                <w:rtl/>
              </w:rPr>
            </w:pPr>
            <w:r w:rsidRPr="00AB78BE">
              <w:rPr>
                <w:rFonts w:ascii="Simplified Arabic" w:hAnsi="Simplified Arabic"/>
                <w:sz w:val="28"/>
                <w:szCs w:val="28"/>
                <w:rtl/>
              </w:rPr>
              <w:lastRenderedPageBreak/>
              <w:t>ت</w:t>
            </w:r>
          </w:p>
        </w:tc>
        <w:tc>
          <w:tcPr>
            <w:tcW w:w="5963" w:type="dxa"/>
            <w:shd w:val="clear" w:color="auto" w:fill="BFBFBF" w:themeFill="background1" w:themeFillShade="BF"/>
            <w:vAlign w:val="center"/>
          </w:tcPr>
          <w:p w14:paraId="016B9065" w14:textId="77777777" w:rsidR="00AB78BE" w:rsidRPr="00AB78BE" w:rsidRDefault="00AB78BE" w:rsidP="00AB78BE">
            <w:pPr>
              <w:spacing w:line="276" w:lineRule="auto"/>
              <w:ind w:right="283"/>
              <w:jc w:val="center"/>
              <w:rPr>
                <w:rFonts w:ascii="Simplified Arabic" w:hAnsi="Simplified Arabic"/>
                <w:sz w:val="28"/>
              </w:rPr>
            </w:pPr>
            <w:r w:rsidRPr="00AB78BE">
              <w:rPr>
                <w:rFonts w:ascii="Simplified Arabic" w:hAnsi="Simplified Arabic"/>
                <w:sz w:val="28"/>
                <w:szCs w:val="28"/>
                <w:rtl/>
              </w:rPr>
              <w:t>الموضوع</w:t>
            </w:r>
          </w:p>
        </w:tc>
        <w:tc>
          <w:tcPr>
            <w:tcW w:w="1821" w:type="dxa"/>
            <w:shd w:val="clear" w:color="auto" w:fill="BFBFBF" w:themeFill="background1" w:themeFillShade="BF"/>
            <w:vAlign w:val="center"/>
          </w:tcPr>
          <w:p w14:paraId="168F24AC" w14:textId="77777777" w:rsidR="00AB78BE" w:rsidRPr="00AB78BE" w:rsidRDefault="00AB78BE" w:rsidP="00AB78BE">
            <w:pPr>
              <w:spacing w:line="276" w:lineRule="auto"/>
              <w:ind w:right="283"/>
              <w:jc w:val="center"/>
              <w:rPr>
                <w:rFonts w:ascii="Simplified Arabic" w:hAnsi="Simplified Arabic"/>
                <w:sz w:val="28"/>
                <w:szCs w:val="28"/>
                <w:rtl/>
              </w:rPr>
            </w:pPr>
            <w:r w:rsidRPr="00AB78BE">
              <w:rPr>
                <w:rFonts w:ascii="Simplified Arabic" w:hAnsi="Simplified Arabic"/>
                <w:sz w:val="28"/>
                <w:szCs w:val="28"/>
                <w:rtl/>
              </w:rPr>
              <w:t>رقم الصفحة</w:t>
            </w:r>
          </w:p>
        </w:tc>
      </w:tr>
      <w:tr w:rsidR="00AB78BE" w:rsidRPr="00AB78BE" w14:paraId="4E6A2BBE" w14:textId="77777777" w:rsidTr="00AD0447">
        <w:trPr>
          <w:jc w:val="center"/>
        </w:trPr>
        <w:tc>
          <w:tcPr>
            <w:tcW w:w="1709" w:type="dxa"/>
            <w:vAlign w:val="center"/>
          </w:tcPr>
          <w:p w14:paraId="6EFC0952"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55FE8A88" w14:textId="77777777" w:rsidR="00AB78BE" w:rsidRPr="00AB78BE" w:rsidRDefault="00AB78BE" w:rsidP="00AB78BE">
            <w:pPr>
              <w:spacing w:line="276" w:lineRule="auto"/>
              <w:jc w:val="center"/>
              <w:rPr>
                <w:rFonts w:ascii="Simplified Arabic" w:hAnsi="Simplified Arabic"/>
                <w:sz w:val="28"/>
                <w:szCs w:val="28"/>
                <w:rtl/>
                <w:lang w:bidi="ar-IQ"/>
              </w:rPr>
            </w:pPr>
            <w:r w:rsidRPr="00AB78BE">
              <w:rPr>
                <w:rFonts w:ascii="Simplified Arabic" w:hAnsi="Simplified Arabic"/>
                <w:sz w:val="28"/>
                <w:szCs w:val="28"/>
                <w:rtl/>
                <w:lang w:bidi="ar-IQ"/>
              </w:rPr>
              <w:t>الاهداء</w:t>
            </w:r>
          </w:p>
        </w:tc>
        <w:tc>
          <w:tcPr>
            <w:tcW w:w="1821" w:type="dxa"/>
            <w:vAlign w:val="center"/>
          </w:tcPr>
          <w:p w14:paraId="21156FAE" w14:textId="77777777" w:rsidR="00AB78BE" w:rsidRPr="00AB78BE" w:rsidRDefault="00AB78BE" w:rsidP="00AB78BE">
            <w:pPr>
              <w:spacing w:line="276" w:lineRule="auto"/>
              <w:jc w:val="center"/>
              <w:rPr>
                <w:rFonts w:ascii="Simplified Arabic" w:hAnsi="Simplified Arabic"/>
                <w:sz w:val="28"/>
                <w:szCs w:val="28"/>
                <w:rtl/>
                <w:lang w:bidi="ar-LY"/>
              </w:rPr>
            </w:pPr>
            <w:r w:rsidRPr="00AB78BE">
              <w:rPr>
                <w:rFonts w:ascii="Simplified Arabic" w:hAnsi="Simplified Arabic"/>
                <w:sz w:val="28"/>
                <w:szCs w:val="28"/>
                <w:rtl/>
                <w:lang w:bidi="ar-LY"/>
              </w:rPr>
              <w:t>ب</w:t>
            </w:r>
          </w:p>
        </w:tc>
      </w:tr>
      <w:tr w:rsidR="00AB78BE" w:rsidRPr="00AB78BE" w14:paraId="20B3D751" w14:textId="77777777" w:rsidTr="00AD0447">
        <w:trPr>
          <w:jc w:val="center"/>
        </w:trPr>
        <w:tc>
          <w:tcPr>
            <w:tcW w:w="1709" w:type="dxa"/>
            <w:vAlign w:val="center"/>
          </w:tcPr>
          <w:p w14:paraId="5A1D0771"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26B357B7" w14:textId="77777777" w:rsidR="00AB78BE" w:rsidRPr="00AB78BE" w:rsidRDefault="00AB78BE" w:rsidP="00AB78BE">
            <w:pPr>
              <w:spacing w:line="276" w:lineRule="auto"/>
              <w:jc w:val="center"/>
              <w:rPr>
                <w:rFonts w:ascii="Simplified Arabic" w:hAnsi="Simplified Arabic"/>
                <w:sz w:val="28"/>
                <w:szCs w:val="28"/>
                <w:rtl/>
                <w:lang w:bidi="ar-IQ"/>
              </w:rPr>
            </w:pPr>
            <w:r w:rsidRPr="00AB78BE">
              <w:rPr>
                <w:rFonts w:ascii="Simplified Arabic" w:hAnsi="Simplified Arabic"/>
                <w:sz w:val="28"/>
                <w:szCs w:val="28"/>
                <w:rtl/>
                <w:lang w:bidi="ar-IQ"/>
              </w:rPr>
              <w:t>الشكر</w:t>
            </w:r>
          </w:p>
        </w:tc>
        <w:tc>
          <w:tcPr>
            <w:tcW w:w="1821" w:type="dxa"/>
            <w:vAlign w:val="center"/>
          </w:tcPr>
          <w:p w14:paraId="4938BCE7" w14:textId="77777777" w:rsidR="00AB78BE" w:rsidRPr="00AB78BE" w:rsidRDefault="00AB78BE" w:rsidP="00AB78BE">
            <w:pPr>
              <w:spacing w:line="276" w:lineRule="auto"/>
              <w:jc w:val="center"/>
              <w:rPr>
                <w:rFonts w:ascii="Simplified Arabic" w:hAnsi="Simplified Arabic"/>
                <w:sz w:val="28"/>
                <w:szCs w:val="28"/>
                <w:rtl/>
                <w:lang w:bidi="ar-LY"/>
              </w:rPr>
            </w:pPr>
            <w:r w:rsidRPr="00AB78BE">
              <w:rPr>
                <w:rFonts w:ascii="Simplified Arabic" w:hAnsi="Simplified Arabic"/>
                <w:sz w:val="28"/>
                <w:szCs w:val="28"/>
                <w:rtl/>
                <w:lang w:bidi="ar-LY"/>
              </w:rPr>
              <w:t>ج</w:t>
            </w:r>
          </w:p>
        </w:tc>
      </w:tr>
      <w:tr w:rsidR="00AB78BE" w:rsidRPr="00AB78BE" w14:paraId="7215C163" w14:textId="77777777" w:rsidTr="00AD0447">
        <w:trPr>
          <w:jc w:val="center"/>
        </w:trPr>
        <w:tc>
          <w:tcPr>
            <w:tcW w:w="1709" w:type="dxa"/>
            <w:vAlign w:val="center"/>
          </w:tcPr>
          <w:p w14:paraId="2E57F965"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00076FA9" w14:textId="2CDCEA4E" w:rsidR="00AB78BE" w:rsidRPr="00AB78BE" w:rsidRDefault="00AB78BE" w:rsidP="00AB78BE">
            <w:pPr>
              <w:spacing w:line="276" w:lineRule="auto"/>
              <w:jc w:val="center"/>
              <w:rPr>
                <w:rFonts w:ascii="Simplified Arabic" w:hAnsi="Simplified Arabic"/>
                <w:sz w:val="28"/>
                <w:szCs w:val="28"/>
                <w:rtl/>
                <w:lang w:bidi="ar-LY"/>
              </w:rPr>
            </w:pPr>
            <w:r w:rsidRPr="00AB78BE">
              <w:rPr>
                <w:rFonts w:ascii="Simplified Arabic" w:hAnsi="Simplified Arabic"/>
                <w:sz w:val="28"/>
                <w:szCs w:val="28"/>
                <w:rtl/>
                <w:lang w:bidi="ar-IQ"/>
              </w:rPr>
              <w:t xml:space="preserve">ملخص </w:t>
            </w:r>
          </w:p>
        </w:tc>
        <w:tc>
          <w:tcPr>
            <w:tcW w:w="1821" w:type="dxa"/>
            <w:vAlign w:val="center"/>
          </w:tcPr>
          <w:p w14:paraId="38536350" w14:textId="77777777" w:rsidR="00AB78BE" w:rsidRPr="00AB78BE" w:rsidRDefault="00AB78BE" w:rsidP="00AB78BE">
            <w:pPr>
              <w:spacing w:line="276" w:lineRule="auto"/>
              <w:jc w:val="center"/>
              <w:rPr>
                <w:rFonts w:ascii="Simplified Arabic" w:hAnsi="Simplified Arabic"/>
                <w:sz w:val="28"/>
                <w:szCs w:val="28"/>
                <w:rtl/>
                <w:lang w:bidi="ar-LY"/>
              </w:rPr>
            </w:pPr>
            <w:r w:rsidRPr="00AB78BE">
              <w:rPr>
                <w:rFonts w:ascii="Simplified Arabic" w:hAnsi="Simplified Arabic"/>
                <w:sz w:val="28"/>
                <w:szCs w:val="28"/>
                <w:rtl/>
                <w:lang w:bidi="ar-LY"/>
              </w:rPr>
              <w:t>د</w:t>
            </w:r>
          </w:p>
        </w:tc>
      </w:tr>
      <w:tr w:rsidR="00AD0447" w:rsidRPr="00AB78BE" w14:paraId="367DA07D" w14:textId="77777777" w:rsidTr="00AD0447">
        <w:trPr>
          <w:jc w:val="center"/>
        </w:trPr>
        <w:tc>
          <w:tcPr>
            <w:tcW w:w="1709" w:type="dxa"/>
            <w:vAlign w:val="center"/>
          </w:tcPr>
          <w:p w14:paraId="1742FCA8" w14:textId="77777777" w:rsidR="00AD0447" w:rsidRPr="00AB78BE" w:rsidRDefault="00AD0447" w:rsidP="00AB78BE">
            <w:pPr>
              <w:numPr>
                <w:ilvl w:val="0"/>
                <w:numId w:val="32"/>
              </w:numPr>
              <w:spacing w:line="276" w:lineRule="auto"/>
              <w:contextualSpacing/>
              <w:jc w:val="center"/>
              <w:rPr>
                <w:rFonts w:ascii="Simplified Arabic" w:hAnsi="Simplified Arabic"/>
                <w:sz w:val="28"/>
                <w:rtl/>
                <w:lang w:bidi="ar-IQ"/>
              </w:rPr>
            </w:pPr>
          </w:p>
        </w:tc>
        <w:tc>
          <w:tcPr>
            <w:tcW w:w="5963" w:type="dxa"/>
            <w:vAlign w:val="center"/>
          </w:tcPr>
          <w:p w14:paraId="7FE389A7" w14:textId="5EB1A35A" w:rsidR="00AD0447" w:rsidRPr="00AB78BE" w:rsidRDefault="00AD0447" w:rsidP="00AB78BE">
            <w:pPr>
              <w:spacing w:line="276" w:lineRule="auto"/>
              <w:jc w:val="center"/>
              <w:rPr>
                <w:rFonts w:ascii="Simplified Arabic" w:hAnsi="Simplified Arabic"/>
                <w:sz w:val="28"/>
                <w:rtl/>
                <w:lang w:bidi="ar-LY"/>
              </w:rPr>
            </w:pPr>
            <w:r w:rsidRPr="00AD0447">
              <w:rPr>
                <w:rFonts w:ascii="Simplified Arabic" w:hAnsi="Simplified Arabic"/>
                <w:sz w:val="28"/>
                <w:lang w:bidi="ar-LY"/>
              </w:rPr>
              <w:t>Abstract</w:t>
            </w:r>
          </w:p>
        </w:tc>
        <w:tc>
          <w:tcPr>
            <w:tcW w:w="1821" w:type="dxa"/>
            <w:vAlign w:val="center"/>
          </w:tcPr>
          <w:p w14:paraId="5724B697" w14:textId="4D5AB928" w:rsidR="00AD0447" w:rsidRPr="00AB78BE" w:rsidRDefault="00AD0447" w:rsidP="00AB78BE">
            <w:pPr>
              <w:spacing w:line="276" w:lineRule="auto"/>
              <w:jc w:val="center"/>
              <w:rPr>
                <w:rFonts w:ascii="Simplified Arabic" w:hAnsi="Simplified Arabic"/>
                <w:sz w:val="28"/>
                <w:rtl/>
                <w:lang w:bidi="ar-LY"/>
              </w:rPr>
            </w:pPr>
            <w:r>
              <w:rPr>
                <w:rFonts w:ascii="Simplified Arabic" w:hAnsi="Simplified Arabic" w:hint="cs"/>
                <w:sz w:val="28"/>
                <w:rtl/>
                <w:lang w:bidi="ar-LY"/>
              </w:rPr>
              <w:t>ه</w:t>
            </w:r>
          </w:p>
        </w:tc>
      </w:tr>
      <w:tr w:rsidR="00BC3F41" w:rsidRPr="00AB78BE" w14:paraId="00904841" w14:textId="77777777" w:rsidTr="00AD0447">
        <w:trPr>
          <w:jc w:val="center"/>
        </w:trPr>
        <w:tc>
          <w:tcPr>
            <w:tcW w:w="1709" w:type="dxa"/>
            <w:vAlign w:val="center"/>
          </w:tcPr>
          <w:p w14:paraId="78109DB0" w14:textId="77777777" w:rsidR="00BC3F41" w:rsidRPr="00AB78BE" w:rsidRDefault="00BC3F41" w:rsidP="00AB78BE">
            <w:pPr>
              <w:numPr>
                <w:ilvl w:val="0"/>
                <w:numId w:val="32"/>
              </w:numPr>
              <w:spacing w:line="276" w:lineRule="auto"/>
              <w:contextualSpacing/>
              <w:jc w:val="center"/>
              <w:rPr>
                <w:rFonts w:ascii="Simplified Arabic" w:hAnsi="Simplified Arabic"/>
                <w:sz w:val="28"/>
                <w:rtl/>
                <w:lang w:bidi="ar-IQ"/>
              </w:rPr>
            </w:pPr>
          </w:p>
        </w:tc>
        <w:tc>
          <w:tcPr>
            <w:tcW w:w="5963" w:type="dxa"/>
            <w:vAlign w:val="center"/>
          </w:tcPr>
          <w:p w14:paraId="307E5729" w14:textId="4D401221" w:rsidR="00BC3F41" w:rsidRPr="00BC3F41" w:rsidRDefault="00BC3F41" w:rsidP="00AB78BE">
            <w:pPr>
              <w:spacing w:line="276" w:lineRule="auto"/>
              <w:jc w:val="center"/>
              <w:rPr>
                <w:rFonts w:ascii="Simplified Arabic" w:hAnsi="Simplified Arabic"/>
                <w:sz w:val="28"/>
                <w:szCs w:val="28"/>
                <w:lang w:bidi="ar-LY"/>
              </w:rPr>
            </w:pPr>
            <w:r w:rsidRPr="00BC3F41">
              <w:rPr>
                <w:rFonts w:ascii="Simplified Arabic" w:hAnsi="Simplified Arabic" w:hint="cs"/>
                <w:sz w:val="28"/>
                <w:szCs w:val="28"/>
                <w:rtl/>
                <w:lang w:bidi="ar-LY"/>
              </w:rPr>
              <w:t>الكلمات المفتاحي</w:t>
            </w:r>
            <w:r w:rsidRPr="00BC3F41">
              <w:rPr>
                <w:rFonts w:ascii="Simplified Arabic" w:hAnsi="Simplified Arabic" w:hint="eastAsia"/>
                <w:sz w:val="28"/>
                <w:szCs w:val="28"/>
                <w:rtl/>
                <w:lang w:bidi="ar-LY"/>
              </w:rPr>
              <w:t>ة</w:t>
            </w:r>
            <w:r w:rsidRPr="00BC3F41">
              <w:rPr>
                <w:rFonts w:ascii="Simplified Arabic" w:hAnsi="Simplified Arabic" w:hint="cs"/>
                <w:sz w:val="28"/>
                <w:szCs w:val="28"/>
                <w:rtl/>
                <w:lang w:bidi="ar-LY"/>
              </w:rPr>
              <w:t xml:space="preserve"> </w:t>
            </w:r>
          </w:p>
        </w:tc>
        <w:tc>
          <w:tcPr>
            <w:tcW w:w="1821" w:type="dxa"/>
            <w:vAlign w:val="center"/>
          </w:tcPr>
          <w:p w14:paraId="79E27ADC" w14:textId="7519C114" w:rsidR="00BC3F41" w:rsidRDefault="008926A0" w:rsidP="00AB78BE">
            <w:pPr>
              <w:spacing w:line="276" w:lineRule="auto"/>
              <w:jc w:val="center"/>
              <w:rPr>
                <w:rFonts w:ascii="Simplified Arabic" w:hAnsi="Simplified Arabic" w:hint="cs"/>
                <w:sz w:val="28"/>
                <w:rtl/>
                <w:lang w:bidi="ar-LY"/>
              </w:rPr>
            </w:pPr>
            <w:r>
              <w:rPr>
                <w:rFonts w:ascii="Simplified Arabic" w:hAnsi="Simplified Arabic" w:hint="cs"/>
                <w:sz w:val="28"/>
                <w:rtl/>
                <w:lang w:bidi="ar-LY"/>
              </w:rPr>
              <w:t>و</w:t>
            </w:r>
          </w:p>
        </w:tc>
      </w:tr>
      <w:tr w:rsidR="00AB78BE" w:rsidRPr="00AB78BE" w14:paraId="62258F38" w14:textId="77777777" w:rsidTr="005D4C5A">
        <w:trPr>
          <w:jc w:val="center"/>
        </w:trPr>
        <w:tc>
          <w:tcPr>
            <w:tcW w:w="9493" w:type="dxa"/>
            <w:gridSpan w:val="3"/>
            <w:shd w:val="clear" w:color="auto" w:fill="D9D9D9" w:themeFill="background1" w:themeFillShade="D9"/>
            <w:vAlign w:val="center"/>
          </w:tcPr>
          <w:p w14:paraId="47A8EBD3" w14:textId="77777777" w:rsidR="00AB78BE" w:rsidRPr="00AB78BE" w:rsidRDefault="00AB78BE" w:rsidP="00AB78BE">
            <w:pPr>
              <w:spacing w:line="276" w:lineRule="auto"/>
              <w:jc w:val="center"/>
              <w:rPr>
                <w:rFonts w:ascii="Simplified Arabic" w:hAnsi="Simplified Arabic" w:cs="PT Bold Heading"/>
                <w:sz w:val="28"/>
                <w:szCs w:val="28"/>
                <w:rtl/>
                <w:lang w:bidi="ar-IQ"/>
              </w:rPr>
            </w:pPr>
            <w:r w:rsidRPr="00AB78BE">
              <w:rPr>
                <w:rFonts w:ascii="Simplified Arabic" w:hAnsi="Simplified Arabic" w:cs="PT Bold Heading"/>
                <w:sz w:val="28"/>
                <w:szCs w:val="28"/>
                <w:rtl/>
                <w:lang w:bidi="ar-IQ"/>
              </w:rPr>
              <w:t>الفصل الأول</w:t>
            </w:r>
          </w:p>
          <w:p w14:paraId="366BD70B" w14:textId="0ADBA481" w:rsidR="00AB78BE" w:rsidRPr="00AB78BE" w:rsidRDefault="00AD0447" w:rsidP="00AB78BE">
            <w:pPr>
              <w:spacing w:line="276" w:lineRule="auto"/>
              <w:jc w:val="center"/>
              <w:rPr>
                <w:rFonts w:ascii="Simplified Arabic" w:hAnsi="Simplified Arabic"/>
                <w:sz w:val="28"/>
                <w:szCs w:val="28"/>
                <w:rtl/>
                <w:lang w:bidi="ar-LY"/>
              </w:rPr>
            </w:pPr>
            <w:r>
              <w:rPr>
                <w:rFonts w:ascii="Simplified Arabic" w:hAnsi="Simplified Arabic" w:cs="PT Bold Heading"/>
                <w:sz w:val="28"/>
                <w:szCs w:val="28"/>
                <w:rtl/>
                <w:lang w:bidi="ar-IQ"/>
              </w:rPr>
              <w:t>الاطار ال</w:t>
            </w:r>
            <w:r>
              <w:rPr>
                <w:rFonts w:ascii="Simplified Arabic" w:hAnsi="Simplified Arabic" w:cs="PT Bold Heading" w:hint="cs"/>
                <w:sz w:val="28"/>
                <w:szCs w:val="28"/>
                <w:rtl/>
                <w:lang w:bidi="ar-IQ"/>
              </w:rPr>
              <w:t>عام للبحث</w:t>
            </w:r>
          </w:p>
        </w:tc>
      </w:tr>
      <w:tr w:rsidR="00AB78BE" w:rsidRPr="00AB78BE" w14:paraId="34B16B37" w14:textId="77777777" w:rsidTr="00AD0447">
        <w:trPr>
          <w:jc w:val="center"/>
        </w:trPr>
        <w:tc>
          <w:tcPr>
            <w:tcW w:w="1709" w:type="dxa"/>
            <w:vAlign w:val="center"/>
          </w:tcPr>
          <w:p w14:paraId="55F44975"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17B2FFD9" w14:textId="77777777" w:rsidR="00AB78BE" w:rsidRPr="00AB78BE" w:rsidRDefault="00AB78BE" w:rsidP="00AB78BE">
            <w:pPr>
              <w:spacing w:line="276" w:lineRule="auto"/>
              <w:jc w:val="center"/>
              <w:rPr>
                <w:rFonts w:ascii="Simplified Arabic" w:hAnsi="Simplified Arabic"/>
                <w:sz w:val="28"/>
                <w:szCs w:val="28"/>
                <w:rtl/>
              </w:rPr>
            </w:pPr>
            <w:r w:rsidRPr="00AB78BE">
              <w:rPr>
                <w:rFonts w:ascii="Simplified Arabic" w:hAnsi="Simplified Arabic"/>
                <w:sz w:val="28"/>
                <w:szCs w:val="28"/>
                <w:rtl/>
              </w:rPr>
              <w:t>المقدمة</w:t>
            </w:r>
          </w:p>
        </w:tc>
        <w:tc>
          <w:tcPr>
            <w:tcW w:w="1821" w:type="dxa"/>
            <w:vAlign w:val="center"/>
          </w:tcPr>
          <w:p w14:paraId="490DE25A" w14:textId="083C3986" w:rsidR="00AB78BE" w:rsidRPr="00AB78BE" w:rsidRDefault="00E0195C"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2</w:t>
            </w:r>
          </w:p>
        </w:tc>
      </w:tr>
      <w:tr w:rsidR="00AB78BE" w:rsidRPr="00AB78BE" w14:paraId="607C9258" w14:textId="77777777" w:rsidTr="00AD0447">
        <w:trPr>
          <w:jc w:val="center"/>
        </w:trPr>
        <w:tc>
          <w:tcPr>
            <w:tcW w:w="1709" w:type="dxa"/>
            <w:vAlign w:val="center"/>
          </w:tcPr>
          <w:p w14:paraId="156AF2A0"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42EAAF34" w14:textId="77777777" w:rsidR="00AB78BE" w:rsidRPr="00AB78BE" w:rsidRDefault="00AB78BE" w:rsidP="00AB78BE">
            <w:pPr>
              <w:tabs>
                <w:tab w:val="left" w:pos="1504"/>
              </w:tabs>
              <w:spacing w:line="276" w:lineRule="auto"/>
              <w:jc w:val="center"/>
              <w:rPr>
                <w:rFonts w:ascii="Simplified Arabic" w:hAnsi="Simplified Arabic"/>
                <w:sz w:val="28"/>
                <w:szCs w:val="28"/>
                <w:rtl/>
                <w:lang w:bidi="ar-IQ"/>
              </w:rPr>
            </w:pPr>
            <w:r w:rsidRPr="00AB78BE">
              <w:rPr>
                <w:rFonts w:ascii="Simplified Arabic" w:hAnsi="Simplified Arabic"/>
                <w:sz w:val="28"/>
                <w:szCs w:val="28"/>
                <w:rtl/>
              </w:rPr>
              <w:t>مشكلة الدراسة</w:t>
            </w:r>
          </w:p>
        </w:tc>
        <w:tc>
          <w:tcPr>
            <w:tcW w:w="1821" w:type="dxa"/>
            <w:vAlign w:val="center"/>
          </w:tcPr>
          <w:p w14:paraId="405037E1" w14:textId="09FD9C3D" w:rsidR="00AB78BE" w:rsidRPr="00AB78B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3</w:t>
            </w:r>
          </w:p>
        </w:tc>
      </w:tr>
      <w:tr w:rsidR="00AB78BE" w:rsidRPr="00AB78BE" w14:paraId="3D736704" w14:textId="77777777" w:rsidTr="00AD0447">
        <w:trPr>
          <w:jc w:val="center"/>
        </w:trPr>
        <w:tc>
          <w:tcPr>
            <w:tcW w:w="1709" w:type="dxa"/>
            <w:vAlign w:val="center"/>
          </w:tcPr>
          <w:p w14:paraId="2607317B"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7D020AA8" w14:textId="5F051D8A" w:rsidR="00AB78BE" w:rsidRPr="00AB78BE" w:rsidRDefault="00AD0447" w:rsidP="00AD0447">
            <w:pPr>
              <w:spacing w:line="276" w:lineRule="auto"/>
              <w:jc w:val="center"/>
              <w:rPr>
                <w:rFonts w:ascii="Simplified Arabic" w:hAnsi="Simplified Arabic"/>
                <w:sz w:val="28"/>
                <w:szCs w:val="28"/>
                <w:rtl/>
                <w:lang w:bidi="ar-IQ"/>
              </w:rPr>
            </w:pPr>
            <w:r>
              <w:rPr>
                <w:rFonts w:ascii="Simplified Arabic" w:hAnsi="Simplified Arabic" w:cs="Arial"/>
                <w:sz w:val="28"/>
                <w:szCs w:val="28"/>
                <w:rtl/>
                <w:lang w:bidi="ar-IQ"/>
              </w:rPr>
              <w:t>أهداف ا</w:t>
            </w:r>
            <w:r>
              <w:rPr>
                <w:rFonts w:ascii="Simplified Arabic" w:hAnsi="Simplified Arabic" w:cs="Arial" w:hint="cs"/>
                <w:sz w:val="28"/>
                <w:szCs w:val="28"/>
                <w:rtl/>
                <w:lang w:bidi="ar-IQ"/>
              </w:rPr>
              <w:t>لدراسة</w:t>
            </w:r>
          </w:p>
        </w:tc>
        <w:tc>
          <w:tcPr>
            <w:tcW w:w="1821" w:type="dxa"/>
            <w:vAlign w:val="center"/>
          </w:tcPr>
          <w:p w14:paraId="525FBA1A" w14:textId="64DC2DA6"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4</w:t>
            </w:r>
          </w:p>
        </w:tc>
      </w:tr>
      <w:tr w:rsidR="00AB78BE" w:rsidRPr="00AB78BE" w14:paraId="5902034E" w14:textId="77777777" w:rsidTr="00AD0447">
        <w:trPr>
          <w:jc w:val="center"/>
        </w:trPr>
        <w:tc>
          <w:tcPr>
            <w:tcW w:w="1709" w:type="dxa"/>
            <w:vAlign w:val="center"/>
          </w:tcPr>
          <w:p w14:paraId="0F43C9B1"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369D387C" w14:textId="594463A5" w:rsidR="00AB78BE" w:rsidRPr="00AB78BE" w:rsidRDefault="00AD0447" w:rsidP="00AB78BE">
            <w:pPr>
              <w:spacing w:line="276" w:lineRule="auto"/>
              <w:jc w:val="center"/>
              <w:rPr>
                <w:rFonts w:ascii="Simplified Arabic" w:hAnsi="Simplified Arabic"/>
                <w:sz w:val="28"/>
                <w:szCs w:val="28"/>
                <w:rtl/>
                <w:lang w:bidi="ar-IQ"/>
              </w:rPr>
            </w:pPr>
            <w:r>
              <w:rPr>
                <w:rFonts w:ascii="Simplified Arabic" w:hAnsi="Simplified Arabic" w:hint="cs"/>
                <w:sz w:val="28"/>
                <w:szCs w:val="28"/>
                <w:rtl/>
              </w:rPr>
              <w:t>أهمية الدراسة</w:t>
            </w:r>
          </w:p>
        </w:tc>
        <w:tc>
          <w:tcPr>
            <w:tcW w:w="1821" w:type="dxa"/>
            <w:vAlign w:val="center"/>
          </w:tcPr>
          <w:p w14:paraId="488CB4D4" w14:textId="3FB6DC3A"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5</w:t>
            </w:r>
          </w:p>
        </w:tc>
      </w:tr>
      <w:tr w:rsidR="00AB78BE" w:rsidRPr="00AB78BE" w14:paraId="12C3CCB5" w14:textId="77777777" w:rsidTr="00AD0447">
        <w:trPr>
          <w:jc w:val="center"/>
        </w:trPr>
        <w:tc>
          <w:tcPr>
            <w:tcW w:w="1709" w:type="dxa"/>
            <w:vAlign w:val="center"/>
          </w:tcPr>
          <w:p w14:paraId="3D459C74"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328FF52B" w14:textId="1682E143" w:rsidR="00AB78BE" w:rsidRPr="00AB78BE" w:rsidRDefault="00AD0447" w:rsidP="00AB78BE">
            <w:pPr>
              <w:spacing w:line="276" w:lineRule="auto"/>
              <w:jc w:val="center"/>
              <w:rPr>
                <w:rFonts w:ascii="Simplified Arabic" w:hAnsi="Simplified Arabic"/>
                <w:sz w:val="28"/>
                <w:szCs w:val="28"/>
                <w:rtl/>
              </w:rPr>
            </w:pPr>
            <w:r>
              <w:rPr>
                <w:rFonts w:ascii="Simplified Arabic" w:hAnsi="Simplified Arabic" w:cs="Arial"/>
                <w:sz w:val="28"/>
                <w:szCs w:val="28"/>
                <w:rtl/>
              </w:rPr>
              <w:t>ف</w:t>
            </w:r>
            <w:r>
              <w:rPr>
                <w:rFonts w:ascii="Simplified Arabic" w:hAnsi="Simplified Arabic" w:cs="Arial" w:hint="cs"/>
                <w:sz w:val="28"/>
                <w:szCs w:val="28"/>
                <w:rtl/>
              </w:rPr>
              <w:t>رضيات الدراسة</w:t>
            </w:r>
          </w:p>
        </w:tc>
        <w:tc>
          <w:tcPr>
            <w:tcW w:w="1821" w:type="dxa"/>
            <w:vAlign w:val="center"/>
          </w:tcPr>
          <w:p w14:paraId="57BD4318" w14:textId="07F4F202"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5</w:t>
            </w:r>
          </w:p>
        </w:tc>
      </w:tr>
      <w:tr w:rsidR="00AB78BE" w:rsidRPr="00AB78BE" w14:paraId="7B17A44C" w14:textId="77777777" w:rsidTr="00AD0447">
        <w:trPr>
          <w:jc w:val="center"/>
        </w:trPr>
        <w:tc>
          <w:tcPr>
            <w:tcW w:w="1709" w:type="dxa"/>
            <w:vAlign w:val="center"/>
          </w:tcPr>
          <w:p w14:paraId="1FF0D37F"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74EE648F" w14:textId="4EF4EE81" w:rsidR="00AB78BE" w:rsidRPr="00AB78BE" w:rsidRDefault="00AD0447" w:rsidP="00AB78BE">
            <w:pPr>
              <w:tabs>
                <w:tab w:val="left" w:pos="2127"/>
              </w:tabs>
              <w:spacing w:line="276" w:lineRule="auto"/>
              <w:jc w:val="center"/>
              <w:rPr>
                <w:rFonts w:ascii="Simplified Arabic" w:hAnsi="Simplified Arabic"/>
                <w:sz w:val="28"/>
                <w:szCs w:val="28"/>
                <w:rtl/>
                <w:lang w:bidi="ar-IQ"/>
              </w:rPr>
            </w:pPr>
            <w:r>
              <w:rPr>
                <w:rFonts w:ascii="Simplified Arabic" w:hAnsi="Simplified Arabic"/>
                <w:sz w:val="28"/>
                <w:szCs w:val="28"/>
                <w:rtl/>
              </w:rPr>
              <w:t xml:space="preserve">منهج </w:t>
            </w:r>
            <w:r>
              <w:rPr>
                <w:rFonts w:ascii="Simplified Arabic" w:hAnsi="Simplified Arabic" w:hint="cs"/>
                <w:sz w:val="28"/>
                <w:szCs w:val="28"/>
                <w:rtl/>
              </w:rPr>
              <w:t>الدراسة</w:t>
            </w:r>
          </w:p>
        </w:tc>
        <w:tc>
          <w:tcPr>
            <w:tcW w:w="1821" w:type="dxa"/>
            <w:vAlign w:val="center"/>
          </w:tcPr>
          <w:p w14:paraId="7894AF57" w14:textId="3EF52C19"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6</w:t>
            </w:r>
          </w:p>
        </w:tc>
      </w:tr>
      <w:tr w:rsidR="00AB78BE" w:rsidRPr="00AB78BE" w14:paraId="3DD49DF9" w14:textId="77777777" w:rsidTr="005D4C5A">
        <w:trPr>
          <w:jc w:val="center"/>
        </w:trPr>
        <w:tc>
          <w:tcPr>
            <w:tcW w:w="9493" w:type="dxa"/>
            <w:gridSpan w:val="3"/>
            <w:shd w:val="clear" w:color="auto" w:fill="D9D9D9" w:themeFill="background1" w:themeFillShade="D9"/>
            <w:vAlign w:val="center"/>
          </w:tcPr>
          <w:p w14:paraId="4BF1338C" w14:textId="77777777" w:rsidR="00AB78BE" w:rsidRPr="00AB78BE" w:rsidRDefault="00AB78BE" w:rsidP="00AB78BE">
            <w:pPr>
              <w:spacing w:line="276" w:lineRule="auto"/>
              <w:jc w:val="center"/>
              <w:rPr>
                <w:rFonts w:ascii="Simplified Arabic" w:hAnsi="Simplified Arabic" w:cs="PT Bold Heading"/>
                <w:sz w:val="28"/>
                <w:szCs w:val="28"/>
                <w:rtl/>
                <w:lang w:bidi="ar-IQ"/>
              </w:rPr>
            </w:pPr>
            <w:r w:rsidRPr="00AB78BE">
              <w:rPr>
                <w:rFonts w:ascii="Simplified Arabic" w:hAnsi="Simplified Arabic" w:cs="PT Bold Heading"/>
                <w:sz w:val="28"/>
                <w:szCs w:val="28"/>
                <w:rtl/>
                <w:lang w:bidi="ar-IQ"/>
              </w:rPr>
              <w:t xml:space="preserve">الفصل </w:t>
            </w:r>
            <w:r w:rsidRPr="00F13AEA">
              <w:rPr>
                <w:rFonts w:ascii="Simplified Arabic" w:hAnsi="Simplified Arabic" w:cs="PT Bold Heading"/>
                <w:sz w:val="28"/>
                <w:szCs w:val="28"/>
                <w:rtl/>
                <w:lang w:bidi="ar-IQ"/>
              </w:rPr>
              <w:t>الثاني</w:t>
            </w:r>
          </w:p>
          <w:p w14:paraId="7F536848" w14:textId="7135C5B7" w:rsidR="00AB78BE" w:rsidRPr="00AB78BE" w:rsidRDefault="00F13AEA" w:rsidP="00AB78BE">
            <w:pPr>
              <w:spacing w:line="276" w:lineRule="auto"/>
              <w:jc w:val="center"/>
              <w:rPr>
                <w:rFonts w:ascii="Simplified Arabic" w:hAnsi="Simplified Arabic" w:cs="PT Bold Heading"/>
                <w:sz w:val="28"/>
                <w:szCs w:val="28"/>
                <w:rtl/>
                <w:lang w:bidi="ar-IQ"/>
              </w:rPr>
            </w:pPr>
            <w:r>
              <w:rPr>
                <w:rFonts w:ascii="Simplified Arabic" w:hAnsi="Simplified Arabic" w:cs="PT Bold Heading" w:hint="cs"/>
                <w:sz w:val="28"/>
                <w:szCs w:val="28"/>
                <w:rtl/>
                <w:lang w:bidi="ar-IQ"/>
              </w:rPr>
              <w:t>الاطار النظري</w:t>
            </w:r>
          </w:p>
        </w:tc>
      </w:tr>
      <w:tr w:rsidR="00AB78BE" w:rsidRPr="00AB78BE" w14:paraId="70573569" w14:textId="77777777" w:rsidTr="00AD0447">
        <w:trPr>
          <w:jc w:val="center"/>
        </w:trPr>
        <w:tc>
          <w:tcPr>
            <w:tcW w:w="1709" w:type="dxa"/>
            <w:vAlign w:val="center"/>
          </w:tcPr>
          <w:p w14:paraId="20BD3133"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15153FE8" w14:textId="77777777" w:rsidR="00AB78BE" w:rsidRPr="00AB78BE" w:rsidRDefault="00AB78BE" w:rsidP="00AB78BE">
            <w:pPr>
              <w:spacing w:line="276" w:lineRule="auto"/>
              <w:jc w:val="center"/>
              <w:rPr>
                <w:rFonts w:ascii="Simplified Arabic" w:hAnsi="Simplified Arabic"/>
                <w:sz w:val="28"/>
                <w:szCs w:val="28"/>
                <w:rtl/>
              </w:rPr>
            </w:pPr>
            <w:r w:rsidRPr="00AB78BE">
              <w:rPr>
                <w:rFonts w:ascii="Simplified Arabic" w:hAnsi="Simplified Arabic"/>
                <w:sz w:val="28"/>
                <w:szCs w:val="28"/>
                <w:rtl/>
              </w:rPr>
              <w:t>المبحث الأول</w:t>
            </w:r>
          </w:p>
          <w:p w14:paraId="6B415A9B" w14:textId="630905AA" w:rsidR="00AB78BE" w:rsidRPr="00AB78BE" w:rsidRDefault="00F13AEA" w:rsidP="00AB78BE">
            <w:pPr>
              <w:spacing w:line="276" w:lineRule="auto"/>
              <w:jc w:val="center"/>
              <w:rPr>
                <w:rFonts w:ascii="Simplified Arabic" w:hAnsi="Simplified Arabic"/>
                <w:sz w:val="28"/>
                <w:szCs w:val="28"/>
                <w:rtl/>
              </w:rPr>
            </w:pPr>
            <w:r>
              <w:rPr>
                <w:rFonts w:ascii="Simplified Arabic" w:hAnsi="Simplified Arabic" w:hint="cs"/>
                <w:sz w:val="28"/>
                <w:szCs w:val="28"/>
                <w:rtl/>
              </w:rPr>
              <w:t>الجانب النظري</w:t>
            </w:r>
          </w:p>
        </w:tc>
        <w:tc>
          <w:tcPr>
            <w:tcW w:w="1821" w:type="dxa"/>
            <w:vAlign w:val="center"/>
          </w:tcPr>
          <w:p w14:paraId="453DD668" w14:textId="5DBA5809"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7</w:t>
            </w:r>
          </w:p>
        </w:tc>
      </w:tr>
      <w:tr w:rsidR="00AB78BE" w:rsidRPr="00AB78BE" w14:paraId="641FD8A9" w14:textId="77777777" w:rsidTr="00AD0447">
        <w:trPr>
          <w:jc w:val="center"/>
        </w:trPr>
        <w:tc>
          <w:tcPr>
            <w:tcW w:w="1709" w:type="dxa"/>
            <w:vAlign w:val="center"/>
          </w:tcPr>
          <w:p w14:paraId="5CA8F0FB"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5831C67E" w14:textId="4146F28B" w:rsidR="00AB78BE" w:rsidRPr="00AB78BE" w:rsidRDefault="00F13AEA" w:rsidP="00AB78BE">
            <w:pPr>
              <w:tabs>
                <w:tab w:val="left" w:pos="1310"/>
              </w:tabs>
              <w:spacing w:line="276" w:lineRule="auto"/>
              <w:jc w:val="center"/>
              <w:rPr>
                <w:rFonts w:ascii="Simplified Arabic" w:hAnsi="Simplified Arabic"/>
                <w:sz w:val="28"/>
                <w:szCs w:val="28"/>
                <w:rtl/>
                <w:lang w:bidi="ar-LY"/>
              </w:rPr>
            </w:pPr>
            <w:r>
              <w:rPr>
                <w:rFonts w:ascii="Simplified Arabic" w:hAnsi="Simplified Arabic" w:hint="cs"/>
                <w:sz w:val="28"/>
                <w:szCs w:val="28"/>
                <w:rtl/>
              </w:rPr>
              <w:t>أولا:</w:t>
            </w:r>
            <w:r>
              <w:rPr>
                <w:rtl/>
              </w:rPr>
              <w:t xml:space="preserve"> </w:t>
            </w:r>
            <w:r w:rsidRPr="00F13AEA">
              <w:rPr>
                <w:rFonts w:ascii="Simplified Arabic" w:hAnsi="Simplified Arabic" w:cs="Arial"/>
                <w:sz w:val="28"/>
                <w:szCs w:val="28"/>
                <w:rtl/>
                <w:lang w:bidi="ar-LY"/>
              </w:rPr>
              <w:t>مفهوم الائتمان المصرفي وأهميته</w:t>
            </w:r>
          </w:p>
        </w:tc>
        <w:tc>
          <w:tcPr>
            <w:tcW w:w="1821" w:type="dxa"/>
            <w:vAlign w:val="center"/>
          </w:tcPr>
          <w:p w14:paraId="0898AC8A" w14:textId="0C0481B4"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8</w:t>
            </w:r>
          </w:p>
        </w:tc>
      </w:tr>
      <w:tr w:rsidR="00AB78BE" w:rsidRPr="00AB78BE" w14:paraId="1C8A78DB" w14:textId="77777777" w:rsidTr="00AD0447">
        <w:trPr>
          <w:jc w:val="center"/>
        </w:trPr>
        <w:tc>
          <w:tcPr>
            <w:tcW w:w="1709" w:type="dxa"/>
            <w:vAlign w:val="center"/>
          </w:tcPr>
          <w:p w14:paraId="34C7C3E1"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6EB26B92" w14:textId="0FD3C41F" w:rsidR="00AB78BE" w:rsidRPr="00AB78BE" w:rsidRDefault="00AB78BE" w:rsidP="00AB78BE">
            <w:pPr>
              <w:spacing w:line="276" w:lineRule="auto"/>
              <w:jc w:val="center"/>
              <w:rPr>
                <w:rFonts w:ascii="Simplified Arabic" w:hAnsi="Simplified Arabic"/>
                <w:sz w:val="28"/>
                <w:szCs w:val="28"/>
                <w:rtl/>
              </w:rPr>
            </w:pPr>
            <w:r w:rsidRPr="00AB78BE">
              <w:rPr>
                <w:rFonts w:ascii="Simplified Arabic" w:hAnsi="Simplified Arabic"/>
                <w:sz w:val="28"/>
                <w:szCs w:val="28"/>
                <w:rtl/>
              </w:rPr>
              <w:t xml:space="preserve">ثانيا: </w:t>
            </w:r>
            <w:r w:rsidR="00F13AEA" w:rsidRPr="00F13AEA">
              <w:rPr>
                <w:rFonts w:ascii="Simplified Arabic" w:hAnsi="Simplified Arabic" w:cs="Arial"/>
                <w:sz w:val="28"/>
                <w:szCs w:val="28"/>
                <w:rtl/>
              </w:rPr>
              <w:t>المخاطرة</w:t>
            </w:r>
          </w:p>
        </w:tc>
        <w:tc>
          <w:tcPr>
            <w:tcW w:w="1821" w:type="dxa"/>
            <w:vAlign w:val="center"/>
          </w:tcPr>
          <w:p w14:paraId="4DD5C244" w14:textId="2A2C1B6D"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9</w:t>
            </w:r>
          </w:p>
        </w:tc>
      </w:tr>
      <w:tr w:rsidR="00AB78BE" w:rsidRPr="00AB78BE" w14:paraId="7D9B339D" w14:textId="77777777" w:rsidTr="00AD0447">
        <w:trPr>
          <w:jc w:val="center"/>
        </w:trPr>
        <w:tc>
          <w:tcPr>
            <w:tcW w:w="1709" w:type="dxa"/>
            <w:vAlign w:val="center"/>
          </w:tcPr>
          <w:p w14:paraId="074B2E59"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6A3DB611" w14:textId="30707C53" w:rsidR="00AB78BE" w:rsidRPr="00AB78BE" w:rsidRDefault="00AB78BE" w:rsidP="00AB78BE">
            <w:pPr>
              <w:spacing w:line="276" w:lineRule="auto"/>
              <w:jc w:val="center"/>
              <w:rPr>
                <w:rFonts w:ascii="Simplified Arabic" w:hAnsi="Simplified Arabic"/>
                <w:sz w:val="28"/>
                <w:szCs w:val="28"/>
                <w:rtl/>
              </w:rPr>
            </w:pPr>
            <w:r w:rsidRPr="00AB78BE">
              <w:rPr>
                <w:rFonts w:ascii="Simplified Arabic" w:hAnsi="Simplified Arabic"/>
                <w:sz w:val="28"/>
                <w:szCs w:val="28"/>
                <w:rtl/>
              </w:rPr>
              <w:t xml:space="preserve">ثالثا: </w:t>
            </w:r>
            <w:r w:rsidR="00F13AEA" w:rsidRPr="00F13AEA">
              <w:rPr>
                <w:rFonts w:ascii="Simplified Arabic" w:hAnsi="Simplified Arabic" w:cs="Arial"/>
                <w:sz w:val="28"/>
                <w:szCs w:val="28"/>
                <w:rtl/>
              </w:rPr>
              <w:t>مفهوم مخاطر الائتمان</w:t>
            </w:r>
          </w:p>
        </w:tc>
        <w:tc>
          <w:tcPr>
            <w:tcW w:w="1821" w:type="dxa"/>
            <w:vAlign w:val="center"/>
          </w:tcPr>
          <w:p w14:paraId="5C7E8AAF" w14:textId="69FCAFD1"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9</w:t>
            </w:r>
          </w:p>
        </w:tc>
      </w:tr>
      <w:tr w:rsidR="00AB78BE" w:rsidRPr="00AB78BE" w14:paraId="16549ACB" w14:textId="77777777" w:rsidTr="00AD0447">
        <w:trPr>
          <w:jc w:val="center"/>
        </w:trPr>
        <w:tc>
          <w:tcPr>
            <w:tcW w:w="1709" w:type="dxa"/>
            <w:vAlign w:val="center"/>
          </w:tcPr>
          <w:p w14:paraId="4617F849"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3B2C518C" w14:textId="2B859ADC" w:rsidR="00AB78BE" w:rsidRPr="00AB78BE" w:rsidRDefault="00F13AEA" w:rsidP="00AB78BE">
            <w:pPr>
              <w:spacing w:line="276" w:lineRule="auto"/>
              <w:jc w:val="center"/>
              <w:rPr>
                <w:rFonts w:ascii="Simplified Arabic" w:hAnsi="Simplified Arabic"/>
                <w:sz w:val="28"/>
                <w:szCs w:val="28"/>
                <w:rtl/>
              </w:rPr>
            </w:pPr>
            <w:r>
              <w:rPr>
                <w:rFonts w:ascii="Simplified Arabic" w:hAnsi="Simplified Arabic" w:cs="Arial" w:hint="cs"/>
                <w:sz w:val="28"/>
                <w:szCs w:val="28"/>
                <w:rtl/>
              </w:rPr>
              <w:t>رابعا :</w:t>
            </w:r>
            <w:r w:rsidRPr="00F13AEA">
              <w:rPr>
                <w:rFonts w:ascii="Simplified Arabic" w:hAnsi="Simplified Arabic" w:cs="Arial"/>
                <w:sz w:val="28"/>
                <w:szCs w:val="28"/>
                <w:rtl/>
              </w:rPr>
              <w:t>أسباب المخاطر الائتمانية</w:t>
            </w:r>
          </w:p>
        </w:tc>
        <w:tc>
          <w:tcPr>
            <w:tcW w:w="1821" w:type="dxa"/>
            <w:vAlign w:val="center"/>
          </w:tcPr>
          <w:p w14:paraId="2E41332A" w14:textId="3401EC14"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11</w:t>
            </w:r>
          </w:p>
        </w:tc>
      </w:tr>
      <w:tr w:rsidR="00AB78BE" w:rsidRPr="00AB78BE" w14:paraId="593087DE" w14:textId="77777777" w:rsidTr="00AD0447">
        <w:trPr>
          <w:jc w:val="center"/>
        </w:trPr>
        <w:tc>
          <w:tcPr>
            <w:tcW w:w="1709" w:type="dxa"/>
            <w:vAlign w:val="center"/>
          </w:tcPr>
          <w:p w14:paraId="46C30AA1"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437B94C2" w14:textId="08FA9E33" w:rsidR="00AB78BE" w:rsidRPr="00AB78BE" w:rsidRDefault="00F13AEA" w:rsidP="00AB78BE">
            <w:pPr>
              <w:spacing w:line="276" w:lineRule="auto"/>
              <w:jc w:val="center"/>
              <w:rPr>
                <w:rFonts w:ascii="Simplified Arabic" w:hAnsi="Simplified Arabic"/>
                <w:sz w:val="28"/>
                <w:szCs w:val="28"/>
                <w:rtl/>
              </w:rPr>
            </w:pPr>
            <w:r>
              <w:rPr>
                <w:rFonts w:ascii="Simplified Arabic" w:hAnsi="Simplified Arabic" w:hint="cs"/>
                <w:sz w:val="28"/>
                <w:szCs w:val="28"/>
                <w:rtl/>
              </w:rPr>
              <w:t>خامسا</w:t>
            </w:r>
            <w:r w:rsidR="00AB78BE" w:rsidRPr="00AB78BE">
              <w:rPr>
                <w:rFonts w:ascii="Simplified Arabic" w:hAnsi="Simplified Arabic"/>
                <w:sz w:val="28"/>
                <w:szCs w:val="28"/>
                <w:rtl/>
              </w:rPr>
              <w:t xml:space="preserve">: </w:t>
            </w:r>
            <w:r w:rsidRPr="00F13AEA">
              <w:rPr>
                <w:rFonts w:ascii="Simplified Arabic" w:hAnsi="Simplified Arabic" w:cs="Arial"/>
                <w:sz w:val="28"/>
                <w:szCs w:val="28"/>
                <w:rtl/>
              </w:rPr>
              <w:t>العوامل المؤثرة في تقييم المخاطر</w:t>
            </w:r>
          </w:p>
        </w:tc>
        <w:tc>
          <w:tcPr>
            <w:tcW w:w="1821" w:type="dxa"/>
            <w:vAlign w:val="center"/>
          </w:tcPr>
          <w:p w14:paraId="7706C13F" w14:textId="2AC394CF"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12</w:t>
            </w:r>
          </w:p>
        </w:tc>
      </w:tr>
      <w:tr w:rsidR="00AB78BE" w:rsidRPr="00AB78BE" w14:paraId="4A5DBCEC" w14:textId="77777777" w:rsidTr="00AD0447">
        <w:trPr>
          <w:jc w:val="center"/>
        </w:trPr>
        <w:tc>
          <w:tcPr>
            <w:tcW w:w="1709" w:type="dxa"/>
            <w:vAlign w:val="center"/>
          </w:tcPr>
          <w:p w14:paraId="35D944C3"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6B2FC301" w14:textId="3261536F" w:rsidR="00AB78BE" w:rsidRPr="00AB78BE" w:rsidRDefault="00F13AEA" w:rsidP="00AB78BE">
            <w:pPr>
              <w:spacing w:line="276" w:lineRule="auto"/>
              <w:jc w:val="center"/>
              <w:rPr>
                <w:rFonts w:ascii="Simplified Arabic" w:hAnsi="Simplified Arabic"/>
                <w:sz w:val="28"/>
                <w:szCs w:val="28"/>
                <w:rtl/>
              </w:rPr>
            </w:pPr>
            <w:r>
              <w:rPr>
                <w:rFonts w:ascii="Simplified Arabic" w:hAnsi="Simplified Arabic" w:hint="cs"/>
                <w:sz w:val="28"/>
                <w:szCs w:val="28"/>
                <w:rtl/>
              </w:rPr>
              <w:t>سادسا</w:t>
            </w:r>
            <w:r w:rsidR="00AB78BE" w:rsidRPr="00AB78BE">
              <w:rPr>
                <w:rFonts w:ascii="Simplified Arabic" w:hAnsi="Simplified Arabic"/>
                <w:sz w:val="28"/>
                <w:szCs w:val="28"/>
                <w:rtl/>
              </w:rPr>
              <w:t xml:space="preserve"> : </w:t>
            </w:r>
            <w:r w:rsidRPr="00F13AEA">
              <w:rPr>
                <w:rFonts w:ascii="Simplified Arabic" w:hAnsi="Simplified Arabic" w:cs="Arial"/>
                <w:sz w:val="28"/>
                <w:szCs w:val="28"/>
                <w:rtl/>
              </w:rPr>
              <w:t>معايير منح الائتمان</w:t>
            </w:r>
          </w:p>
        </w:tc>
        <w:tc>
          <w:tcPr>
            <w:tcW w:w="1821" w:type="dxa"/>
            <w:vAlign w:val="center"/>
          </w:tcPr>
          <w:p w14:paraId="2258F939" w14:textId="3C6EF674" w:rsidR="00AB78BE" w:rsidRPr="00AB78BE" w:rsidRDefault="00336B0E" w:rsidP="00AB78BE">
            <w:pPr>
              <w:spacing w:line="276" w:lineRule="auto"/>
              <w:jc w:val="center"/>
              <w:rPr>
                <w:rFonts w:ascii="Simplified Arabic" w:hAnsi="Simplified Arabic"/>
                <w:sz w:val="28"/>
                <w:szCs w:val="28"/>
                <w:rtl/>
                <w:lang w:bidi="ar-LY"/>
              </w:rPr>
            </w:pPr>
            <w:r>
              <w:rPr>
                <w:rFonts w:ascii="Simplified Arabic" w:hAnsi="Simplified Arabic" w:hint="cs"/>
                <w:sz w:val="28"/>
                <w:szCs w:val="28"/>
                <w:rtl/>
                <w:lang w:bidi="ar-LY"/>
              </w:rPr>
              <w:t>14</w:t>
            </w:r>
          </w:p>
        </w:tc>
      </w:tr>
      <w:tr w:rsidR="00AB78BE" w:rsidRPr="00AB78BE" w14:paraId="029160DC" w14:textId="77777777" w:rsidTr="00AD0447">
        <w:trPr>
          <w:jc w:val="center"/>
        </w:trPr>
        <w:tc>
          <w:tcPr>
            <w:tcW w:w="1709" w:type="dxa"/>
            <w:vAlign w:val="center"/>
          </w:tcPr>
          <w:p w14:paraId="092592F0"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0E7C2DE2" w14:textId="1BAB9649" w:rsidR="00AB78BE" w:rsidRPr="00AB78BE" w:rsidRDefault="00F13AEA" w:rsidP="00AB78BE">
            <w:pPr>
              <w:spacing w:line="276" w:lineRule="auto"/>
              <w:jc w:val="center"/>
              <w:rPr>
                <w:rFonts w:ascii="Simplified Arabic" w:hAnsi="Simplified Arabic"/>
                <w:sz w:val="28"/>
                <w:szCs w:val="28"/>
                <w:rtl/>
              </w:rPr>
            </w:pPr>
            <w:r>
              <w:rPr>
                <w:rFonts w:ascii="Simplified Arabic" w:hAnsi="Simplified Arabic" w:cs="Arial" w:hint="cs"/>
                <w:sz w:val="28"/>
                <w:szCs w:val="28"/>
                <w:rtl/>
              </w:rPr>
              <w:t xml:space="preserve">سابعا: </w:t>
            </w:r>
            <w:r w:rsidRPr="00F13AEA">
              <w:rPr>
                <w:rFonts w:ascii="Simplified Arabic" w:hAnsi="Simplified Arabic" w:cs="Arial"/>
                <w:sz w:val="28"/>
                <w:szCs w:val="28"/>
                <w:rtl/>
              </w:rPr>
              <w:t>تقسيمات مخاطر الائتمان</w:t>
            </w:r>
          </w:p>
        </w:tc>
        <w:tc>
          <w:tcPr>
            <w:tcW w:w="1821" w:type="dxa"/>
            <w:vAlign w:val="center"/>
          </w:tcPr>
          <w:p w14:paraId="4CF8DF0A" w14:textId="45F420CA" w:rsidR="00AB78BE" w:rsidRPr="00AB78B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15</w:t>
            </w:r>
          </w:p>
        </w:tc>
      </w:tr>
      <w:tr w:rsidR="00F13AEA" w:rsidRPr="00AB78BE" w14:paraId="2C61112F" w14:textId="77777777" w:rsidTr="00F13AEA">
        <w:trPr>
          <w:trHeight w:val="401"/>
          <w:jc w:val="center"/>
        </w:trPr>
        <w:tc>
          <w:tcPr>
            <w:tcW w:w="1709" w:type="dxa"/>
            <w:vAlign w:val="center"/>
          </w:tcPr>
          <w:p w14:paraId="4B394CB0" w14:textId="77777777" w:rsidR="00F13AEA" w:rsidRPr="00566618" w:rsidRDefault="00F13AEA"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703FD9E5" w14:textId="5645D0D2" w:rsidR="00F13AEA" w:rsidRPr="00566618" w:rsidRDefault="00F13AEA" w:rsidP="00AB78BE">
            <w:pPr>
              <w:spacing w:line="276" w:lineRule="auto"/>
              <w:jc w:val="center"/>
              <w:rPr>
                <w:rFonts w:ascii="Simplified Arabic" w:hAnsi="Simplified Arabic" w:cs="Arial"/>
                <w:sz w:val="28"/>
                <w:szCs w:val="28"/>
                <w:rtl/>
              </w:rPr>
            </w:pPr>
            <w:r w:rsidRPr="00566618">
              <w:rPr>
                <w:rFonts w:ascii="Simplified Arabic" w:hAnsi="Simplified Arabic" w:cs="Arial"/>
                <w:sz w:val="28"/>
                <w:szCs w:val="28"/>
                <w:rtl/>
              </w:rPr>
              <w:t>لمبحث الثاني: الدراسات السابقة</w:t>
            </w:r>
          </w:p>
        </w:tc>
        <w:tc>
          <w:tcPr>
            <w:tcW w:w="1821" w:type="dxa"/>
            <w:vAlign w:val="center"/>
          </w:tcPr>
          <w:p w14:paraId="5C971DDA" w14:textId="7774E23E" w:rsidR="00F13AEA" w:rsidRPr="00336B0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16</w:t>
            </w:r>
          </w:p>
        </w:tc>
      </w:tr>
      <w:tr w:rsidR="00F13AEA" w:rsidRPr="007A3D48" w14:paraId="080BB4B9" w14:textId="77777777" w:rsidTr="000F796C">
        <w:trPr>
          <w:trHeight w:val="928"/>
          <w:jc w:val="center"/>
        </w:trPr>
        <w:tc>
          <w:tcPr>
            <w:tcW w:w="9493" w:type="dxa"/>
            <w:gridSpan w:val="3"/>
            <w:vAlign w:val="center"/>
          </w:tcPr>
          <w:p w14:paraId="0EEBD309" w14:textId="250BE8B1" w:rsidR="00F13AEA" w:rsidRPr="007A3D48" w:rsidRDefault="00F13AEA" w:rsidP="00AB78BE">
            <w:pPr>
              <w:spacing w:line="276" w:lineRule="auto"/>
              <w:jc w:val="center"/>
              <w:rPr>
                <w:rFonts w:ascii="Simplified Arabic" w:hAnsi="Simplified Arabic" w:cs="PT Bold Heading"/>
                <w:sz w:val="28"/>
                <w:highlight w:val="lightGray"/>
                <w:rtl/>
              </w:rPr>
            </w:pPr>
            <w:r w:rsidRPr="007A3D48">
              <w:rPr>
                <w:rFonts w:ascii="Simplified Arabic" w:hAnsi="Simplified Arabic" w:cs="PT Bold Heading" w:hint="cs"/>
                <w:sz w:val="28"/>
                <w:highlight w:val="lightGray"/>
                <w:rtl/>
              </w:rPr>
              <w:lastRenderedPageBreak/>
              <w:t xml:space="preserve">الفصل الثالث : </w:t>
            </w:r>
            <w:r w:rsidRPr="007A3D48">
              <w:rPr>
                <w:rFonts w:ascii="Simplified Arabic" w:hAnsi="Simplified Arabic" w:cs="PT Bold Heading" w:hint="cs"/>
                <w:sz w:val="28"/>
                <w:szCs w:val="28"/>
                <w:highlight w:val="lightGray"/>
                <w:rtl/>
              </w:rPr>
              <w:t>منهجية</w:t>
            </w:r>
            <w:r w:rsidRPr="007A3D48">
              <w:rPr>
                <w:rFonts w:ascii="Simplified Arabic" w:hAnsi="Simplified Arabic" w:cs="PT Bold Heading" w:hint="cs"/>
                <w:sz w:val="28"/>
                <w:highlight w:val="lightGray"/>
                <w:rtl/>
              </w:rPr>
              <w:t xml:space="preserve"> البحث</w:t>
            </w:r>
          </w:p>
        </w:tc>
      </w:tr>
      <w:tr w:rsidR="00F13AEA" w:rsidRPr="00AB78BE" w14:paraId="4E470A61" w14:textId="77777777" w:rsidTr="00F13AEA">
        <w:trPr>
          <w:trHeight w:val="699"/>
          <w:jc w:val="center"/>
        </w:trPr>
        <w:tc>
          <w:tcPr>
            <w:tcW w:w="1709" w:type="dxa"/>
            <w:vAlign w:val="center"/>
          </w:tcPr>
          <w:p w14:paraId="5A1D11BB" w14:textId="77777777" w:rsidR="00F13AEA" w:rsidRPr="00566618" w:rsidRDefault="00F13AEA"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283E2AE5" w14:textId="5C7B7401" w:rsidR="00F13AEA" w:rsidRPr="00566618" w:rsidRDefault="00F13AEA" w:rsidP="00AB78BE">
            <w:pPr>
              <w:spacing w:line="276" w:lineRule="auto"/>
              <w:jc w:val="center"/>
              <w:rPr>
                <w:rFonts w:ascii="Simplified Arabic" w:hAnsi="Simplified Arabic" w:cs="Arial"/>
                <w:sz w:val="28"/>
                <w:szCs w:val="28"/>
                <w:rtl/>
              </w:rPr>
            </w:pPr>
            <w:r w:rsidRPr="00566618">
              <w:rPr>
                <w:rFonts w:ascii="Simplified Arabic" w:hAnsi="Simplified Arabic" w:cs="Arial"/>
                <w:sz w:val="28"/>
                <w:szCs w:val="28"/>
                <w:rtl/>
              </w:rPr>
              <w:t>المبحث الأول: جمع البيانات ومتغيرات الدراس</w:t>
            </w:r>
            <w:r w:rsidRPr="00566618">
              <w:rPr>
                <w:rFonts w:ascii="Simplified Arabic" w:hAnsi="Simplified Arabic" w:cs="Arial" w:hint="cs"/>
                <w:sz w:val="28"/>
                <w:szCs w:val="28"/>
                <w:rtl/>
              </w:rPr>
              <w:t>ة</w:t>
            </w:r>
          </w:p>
        </w:tc>
        <w:tc>
          <w:tcPr>
            <w:tcW w:w="1821" w:type="dxa"/>
            <w:vAlign w:val="center"/>
          </w:tcPr>
          <w:p w14:paraId="7400659C" w14:textId="1062605D" w:rsidR="00F13AEA" w:rsidRPr="00336B0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22</w:t>
            </w:r>
          </w:p>
        </w:tc>
      </w:tr>
      <w:tr w:rsidR="00F13AEA" w:rsidRPr="00AB78BE" w14:paraId="118E66B9" w14:textId="77777777" w:rsidTr="000F796C">
        <w:trPr>
          <w:trHeight w:val="699"/>
          <w:jc w:val="center"/>
        </w:trPr>
        <w:tc>
          <w:tcPr>
            <w:tcW w:w="1709" w:type="dxa"/>
          </w:tcPr>
          <w:p w14:paraId="29D56C54" w14:textId="5FC24E9D" w:rsidR="00F13AEA" w:rsidRPr="00566618" w:rsidRDefault="00F13AEA" w:rsidP="00F13AEA">
            <w:pPr>
              <w:numPr>
                <w:ilvl w:val="0"/>
                <w:numId w:val="32"/>
              </w:numPr>
              <w:spacing w:line="276" w:lineRule="auto"/>
              <w:contextualSpacing/>
              <w:jc w:val="center"/>
              <w:rPr>
                <w:rFonts w:ascii="Simplified Arabic" w:hAnsi="Simplified Arabic"/>
                <w:sz w:val="28"/>
                <w:szCs w:val="28"/>
                <w:rtl/>
                <w:lang w:bidi="ar-IQ"/>
              </w:rPr>
            </w:pPr>
          </w:p>
        </w:tc>
        <w:tc>
          <w:tcPr>
            <w:tcW w:w="5963" w:type="dxa"/>
          </w:tcPr>
          <w:p w14:paraId="7BA99DBE" w14:textId="077200E7" w:rsidR="00F13AEA" w:rsidRPr="00566618" w:rsidRDefault="00F13AEA" w:rsidP="00F13AEA">
            <w:pPr>
              <w:spacing w:line="276" w:lineRule="auto"/>
              <w:jc w:val="center"/>
              <w:rPr>
                <w:rFonts w:ascii="Simplified Arabic" w:hAnsi="Simplified Arabic" w:cs="Arial"/>
                <w:sz w:val="28"/>
                <w:szCs w:val="28"/>
                <w:rtl/>
              </w:rPr>
            </w:pPr>
            <w:r w:rsidRPr="00566618">
              <w:rPr>
                <w:sz w:val="28"/>
                <w:szCs w:val="28"/>
                <w:rtl/>
              </w:rPr>
              <w:t xml:space="preserve">المبحث الثاني: منهجية </w:t>
            </w:r>
            <w:proofErr w:type="spellStart"/>
            <w:r w:rsidRPr="00566618">
              <w:rPr>
                <w:sz w:val="28"/>
                <w:szCs w:val="28"/>
                <w:rtl/>
              </w:rPr>
              <w:t>جرانجر</w:t>
            </w:r>
            <w:proofErr w:type="spellEnd"/>
          </w:p>
        </w:tc>
        <w:tc>
          <w:tcPr>
            <w:tcW w:w="1821" w:type="dxa"/>
          </w:tcPr>
          <w:p w14:paraId="351569F3" w14:textId="71AA279A" w:rsidR="00F13AEA" w:rsidRPr="00336B0E" w:rsidRDefault="00336B0E" w:rsidP="00F13AEA">
            <w:pPr>
              <w:spacing w:line="276" w:lineRule="auto"/>
              <w:jc w:val="center"/>
              <w:rPr>
                <w:rFonts w:ascii="Simplified Arabic" w:hAnsi="Simplified Arabic"/>
                <w:sz w:val="28"/>
                <w:szCs w:val="28"/>
                <w:rtl/>
              </w:rPr>
            </w:pPr>
            <w:r>
              <w:rPr>
                <w:rFonts w:ascii="Simplified Arabic" w:hAnsi="Simplified Arabic" w:hint="cs"/>
                <w:sz w:val="28"/>
                <w:szCs w:val="28"/>
                <w:rtl/>
              </w:rPr>
              <w:t>22</w:t>
            </w:r>
          </w:p>
        </w:tc>
      </w:tr>
      <w:tr w:rsidR="00F13AEA" w:rsidRPr="00AB78BE" w14:paraId="4399E641" w14:textId="77777777" w:rsidTr="00F13AEA">
        <w:trPr>
          <w:trHeight w:val="699"/>
          <w:jc w:val="center"/>
        </w:trPr>
        <w:tc>
          <w:tcPr>
            <w:tcW w:w="1709" w:type="dxa"/>
            <w:vAlign w:val="center"/>
          </w:tcPr>
          <w:p w14:paraId="2A17683A" w14:textId="77777777" w:rsidR="00F13AEA" w:rsidRPr="00566618" w:rsidRDefault="00F13AEA"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5F063683" w14:textId="4299D557" w:rsidR="00F13AEA" w:rsidRPr="00566618" w:rsidRDefault="00F13AEA" w:rsidP="00AB78BE">
            <w:pPr>
              <w:spacing w:line="276" w:lineRule="auto"/>
              <w:jc w:val="center"/>
              <w:rPr>
                <w:rFonts w:ascii="Simplified Arabic" w:hAnsi="Simplified Arabic" w:cs="Arial"/>
                <w:sz w:val="28"/>
                <w:szCs w:val="28"/>
                <w:rtl/>
              </w:rPr>
            </w:pPr>
            <w:r w:rsidRPr="00566618">
              <w:rPr>
                <w:rFonts w:ascii="Simplified Arabic" w:hAnsi="Simplified Arabic" w:cs="Arial" w:hint="cs"/>
                <w:sz w:val="28"/>
                <w:szCs w:val="28"/>
                <w:rtl/>
              </w:rPr>
              <w:t xml:space="preserve">أولا :نشأة </w:t>
            </w:r>
            <w:r w:rsidR="007A3D48" w:rsidRPr="00566618">
              <w:rPr>
                <w:rFonts w:ascii="Simplified Arabic" w:hAnsi="Simplified Arabic" w:cs="Arial" w:hint="cs"/>
                <w:sz w:val="28"/>
                <w:szCs w:val="28"/>
                <w:rtl/>
              </w:rPr>
              <w:t>فكرة</w:t>
            </w:r>
            <w:r w:rsidRPr="00566618">
              <w:rPr>
                <w:rFonts w:ascii="Simplified Arabic" w:hAnsi="Simplified Arabic" w:cs="Arial" w:hint="cs"/>
                <w:sz w:val="28"/>
                <w:szCs w:val="28"/>
                <w:rtl/>
              </w:rPr>
              <w:t xml:space="preserve"> التكامل المشترك</w:t>
            </w:r>
          </w:p>
        </w:tc>
        <w:tc>
          <w:tcPr>
            <w:tcW w:w="1821" w:type="dxa"/>
            <w:vAlign w:val="center"/>
          </w:tcPr>
          <w:p w14:paraId="0C661756" w14:textId="6C5F784E" w:rsidR="00F13AEA" w:rsidRPr="00336B0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22</w:t>
            </w:r>
          </w:p>
        </w:tc>
      </w:tr>
      <w:tr w:rsidR="00F13AEA" w:rsidRPr="00AB78BE" w14:paraId="0CC2A78F" w14:textId="77777777" w:rsidTr="00F13AEA">
        <w:trPr>
          <w:trHeight w:val="699"/>
          <w:jc w:val="center"/>
        </w:trPr>
        <w:tc>
          <w:tcPr>
            <w:tcW w:w="1709" w:type="dxa"/>
            <w:vAlign w:val="center"/>
          </w:tcPr>
          <w:p w14:paraId="28489D77" w14:textId="77777777" w:rsidR="00F13AEA" w:rsidRPr="00566618" w:rsidRDefault="00F13AEA"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04CDA065" w14:textId="680707A5" w:rsidR="00F13AEA" w:rsidRPr="00566618" w:rsidRDefault="00441C9B" w:rsidP="00AB78BE">
            <w:pPr>
              <w:spacing w:line="276" w:lineRule="auto"/>
              <w:jc w:val="center"/>
              <w:rPr>
                <w:rFonts w:ascii="Simplified Arabic" w:hAnsi="Simplified Arabic" w:cs="Arial"/>
                <w:sz w:val="28"/>
                <w:szCs w:val="28"/>
                <w:rtl/>
              </w:rPr>
            </w:pPr>
            <w:r w:rsidRPr="00566618">
              <w:rPr>
                <w:rFonts w:ascii="Simplified Arabic" w:hAnsi="Simplified Arabic" w:cs="Arial" w:hint="cs"/>
                <w:sz w:val="28"/>
                <w:szCs w:val="28"/>
                <w:rtl/>
              </w:rPr>
              <w:t>تانيا:</w:t>
            </w:r>
            <w:r w:rsidRPr="00566618">
              <w:rPr>
                <w:sz w:val="28"/>
                <w:szCs w:val="28"/>
                <w:rtl/>
              </w:rPr>
              <w:t xml:space="preserve"> </w:t>
            </w:r>
            <w:r w:rsidRPr="00566618">
              <w:rPr>
                <w:rFonts w:ascii="Simplified Arabic" w:hAnsi="Simplified Arabic" w:cs="Arial"/>
                <w:sz w:val="28"/>
                <w:szCs w:val="28"/>
                <w:rtl/>
              </w:rPr>
              <w:t>التكامل المشترك</w:t>
            </w:r>
          </w:p>
        </w:tc>
        <w:tc>
          <w:tcPr>
            <w:tcW w:w="1821" w:type="dxa"/>
            <w:vAlign w:val="center"/>
          </w:tcPr>
          <w:p w14:paraId="5F8F0514" w14:textId="113B47C8" w:rsidR="00F13AEA" w:rsidRPr="00336B0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23</w:t>
            </w:r>
          </w:p>
        </w:tc>
      </w:tr>
      <w:tr w:rsidR="00F13AEA" w:rsidRPr="00AB78BE" w14:paraId="46C4B4E4" w14:textId="77777777" w:rsidTr="00F13AEA">
        <w:trPr>
          <w:trHeight w:val="699"/>
          <w:jc w:val="center"/>
        </w:trPr>
        <w:tc>
          <w:tcPr>
            <w:tcW w:w="1709" w:type="dxa"/>
            <w:vAlign w:val="center"/>
          </w:tcPr>
          <w:p w14:paraId="5C8D59F1" w14:textId="77777777" w:rsidR="00F13AEA" w:rsidRPr="00566618" w:rsidRDefault="00F13AEA"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35C06AE3" w14:textId="4C1E0C49" w:rsidR="00F13AEA" w:rsidRPr="00566618" w:rsidRDefault="00441C9B" w:rsidP="00AB78BE">
            <w:pPr>
              <w:spacing w:line="276" w:lineRule="auto"/>
              <w:jc w:val="center"/>
              <w:rPr>
                <w:rFonts w:ascii="Simplified Arabic" w:hAnsi="Simplified Arabic" w:cs="Arial"/>
                <w:sz w:val="28"/>
                <w:szCs w:val="28"/>
                <w:rtl/>
              </w:rPr>
            </w:pPr>
            <w:r w:rsidRPr="00566618">
              <w:rPr>
                <w:rFonts w:ascii="Simplified Arabic" w:hAnsi="Simplified Arabic" w:cs="Arial" w:hint="cs"/>
                <w:sz w:val="28"/>
                <w:szCs w:val="28"/>
                <w:rtl/>
              </w:rPr>
              <w:t>ثالثا:</w:t>
            </w:r>
            <w:r w:rsidRPr="00566618">
              <w:rPr>
                <w:sz w:val="28"/>
                <w:szCs w:val="28"/>
                <w:rtl/>
              </w:rPr>
              <w:t xml:space="preserve"> </w:t>
            </w:r>
            <w:r w:rsidRPr="00566618">
              <w:rPr>
                <w:rFonts w:ascii="Simplified Arabic" w:hAnsi="Simplified Arabic" w:cs="Arial"/>
                <w:sz w:val="28"/>
                <w:szCs w:val="28"/>
                <w:rtl/>
              </w:rPr>
              <w:t>تطور مفهوم التكامل المشترك</w:t>
            </w:r>
          </w:p>
        </w:tc>
        <w:tc>
          <w:tcPr>
            <w:tcW w:w="1821" w:type="dxa"/>
            <w:vAlign w:val="center"/>
          </w:tcPr>
          <w:p w14:paraId="31D1555E" w14:textId="74E81803" w:rsidR="00F13AEA" w:rsidRPr="00336B0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24</w:t>
            </w:r>
          </w:p>
        </w:tc>
      </w:tr>
      <w:tr w:rsidR="00441C9B" w:rsidRPr="00AB78BE" w14:paraId="6C263AFA" w14:textId="77777777" w:rsidTr="00F13AEA">
        <w:trPr>
          <w:trHeight w:val="699"/>
          <w:jc w:val="center"/>
        </w:trPr>
        <w:tc>
          <w:tcPr>
            <w:tcW w:w="1709" w:type="dxa"/>
            <w:vAlign w:val="center"/>
          </w:tcPr>
          <w:p w14:paraId="0813678D" w14:textId="77777777" w:rsidR="00441C9B" w:rsidRPr="00566618" w:rsidRDefault="00441C9B"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6B78416B" w14:textId="56BFD460" w:rsidR="00441C9B" w:rsidRPr="00566618" w:rsidRDefault="00441C9B" w:rsidP="00AB78BE">
            <w:pPr>
              <w:spacing w:line="276" w:lineRule="auto"/>
              <w:jc w:val="center"/>
              <w:rPr>
                <w:rFonts w:ascii="Simplified Arabic" w:hAnsi="Simplified Arabic" w:cs="Arial"/>
                <w:sz w:val="28"/>
                <w:szCs w:val="28"/>
                <w:rtl/>
              </w:rPr>
            </w:pPr>
            <w:r w:rsidRPr="00566618">
              <w:rPr>
                <w:rFonts w:ascii="Simplified Arabic" w:hAnsi="Simplified Arabic" w:cs="Arial" w:hint="cs"/>
                <w:sz w:val="28"/>
                <w:szCs w:val="28"/>
                <w:rtl/>
              </w:rPr>
              <w:t>رابعا :</w:t>
            </w:r>
            <w:r w:rsidRPr="00566618">
              <w:rPr>
                <w:sz w:val="28"/>
                <w:szCs w:val="28"/>
              </w:rPr>
              <w:t xml:space="preserve"> </w:t>
            </w:r>
            <w:r w:rsidRPr="00566618">
              <w:rPr>
                <w:rFonts w:ascii="Simplified Arabic" w:hAnsi="Simplified Arabic" w:cs="Arial"/>
                <w:sz w:val="28"/>
                <w:szCs w:val="28"/>
                <w:rtl/>
              </w:rPr>
              <w:t>: منهجية غرانجر للتكامل المشترك</w:t>
            </w:r>
          </w:p>
        </w:tc>
        <w:tc>
          <w:tcPr>
            <w:tcW w:w="1821" w:type="dxa"/>
            <w:vAlign w:val="center"/>
          </w:tcPr>
          <w:p w14:paraId="7F72A4B9" w14:textId="0662940B" w:rsidR="00441C9B" w:rsidRPr="00336B0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24</w:t>
            </w:r>
          </w:p>
        </w:tc>
      </w:tr>
      <w:tr w:rsidR="00441C9B" w:rsidRPr="00AB78BE" w14:paraId="3551FB16" w14:textId="77777777" w:rsidTr="00F13AEA">
        <w:trPr>
          <w:trHeight w:val="699"/>
          <w:jc w:val="center"/>
        </w:trPr>
        <w:tc>
          <w:tcPr>
            <w:tcW w:w="1709" w:type="dxa"/>
            <w:vAlign w:val="center"/>
          </w:tcPr>
          <w:p w14:paraId="1DD66794" w14:textId="77777777" w:rsidR="00441C9B" w:rsidRPr="00566618" w:rsidRDefault="00441C9B"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45506C16" w14:textId="4BFC0ABA" w:rsidR="00441C9B" w:rsidRPr="00566618" w:rsidRDefault="00441C9B" w:rsidP="00AB78BE">
            <w:pPr>
              <w:spacing w:line="276" w:lineRule="auto"/>
              <w:jc w:val="center"/>
              <w:rPr>
                <w:rFonts w:ascii="Simplified Arabic" w:hAnsi="Simplified Arabic" w:cs="Arial"/>
                <w:sz w:val="28"/>
                <w:szCs w:val="28"/>
                <w:rtl/>
              </w:rPr>
            </w:pPr>
            <w:r w:rsidRPr="00566618">
              <w:rPr>
                <w:rFonts w:ascii="Simplified Arabic" w:hAnsi="Simplified Arabic" w:cs="Arial" w:hint="cs"/>
                <w:sz w:val="28"/>
                <w:szCs w:val="28"/>
                <w:rtl/>
              </w:rPr>
              <w:t>خامسا:</w:t>
            </w:r>
            <w:r w:rsidRPr="00566618">
              <w:rPr>
                <w:sz w:val="28"/>
                <w:szCs w:val="28"/>
                <w:rtl/>
              </w:rPr>
              <w:t xml:space="preserve"> </w:t>
            </w:r>
            <w:r w:rsidRPr="00566618">
              <w:rPr>
                <w:rFonts w:ascii="Simplified Arabic" w:hAnsi="Simplified Arabic" w:cs="Arial"/>
                <w:sz w:val="28"/>
                <w:szCs w:val="28"/>
                <w:rtl/>
              </w:rPr>
              <w:t>خطوات منهجية غرانجر</w:t>
            </w:r>
          </w:p>
        </w:tc>
        <w:tc>
          <w:tcPr>
            <w:tcW w:w="1821" w:type="dxa"/>
            <w:vAlign w:val="center"/>
          </w:tcPr>
          <w:p w14:paraId="394F613C" w14:textId="5A95F1EA" w:rsidR="00441C9B" w:rsidRPr="00336B0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24</w:t>
            </w:r>
          </w:p>
        </w:tc>
      </w:tr>
      <w:tr w:rsidR="00AB78BE" w:rsidRPr="00AB78BE" w14:paraId="20CAC7E3" w14:textId="77777777" w:rsidTr="005D4C5A">
        <w:trPr>
          <w:jc w:val="center"/>
        </w:trPr>
        <w:tc>
          <w:tcPr>
            <w:tcW w:w="9493" w:type="dxa"/>
            <w:gridSpan w:val="3"/>
            <w:shd w:val="clear" w:color="auto" w:fill="D9D9D9" w:themeFill="background1" w:themeFillShade="D9"/>
            <w:vAlign w:val="center"/>
          </w:tcPr>
          <w:p w14:paraId="39983F8D" w14:textId="05A48213" w:rsidR="00AB78BE" w:rsidRPr="00AB78BE" w:rsidRDefault="00441C9B" w:rsidP="00441C9B">
            <w:pPr>
              <w:spacing w:line="276" w:lineRule="auto"/>
              <w:jc w:val="center"/>
              <w:rPr>
                <w:rFonts w:ascii="Simplified Arabic" w:hAnsi="Simplified Arabic" w:cs="PT Bold Heading"/>
                <w:sz w:val="28"/>
                <w:szCs w:val="28"/>
                <w:rtl/>
                <w:lang w:bidi="ar-IQ"/>
              </w:rPr>
            </w:pPr>
            <w:r>
              <w:rPr>
                <w:rFonts w:ascii="Simplified Arabic" w:hAnsi="Simplified Arabic" w:cs="PT Bold Heading"/>
                <w:sz w:val="28"/>
                <w:szCs w:val="28"/>
                <w:rtl/>
                <w:lang w:bidi="ar-IQ"/>
              </w:rPr>
              <w:t>الفصل ا</w:t>
            </w:r>
            <w:r>
              <w:rPr>
                <w:rFonts w:ascii="Simplified Arabic" w:hAnsi="Simplified Arabic" w:cs="PT Bold Heading" w:hint="cs"/>
                <w:sz w:val="28"/>
                <w:szCs w:val="28"/>
                <w:rtl/>
                <w:lang w:bidi="ar-IQ"/>
              </w:rPr>
              <w:t>لرابع :الدراسة التطبيقية</w:t>
            </w:r>
          </w:p>
        </w:tc>
      </w:tr>
      <w:tr w:rsidR="00AB78BE" w:rsidRPr="00AB78BE" w14:paraId="2553048A" w14:textId="77777777" w:rsidTr="00AD0447">
        <w:trPr>
          <w:jc w:val="center"/>
        </w:trPr>
        <w:tc>
          <w:tcPr>
            <w:tcW w:w="1709" w:type="dxa"/>
            <w:vAlign w:val="center"/>
          </w:tcPr>
          <w:p w14:paraId="1E6303C4"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579447CD" w14:textId="6EB2048C" w:rsidR="00AB78BE" w:rsidRPr="00AB78BE" w:rsidRDefault="00441C9B" w:rsidP="00AB78BE">
            <w:pPr>
              <w:spacing w:line="276" w:lineRule="auto"/>
              <w:jc w:val="center"/>
              <w:rPr>
                <w:rFonts w:ascii="Simplified Arabic" w:hAnsi="Simplified Arabic"/>
                <w:sz w:val="28"/>
                <w:szCs w:val="28"/>
                <w:rtl/>
              </w:rPr>
            </w:pPr>
            <w:r w:rsidRPr="00441C9B">
              <w:rPr>
                <w:rFonts w:ascii="Simplified Arabic" w:hAnsi="Simplified Arabic" w:cs="Arial"/>
                <w:sz w:val="28"/>
                <w:szCs w:val="28"/>
                <w:rtl/>
              </w:rPr>
              <w:t>المبحث الأول: التحليل الوصفي</w:t>
            </w:r>
          </w:p>
        </w:tc>
        <w:tc>
          <w:tcPr>
            <w:tcW w:w="1821" w:type="dxa"/>
            <w:vAlign w:val="center"/>
          </w:tcPr>
          <w:p w14:paraId="6E9355E4" w14:textId="686D4223" w:rsidR="00AB78BE" w:rsidRPr="00AB78B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27</w:t>
            </w:r>
          </w:p>
        </w:tc>
      </w:tr>
      <w:tr w:rsidR="00AB78BE" w:rsidRPr="00AB78BE" w14:paraId="34764847" w14:textId="77777777" w:rsidTr="00AD0447">
        <w:trPr>
          <w:jc w:val="center"/>
        </w:trPr>
        <w:tc>
          <w:tcPr>
            <w:tcW w:w="1709" w:type="dxa"/>
            <w:vAlign w:val="center"/>
          </w:tcPr>
          <w:p w14:paraId="7CE1ED95"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026469F7" w14:textId="715C7E97" w:rsidR="00AB78BE" w:rsidRPr="00AB78BE" w:rsidRDefault="00441C9B" w:rsidP="00441C9B">
            <w:pPr>
              <w:spacing w:line="276" w:lineRule="auto"/>
              <w:jc w:val="center"/>
              <w:rPr>
                <w:rFonts w:ascii="Simplified Arabic" w:hAnsi="Simplified Arabic"/>
                <w:sz w:val="28"/>
                <w:szCs w:val="28"/>
                <w:rtl/>
              </w:rPr>
            </w:pPr>
            <w:r w:rsidRPr="00441C9B">
              <w:rPr>
                <w:rFonts w:ascii="Simplified Arabic" w:hAnsi="Simplified Arabic" w:cs="Arial"/>
                <w:sz w:val="28"/>
                <w:szCs w:val="28"/>
                <w:rtl/>
              </w:rPr>
              <w:t>المبحث الثاني: التحليل القياسي</w:t>
            </w:r>
          </w:p>
        </w:tc>
        <w:tc>
          <w:tcPr>
            <w:tcW w:w="1821" w:type="dxa"/>
            <w:vAlign w:val="center"/>
          </w:tcPr>
          <w:p w14:paraId="6141CD85" w14:textId="299063A5" w:rsidR="00AB78BE" w:rsidRPr="00AB78B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31</w:t>
            </w:r>
          </w:p>
        </w:tc>
      </w:tr>
      <w:tr w:rsidR="00AB78BE" w:rsidRPr="00AB78BE" w14:paraId="6C4AB2A8" w14:textId="77777777" w:rsidTr="00AD0447">
        <w:trPr>
          <w:jc w:val="center"/>
        </w:trPr>
        <w:tc>
          <w:tcPr>
            <w:tcW w:w="1709" w:type="dxa"/>
            <w:vAlign w:val="center"/>
          </w:tcPr>
          <w:p w14:paraId="38BF97EC"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29340131" w14:textId="185FC909" w:rsidR="00AB78BE" w:rsidRPr="00AB78BE" w:rsidRDefault="00441C9B" w:rsidP="00AB78BE">
            <w:pPr>
              <w:spacing w:line="276" w:lineRule="auto"/>
              <w:jc w:val="center"/>
              <w:rPr>
                <w:rFonts w:ascii="Simplified Arabic" w:hAnsi="Simplified Arabic"/>
                <w:sz w:val="28"/>
                <w:szCs w:val="28"/>
                <w:rtl/>
              </w:rPr>
            </w:pPr>
            <w:r w:rsidRPr="00441C9B">
              <w:rPr>
                <w:rFonts w:ascii="Simplified Arabic" w:hAnsi="Simplified Arabic" w:cs="Arial"/>
                <w:sz w:val="28"/>
                <w:szCs w:val="28"/>
                <w:rtl/>
              </w:rPr>
              <w:t>تحليل البيانات</w:t>
            </w:r>
          </w:p>
        </w:tc>
        <w:tc>
          <w:tcPr>
            <w:tcW w:w="1821" w:type="dxa"/>
            <w:vAlign w:val="center"/>
          </w:tcPr>
          <w:p w14:paraId="4B1E8114" w14:textId="4440EEFB" w:rsidR="00AB78BE" w:rsidRPr="00AB78B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31</w:t>
            </w:r>
          </w:p>
        </w:tc>
      </w:tr>
      <w:tr w:rsidR="00AB78BE" w:rsidRPr="00AB78BE" w14:paraId="409124C4" w14:textId="77777777" w:rsidTr="00AD0447">
        <w:trPr>
          <w:jc w:val="center"/>
        </w:trPr>
        <w:tc>
          <w:tcPr>
            <w:tcW w:w="1709" w:type="dxa"/>
            <w:vAlign w:val="center"/>
          </w:tcPr>
          <w:p w14:paraId="08B4C16F"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196D701B" w14:textId="61A04F50" w:rsidR="00AB78BE" w:rsidRPr="00AB78BE" w:rsidRDefault="00441C9B" w:rsidP="00AB78BE">
            <w:pPr>
              <w:spacing w:line="276" w:lineRule="auto"/>
              <w:jc w:val="center"/>
              <w:rPr>
                <w:rFonts w:ascii="Simplified Arabic" w:hAnsi="Simplified Arabic"/>
                <w:sz w:val="28"/>
                <w:szCs w:val="28"/>
                <w:rtl/>
                <w:lang w:bidi="ar-IQ"/>
              </w:rPr>
            </w:pPr>
            <w:r w:rsidRPr="00441C9B">
              <w:rPr>
                <w:rFonts w:ascii="Simplified Arabic" w:hAnsi="Simplified Arabic" w:cs="Arial"/>
                <w:sz w:val="28"/>
                <w:szCs w:val="28"/>
                <w:rtl/>
                <w:lang w:bidi="ar-IQ"/>
              </w:rPr>
              <w:t>المنهج القياسي</w:t>
            </w:r>
          </w:p>
        </w:tc>
        <w:tc>
          <w:tcPr>
            <w:tcW w:w="1821" w:type="dxa"/>
            <w:vAlign w:val="center"/>
          </w:tcPr>
          <w:p w14:paraId="167278CE" w14:textId="053A6F32" w:rsidR="00AB78BE" w:rsidRPr="00AB78B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32</w:t>
            </w:r>
          </w:p>
        </w:tc>
      </w:tr>
      <w:tr w:rsidR="00AB78BE" w:rsidRPr="00AB78BE" w14:paraId="465FC8DB" w14:textId="77777777" w:rsidTr="00AD0447">
        <w:trPr>
          <w:jc w:val="center"/>
        </w:trPr>
        <w:tc>
          <w:tcPr>
            <w:tcW w:w="1709" w:type="dxa"/>
            <w:vAlign w:val="center"/>
          </w:tcPr>
          <w:p w14:paraId="1B3C5A4F"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756139C6" w14:textId="39082E7E" w:rsidR="00AB78BE" w:rsidRPr="00AB78BE" w:rsidRDefault="00441C9B" w:rsidP="00AB78BE">
            <w:pPr>
              <w:spacing w:line="276" w:lineRule="auto"/>
              <w:jc w:val="center"/>
              <w:rPr>
                <w:rFonts w:ascii="Simplified Arabic" w:hAnsi="Simplified Arabic"/>
                <w:sz w:val="28"/>
                <w:szCs w:val="28"/>
                <w:rtl/>
              </w:rPr>
            </w:pPr>
            <w:r w:rsidRPr="00441C9B">
              <w:rPr>
                <w:rFonts w:ascii="Simplified Arabic" w:hAnsi="Simplified Arabic" w:cs="Arial"/>
                <w:sz w:val="28"/>
                <w:szCs w:val="28"/>
                <w:rtl/>
              </w:rPr>
              <w:t>الخرائط</w:t>
            </w:r>
          </w:p>
        </w:tc>
        <w:tc>
          <w:tcPr>
            <w:tcW w:w="1821" w:type="dxa"/>
            <w:vAlign w:val="center"/>
          </w:tcPr>
          <w:p w14:paraId="2DF26029" w14:textId="507C8883" w:rsidR="00AB78BE" w:rsidRPr="00AB78BE" w:rsidRDefault="00336B0E" w:rsidP="00336B0E">
            <w:pPr>
              <w:spacing w:line="276" w:lineRule="auto"/>
              <w:jc w:val="center"/>
              <w:rPr>
                <w:rFonts w:ascii="Simplified Arabic" w:hAnsi="Simplified Arabic"/>
                <w:sz w:val="28"/>
                <w:szCs w:val="28"/>
                <w:rtl/>
              </w:rPr>
            </w:pPr>
            <w:r>
              <w:rPr>
                <w:rFonts w:ascii="Simplified Arabic" w:hAnsi="Simplified Arabic" w:hint="cs"/>
                <w:sz w:val="28"/>
                <w:szCs w:val="28"/>
                <w:rtl/>
              </w:rPr>
              <w:t>35</w:t>
            </w:r>
          </w:p>
        </w:tc>
      </w:tr>
      <w:tr w:rsidR="00441C9B" w:rsidRPr="00AB78BE" w14:paraId="6D41226F" w14:textId="77777777" w:rsidTr="007A3D48">
        <w:trPr>
          <w:trHeight w:val="1078"/>
          <w:jc w:val="center"/>
        </w:trPr>
        <w:tc>
          <w:tcPr>
            <w:tcW w:w="9493" w:type="dxa"/>
            <w:gridSpan w:val="3"/>
            <w:shd w:val="clear" w:color="auto" w:fill="D9D9D9" w:themeFill="background1" w:themeFillShade="D9"/>
            <w:vAlign w:val="center"/>
          </w:tcPr>
          <w:p w14:paraId="3DF7FA11" w14:textId="5C313F0E" w:rsidR="00441C9B" w:rsidRPr="00441C9B" w:rsidRDefault="00441C9B" w:rsidP="00441C9B">
            <w:pPr>
              <w:spacing w:line="276" w:lineRule="auto"/>
              <w:jc w:val="center"/>
              <w:rPr>
                <w:rFonts w:ascii="Simplified Arabic" w:hAnsi="Simplified Arabic" w:cs="PT Bold Heading"/>
                <w:sz w:val="28"/>
                <w:szCs w:val="28"/>
                <w:rtl/>
              </w:rPr>
            </w:pPr>
            <w:r w:rsidRPr="00441C9B">
              <w:rPr>
                <w:rFonts w:ascii="Simplified Arabic" w:hAnsi="Simplified Arabic" w:cs="PT Bold Heading" w:hint="cs"/>
                <w:sz w:val="28"/>
                <w:szCs w:val="28"/>
                <w:rtl/>
              </w:rPr>
              <w:t>الفصل الخامس</w:t>
            </w:r>
          </w:p>
        </w:tc>
      </w:tr>
      <w:tr w:rsidR="00AB78BE" w:rsidRPr="00AB78BE" w14:paraId="76C3A7D7" w14:textId="77777777" w:rsidTr="00AD0447">
        <w:trPr>
          <w:jc w:val="center"/>
        </w:trPr>
        <w:tc>
          <w:tcPr>
            <w:tcW w:w="1709" w:type="dxa"/>
            <w:vAlign w:val="center"/>
          </w:tcPr>
          <w:p w14:paraId="006B85F4"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37FE9318" w14:textId="7E933C11" w:rsidR="00AB78BE" w:rsidRPr="00AB78BE" w:rsidRDefault="00441C9B" w:rsidP="00AB78BE">
            <w:pPr>
              <w:spacing w:line="276" w:lineRule="auto"/>
              <w:jc w:val="center"/>
              <w:rPr>
                <w:rFonts w:ascii="Simplified Arabic" w:hAnsi="Simplified Arabic"/>
                <w:sz w:val="28"/>
                <w:szCs w:val="28"/>
                <w:rtl/>
              </w:rPr>
            </w:pPr>
            <w:r>
              <w:rPr>
                <w:rFonts w:ascii="Simplified Arabic" w:hAnsi="Simplified Arabic" w:hint="cs"/>
                <w:sz w:val="28"/>
                <w:szCs w:val="28"/>
                <w:rtl/>
              </w:rPr>
              <w:t>النتائج</w:t>
            </w:r>
          </w:p>
        </w:tc>
        <w:tc>
          <w:tcPr>
            <w:tcW w:w="1821" w:type="dxa"/>
            <w:vAlign w:val="center"/>
          </w:tcPr>
          <w:p w14:paraId="3C5DD510" w14:textId="15E6A1B8" w:rsidR="00AB78BE" w:rsidRPr="00AB78B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38</w:t>
            </w:r>
          </w:p>
        </w:tc>
      </w:tr>
      <w:tr w:rsidR="00AB78BE" w:rsidRPr="00AB78BE" w14:paraId="34EB3F65" w14:textId="77777777" w:rsidTr="00441C9B">
        <w:trPr>
          <w:trHeight w:val="578"/>
          <w:jc w:val="center"/>
        </w:trPr>
        <w:tc>
          <w:tcPr>
            <w:tcW w:w="1709" w:type="dxa"/>
            <w:vAlign w:val="center"/>
          </w:tcPr>
          <w:p w14:paraId="4B0AEBED" w14:textId="77777777" w:rsidR="00AB78BE" w:rsidRPr="00AB78BE" w:rsidRDefault="00AB78BE"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7D09B0A5" w14:textId="29B872A7" w:rsidR="00AB78BE" w:rsidRPr="00AB78BE" w:rsidRDefault="00441C9B" w:rsidP="00AB78BE">
            <w:pPr>
              <w:tabs>
                <w:tab w:val="left" w:pos="1783"/>
              </w:tabs>
              <w:spacing w:line="276" w:lineRule="auto"/>
              <w:jc w:val="center"/>
              <w:rPr>
                <w:rFonts w:ascii="Simplified Arabic" w:hAnsi="Simplified Arabic"/>
                <w:sz w:val="28"/>
                <w:szCs w:val="28"/>
                <w:rtl/>
              </w:rPr>
            </w:pPr>
            <w:r>
              <w:rPr>
                <w:rFonts w:ascii="Simplified Arabic" w:hAnsi="Simplified Arabic" w:hint="cs"/>
                <w:sz w:val="28"/>
                <w:szCs w:val="28"/>
                <w:rtl/>
                <w:lang w:bidi="ar-IQ"/>
              </w:rPr>
              <w:t>التوصيات</w:t>
            </w:r>
          </w:p>
        </w:tc>
        <w:tc>
          <w:tcPr>
            <w:tcW w:w="1821" w:type="dxa"/>
            <w:vAlign w:val="center"/>
          </w:tcPr>
          <w:p w14:paraId="77CAAA11" w14:textId="2AE7FAF8" w:rsidR="00AB78BE" w:rsidRPr="00AB78BE" w:rsidRDefault="00336B0E" w:rsidP="00AB78BE">
            <w:pPr>
              <w:spacing w:line="276" w:lineRule="auto"/>
              <w:jc w:val="center"/>
              <w:rPr>
                <w:rFonts w:ascii="Simplified Arabic" w:hAnsi="Simplified Arabic"/>
                <w:sz w:val="28"/>
                <w:szCs w:val="28"/>
                <w:rtl/>
              </w:rPr>
            </w:pPr>
            <w:r>
              <w:rPr>
                <w:rFonts w:ascii="Simplified Arabic" w:hAnsi="Simplified Arabic" w:hint="cs"/>
                <w:sz w:val="28"/>
                <w:szCs w:val="28"/>
                <w:rtl/>
              </w:rPr>
              <w:t>39</w:t>
            </w:r>
          </w:p>
        </w:tc>
      </w:tr>
      <w:tr w:rsidR="00441C9B" w:rsidRPr="00AB78BE" w14:paraId="1B3986AD" w14:textId="77777777" w:rsidTr="00441C9B">
        <w:trPr>
          <w:trHeight w:val="561"/>
          <w:jc w:val="center"/>
        </w:trPr>
        <w:tc>
          <w:tcPr>
            <w:tcW w:w="1709" w:type="dxa"/>
            <w:vAlign w:val="center"/>
          </w:tcPr>
          <w:p w14:paraId="0747DEC7" w14:textId="77777777" w:rsidR="00441C9B" w:rsidRPr="00566618" w:rsidRDefault="00441C9B"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6B3A2DCA" w14:textId="7486BCC0" w:rsidR="00441C9B" w:rsidRPr="00566618" w:rsidRDefault="00441C9B" w:rsidP="00AB78BE">
            <w:pPr>
              <w:tabs>
                <w:tab w:val="left" w:pos="1783"/>
              </w:tabs>
              <w:spacing w:line="276" w:lineRule="auto"/>
              <w:jc w:val="center"/>
              <w:rPr>
                <w:rFonts w:ascii="Simplified Arabic" w:hAnsi="Simplified Arabic"/>
                <w:sz w:val="28"/>
                <w:szCs w:val="28"/>
                <w:rtl/>
                <w:lang w:bidi="ar-IQ"/>
              </w:rPr>
            </w:pPr>
            <w:r w:rsidRPr="00566618">
              <w:rPr>
                <w:rFonts w:ascii="Simplified Arabic" w:hAnsi="Simplified Arabic" w:hint="cs"/>
                <w:sz w:val="28"/>
                <w:szCs w:val="28"/>
                <w:rtl/>
                <w:lang w:bidi="ar-IQ"/>
              </w:rPr>
              <w:t xml:space="preserve">قائمة المراجع </w:t>
            </w:r>
          </w:p>
        </w:tc>
        <w:tc>
          <w:tcPr>
            <w:tcW w:w="1821" w:type="dxa"/>
            <w:vAlign w:val="center"/>
          </w:tcPr>
          <w:p w14:paraId="31FB92BF" w14:textId="5F34EFFB" w:rsidR="00441C9B" w:rsidRPr="00336B0E" w:rsidRDefault="00336B0E" w:rsidP="00336B0E">
            <w:pPr>
              <w:spacing w:line="276" w:lineRule="auto"/>
              <w:jc w:val="center"/>
              <w:rPr>
                <w:rFonts w:ascii="Simplified Arabic" w:hAnsi="Simplified Arabic"/>
                <w:sz w:val="28"/>
                <w:szCs w:val="28"/>
                <w:rtl/>
              </w:rPr>
            </w:pPr>
            <w:r w:rsidRPr="00336B0E">
              <w:rPr>
                <w:rFonts w:ascii="Simplified Arabic" w:hAnsi="Simplified Arabic" w:hint="cs"/>
                <w:sz w:val="28"/>
                <w:szCs w:val="28"/>
                <w:rtl/>
              </w:rPr>
              <w:t>40</w:t>
            </w:r>
          </w:p>
        </w:tc>
      </w:tr>
      <w:tr w:rsidR="00441C9B" w:rsidRPr="00AB78BE" w14:paraId="58F1D7F8" w14:textId="77777777" w:rsidTr="00441C9B">
        <w:trPr>
          <w:trHeight w:val="555"/>
          <w:jc w:val="center"/>
        </w:trPr>
        <w:tc>
          <w:tcPr>
            <w:tcW w:w="1709" w:type="dxa"/>
            <w:vAlign w:val="center"/>
          </w:tcPr>
          <w:p w14:paraId="6CD3A22E" w14:textId="77777777" w:rsidR="00441C9B" w:rsidRPr="00566618" w:rsidRDefault="00441C9B"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0E01BC85" w14:textId="0FFD8A3E" w:rsidR="00441C9B" w:rsidRPr="00566618" w:rsidRDefault="00441C9B" w:rsidP="00AB78BE">
            <w:pPr>
              <w:tabs>
                <w:tab w:val="left" w:pos="1783"/>
              </w:tabs>
              <w:spacing w:line="276" w:lineRule="auto"/>
              <w:jc w:val="center"/>
              <w:rPr>
                <w:rFonts w:ascii="Simplified Arabic" w:hAnsi="Simplified Arabic"/>
                <w:sz w:val="28"/>
                <w:szCs w:val="28"/>
                <w:rtl/>
                <w:lang w:bidi="ar-IQ"/>
              </w:rPr>
            </w:pPr>
            <w:r w:rsidRPr="00566618">
              <w:rPr>
                <w:rFonts w:ascii="Simplified Arabic" w:hAnsi="Simplified Arabic" w:hint="cs"/>
                <w:sz w:val="28"/>
                <w:szCs w:val="28"/>
                <w:rtl/>
                <w:lang w:bidi="ar-IQ"/>
              </w:rPr>
              <w:t xml:space="preserve">الكتب والمجلات </w:t>
            </w:r>
          </w:p>
        </w:tc>
        <w:tc>
          <w:tcPr>
            <w:tcW w:w="1821" w:type="dxa"/>
            <w:vAlign w:val="center"/>
          </w:tcPr>
          <w:p w14:paraId="73A9ECE4" w14:textId="0849B139" w:rsidR="00441C9B" w:rsidRPr="00336B0E" w:rsidRDefault="00336B0E" w:rsidP="00336B0E">
            <w:pPr>
              <w:spacing w:line="276" w:lineRule="auto"/>
              <w:jc w:val="center"/>
              <w:rPr>
                <w:rFonts w:ascii="Simplified Arabic" w:hAnsi="Simplified Arabic"/>
                <w:sz w:val="28"/>
                <w:szCs w:val="28"/>
                <w:rtl/>
              </w:rPr>
            </w:pPr>
            <w:r w:rsidRPr="00336B0E">
              <w:rPr>
                <w:rFonts w:ascii="Simplified Arabic" w:hAnsi="Simplified Arabic" w:hint="cs"/>
                <w:sz w:val="28"/>
                <w:szCs w:val="28"/>
                <w:rtl/>
              </w:rPr>
              <w:t>40</w:t>
            </w:r>
          </w:p>
        </w:tc>
      </w:tr>
      <w:tr w:rsidR="00441C9B" w:rsidRPr="00AB78BE" w14:paraId="38917AF6" w14:textId="77777777" w:rsidTr="00441C9B">
        <w:trPr>
          <w:trHeight w:val="560"/>
          <w:jc w:val="center"/>
        </w:trPr>
        <w:tc>
          <w:tcPr>
            <w:tcW w:w="1709" w:type="dxa"/>
            <w:vAlign w:val="center"/>
          </w:tcPr>
          <w:p w14:paraId="147F0239" w14:textId="77777777" w:rsidR="00441C9B" w:rsidRPr="00566618" w:rsidRDefault="00441C9B"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67850DFC" w14:textId="245D12E0" w:rsidR="00441C9B" w:rsidRPr="00566618" w:rsidRDefault="00441C9B" w:rsidP="00AB78BE">
            <w:pPr>
              <w:tabs>
                <w:tab w:val="left" w:pos="1783"/>
              </w:tabs>
              <w:spacing w:line="276" w:lineRule="auto"/>
              <w:jc w:val="center"/>
              <w:rPr>
                <w:rFonts w:ascii="Simplified Arabic" w:hAnsi="Simplified Arabic"/>
                <w:sz w:val="28"/>
                <w:szCs w:val="28"/>
                <w:rtl/>
                <w:lang w:bidi="ar-IQ"/>
              </w:rPr>
            </w:pPr>
            <w:r w:rsidRPr="00566618">
              <w:rPr>
                <w:rFonts w:asciiTheme="minorBidi" w:hAnsiTheme="minorBidi"/>
                <w:sz w:val="28"/>
                <w:szCs w:val="28"/>
                <w:rtl/>
                <w:lang w:bidi="ar-IQ"/>
              </w:rPr>
              <w:t>الدراسات</w:t>
            </w:r>
            <w:r w:rsidRPr="00566618">
              <w:rPr>
                <w:rFonts w:ascii="Simplified Arabic" w:hAnsi="Simplified Arabic" w:hint="cs"/>
                <w:sz w:val="28"/>
                <w:szCs w:val="28"/>
                <w:rtl/>
                <w:lang w:bidi="ar-IQ"/>
              </w:rPr>
              <w:t xml:space="preserve"> و البحوث</w:t>
            </w:r>
          </w:p>
        </w:tc>
        <w:tc>
          <w:tcPr>
            <w:tcW w:w="1821" w:type="dxa"/>
            <w:vAlign w:val="center"/>
          </w:tcPr>
          <w:p w14:paraId="76766F1C" w14:textId="06513F1A" w:rsidR="00441C9B" w:rsidRPr="00336B0E" w:rsidRDefault="00336B0E" w:rsidP="00336B0E">
            <w:pPr>
              <w:spacing w:line="276" w:lineRule="auto"/>
              <w:jc w:val="center"/>
              <w:rPr>
                <w:rFonts w:ascii="Simplified Arabic" w:hAnsi="Simplified Arabic"/>
                <w:sz w:val="28"/>
                <w:szCs w:val="28"/>
                <w:rtl/>
              </w:rPr>
            </w:pPr>
            <w:r w:rsidRPr="00336B0E">
              <w:rPr>
                <w:rFonts w:ascii="Simplified Arabic" w:hAnsi="Simplified Arabic" w:hint="cs"/>
                <w:sz w:val="28"/>
                <w:szCs w:val="28"/>
                <w:rtl/>
              </w:rPr>
              <w:t>41</w:t>
            </w:r>
          </w:p>
        </w:tc>
      </w:tr>
      <w:tr w:rsidR="00441C9B" w:rsidRPr="00AB78BE" w14:paraId="64180018" w14:textId="77777777" w:rsidTr="00441C9B">
        <w:trPr>
          <w:trHeight w:val="560"/>
          <w:jc w:val="center"/>
        </w:trPr>
        <w:tc>
          <w:tcPr>
            <w:tcW w:w="1709" w:type="dxa"/>
            <w:vAlign w:val="center"/>
          </w:tcPr>
          <w:p w14:paraId="719709E8" w14:textId="77777777" w:rsidR="00441C9B" w:rsidRPr="00566618" w:rsidRDefault="00441C9B" w:rsidP="00AB78BE">
            <w:pPr>
              <w:numPr>
                <w:ilvl w:val="0"/>
                <w:numId w:val="32"/>
              </w:numPr>
              <w:spacing w:line="276" w:lineRule="auto"/>
              <w:contextualSpacing/>
              <w:jc w:val="center"/>
              <w:rPr>
                <w:rFonts w:ascii="Simplified Arabic" w:hAnsi="Simplified Arabic"/>
                <w:sz w:val="28"/>
                <w:szCs w:val="28"/>
                <w:rtl/>
                <w:lang w:bidi="ar-IQ"/>
              </w:rPr>
            </w:pPr>
          </w:p>
        </w:tc>
        <w:tc>
          <w:tcPr>
            <w:tcW w:w="5963" w:type="dxa"/>
            <w:vAlign w:val="center"/>
          </w:tcPr>
          <w:p w14:paraId="4A63FB19" w14:textId="3C13BF5A" w:rsidR="00441C9B" w:rsidRPr="00566618" w:rsidRDefault="00441C9B" w:rsidP="00AB78BE">
            <w:pPr>
              <w:tabs>
                <w:tab w:val="left" w:pos="1783"/>
              </w:tabs>
              <w:spacing w:line="276" w:lineRule="auto"/>
              <w:jc w:val="center"/>
              <w:rPr>
                <w:rFonts w:ascii="Simplified Arabic" w:hAnsi="Simplified Arabic"/>
                <w:sz w:val="28"/>
                <w:szCs w:val="28"/>
                <w:rtl/>
                <w:lang w:bidi="ar-IQ"/>
              </w:rPr>
            </w:pPr>
            <w:r w:rsidRPr="00566618">
              <w:rPr>
                <w:rFonts w:ascii="Simplified Arabic" w:hAnsi="Simplified Arabic" w:hint="cs"/>
                <w:sz w:val="28"/>
                <w:szCs w:val="28"/>
                <w:rtl/>
                <w:lang w:bidi="ar-IQ"/>
              </w:rPr>
              <w:t xml:space="preserve">الدراسات الأجنبية </w:t>
            </w:r>
          </w:p>
        </w:tc>
        <w:tc>
          <w:tcPr>
            <w:tcW w:w="1821" w:type="dxa"/>
            <w:vAlign w:val="center"/>
          </w:tcPr>
          <w:p w14:paraId="78A4C49F" w14:textId="064129D6" w:rsidR="00441C9B" w:rsidRPr="00336B0E" w:rsidRDefault="00336B0E" w:rsidP="00336B0E">
            <w:pPr>
              <w:spacing w:line="276" w:lineRule="auto"/>
              <w:jc w:val="center"/>
              <w:rPr>
                <w:rFonts w:ascii="Simplified Arabic" w:hAnsi="Simplified Arabic"/>
                <w:sz w:val="28"/>
                <w:szCs w:val="28"/>
                <w:rtl/>
              </w:rPr>
            </w:pPr>
            <w:r w:rsidRPr="00336B0E">
              <w:rPr>
                <w:rFonts w:ascii="Simplified Arabic" w:hAnsi="Simplified Arabic" w:hint="cs"/>
                <w:sz w:val="28"/>
                <w:szCs w:val="28"/>
                <w:rtl/>
              </w:rPr>
              <w:t>41</w:t>
            </w:r>
          </w:p>
        </w:tc>
      </w:tr>
    </w:tbl>
    <w:p w14:paraId="6E8398B5" w14:textId="093D4FF7" w:rsidR="003B4A57" w:rsidRPr="00C66F1F" w:rsidRDefault="003B4A57" w:rsidP="00AB78BE">
      <w:pPr>
        <w:rPr>
          <w:rFonts w:ascii="Simplified Arabic" w:eastAsiaTheme="majorEastAsia" w:hAnsi="Simplified Arabic"/>
          <w:spacing w:val="-10"/>
          <w:kern w:val="28"/>
          <w:sz w:val="36"/>
          <w:szCs w:val="36"/>
        </w:rPr>
      </w:pPr>
    </w:p>
    <w:p w14:paraId="0F9B81A9" w14:textId="77777777" w:rsidR="008E7DD6" w:rsidRPr="00C66F1F" w:rsidRDefault="008E7DD6" w:rsidP="008E7DD6">
      <w:pPr>
        <w:rPr>
          <w:rFonts w:ascii="Simplified Arabic" w:eastAsiaTheme="majorEastAsia" w:hAnsi="Simplified Arabic"/>
          <w:spacing w:val="-10"/>
          <w:kern w:val="28"/>
          <w:sz w:val="36"/>
          <w:szCs w:val="36"/>
        </w:rPr>
      </w:pPr>
    </w:p>
    <w:p w14:paraId="6BE70BCB" w14:textId="468C16C3" w:rsidR="008E7DD6" w:rsidRPr="00001C57" w:rsidRDefault="00A815DE" w:rsidP="00001C57">
      <w:pPr>
        <w:spacing w:line="276" w:lineRule="auto"/>
        <w:jc w:val="center"/>
        <w:rPr>
          <w:rFonts w:ascii="Simplified Arabic" w:eastAsiaTheme="majorEastAsia" w:hAnsi="Simplified Arabic"/>
          <w:b/>
          <w:bCs/>
          <w:spacing w:val="-10"/>
          <w:kern w:val="28"/>
          <w:sz w:val="36"/>
          <w:szCs w:val="36"/>
        </w:rPr>
      </w:pPr>
      <w:r w:rsidRPr="00001C57">
        <w:rPr>
          <w:rFonts w:ascii="Simplified Arabic" w:eastAsiaTheme="majorEastAsia" w:hAnsi="Simplified Arabic" w:hint="cs"/>
          <w:b/>
          <w:bCs/>
          <w:spacing w:val="-10"/>
          <w:kern w:val="28"/>
          <w:sz w:val="36"/>
          <w:szCs w:val="36"/>
          <w:rtl/>
        </w:rPr>
        <w:t>فهرس الجدول</w:t>
      </w:r>
    </w:p>
    <w:tbl>
      <w:tblPr>
        <w:tblStyle w:val="a7"/>
        <w:bidiVisual/>
        <w:tblW w:w="9502" w:type="dxa"/>
        <w:tblInd w:w="-720" w:type="dxa"/>
        <w:tblLook w:val="04A0" w:firstRow="1" w:lastRow="0" w:firstColumn="1" w:lastColumn="0" w:noHBand="0" w:noVBand="1"/>
      </w:tblPr>
      <w:tblGrid>
        <w:gridCol w:w="1702"/>
        <w:gridCol w:w="4869"/>
        <w:gridCol w:w="2931"/>
      </w:tblGrid>
      <w:tr w:rsidR="00A815DE" w14:paraId="5BA49A34" w14:textId="77777777" w:rsidTr="00001C57">
        <w:trPr>
          <w:trHeight w:val="517"/>
        </w:trPr>
        <w:tc>
          <w:tcPr>
            <w:tcW w:w="1702" w:type="dxa"/>
            <w:shd w:val="clear" w:color="auto" w:fill="D9D9D9" w:themeFill="background1" w:themeFillShade="D9"/>
          </w:tcPr>
          <w:p w14:paraId="3B62CFFB" w14:textId="4ABB63A3" w:rsidR="00A815DE" w:rsidRPr="00001C57" w:rsidRDefault="00B173C2" w:rsidP="00001C57">
            <w:pPr>
              <w:jc w:val="center"/>
              <w:rPr>
                <w:rFonts w:ascii="Simplified Arabic" w:eastAsiaTheme="majorEastAsia" w:hAnsi="Simplified Arabic" w:cs="PT Bold Heading"/>
                <w:spacing w:val="-10"/>
                <w:kern w:val="28"/>
                <w:sz w:val="28"/>
                <w:szCs w:val="28"/>
                <w:rtl/>
              </w:rPr>
            </w:pPr>
            <w:r w:rsidRPr="00001C57">
              <w:rPr>
                <w:rFonts w:ascii="Simplified Arabic" w:eastAsiaTheme="majorEastAsia" w:hAnsi="Simplified Arabic" w:cs="PT Bold Heading" w:hint="cs"/>
                <w:spacing w:val="-10"/>
                <w:kern w:val="28"/>
                <w:sz w:val="28"/>
                <w:szCs w:val="28"/>
                <w:rtl/>
              </w:rPr>
              <w:t>ت</w:t>
            </w:r>
          </w:p>
        </w:tc>
        <w:tc>
          <w:tcPr>
            <w:tcW w:w="4869" w:type="dxa"/>
            <w:shd w:val="clear" w:color="auto" w:fill="D9D9D9" w:themeFill="background1" w:themeFillShade="D9"/>
          </w:tcPr>
          <w:p w14:paraId="58D19EA2" w14:textId="2CD5E05E" w:rsidR="00A815DE" w:rsidRPr="00001C57" w:rsidRDefault="00B173C2" w:rsidP="00001C57">
            <w:pPr>
              <w:jc w:val="center"/>
              <w:rPr>
                <w:rFonts w:ascii="Simplified Arabic" w:eastAsiaTheme="majorEastAsia" w:hAnsi="Simplified Arabic" w:cs="PT Bold Heading"/>
                <w:spacing w:val="-10"/>
                <w:kern w:val="28"/>
                <w:sz w:val="28"/>
                <w:szCs w:val="28"/>
                <w:rtl/>
              </w:rPr>
            </w:pPr>
            <w:r w:rsidRPr="00001C57">
              <w:rPr>
                <w:rFonts w:ascii="Simplified Arabic" w:eastAsiaTheme="majorEastAsia" w:hAnsi="Simplified Arabic" w:cs="PT Bold Heading" w:hint="cs"/>
                <w:spacing w:val="-10"/>
                <w:kern w:val="28"/>
                <w:sz w:val="28"/>
                <w:szCs w:val="28"/>
                <w:rtl/>
              </w:rPr>
              <w:t>الجدول</w:t>
            </w:r>
          </w:p>
        </w:tc>
        <w:tc>
          <w:tcPr>
            <w:tcW w:w="2931" w:type="dxa"/>
            <w:shd w:val="clear" w:color="auto" w:fill="D9D9D9" w:themeFill="background1" w:themeFillShade="D9"/>
          </w:tcPr>
          <w:p w14:paraId="7CBF8D81" w14:textId="5E4118A2" w:rsidR="00A815DE" w:rsidRPr="00001C57" w:rsidRDefault="00B173C2" w:rsidP="00001C57">
            <w:pPr>
              <w:jc w:val="center"/>
              <w:rPr>
                <w:rFonts w:ascii="Simplified Arabic" w:eastAsiaTheme="majorEastAsia" w:hAnsi="Simplified Arabic" w:cs="PT Bold Heading"/>
                <w:spacing w:val="-10"/>
                <w:kern w:val="28"/>
                <w:sz w:val="28"/>
                <w:szCs w:val="28"/>
                <w:rtl/>
              </w:rPr>
            </w:pPr>
            <w:r w:rsidRPr="00001C57">
              <w:rPr>
                <w:rFonts w:ascii="Simplified Arabic" w:eastAsiaTheme="majorEastAsia" w:hAnsi="Simplified Arabic" w:cs="PT Bold Heading" w:hint="cs"/>
                <w:spacing w:val="-10"/>
                <w:kern w:val="28"/>
                <w:sz w:val="28"/>
                <w:szCs w:val="28"/>
                <w:rtl/>
              </w:rPr>
              <w:t xml:space="preserve">رقم </w:t>
            </w:r>
            <w:r w:rsidR="00C23FC2" w:rsidRPr="00001C57">
              <w:rPr>
                <w:rFonts w:ascii="Simplified Arabic" w:eastAsiaTheme="majorEastAsia" w:hAnsi="Simplified Arabic" w:cs="PT Bold Heading" w:hint="cs"/>
                <w:spacing w:val="-10"/>
                <w:kern w:val="28"/>
                <w:sz w:val="28"/>
                <w:szCs w:val="28"/>
                <w:rtl/>
              </w:rPr>
              <w:t>الصفحة</w:t>
            </w:r>
          </w:p>
        </w:tc>
      </w:tr>
      <w:tr w:rsidR="00A815DE" w14:paraId="38CEECA7" w14:textId="77777777" w:rsidTr="00001C57">
        <w:trPr>
          <w:trHeight w:val="837"/>
        </w:trPr>
        <w:tc>
          <w:tcPr>
            <w:tcW w:w="1702" w:type="dxa"/>
          </w:tcPr>
          <w:p w14:paraId="2E096683" w14:textId="2F3F06C7" w:rsidR="00A815DE" w:rsidRPr="00BA425B" w:rsidRDefault="00BA425B" w:rsidP="00BA425B">
            <w:pPr>
              <w:jc w:val="center"/>
              <w:rPr>
                <w:rFonts w:asciiTheme="majorHAnsi" w:eastAsiaTheme="majorEastAsia" w:hAnsiTheme="majorHAnsi" w:cstheme="majorHAnsi"/>
                <w:sz w:val="32"/>
                <w:szCs w:val="32"/>
                <w:rtl/>
                <w:lang w:bidi="ar-LY"/>
              </w:rPr>
            </w:pPr>
            <w:r w:rsidRPr="00BA425B">
              <w:rPr>
                <w:rFonts w:asciiTheme="majorHAnsi" w:eastAsiaTheme="majorEastAsia" w:hAnsiTheme="majorHAnsi" w:cstheme="majorHAnsi"/>
                <w:sz w:val="32"/>
                <w:szCs w:val="32"/>
                <w:rtl/>
                <w:lang w:bidi="ar-LY"/>
              </w:rPr>
              <w:t>1</w:t>
            </w:r>
          </w:p>
        </w:tc>
        <w:tc>
          <w:tcPr>
            <w:tcW w:w="4869" w:type="dxa"/>
          </w:tcPr>
          <w:p w14:paraId="39AE707A" w14:textId="41A4B1B4" w:rsidR="00A815DE" w:rsidRPr="00001C57" w:rsidRDefault="00B173C2" w:rsidP="008E7DD6">
            <w:pPr>
              <w:rPr>
                <w:rFonts w:asciiTheme="minorBidi" w:eastAsiaTheme="majorEastAsia" w:hAnsiTheme="minorBidi"/>
                <w:spacing w:val="-10"/>
                <w:kern w:val="28"/>
                <w:sz w:val="28"/>
                <w:szCs w:val="28"/>
                <w:rtl/>
              </w:rPr>
            </w:pPr>
            <w:r w:rsidRPr="00001C57">
              <w:rPr>
                <w:rFonts w:asciiTheme="minorBidi" w:eastAsiaTheme="majorEastAsia" w:hAnsiTheme="minorBidi"/>
                <w:spacing w:val="-10"/>
                <w:kern w:val="28"/>
                <w:sz w:val="28"/>
                <w:szCs w:val="28"/>
                <w:rtl/>
              </w:rPr>
              <w:t>يبين الجدول رقم (1) معدل النمو المركب للمؤشرات خلال فترة (2012-2020</w:t>
            </w:r>
            <w:r w:rsidR="00001C57">
              <w:rPr>
                <w:rFonts w:asciiTheme="minorBidi" w:eastAsiaTheme="majorEastAsia" w:hAnsiTheme="minorBidi" w:hint="cs"/>
                <w:spacing w:val="-10"/>
                <w:kern w:val="28"/>
                <w:sz w:val="28"/>
                <w:szCs w:val="28"/>
                <w:rtl/>
              </w:rPr>
              <w:t>)</w:t>
            </w:r>
          </w:p>
        </w:tc>
        <w:tc>
          <w:tcPr>
            <w:tcW w:w="2926" w:type="dxa"/>
          </w:tcPr>
          <w:p w14:paraId="741DDDB2" w14:textId="4149D4B3" w:rsidR="00A815DE" w:rsidRPr="00336B0E" w:rsidRDefault="00336B0E" w:rsidP="00336B0E">
            <w:pPr>
              <w:jc w:val="center"/>
              <w:rPr>
                <w:rFonts w:ascii="Simplified Arabic" w:eastAsiaTheme="majorEastAsia" w:hAnsi="Simplified Arabic"/>
                <w:spacing w:val="-10"/>
                <w:kern w:val="28"/>
                <w:sz w:val="28"/>
                <w:szCs w:val="28"/>
                <w:rtl/>
              </w:rPr>
            </w:pPr>
            <w:r w:rsidRPr="00336B0E">
              <w:rPr>
                <w:rFonts w:ascii="Simplified Arabic" w:eastAsiaTheme="majorEastAsia" w:hAnsi="Simplified Arabic" w:hint="cs"/>
                <w:spacing w:val="-10"/>
                <w:kern w:val="28"/>
                <w:sz w:val="28"/>
                <w:szCs w:val="28"/>
                <w:rtl/>
              </w:rPr>
              <w:t>29</w:t>
            </w:r>
          </w:p>
        </w:tc>
      </w:tr>
      <w:tr w:rsidR="00A815DE" w14:paraId="2D01FCA7" w14:textId="77777777" w:rsidTr="00001C57">
        <w:trPr>
          <w:trHeight w:val="706"/>
        </w:trPr>
        <w:tc>
          <w:tcPr>
            <w:tcW w:w="1702" w:type="dxa"/>
          </w:tcPr>
          <w:p w14:paraId="0122CFE3" w14:textId="0B2512B6" w:rsidR="00A815DE" w:rsidRPr="00BA425B" w:rsidRDefault="00BA425B" w:rsidP="00BA425B">
            <w:pPr>
              <w:jc w:val="center"/>
              <w:rPr>
                <w:rFonts w:asciiTheme="majorHAnsi" w:eastAsiaTheme="majorEastAsia" w:hAnsiTheme="majorHAnsi" w:cstheme="majorHAnsi"/>
                <w:sz w:val="32"/>
                <w:szCs w:val="32"/>
                <w:rtl/>
              </w:rPr>
            </w:pPr>
            <w:r w:rsidRPr="00BA425B">
              <w:rPr>
                <w:rFonts w:asciiTheme="majorHAnsi" w:eastAsiaTheme="majorEastAsia" w:hAnsiTheme="majorHAnsi" w:cstheme="majorHAnsi"/>
                <w:sz w:val="32"/>
                <w:szCs w:val="32"/>
                <w:rtl/>
              </w:rPr>
              <w:t>2</w:t>
            </w:r>
          </w:p>
        </w:tc>
        <w:tc>
          <w:tcPr>
            <w:tcW w:w="4869" w:type="dxa"/>
          </w:tcPr>
          <w:p w14:paraId="2F8DDA75" w14:textId="36CBB96A" w:rsidR="00A815DE" w:rsidRPr="00001C57" w:rsidRDefault="00BA425B" w:rsidP="008E7DD6">
            <w:pPr>
              <w:rPr>
                <w:rFonts w:asciiTheme="minorBidi" w:eastAsiaTheme="majorEastAsia" w:hAnsiTheme="minorBidi"/>
                <w:spacing w:val="-10"/>
                <w:kern w:val="28"/>
                <w:sz w:val="28"/>
                <w:szCs w:val="28"/>
                <w:rtl/>
              </w:rPr>
            </w:pPr>
            <w:r w:rsidRPr="00001C57">
              <w:rPr>
                <w:rFonts w:asciiTheme="minorBidi" w:eastAsiaTheme="majorEastAsia" w:hAnsiTheme="minorBidi"/>
                <w:spacing w:val="-10"/>
                <w:kern w:val="28"/>
                <w:sz w:val="28"/>
                <w:szCs w:val="28"/>
                <w:rtl/>
              </w:rPr>
              <w:t>يبين الجدول (2) يبين اختيار جذر الوحدة</w:t>
            </w:r>
          </w:p>
        </w:tc>
        <w:tc>
          <w:tcPr>
            <w:tcW w:w="2926" w:type="dxa"/>
          </w:tcPr>
          <w:p w14:paraId="70028DAC" w14:textId="11A62225" w:rsidR="00A815DE" w:rsidRPr="00336B0E" w:rsidRDefault="00336B0E" w:rsidP="00336B0E">
            <w:pPr>
              <w:jc w:val="center"/>
              <w:rPr>
                <w:rFonts w:ascii="Simplified Arabic" w:eastAsiaTheme="majorEastAsia" w:hAnsi="Simplified Arabic"/>
                <w:spacing w:val="-10"/>
                <w:kern w:val="28"/>
                <w:sz w:val="28"/>
                <w:szCs w:val="28"/>
                <w:rtl/>
              </w:rPr>
            </w:pPr>
            <w:r w:rsidRPr="00336B0E">
              <w:rPr>
                <w:rFonts w:ascii="Simplified Arabic" w:eastAsiaTheme="majorEastAsia" w:hAnsi="Simplified Arabic" w:hint="cs"/>
                <w:spacing w:val="-10"/>
                <w:kern w:val="28"/>
                <w:sz w:val="28"/>
                <w:szCs w:val="28"/>
                <w:rtl/>
              </w:rPr>
              <w:t>33</w:t>
            </w:r>
          </w:p>
        </w:tc>
      </w:tr>
      <w:tr w:rsidR="00A815DE" w14:paraId="0F69949B" w14:textId="77777777" w:rsidTr="00001C57">
        <w:trPr>
          <w:trHeight w:val="703"/>
        </w:trPr>
        <w:tc>
          <w:tcPr>
            <w:tcW w:w="1702" w:type="dxa"/>
          </w:tcPr>
          <w:p w14:paraId="7095D930" w14:textId="40C49A90" w:rsidR="00A815DE" w:rsidRPr="00BA425B" w:rsidRDefault="00BA425B" w:rsidP="00BA425B">
            <w:pPr>
              <w:jc w:val="center"/>
              <w:rPr>
                <w:rFonts w:asciiTheme="majorHAnsi" w:eastAsiaTheme="majorEastAsia" w:hAnsiTheme="majorHAnsi" w:cstheme="majorHAnsi"/>
                <w:sz w:val="32"/>
                <w:szCs w:val="32"/>
                <w:rtl/>
              </w:rPr>
            </w:pPr>
            <w:r w:rsidRPr="00BA425B">
              <w:rPr>
                <w:rFonts w:asciiTheme="majorHAnsi" w:eastAsiaTheme="majorEastAsia" w:hAnsiTheme="majorHAnsi" w:cstheme="majorHAnsi"/>
                <w:sz w:val="32"/>
                <w:szCs w:val="32"/>
                <w:rtl/>
              </w:rPr>
              <w:t>3</w:t>
            </w:r>
          </w:p>
        </w:tc>
        <w:tc>
          <w:tcPr>
            <w:tcW w:w="4869" w:type="dxa"/>
          </w:tcPr>
          <w:p w14:paraId="3FBA05E4" w14:textId="316C11BF" w:rsidR="00A815DE" w:rsidRPr="00001C57" w:rsidRDefault="00BA425B" w:rsidP="008E7DD6">
            <w:pPr>
              <w:rPr>
                <w:rFonts w:asciiTheme="minorBidi" w:eastAsiaTheme="majorEastAsia" w:hAnsiTheme="minorBidi"/>
                <w:spacing w:val="-10"/>
                <w:kern w:val="28"/>
                <w:sz w:val="28"/>
                <w:szCs w:val="28"/>
                <w:rtl/>
              </w:rPr>
            </w:pPr>
            <w:r w:rsidRPr="00001C57">
              <w:rPr>
                <w:rFonts w:asciiTheme="minorBidi" w:eastAsiaTheme="majorEastAsia" w:hAnsiTheme="minorBidi"/>
                <w:spacing w:val="-10"/>
                <w:kern w:val="28"/>
                <w:sz w:val="28"/>
                <w:szCs w:val="28"/>
                <w:rtl/>
              </w:rPr>
              <w:t xml:space="preserve">يبين الجدول (3) اختيار استقراريه البواقي </w:t>
            </w:r>
          </w:p>
        </w:tc>
        <w:tc>
          <w:tcPr>
            <w:tcW w:w="2926" w:type="dxa"/>
          </w:tcPr>
          <w:p w14:paraId="5E80D49E" w14:textId="68C2DBE4" w:rsidR="00A815DE" w:rsidRPr="00336B0E" w:rsidRDefault="00336B0E" w:rsidP="00336B0E">
            <w:pPr>
              <w:jc w:val="center"/>
              <w:rPr>
                <w:rFonts w:ascii="Simplified Arabic" w:eastAsiaTheme="majorEastAsia" w:hAnsi="Simplified Arabic"/>
                <w:spacing w:val="-10"/>
                <w:kern w:val="28"/>
                <w:sz w:val="28"/>
                <w:szCs w:val="28"/>
                <w:rtl/>
              </w:rPr>
            </w:pPr>
            <w:r w:rsidRPr="00336B0E">
              <w:rPr>
                <w:rFonts w:ascii="Simplified Arabic" w:eastAsiaTheme="majorEastAsia" w:hAnsi="Simplified Arabic" w:hint="cs"/>
                <w:spacing w:val="-10"/>
                <w:kern w:val="28"/>
                <w:sz w:val="28"/>
                <w:szCs w:val="28"/>
                <w:rtl/>
              </w:rPr>
              <w:t>34</w:t>
            </w:r>
          </w:p>
        </w:tc>
      </w:tr>
      <w:tr w:rsidR="00A815DE" w14:paraId="702005B4" w14:textId="77777777" w:rsidTr="00001C57">
        <w:trPr>
          <w:trHeight w:val="684"/>
        </w:trPr>
        <w:tc>
          <w:tcPr>
            <w:tcW w:w="1702" w:type="dxa"/>
          </w:tcPr>
          <w:p w14:paraId="5DE03149" w14:textId="605487AD" w:rsidR="00A815DE" w:rsidRPr="00BA425B" w:rsidRDefault="00BA425B" w:rsidP="00BA425B">
            <w:pPr>
              <w:jc w:val="center"/>
              <w:rPr>
                <w:rFonts w:asciiTheme="majorHAnsi" w:eastAsiaTheme="majorEastAsia" w:hAnsiTheme="majorHAnsi" w:cstheme="majorHAnsi"/>
                <w:sz w:val="32"/>
                <w:szCs w:val="32"/>
                <w:rtl/>
              </w:rPr>
            </w:pPr>
            <w:r w:rsidRPr="00BA425B">
              <w:rPr>
                <w:rFonts w:asciiTheme="majorHAnsi" w:eastAsiaTheme="majorEastAsia" w:hAnsiTheme="majorHAnsi" w:cstheme="majorHAnsi"/>
                <w:sz w:val="32"/>
                <w:szCs w:val="32"/>
                <w:rtl/>
              </w:rPr>
              <w:t>4</w:t>
            </w:r>
          </w:p>
        </w:tc>
        <w:tc>
          <w:tcPr>
            <w:tcW w:w="4869" w:type="dxa"/>
          </w:tcPr>
          <w:p w14:paraId="7CCFAF08" w14:textId="2835427D" w:rsidR="00A815DE" w:rsidRPr="00001C57" w:rsidRDefault="00BA425B" w:rsidP="00BA425B">
            <w:pPr>
              <w:rPr>
                <w:rFonts w:asciiTheme="minorBidi" w:eastAsiaTheme="majorEastAsia" w:hAnsiTheme="minorBidi"/>
                <w:spacing w:val="-10"/>
                <w:kern w:val="28"/>
                <w:sz w:val="28"/>
                <w:szCs w:val="28"/>
                <w:rtl/>
              </w:rPr>
            </w:pPr>
            <w:r w:rsidRPr="00001C57">
              <w:rPr>
                <w:rFonts w:asciiTheme="minorBidi" w:eastAsiaTheme="majorEastAsia" w:hAnsiTheme="minorBidi"/>
                <w:spacing w:val="-10"/>
                <w:kern w:val="28"/>
                <w:sz w:val="28"/>
                <w:szCs w:val="28"/>
                <w:rtl/>
              </w:rPr>
              <w:t>يبين الجدول (4) نتائج تقدير معادلة الأجل القصير</w:t>
            </w:r>
          </w:p>
        </w:tc>
        <w:tc>
          <w:tcPr>
            <w:tcW w:w="2926" w:type="dxa"/>
          </w:tcPr>
          <w:p w14:paraId="467ACD3A" w14:textId="1532969F" w:rsidR="00A815DE" w:rsidRPr="00336B0E" w:rsidRDefault="00336B0E" w:rsidP="00336B0E">
            <w:pPr>
              <w:jc w:val="center"/>
              <w:rPr>
                <w:rFonts w:ascii="Simplified Arabic" w:eastAsiaTheme="majorEastAsia" w:hAnsi="Simplified Arabic"/>
                <w:spacing w:val="-10"/>
                <w:kern w:val="28"/>
                <w:sz w:val="28"/>
                <w:szCs w:val="28"/>
                <w:rtl/>
              </w:rPr>
            </w:pPr>
            <w:r w:rsidRPr="00336B0E">
              <w:rPr>
                <w:rFonts w:ascii="Simplified Arabic" w:eastAsiaTheme="majorEastAsia" w:hAnsi="Simplified Arabic" w:hint="cs"/>
                <w:spacing w:val="-10"/>
                <w:kern w:val="28"/>
                <w:sz w:val="28"/>
                <w:szCs w:val="28"/>
                <w:rtl/>
              </w:rPr>
              <w:t>35</w:t>
            </w:r>
          </w:p>
        </w:tc>
      </w:tr>
      <w:tr w:rsidR="00A815DE" w14:paraId="2C3009EE" w14:textId="77777777" w:rsidTr="00001C57">
        <w:trPr>
          <w:trHeight w:val="734"/>
        </w:trPr>
        <w:tc>
          <w:tcPr>
            <w:tcW w:w="1702" w:type="dxa"/>
          </w:tcPr>
          <w:p w14:paraId="18C9CED4" w14:textId="60F801EB" w:rsidR="00A815DE" w:rsidRPr="00BA425B" w:rsidRDefault="00BA425B" w:rsidP="00BA425B">
            <w:pPr>
              <w:jc w:val="center"/>
              <w:rPr>
                <w:rFonts w:asciiTheme="majorHAnsi" w:eastAsiaTheme="majorEastAsia" w:hAnsiTheme="majorHAnsi" w:cstheme="majorHAnsi"/>
                <w:sz w:val="32"/>
                <w:szCs w:val="32"/>
                <w:rtl/>
              </w:rPr>
            </w:pPr>
            <w:r w:rsidRPr="00BA425B">
              <w:rPr>
                <w:rFonts w:asciiTheme="majorHAnsi" w:eastAsiaTheme="majorEastAsia" w:hAnsiTheme="majorHAnsi" w:cstheme="majorHAnsi"/>
                <w:sz w:val="32"/>
                <w:szCs w:val="32"/>
                <w:rtl/>
              </w:rPr>
              <w:t>5</w:t>
            </w:r>
          </w:p>
        </w:tc>
        <w:tc>
          <w:tcPr>
            <w:tcW w:w="4869" w:type="dxa"/>
          </w:tcPr>
          <w:p w14:paraId="11104A4C" w14:textId="363E133E" w:rsidR="00A815DE" w:rsidRPr="00001C57" w:rsidRDefault="00BA425B" w:rsidP="008E7DD6">
            <w:pPr>
              <w:rPr>
                <w:rFonts w:asciiTheme="minorBidi" w:eastAsiaTheme="majorEastAsia" w:hAnsiTheme="minorBidi"/>
                <w:spacing w:val="-10"/>
                <w:kern w:val="28"/>
                <w:sz w:val="28"/>
                <w:szCs w:val="28"/>
                <w:rtl/>
              </w:rPr>
            </w:pPr>
            <w:r w:rsidRPr="00001C57">
              <w:rPr>
                <w:rFonts w:asciiTheme="minorBidi" w:eastAsiaTheme="majorEastAsia" w:hAnsiTheme="minorBidi"/>
                <w:spacing w:val="-10"/>
                <w:kern w:val="28"/>
                <w:sz w:val="28"/>
                <w:szCs w:val="28"/>
                <w:rtl/>
              </w:rPr>
              <w:t xml:space="preserve">يبين الجدول (5) نتائج اختبار الارتباط الذاتي </w:t>
            </w:r>
          </w:p>
        </w:tc>
        <w:tc>
          <w:tcPr>
            <w:tcW w:w="2926" w:type="dxa"/>
          </w:tcPr>
          <w:p w14:paraId="38FF10B0" w14:textId="772D106D" w:rsidR="00A815DE" w:rsidRPr="00336B0E" w:rsidRDefault="00336B0E" w:rsidP="00336B0E">
            <w:pPr>
              <w:jc w:val="center"/>
              <w:rPr>
                <w:rFonts w:ascii="Simplified Arabic" w:eastAsiaTheme="majorEastAsia" w:hAnsi="Simplified Arabic"/>
                <w:spacing w:val="-10"/>
                <w:kern w:val="28"/>
                <w:sz w:val="28"/>
                <w:szCs w:val="28"/>
                <w:rtl/>
              </w:rPr>
            </w:pPr>
            <w:r w:rsidRPr="00336B0E">
              <w:rPr>
                <w:rFonts w:ascii="Simplified Arabic" w:eastAsiaTheme="majorEastAsia" w:hAnsi="Simplified Arabic" w:hint="cs"/>
                <w:spacing w:val="-10"/>
                <w:kern w:val="28"/>
                <w:sz w:val="28"/>
                <w:szCs w:val="28"/>
                <w:rtl/>
              </w:rPr>
              <w:t>35</w:t>
            </w:r>
          </w:p>
        </w:tc>
      </w:tr>
      <w:tr w:rsidR="00A815DE" w14:paraId="5FA2417A" w14:textId="77777777" w:rsidTr="00001C57">
        <w:trPr>
          <w:trHeight w:val="628"/>
        </w:trPr>
        <w:tc>
          <w:tcPr>
            <w:tcW w:w="1702" w:type="dxa"/>
          </w:tcPr>
          <w:p w14:paraId="6BE43183" w14:textId="0D592AA3" w:rsidR="00A815DE" w:rsidRPr="00BA425B" w:rsidRDefault="00BA425B" w:rsidP="00BA425B">
            <w:pPr>
              <w:jc w:val="center"/>
              <w:rPr>
                <w:rFonts w:asciiTheme="majorHAnsi" w:eastAsiaTheme="majorEastAsia" w:hAnsiTheme="majorHAnsi" w:cstheme="majorHAnsi"/>
                <w:sz w:val="32"/>
                <w:szCs w:val="32"/>
                <w:rtl/>
              </w:rPr>
            </w:pPr>
            <w:r w:rsidRPr="00BA425B">
              <w:rPr>
                <w:rFonts w:asciiTheme="majorHAnsi" w:eastAsiaTheme="majorEastAsia" w:hAnsiTheme="majorHAnsi" w:cstheme="majorHAnsi"/>
                <w:sz w:val="32"/>
                <w:szCs w:val="32"/>
                <w:rtl/>
              </w:rPr>
              <w:t>6</w:t>
            </w:r>
          </w:p>
        </w:tc>
        <w:tc>
          <w:tcPr>
            <w:tcW w:w="4869" w:type="dxa"/>
          </w:tcPr>
          <w:p w14:paraId="2C4C6221" w14:textId="5FB039F5" w:rsidR="00001C57" w:rsidRPr="00001C57" w:rsidRDefault="00BA425B" w:rsidP="00001C57">
            <w:pPr>
              <w:rPr>
                <w:rFonts w:asciiTheme="minorBidi" w:eastAsiaTheme="majorEastAsia" w:hAnsiTheme="minorBidi"/>
                <w:spacing w:val="-10"/>
                <w:kern w:val="28"/>
                <w:sz w:val="28"/>
                <w:szCs w:val="28"/>
                <w:rtl/>
              </w:rPr>
            </w:pPr>
            <w:r w:rsidRPr="00001C57">
              <w:rPr>
                <w:rFonts w:asciiTheme="minorBidi" w:eastAsiaTheme="majorEastAsia" w:hAnsiTheme="minorBidi"/>
                <w:spacing w:val="-10"/>
                <w:kern w:val="28"/>
                <w:sz w:val="28"/>
                <w:szCs w:val="28"/>
                <w:rtl/>
              </w:rPr>
              <w:t>يبين الجدول (6) اختيار تجانس حدود</w:t>
            </w:r>
            <w:r w:rsidR="00001C57" w:rsidRPr="00001C57">
              <w:rPr>
                <w:rFonts w:asciiTheme="minorBidi" w:eastAsiaTheme="majorEastAsia" w:hAnsiTheme="minorBidi"/>
                <w:spacing w:val="-10"/>
                <w:kern w:val="28"/>
                <w:sz w:val="28"/>
                <w:szCs w:val="28"/>
                <w:rtl/>
              </w:rPr>
              <w:t xml:space="preserve"> الخطأ</w:t>
            </w:r>
          </w:p>
        </w:tc>
        <w:tc>
          <w:tcPr>
            <w:tcW w:w="2926" w:type="dxa"/>
          </w:tcPr>
          <w:p w14:paraId="095D696D" w14:textId="36A19548" w:rsidR="00A815DE" w:rsidRPr="00336B0E" w:rsidRDefault="00336B0E" w:rsidP="00336B0E">
            <w:pPr>
              <w:jc w:val="center"/>
              <w:rPr>
                <w:rFonts w:ascii="Simplified Arabic" w:eastAsiaTheme="majorEastAsia" w:hAnsi="Simplified Arabic"/>
                <w:spacing w:val="-10"/>
                <w:kern w:val="28"/>
                <w:sz w:val="28"/>
                <w:szCs w:val="28"/>
                <w:rtl/>
              </w:rPr>
            </w:pPr>
            <w:r w:rsidRPr="00336B0E">
              <w:rPr>
                <w:rFonts w:ascii="Simplified Arabic" w:eastAsiaTheme="majorEastAsia" w:hAnsi="Simplified Arabic" w:hint="cs"/>
                <w:spacing w:val="-10"/>
                <w:kern w:val="28"/>
                <w:sz w:val="28"/>
                <w:szCs w:val="28"/>
                <w:rtl/>
              </w:rPr>
              <w:t>36</w:t>
            </w:r>
          </w:p>
        </w:tc>
      </w:tr>
      <w:tr w:rsidR="00001C57" w14:paraId="293DF638" w14:textId="77777777" w:rsidTr="00001C57">
        <w:trPr>
          <w:trHeight w:val="820"/>
        </w:trPr>
        <w:tc>
          <w:tcPr>
            <w:tcW w:w="1702" w:type="dxa"/>
          </w:tcPr>
          <w:p w14:paraId="7734AB34" w14:textId="7DFAE856" w:rsidR="00001C57" w:rsidRPr="00BA425B" w:rsidRDefault="00001C57" w:rsidP="00BA425B">
            <w:pPr>
              <w:jc w:val="center"/>
              <w:rPr>
                <w:rFonts w:asciiTheme="majorHAnsi" w:eastAsiaTheme="majorEastAsia" w:hAnsiTheme="majorHAnsi" w:cstheme="majorHAnsi"/>
                <w:sz w:val="32"/>
                <w:szCs w:val="32"/>
                <w:rtl/>
              </w:rPr>
            </w:pPr>
            <w:r>
              <w:rPr>
                <w:rFonts w:asciiTheme="majorHAnsi" w:eastAsiaTheme="majorEastAsia" w:hAnsiTheme="majorHAnsi" w:cstheme="majorHAnsi" w:hint="cs"/>
                <w:sz w:val="32"/>
                <w:szCs w:val="32"/>
                <w:rtl/>
              </w:rPr>
              <w:t>7</w:t>
            </w:r>
          </w:p>
        </w:tc>
        <w:tc>
          <w:tcPr>
            <w:tcW w:w="4869" w:type="dxa"/>
          </w:tcPr>
          <w:p w14:paraId="3A98F1E3" w14:textId="59E7EEF8" w:rsidR="00001C57" w:rsidRPr="00001C57" w:rsidRDefault="00001C57" w:rsidP="00001C57">
            <w:pPr>
              <w:rPr>
                <w:rFonts w:asciiTheme="minorBidi" w:eastAsiaTheme="majorEastAsia" w:hAnsiTheme="minorBidi"/>
                <w:spacing w:val="-10"/>
                <w:kern w:val="28"/>
                <w:sz w:val="28"/>
                <w:szCs w:val="28"/>
                <w:rtl/>
              </w:rPr>
            </w:pPr>
            <w:r w:rsidRPr="00001C57">
              <w:rPr>
                <w:rFonts w:asciiTheme="minorBidi" w:eastAsiaTheme="majorEastAsia" w:hAnsiTheme="minorBidi"/>
                <w:spacing w:val="-10"/>
                <w:kern w:val="28"/>
                <w:sz w:val="28"/>
                <w:szCs w:val="28"/>
                <w:rtl/>
              </w:rPr>
              <w:t xml:space="preserve">يبين الجدول (7) نتائج الاختيار من خلال الدول </w:t>
            </w:r>
          </w:p>
        </w:tc>
        <w:tc>
          <w:tcPr>
            <w:tcW w:w="2926" w:type="dxa"/>
          </w:tcPr>
          <w:p w14:paraId="18845F05" w14:textId="786FC09B" w:rsidR="00001C57" w:rsidRPr="00336B0E" w:rsidRDefault="00336B0E" w:rsidP="00336B0E">
            <w:pPr>
              <w:jc w:val="center"/>
              <w:rPr>
                <w:rFonts w:ascii="Simplified Arabic" w:eastAsiaTheme="majorEastAsia" w:hAnsi="Simplified Arabic"/>
                <w:spacing w:val="-10"/>
                <w:kern w:val="28"/>
                <w:sz w:val="28"/>
                <w:szCs w:val="28"/>
                <w:rtl/>
              </w:rPr>
            </w:pPr>
            <w:r w:rsidRPr="00336B0E">
              <w:rPr>
                <w:rFonts w:ascii="Simplified Arabic" w:eastAsiaTheme="majorEastAsia" w:hAnsi="Simplified Arabic" w:hint="cs"/>
                <w:spacing w:val="-10"/>
                <w:kern w:val="28"/>
                <w:sz w:val="28"/>
                <w:szCs w:val="28"/>
                <w:rtl/>
              </w:rPr>
              <w:t>36</w:t>
            </w:r>
          </w:p>
        </w:tc>
      </w:tr>
    </w:tbl>
    <w:p w14:paraId="38187387" w14:textId="77777777" w:rsidR="008E7DD6" w:rsidRPr="00C66F1F" w:rsidRDefault="008E7DD6" w:rsidP="008E7DD6">
      <w:pPr>
        <w:rPr>
          <w:rFonts w:ascii="Simplified Arabic" w:eastAsiaTheme="majorEastAsia" w:hAnsi="Simplified Arabic"/>
          <w:spacing w:val="-10"/>
          <w:kern w:val="28"/>
          <w:sz w:val="36"/>
          <w:szCs w:val="36"/>
        </w:rPr>
      </w:pPr>
    </w:p>
    <w:p w14:paraId="4F8BFCCB" w14:textId="77777777" w:rsidR="00BE4670" w:rsidRPr="00C66F1F" w:rsidRDefault="00BE4670" w:rsidP="00BE4670">
      <w:pPr>
        <w:rPr>
          <w:rFonts w:ascii="Simplified Arabic" w:hAnsi="Simplified Arabic"/>
          <w:rtl/>
        </w:rPr>
      </w:pPr>
    </w:p>
    <w:p w14:paraId="5D13145C" w14:textId="16972D66" w:rsidR="00001C57" w:rsidRDefault="00AC74A0" w:rsidP="00001C57">
      <w:pPr>
        <w:rPr>
          <w:rFonts w:ascii="Simplified Arabic" w:hAnsi="Simplified Arabic"/>
          <w:sz w:val="36"/>
          <w:szCs w:val="36"/>
        </w:rPr>
        <w:sectPr w:rsidR="00001C57" w:rsidSect="00E77956">
          <w:headerReference w:type="default" r:id="rId9"/>
          <w:footerReference w:type="default" r:id="rId10"/>
          <w:pgSz w:w="11906" w:h="16838"/>
          <w:pgMar w:top="1418" w:right="1701" w:bottom="1418" w:left="1418" w:header="709" w:footer="709" w:gutter="0"/>
          <w:pgNumType w:fmt="arabicAbjad" w:start="1"/>
          <w:cols w:space="708"/>
          <w:titlePg/>
          <w:bidi/>
          <w:rtlGutter/>
          <w:docGrid w:linePitch="435"/>
        </w:sectPr>
      </w:pPr>
      <w:r w:rsidRPr="00C66F1F">
        <w:rPr>
          <w:rFonts w:ascii="Simplified Arabic" w:hAnsi="Simplified Arabic"/>
          <w:sz w:val="36"/>
          <w:szCs w:val="36"/>
        </w:rPr>
        <w:t xml:space="preserve"> </w:t>
      </w:r>
      <w:proofErr w:type="spellStart"/>
      <w:proofErr w:type="gramStart"/>
      <w:r w:rsidR="00001C57">
        <w:rPr>
          <w:rFonts w:ascii="Simplified Arabic" w:hAnsi="Simplified Arabic"/>
        </w:rPr>
        <w:t>i</w:t>
      </w:r>
      <w:proofErr w:type="spellEnd"/>
      <w:proofErr w:type="gramEnd"/>
    </w:p>
    <w:p w14:paraId="3B9A21A9" w14:textId="5BD7FC45" w:rsidR="00546954" w:rsidRDefault="00546954" w:rsidP="00546954">
      <w:pPr>
        <w:rPr>
          <w:rFonts w:ascii="Simplified Arabic" w:hAnsi="Simplified Arabic"/>
          <w:sz w:val="36"/>
          <w:szCs w:val="36"/>
          <w:rtl/>
        </w:rPr>
      </w:pPr>
    </w:p>
    <w:p w14:paraId="07F5D5B6" w14:textId="4A6EB378" w:rsidR="00766569" w:rsidRDefault="00766569" w:rsidP="00546954">
      <w:pPr>
        <w:rPr>
          <w:rFonts w:ascii="Simplified Arabic" w:hAnsi="Simplified Arabic"/>
          <w:sz w:val="36"/>
          <w:szCs w:val="36"/>
          <w:rtl/>
        </w:rPr>
      </w:pPr>
    </w:p>
    <w:p w14:paraId="13E7D2C5" w14:textId="35B3913C" w:rsidR="00766569" w:rsidRDefault="00766569" w:rsidP="00546954">
      <w:pPr>
        <w:rPr>
          <w:rFonts w:ascii="Simplified Arabic" w:hAnsi="Simplified Arabic"/>
          <w:sz w:val="36"/>
          <w:szCs w:val="36"/>
          <w:rtl/>
        </w:rPr>
      </w:pPr>
    </w:p>
    <w:p w14:paraId="44D782FD" w14:textId="7AB37F77" w:rsidR="00766569" w:rsidRDefault="00766569" w:rsidP="00546954">
      <w:pPr>
        <w:rPr>
          <w:rFonts w:ascii="Simplified Arabic" w:hAnsi="Simplified Arabic"/>
          <w:sz w:val="36"/>
          <w:szCs w:val="36"/>
          <w:rtl/>
        </w:rPr>
      </w:pPr>
    </w:p>
    <w:p w14:paraId="532DF762" w14:textId="35424D12" w:rsidR="00766569" w:rsidRDefault="00766569" w:rsidP="00546954">
      <w:pPr>
        <w:rPr>
          <w:rFonts w:ascii="Simplified Arabic" w:hAnsi="Simplified Arabic"/>
          <w:sz w:val="36"/>
          <w:szCs w:val="36"/>
          <w:rtl/>
        </w:rPr>
      </w:pPr>
    </w:p>
    <w:p w14:paraId="4B937E09" w14:textId="77777777" w:rsidR="00766569" w:rsidRPr="00C66F1F" w:rsidRDefault="00766569" w:rsidP="00546954">
      <w:pPr>
        <w:rPr>
          <w:rFonts w:ascii="Simplified Arabic" w:hAnsi="Simplified Arabic"/>
          <w:sz w:val="36"/>
          <w:szCs w:val="36"/>
          <w:rtl/>
        </w:rPr>
      </w:pPr>
    </w:p>
    <w:p w14:paraId="3A13DEC3" w14:textId="220576FE" w:rsidR="00D14BE0" w:rsidRPr="00C66F1F" w:rsidRDefault="00D14BE0" w:rsidP="00D14BE0">
      <w:pPr>
        <w:jc w:val="center"/>
        <w:rPr>
          <w:rFonts w:ascii="Simplified Arabic" w:hAnsi="Simplified Arabic"/>
          <w:rtl/>
        </w:rPr>
      </w:pPr>
    </w:p>
    <w:p w14:paraId="1558B070" w14:textId="77777777" w:rsidR="00771F99" w:rsidRPr="00184C0D" w:rsidRDefault="00771F99" w:rsidP="00184C0D">
      <w:pPr>
        <w:jc w:val="center"/>
        <w:rPr>
          <w:rFonts w:ascii="Simplified Arabic" w:hAnsi="Simplified Arabic" w:cs="PT Bold Heading"/>
          <w:noProof/>
          <w:sz w:val="56"/>
          <w:szCs w:val="56"/>
          <w:rtl/>
        </w:rPr>
      </w:pPr>
      <w:r w:rsidRPr="00184C0D">
        <w:rPr>
          <w:rFonts w:ascii="Simplified Arabic" w:hAnsi="Simplified Arabic" w:cs="PT Bold Heading" w:hint="cs"/>
          <w:noProof/>
          <w:sz w:val="56"/>
          <w:szCs w:val="56"/>
          <w:rtl/>
        </w:rPr>
        <w:t>الفصل الأول :</w:t>
      </w:r>
    </w:p>
    <w:p w14:paraId="06139D7D" w14:textId="1DDD2A9B" w:rsidR="001923D3" w:rsidRPr="00184C0D" w:rsidRDefault="00184C0D" w:rsidP="00184C0D">
      <w:pPr>
        <w:jc w:val="center"/>
        <w:rPr>
          <w:rFonts w:ascii="Simplified Arabic" w:hAnsi="Simplified Arabic" w:cs="PT Bold Heading"/>
          <w:sz w:val="56"/>
          <w:szCs w:val="56"/>
          <w:rtl/>
          <w:lang w:bidi="ar-LY"/>
        </w:rPr>
      </w:pPr>
      <w:r w:rsidRPr="00184C0D">
        <w:rPr>
          <w:rFonts w:ascii="Simplified Arabic" w:hAnsi="Simplified Arabic" w:cs="PT Bold Heading" w:hint="cs"/>
          <w:noProof/>
          <w:sz w:val="56"/>
          <w:szCs w:val="56"/>
          <w:rtl/>
        </w:rPr>
        <w:t xml:space="preserve">الإطار العام للبحث </w:t>
      </w:r>
      <w:r w:rsidR="00D14BE0" w:rsidRPr="00184C0D">
        <w:rPr>
          <w:rFonts w:ascii="Simplified Arabic" w:hAnsi="Simplified Arabic" w:cs="PT Bold Heading"/>
          <w:sz w:val="56"/>
          <w:szCs w:val="56"/>
          <w:rtl/>
        </w:rPr>
        <w:br w:type="page"/>
      </w:r>
      <w:bookmarkStart w:id="2" w:name="_Hlk191497735"/>
    </w:p>
    <w:p w14:paraId="340E5B92" w14:textId="77777777" w:rsidR="00E461B4" w:rsidRDefault="00E461B4" w:rsidP="00766569">
      <w:pPr>
        <w:spacing w:line="480" w:lineRule="auto"/>
        <w:jc w:val="center"/>
        <w:rPr>
          <w:rFonts w:ascii="Simplified Arabic" w:hAnsi="Simplified Arabic"/>
          <w:b/>
          <w:bCs/>
          <w:szCs w:val="32"/>
          <w:rtl/>
        </w:rPr>
      </w:pPr>
    </w:p>
    <w:p w14:paraId="5F578908" w14:textId="77777777" w:rsidR="00E461B4" w:rsidRDefault="00E461B4" w:rsidP="00766569">
      <w:pPr>
        <w:spacing w:line="480" w:lineRule="auto"/>
        <w:jc w:val="center"/>
        <w:rPr>
          <w:rFonts w:ascii="Simplified Arabic" w:hAnsi="Simplified Arabic"/>
          <w:b/>
          <w:bCs/>
          <w:szCs w:val="32"/>
          <w:rtl/>
        </w:rPr>
      </w:pPr>
    </w:p>
    <w:p w14:paraId="156605C0" w14:textId="195EA7C9" w:rsidR="001923D3" w:rsidRPr="007A3D48" w:rsidRDefault="001923D3" w:rsidP="00766569">
      <w:pPr>
        <w:spacing w:line="480" w:lineRule="auto"/>
        <w:jc w:val="center"/>
        <w:rPr>
          <w:rFonts w:ascii="Simplified Arabic" w:hAnsi="Simplified Arabic"/>
          <w:b/>
          <w:bCs/>
          <w:sz w:val="28"/>
        </w:rPr>
      </w:pPr>
      <w:r w:rsidRPr="007A3D48">
        <w:rPr>
          <w:rFonts w:ascii="Simplified Arabic" w:hAnsi="Simplified Arabic"/>
          <w:b/>
          <w:bCs/>
          <w:szCs w:val="32"/>
          <w:rtl/>
        </w:rPr>
        <w:t>المقدمة</w:t>
      </w:r>
    </w:p>
    <w:p w14:paraId="0F78BF55" w14:textId="4DA5CBC2" w:rsidR="001923D3" w:rsidRPr="0089480F" w:rsidRDefault="001923D3" w:rsidP="00B239F9">
      <w:pPr>
        <w:spacing w:line="480" w:lineRule="auto"/>
        <w:rPr>
          <w:rFonts w:ascii="Simplified Arabic" w:hAnsi="Simplified Arabic"/>
          <w:sz w:val="28"/>
          <w:szCs w:val="28"/>
          <w:rtl/>
        </w:rPr>
      </w:pPr>
      <w:r w:rsidRPr="0089480F">
        <w:rPr>
          <w:rFonts w:ascii="Simplified Arabic" w:hAnsi="Simplified Arabic"/>
          <w:sz w:val="28"/>
          <w:szCs w:val="28"/>
          <w:rtl/>
        </w:rPr>
        <w:t xml:space="preserve">      </w:t>
      </w:r>
      <w:r w:rsidR="006C302C" w:rsidRPr="0089480F">
        <w:rPr>
          <w:rFonts w:ascii="Simplified Arabic" w:hAnsi="Simplified Arabic"/>
          <w:sz w:val="28"/>
          <w:szCs w:val="28"/>
          <w:rtl/>
        </w:rPr>
        <w:t xml:space="preserve">يعد تقييم مخاطر الائتمان في المصارف التجارية موضوعا حيويا في ظل التحديات الاقتصادية، إذ يتضمن هذا التقييم تحليل قدرة المصارف على منح الائتمان بشكل أمن وفعال، أظهرت الدراسات ان المصارف الليبية تعاني من ضعف في  قدرات التحليل الائتماني والرقابة، مما يزيد من مخاطر التعثر في السداد، كما ان الالتزام بإجراءات التحليل الائتماني لا يكفي وحده لتجنب المخاطر بل يجب تبني المصارف </w:t>
      </w:r>
      <w:r w:rsidR="007A3D48" w:rsidRPr="0089480F">
        <w:rPr>
          <w:rFonts w:ascii="Simplified Arabic" w:hAnsi="Simplified Arabic" w:hint="cs"/>
          <w:sz w:val="28"/>
          <w:szCs w:val="28"/>
          <w:rtl/>
        </w:rPr>
        <w:t>استراتيجيات</w:t>
      </w:r>
      <w:r w:rsidR="006C302C" w:rsidRPr="0089480F">
        <w:rPr>
          <w:rFonts w:ascii="Simplified Arabic" w:hAnsi="Simplified Arabic"/>
          <w:sz w:val="28"/>
          <w:szCs w:val="28"/>
          <w:rtl/>
        </w:rPr>
        <w:t xml:space="preserve"> شاملة تشمل تقييم دوري للأوضاع المالية للعملاء، إذ أظهرت الابحاث أن المصارف التجارية الليبية تلتزم بمستوى متوسط من إجراءات تحليل الائتمان، إذ يرى البعض أن نقص المعلومات الدقيقة من العملاء تجعل من الصعب تقييم المخاطر بدقة، جاءت هذه الدراسة للبحث في الاعتبارات التي يجب مراعاتها عند منح الائتمان وأثر مخاطر الائتمان على الأداء المالي في قطاع المصارف التجارية الليبية.</w:t>
      </w:r>
    </w:p>
    <w:p w14:paraId="78485DFA" w14:textId="77777777" w:rsidR="0089480F" w:rsidRDefault="0089480F" w:rsidP="007A3D48">
      <w:pPr>
        <w:spacing w:line="276" w:lineRule="auto"/>
        <w:jc w:val="center"/>
        <w:rPr>
          <w:rFonts w:ascii="Simplified Arabic" w:hAnsi="Simplified Arabic"/>
          <w:b/>
          <w:bCs/>
          <w:szCs w:val="32"/>
          <w:rtl/>
        </w:rPr>
      </w:pPr>
    </w:p>
    <w:p w14:paraId="74F3837B" w14:textId="77777777" w:rsidR="0089480F" w:rsidRDefault="0089480F" w:rsidP="007A3D48">
      <w:pPr>
        <w:spacing w:line="276" w:lineRule="auto"/>
        <w:jc w:val="center"/>
        <w:rPr>
          <w:rFonts w:ascii="Simplified Arabic" w:hAnsi="Simplified Arabic"/>
          <w:b/>
          <w:bCs/>
          <w:szCs w:val="32"/>
          <w:rtl/>
        </w:rPr>
      </w:pPr>
    </w:p>
    <w:p w14:paraId="2FB5A2E4" w14:textId="77777777" w:rsidR="0089480F" w:rsidRDefault="0089480F" w:rsidP="007A3D48">
      <w:pPr>
        <w:spacing w:line="276" w:lineRule="auto"/>
        <w:jc w:val="center"/>
        <w:rPr>
          <w:rFonts w:ascii="Simplified Arabic" w:hAnsi="Simplified Arabic"/>
          <w:b/>
          <w:bCs/>
          <w:szCs w:val="32"/>
          <w:rtl/>
        </w:rPr>
      </w:pPr>
    </w:p>
    <w:p w14:paraId="40E14039" w14:textId="77777777" w:rsidR="0089480F" w:rsidRDefault="0089480F" w:rsidP="007A3D48">
      <w:pPr>
        <w:spacing w:line="276" w:lineRule="auto"/>
        <w:jc w:val="center"/>
        <w:rPr>
          <w:rFonts w:ascii="Simplified Arabic" w:hAnsi="Simplified Arabic"/>
          <w:b/>
          <w:bCs/>
          <w:szCs w:val="32"/>
          <w:rtl/>
        </w:rPr>
      </w:pPr>
    </w:p>
    <w:p w14:paraId="2428CE8C" w14:textId="77777777" w:rsidR="0089480F" w:rsidRDefault="0089480F" w:rsidP="007A3D48">
      <w:pPr>
        <w:spacing w:line="276" w:lineRule="auto"/>
        <w:jc w:val="center"/>
        <w:rPr>
          <w:rFonts w:ascii="Simplified Arabic" w:hAnsi="Simplified Arabic"/>
          <w:b/>
          <w:bCs/>
          <w:szCs w:val="32"/>
          <w:rtl/>
        </w:rPr>
      </w:pPr>
    </w:p>
    <w:p w14:paraId="5BD54BFF" w14:textId="77777777" w:rsidR="0089480F" w:rsidRDefault="0089480F" w:rsidP="007A3D48">
      <w:pPr>
        <w:spacing w:line="276" w:lineRule="auto"/>
        <w:jc w:val="center"/>
        <w:rPr>
          <w:rFonts w:ascii="Simplified Arabic" w:hAnsi="Simplified Arabic"/>
          <w:b/>
          <w:bCs/>
          <w:szCs w:val="32"/>
          <w:rtl/>
        </w:rPr>
      </w:pPr>
    </w:p>
    <w:p w14:paraId="0CC93D30" w14:textId="77777777" w:rsidR="0089480F" w:rsidRDefault="0089480F" w:rsidP="007A3D48">
      <w:pPr>
        <w:spacing w:line="276" w:lineRule="auto"/>
        <w:jc w:val="center"/>
        <w:rPr>
          <w:rFonts w:ascii="Simplified Arabic" w:hAnsi="Simplified Arabic"/>
          <w:b/>
          <w:bCs/>
          <w:szCs w:val="32"/>
          <w:rtl/>
        </w:rPr>
      </w:pPr>
    </w:p>
    <w:p w14:paraId="17709EF9" w14:textId="77777777" w:rsidR="0089480F" w:rsidRDefault="0089480F" w:rsidP="007A3D48">
      <w:pPr>
        <w:spacing w:line="276" w:lineRule="auto"/>
        <w:jc w:val="center"/>
        <w:rPr>
          <w:rFonts w:ascii="Simplified Arabic" w:hAnsi="Simplified Arabic"/>
          <w:b/>
          <w:bCs/>
          <w:szCs w:val="32"/>
          <w:rtl/>
        </w:rPr>
      </w:pPr>
    </w:p>
    <w:p w14:paraId="12739F1B" w14:textId="77777777" w:rsidR="0089480F" w:rsidRDefault="0089480F" w:rsidP="007A3D48">
      <w:pPr>
        <w:spacing w:line="276" w:lineRule="auto"/>
        <w:jc w:val="center"/>
        <w:rPr>
          <w:rFonts w:ascii="Simplified Arabic" w:hAnsi="Simplified Arabic"/>
          <w:b/>
          <w:bCs/>
          <w:szCs w:val="32"/>
          <w:rtl/>
        </w:rPr>
      </w:pPr>
    </w:p>
    <w:p w14:paraId="7F75A1A7" w14:textId="77777777" w:rsidR="0089480F" w:rsidRDefault="0089480F" w:rsidP="007A3D48">
      <w:pPr>
        <w:spacing w:line="276" w:lineRule="auto"/>
        <w:jc w:val="center"/>
        <w:rPr>
          <w:rFonts w:ascii="Simplified Arabic" w:hAnsi="Simplified Arabic"/>
          <w:b/>
          <w:bCs/>
          <w:szCs w:val="32"/>
          <w:rtl/>
        </w:rPr>
      </w:pPr>
    </w:p>
    <w:p w14:paraId="192DA9CD" w14:textId="57BAB3E0" w:rsidR="0089480F" w:rsidRDefault="0089480F" w:rsidP="00E461B4">
      <w:pPr>
        <w:spacing w:line="276" w:lineRule="auto"/>
        <w:rPr>
          <w:rFonts w:ascii="Simplified Arabic" w:hAnsi="Simplified Arabic"/>
          <w:b/>
          <w:bCs/>
          <w:szCs w:val="32"/>
          <w:rtl/>
        </w:rPr>
      </w:pPr>
    </w:p>
    <w:p w14:paraId="444A2B82" w14:textId="491A8358" w:rsidR="00F50981" w:rsidRPr="00C66F1F" w:rsidRDefault="00BE4670" w:rsidP="007A3D48">
      <w:pPr>
        <w:spacing w:line="276" w:lineRule="auto"/>
        <w:jc w:val="center"/>
        <w:rPr>
          <w:rFonts w:ascii="Simplified Arabic" w:hAnsi="Simplified Arabic"/>
          <w:b/>
          <w:bCs/>
          <w:szCs w:val="32"/>
          <w:rtl/>
        </w:rPr>
      </w:pPr>
      <w:r w:rsidRPr="00C66F1F">
        <w:rPr>
          <w:rFonts w:ascii="Simplified Arabic" w:hAnsi="Simplified Arabic"/>
          <w:b/>
          <w:bCs/>
          <w:szCs w:val="32"/>
          <w:rtl/>
        </w:rPr>
        <w:t>خطة البحث</w:t>
      </w:r>
    </w:p>
    <w:p w14:paraId="3804D472" w14:textId="3711E34F" w:rsidR="00A675B2" w:rsidRPr="00C66F1F" w:rsidRDefault="00BE4670" w:rsidP="00901377">
      <w:pPr>
        <w:spacing w:line="360" w:lineRule="auto"/>
        <w:rPr>
          <w:rFonts w:ascii="Simplified Arabic" w:hAnsi="Simplified Arabic"/>
          <w:b/>
          <w:bCs/>
          <w:szCs w:val="32"/>
          <w:rtl/>
        </w:rPr>
      </w:pPr>
      <w:r w:rsidRPr="00C66F1F">
        <w:rPr>
          <w:rFonts w:ascii="Simplified Arabic" w:hAnsi="Simplified Arabic"/>
          <w:b/>
          <w:bCs/>
          <w:szCs w:val="32"/>
          <w:rtl/>
        </w:rPr>
        <w:t xml:space="preserve">أولا: </w:t>
      </w:r>
      <w:r w:rsidR="00A675B2" w:rsidRPr="00C66F1F">
        <w:rPr>
          <w:rFonts w:ascii="Simplified Arabic" w:hAnsi="Simplified Arabic"/>
          <w:b/>
          <w:bCs/>
          <w:szCs w:val="32"/>
          <w:rtl/>
        </w:rPr>
        <w:t>مشكلة البحث:</w:t>
      </w:r>
    </w:p>
    <w:p w14:paraId="1E3D7C1B" w14:textId="26A7B5CE" w:rsidR="00A675B2" w:rsidRPr="00B239F9" w:rsidRDefault="000226D8"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   </w:t>
      </w:r>
      <w:r w:rsidR="00A675B2" w:rsidRPr="00B239F9">
        <w:rPr>
          <w:rFonts w:ascii="Simplified Arabic" w:hAnsi="Simplified Arabic"/>
          <w:sz w:val="28"/>
          <w:szCs w:val="28"/>
          <w:rtl/>
        </w:rPr>
        <w:t>تواجه المصارف التجارية الليبية تحديات في تقييم مخاطر الائتمان الناتجة عن منح القروض و التسهيلات الائتمانية للعملاء، وهذه المخاطر تنشأ من عدة عوامل متداخلة، قد تكون هذه العوامل ناتجة عن ضعف نظم الرقابة لدى العملاء ، أو قد تكون نتيجة عدم كفاية المعلومات المالية والتشغيلية عن العملاء، كما قد تكون بسبب تأثير التغيرات الاقتصادية والقطاعية على مخاطر الائتمان، وغيرها من المعايير، وهذه التحديات تجعل عملية تقييم مخاطر الائتمان معقدة، وتؤثر على قرارات الإقراض و الأداء المالي للمصارف، عليه ومن خلال الطرح السابق يمكن صياغة إشكالية البحث على هيئة التساؤل التالي:</w:t>
      </w:r>
    </w:p>
    <w:p w14:paraId="37CEEAD4" w14:textId="77777777" w:rsidR="00A675B2" w:rsidRPr="00B239F9" w:rsidRDefault="00A675B2" w:rsidP="00B239F9">
      <w:pPr>
        <w:spacing w:line="480" w:lineRule="auto"/>
        <w:rPr>
          <w:rFonts w:ascii="Simplified Arabic" w:hAnsi="Simplified Arabic"/>
          <w:sz w:val="28"/>
          <w:szCs w:val="28"/>
          <w:rtl/>
        </w:rPr>
      </w:pPr>
      <w:r w:rsidRPr="00B239F9">
        <w:rPr>
          <w:rFonts w:ascii="Simplified Arabic" w:hAnsi="Simplified Arabic"/>
          <w:sz w:val="28"/>
          <w:szCs w:val="28"/>
          <w:rtl/>
        </w:rPr>
        <w:t>_ماهي المعايير التي يتم من خلالها تقييم مخاطر الائتمان في المصارف التجارية الليبية؟</w:t>
      </w:r>
    </w:p>
    <w:p w14:paraId="1813AABF" w14:textId="77777777" w:rsidR="00A675B2" w:rsidRPr="00B239F9" w:rsidRDefault="00A675B2" w:rsidP="00B239F9">
      <w:pPr>
        <w:spacing w:line="480" w:lineRule="auto"/>
        <w:rPr>
          <w:rFonts w:ascii="Simplified Arabic" w:hAnsi="Simplified Arabic"/>
          <w:sz w:val="28"/>
          <w:szCs w:val="28"/>
          <w:rtl/>
        </w:rPr>
      </w:pPr>
      <w:r w:rsidRPr="00B239F9">
        <w:rPr>
          <w:rFonts w:ascii="Simplified Arabic" w:hAnsi="Simplified Arabic"/>
          <w:sz w:val="28"/>
          <w:szCs w:val="28"/>
          <w:rtl/>
        </w:rPr>
        <w:t>ويتفرع من هذا السؤال التالي:</w:t>
      </w:r>
    </w:p>
    <w:p w14:paraId="27AB9F2E" w14:textId="30A8439A" w:rsidR="00F50981" w:rsidRPr="00B239F9" w:rsidRDefault="00A675B2" w:rsidP="00B239F9">
      <w:pPr>
        <w:spacing w:line="480" w:lineRule="auto"/>
        <w:rPr>
          <w:rFonts w:ascii="Simplified Arabic" w:hAnsi="Simplified Arabic"/>
          <w:sz w:val="28"/>
          <w:szCs w:val="28"/>
          <w:rtl/>
          <w:lang w:bidi="ar-LY"/>
        </w:rPr>
      </w:pPr>
      <w:r w:rsidRPr="00B239F9">
        <w:rPr>
          <w:rFonts w:ascii="Simplified Arabic" w:hAnsi="Simplified Arabic"/>
          <w:sz w:val="28"/>
          <w:szCs w:val="28"/>
          <w:rtl/>
        </w:rPr>
        <w:t>ما هو تأثير مخاطر الائتمان والتي تتمثل في (حقوق الملكية الى الأصول، كفاية رأس المال الكلي، القروض المتعثرة الى الأصول) على معدل العائد على حقوق الملكي</w:t>
      </w:r>
      <w:bookmarkEnd w:id="2"/>
      <w:r w:rsidR="000226D8" w:rsidRPr="00B239F9">
        <w:rPr>
          <w:rFonts w:ascii="Simplified Arabic" w:hAnsi="Simplified Arabic"/>
          <w:sz w:val="28"/>
          <w:szCs w:val="28"/>
          <w:rtl/>
        </w:rPr>
        <w:t>ة</w:t>
      </w:r>
      <w:r w:rsidR="00901377" w:rsidRPr="00B239F9">
        <w:rPr>
          <w:rFonts w:ascii="Simplified Arabic" w:hAnsi="Simplified Arabic" w:hint="cs"/>
          <w:sz w:val="28"/>
          <w:szCs w:val="28"/>
          <w:rtl/>
          <w:lang w:bidi="ar-LY"/>
        </w:rPr>
        <w:t>.</w:t>
      </w:r>
    </w:p>
    <w:p w14:paraId="64EE1D74" w14:textId="4DB709E7" w:rsidR="00901377" w:rsidRDefault="00901377" w:rsidP="007A3D48">
      <w:pPr>
        <w:rPr>
          <w:rFonts w:ascii="Simplified Arabic" w:hAnsi="Simplified Arabic"/>
          <w:sz w:val="28"/>
          <w:rtl/>
        </w:rPr>
      </w:pPr>
    </w:p>
    <w:p w14:paraId="0203C228" w14:textId="09130202" w:rsidR="00901377" w:rsidRDefault="00901377" w:rsidP="007A3D48">
      <w:pPr>
        <w:rPr>
          <w:rFonts w:ascii="Simplified Arabic" w:hAnsi="Simplified Arabic"/>
          <w:sz w:val="28"/>
          <w:rtl/>
        </w:rPr>
      </w:pPr>
    </w:p>
    <w:p w14:paraId="3940CDAF" w14:textId="70C0AB60" w:rsidR="00901377" w:rsidRDefault="00901377" w:rsidP="007A3D48">
      <w:pPr>
        <w:rPr>
          <w:rFonts w:ascii="Simplified Arabic" w:hAnsi="Simplified Arabic"/>
          <w:sz w:val="28"/>
          <w:rtl/>
        </w:rPr>
      </w:pPr>
    </w:p>
    <w:p w14:paraId="2A7B6827" w14:textId="139316B9" w:rsidR="00901377" w:rsidRDefault="00901377" w:rsidP="007A3D48">
      <w:pPr>
        <w:rPr>
          <w:rFonts w:ascii="Simplified Arabic" w:hAnsi="Simplified Arabic"/>
          <w:sz w:val="28"/>
          <w:rtl/>
        </w:rPr>
      </w:pPr>
    </w:p>
    <w:p w14:paraId="0CDB6764" w14:textId="3091294B" w:rsidR="00901377" w:rsidRDefault="00901377" w:rsidP="007A3D48">
      <w:pPr>
        <w:rPr>
          <w:rFonts w:ascii="Simplified Arabic" w:hAnsi="Simplified Arabic"/>
          <w:sz w:val="28"/>
          <w:rtl/>
        </w:rPr>
      </w:pPr>
    </w:p>
    <w:p w14:paraId="4BE9FDA9" w14:textId="06F2BF37" w:rsidR="00901377" w:rsidRDefault="00901377" w:rsidP="007A3D48">
      <w:pPr>
        <w:rPr>
          <w:rFonts w:ascii="Simplified Arabic" w:hAnsi="Simplified Arabic"/>
          <w:sz w:val="28"/>
          <w:rtl/>
        </w:rPr>
      </w:pPr>
    </w:p>
    <w:p w14:paraId="299E4C24" w14:textId="6DF7FBBB" w:rsidR="00901377" w:rsidRDefault="00901377" w:rsidP="007A3D48">
      <w:pPr>
        <w:rPr>
          <w:rFonts w:ascii="Simplified Arabic" w:hAnsi="Simplified Arabic"/>
          <w:sz w:val="28"/>
          <w:rtl/>
        </w:rPr>
      </w:pPr>
    </w:p>
    <w:p w14:paraId="5D8116B7" w14:textId="5512B174" w:rsidR="00901377" w:rsidRDefault="00901377" w:rsidP="007A3D48">
      <w:pPr>
        <w:rPr>
          <w:rFonts w:ascii="Simplified Arabic" w:hAnsi="Simplified Arabic"/>
          <w:sz w:val="28"/>
          <w:rtl/>
        </w:rPr>
      </w:pPr>
    </w:p>
    <w:p w14:paraId="492E841C" w14:textId="6602A5FD" w:rsidR="00901377" w:rsidRDefault="00901377" w:rsidP="007A3D48">
      <w:pPr>
        <w:rPr>
          <w:rFonts w:ascii="Simplified Arabic" w:hAnsi="Simplified Arabic"/>
          <w:sz w:val="28"/>
          <w:rtl/>
        </w:rPr>
      </w:pPr>
    </w:p>
    <w:p w14:paraId="0EA6B92C" w14:textId="7B8D782D" w:rsidR="00901377" w:rsidRDefault="00901377" w:rsidP="007A3D48">
      <w:pPr>
        <w:rPr>
          <w:rFonts w:ascii="Simplified Arabic" w:hAnsi="Simplified Arabic"/>
          <w:sz w:val="28"/>
          <w:rtl/>
        </w:rPr>
      </w:pPr>
    </w:p>
    <w:p w14:paraId="7DEF0D8A" w14:textId="2F4796CB" w:rsidR="00B239F9" w:rsidRDefault="00B239F9" w:rsidP="007A3D48">
      <w:pPr>
        <w:rPr>
          <w:rFonts w:ascii="Simplified Arabic" w:hAnsi="Simplified Arabic"/>
          <w:sz w:val="28"/>
          <w:rtl/>
        </w:rPr>
      </w:pPr>
      <w:bookmarkStart w:id="3" w:name="_GoBack"/>
      <w:bookmarkEnd w:id="3"/>
    </w:p>
    <w:p w14:paraId="6D903990" w14:textId="56DA8CE4" w:rsidR="00B239F9" w:rsidRDefault="00B239F9" w:rsidP="007A3D48">
      <w:pPr>
        <w:rPr>
          <w:rFonts w:ascii="Simplified Arabic" w:hAnsi="Simplified Arabic"/>
          <w:sz w:val="28"/>
          <w:rtl/>
        </w:rPr>
      </w:pPr>
    </w:p>
    <w:p w14:paraId="195BEB63" w14:textId="77777777" w:rsidR="00B239F9" w:rsidRPr="00C66F1F" w:rsidRDefault="00B239F9" w:rsidP="007A3D48">
      <w:pPr>
        <w:rPr>
          <w:rFonts w:ascii="Simplified Arabic" w:hAnsi="Simplified Arabic"/>
          <w:sz w:val="28"/>
          <w:rtl/>
        </w:rPr>
      </w:pPr>
    </w:p>
    <w:p w14:paraId="1930E9C9" w14:textId="7E066021" w:rsidR="00602B3D" w:rsidRPr="00C66F1F" w:rsidRDefault="00BE4670" w:rsidP="008926A0">
      <w:pPr>
        <w:spacing w:line="480" w:lineRule="auto"/>
        <w:rPr>
          <w:rFonts w:ascii="Simplified Arabic" w:hAnsi="Simplified Arabic"/>
          <w:b/>
          <w:bCs/>
          <w:szCs w:val="32"/>
          <w:rtl/>
        </w:rPr>
      </w:pPr>
      <w:bookmarkStart w:id="4" w:name="_Hlk191497807"/>
      <w:r w:rsidRPr="00C66F1F">
        <w:rPr>
          <w:rFonts w:ascii="Simplified Arabic" w:hAnsi="Simplified Arabic"/>
          <w:b/>
          <w:bCs/>
          <w:szCs w:val="32"/>
          <w:rtl/>
        </w:rPr>
        <w:t xml:space="preserve">ثانيا: </w:t>
      </w:r>
      <w:r w:rsidR="00602B3D" w:rsidRPr="00C66F1F">
        <w:rPr>
          <w:rFonts w:ascii="Simplified Arabic" w:hAnsi="Simplified Arabic"/>
          <w:b/>
          <w:bCs/>
          <w:szCs w:val="32"/>
          <w:rtl/>
        </w:rPr>
        <w:t>اهداف الدراسة:</w:t>
      </w:r>
    </w:p>
    <w:p w14:paraId="0FBECF61" w14:textId="39C8666E" w:rsidR="00602B3D" w:rsidRPr="00B239F9" w:rsidRDefault="00602B3D" w:rsidP="008926A0">
      <w:pPr>
        <w:spacing w:line="480" w:lineRule="auto"/>
        <w:rPr>
          <w:rFonts w:ascii="Simplified Arabic" w:hAnsi="Simplified Arabic"/>
          <w:sz w:val="28"/>
          <w:szCs w:val="28"/>
          <w:rtl/>
        </w:rPr>
      </w:pPr>
      <w:r w:rsidRPr="00B239F9">
        <w:rPr>
          <w:rFonts w:ascii="Simplified Arabic" w:hAnsi="Simplified Arabic"/>
          <w:sz w:val="28"/>
          <w:szCs w:val="28"/>
          <w:rtl/>
        </w:rPr>
        <w:t>بناء على مشكلة الدراسة وتساؤلاتها فأن هذه الدراسة تسعى الى تحقيق الأهداف التالية:</w:t>
      </w:r>
    </w:p>
    <w:p w14:paraId="2E55F199" w14:textId="580E6C31" w:rsidR="00602B3D" w:rsidRPr="00B239F9" w:rsidRDefault="00813E1F" w:rsidP="008926A0">
      <w:pPr>
        <w:spacing w:line="480" w:lineRule="auto"/>
        <w:rPr>
          <w:rFonts w:ascii="Simplified Arabic" w:hAnsi="Simplified Arabic"/>
          <w:sz w:val="28"/>
          <w:szCs w:val="28"/>
          <w:rtl/>
        </w:rPr>
      </w:pPr>
      <w:r w:rsidRPr="00B239F9">
        <w:rPr>
          <w:rFonts w:ascii="Simplified Arabic" w:hAnsi="Simplified Arabic"/>
          <w:sz w:val="28"/>
          <w:szCs w:val="28"/>
          <w:rtl/>
        </w:rPr>
        <w:t>1-تسليط الضوء على مخاطر الائتمان الي تواجه المصارف في منح القروض والتسهيلات الائتمانية</w:t>
      </w:r>
    </w:p>
    <w:p w14:paraId="68C5D3A6" w14:textId="3C5972A9" w:rsidR="00602B3D" w:rsidRPr="00B239F9" w:rsidRDefault="00602B3D" w:rsidP="008926A0">
      <w:pPr>
        <w:spacing w:line="480" w:lineRule="auto"/>
        <w:rPr>
          <w:rFonts w:ascii="Simplified Arabic" w:hAnsi="Simplified Arabic"/>
          <w:sz w:val="28"/>
          <w:szCs w:val="28"/>
          <w:rtl/>
        </w:rPr>
      </w:pPr>
      <w:r w:rsidRPr="00B239F9">
        <w:rPr>
          <w:rFonts w:ascii="Simplified Arabic" w:hAnsi="Simplified Arabic"/>
          <w:sz w:val="28"/>
          <w:szCs w:val="28"/>
          <w:rtl/>
        </w:rPr>
        <w:t>2-</w:t>
      </w:r>
      <w:r w:rsidR="000C6999" w:rsidRPr="00B239F9">
        <w:rPr>
          <w:rFonts w:ascii="Simplified Arabic" w:hAnsi="Simplified Arabic"/>
          <w:sz w:val="28"/>
          <w:szCs w:val="28"/>
          <w:rtl/>
        </w:rPr>
        <w:t xml:space="preserve"> التعرف على مؤشرات التي يتم من خلالها تحليل مخاطر الائتمان في المصارف التجارية الليبية.</w:t>
      </w:r>
    </w:p>
    <w:p w14:paraId="4FD58A98" w14:textId="5823E444" w:rsidR="00602B3D" w:rsidRPr="00B239F9" w:rsidRDefault="000C6999" w:rsidP="008926A0">
      <w:pPr>
        <w:spacing w:line="480" w:lineRule="auto"/>
        <w:rPr>
          <w:rFonts w:ascii="Simplified Arabic" w:hAnsi="Simplified Arabic"/>
          <w:sz w:val="28"/>
          <w:szCs w:val="28"/>
          <w:rtl/>
        </w:rPr>
      </w:pPr>
      <w:r w:rsidRPr="00B239F9">
        <w:rPr>
          <w:rFonts w:ascii="Simplified Arabic" w:hAnsi="Simplified Arabic"/>
          <w:sz w:val="28"/>
          <w:szCs w:val="28"/>
          <w:rtl/>
        </w:rPr>
        <w:t>3-التعرف على المؤشرات التي يتم من خلالها منح الاقراض وقياس الاداء المالي.</w:t>
      </w:r>
    </w:p>
    <w:p w14:paraId="3014D2A5" w14:textId="394D668A" w:rsidR="00A675B2" w:rsidRPr="00B239F9" w:rsidRDefault="00602B3D" w:rsidP="008926A0">
      <w:pPr>
        <w:spacing w:line="480" w:lineRule="auto"/>
        <w:rPr>
          <w:rFonts w:ascii="Simplified Arabic" w:hAnsi="Simplified Arabic"/>
          <w:sz w:val="28"/>
          <w:szCs w:val="28"/>
          <w:rtl/>
        </w:rPr>
      </w:pPr>
      <w:r w:rsidRPr="00B239F9">
        <w:rPr>
          <w:rFonts w:ascii="Simplified Arabic" w:hAnsi="Simplified Arabic"/>
          <w:sz w:val="28"/>
          <w:szCs w:val="28"/>
          <w:rtl/>
        </w:rPr>
        <w:t>4 تقدير قياس العلاقة بين المتغير التابع والمتغير المستقل كمياً</w:t>
      </w:r>
      <w:r w:rsidR="00530B72" w:rsidRPr="00B239F9">
        <w:rPr>
          <w:rFonts w:ascii="Simplified Arabic" w:hAnsi="Simplified Arabic"/>
          <w:sz w:val="28"/>
          <w:szCs w:val="28"/>
          <w:rtl/>
        </w:rPr>
        <w:t>.</w:t>
      </w:r>
    </w:p>
    <w:p w14:paraId="696384F6" w14:textId="7781624B" w:rsidR="00901377" w:rsidRDefault="00901377" w:rsidP="007A3D48">
      <w:pPr>
        <w:rPr>
          <w:rFonts w:ascii="Simplified Arabic" w:hAnsi="Simplified Arabic"/>
          <w:sz w:val="28"/>
        </w:rPr>
      </w:pPr>
    </w:p>
    <w:p w14:paraId="39A4CE28" w14:textId="1C564086" w:rsidR="00901377" w:rsidRDefault="00901377" w:rsidP="007A3D48">
      <w:pPr>
        <w:rPr>
          <w:rFonts w:ascii="Simplified Arabic" w:hAnsi="Simplified Arabic"/>
          <w:sz w:val="28"/>
          <w:rtl/>
        </w:rPr>
      </w:pPr>
    </w:p>
    <w:p w14:paraId="33F61A37" w14:textId="5BFDCC81" w:rsidR="00B239F9" w:rsidRDefault="00B239F9" w:rsidP="007A3D48">
      <w:pPr>
        <w:rPr>
          <w:rFonts w:ascii="Simplified Arabic" w:hAnsi="Simplified Arabic"/>
          <w:sz w:val="28"/>
          <w:rtl/>
        </w:rPr>
      </w:pPr>
    </w:p>
    <w:p w14:paraId="329B4D53" w14:textId="2737DF65" w:rsidR="00B239F9" w:rsidRDefault="00B239F9" w:rsidP="007A3D48">
      <w:pPr>
        <w:rPr>
          <w:rFonts w:ascii="Simplified Arabic" w:hAnsi="Simplified Arabic"/>
          <w:sz w:val="28"/>
          <w:rtl/>
        </w:rPr>
      </w:pPr>
    </w:p>
    <w:p w14:paraId="2581DB7E" w14:textId="3B166429" w:rsidR="00B239F9" w:rsidRDefault="00B239F9" w:rsidP="007A3D48">
      <w:pPr>
        <w:rPr>
          <w:rFonts w:ascii="Simplified Arabic" w:hAnsi="Simplified Arabic"/>
          <w:sz w:val="28"/>
          <w:rtl/>
        </w:rPr>
      </w:pPr>
    </w:p>
    <w:p w14:paraId="650D5834" w14:textId="45E5E6A8" w:rsidR="00B239F9" w:rsidRDefault="00B239F9" w:rsidP="007A3D48">
      <w:pPr>
        <w:rPr>
          <w:rFonts w:ascii="Simplified Arabic" w:hAnsi="Simplified Arabic"/>
          <w:sz w:val="28"/>
          <w:rtl/>
        </w:rPr>
      </w:pPr>
    </w:p>
    <w:p w14:paraId="1FCEA07D" w14:textId="4D77D9F4" w:rsidR="00B239F9" w:rsidRDefault="00B239F9" w:rsidP="007A3D48">
      <w:pPr>
        <w:rPr>
          <w:rFonts w:ascii="Simplified Arabic" w:hAnsi="Simplified Arabic"/>
          <w:sz w:val="28"/>
          <w:rtl/>
        </w:rPr>
      </w:pPr>
    </w:p>
    <w:p w14:paraId="09F14240" w14:textId="369CC704" w:rsidR="00B239F9" w:rsidRDefault="00B239F9" w:rsidP="007A3D48">
      <w:pPr>
        <w:rPr>
          <w:rFonts w:ascii="Simplified Arabic" w:hAnsi="Simplified Arabic"/>
          <w:sz w:val="28"/>
          <w:rtl/>
        </w:rPr>
      </w:pPr>
    </w:p>
    <w:p w14:paraId="378BC7E2" w14:textId="61BD9D78" w:rsidR="00B239F9" w:rsidRDefault="00B239F9" w:rsidP="007A3D48">
      <w:pPr>
        <w:rPr>
          <w:rFonts w:ascii="Simplified Arabic" w:hAnsi="Simplified Arabic"/>
          <w:sz w:val="28"/>
          <w:rtl/>
        </w:rPr>
      </w:pPr>
    </w:p>
    <w:p w14:paraId="424EF6C9" w14:textId="25EA5E57" w:rsidR="00B239F9" w:rsidRDefault="00B239F9" w:rsidP="007A3D48">
      <w:pPr>
        <w:rPr>
          <w:rFonts w:ascii="Simplified Arabic" w:hAnsi="Simplified Arabic"/>
          <w:sz w:val="28"/>
          <w:rtl/>
        </w:rPr>
      </w:pPr>
    </w:p>
    <w:p w14:paraId="2B31E5B5" w14:textId="0194D94F" w:rsidR="00B239F9" w:rsidRDefault="00B239F9" w:rsidP="007A3D48">
      <w:pPr>
        <w:rPr>
          <w:rFonts w:ascii="Simplified Arabic" w:hAnsi="Simplified Arabic"/>
          <w:sz w:val="28"/>
          <w:rtl/>
        </w:rPr>
      </w:pPr>
    </w:p>
    <w:p w14:paraId="4661585B" w14:textId="079DA14C" w:rsidR="00B239F9" w:rsidRDefault="00B239F9" w:rsidP="007A3D48">
      <w:pPr>
        <w:rPr>
          <w:rFonts w:ascii="Simplified Arabic" w:hAnsi="Simplified Arabic"/>
          <w:sz w:val="28"/>
          <w:rtl/>
        </w:rPr>
      </w:pPr>
    </w:p>
    <w:p w14:paraId="2C489AE4" w14:textId="65E0A083" w:rsidR="00B239F9" w:rsidRDefault="00B239F9" w:rsidP="007A3D48">
      <w:pPr>
        <w:rPr>
          <w:rFonts w:ascii="Simplified Arabic" w:hAnsi="Simplified Arabic"/>
          <w:sz w:val="28"/>
          <w:rtl/>
        </w:rPr>
      </w:pPr>
    </w:p>
    <w:p w14:paraId="78006C93" w14:textId="77777777" w:rsidR="00B239F9" w:rsidRDefault="00B239F9" w:rsidP="007A3D48">
      <w:pPr>
        <w:rPr>
          <w:rFonts w:ascii="Simplified Arabic" w:hAnsi="Simplified Arabic"/>
          <w:sz w:val="28"/>
        </w:rPr>
      </w:pPr>
    </w:p>
    <w:p w14:paraId="26DE5576" w14:textId="77777777" w:rsidR="00901377" w:rsidRPr="00C66F1F" w:rsidRDefault="00901377" w:rsidP="007A3D48">
      <w:pPr>
        <w:rPr>
          <w:rFonts w:ascii="Simplified Arabic" w:hAnsi="Simplified Arabic"/>
          <w:sz w:val="28"/>
          <w:rtl/>
        </w:rPr>
      </w:pPr>
    </w:p>
    <w:p w14:paraId="0B16CD16" w14:textId="34E261F0" w:rsidR="000C46AB" w:rsidRPr="00C66F1F" w:rsidRDefault="00BE4670" w:rsidP="00B239F9">
      <w:pPr>
        <w:spacing w:line="480" w:lineRule="auto"/>
        <w:rPr>
          <w:rFonts w:ascii="Simplified Arabic" w:hAnsi="Simplified Arabic"/>
          <w:b/>
          <w:bCs/>
          <w:szCs w:val="32"/>
          <w:rtl/>
        </w:rPr>
      </w:pPr>
      <w:r w:rsidRPr="00C66F1F">
        <w:rPr>
          <w:rFonts w:ascii="Simplified Arabic" w:hAnsi="Simplified Arabic"/>
          <w:b/>
          <w:bCs/>
          <w:szCs w:val="32"/>
          <w:rtl/>
        </w:rPr>
        <w:t xml:space="preserve">ثالثا: </w:t>
      </w:r>
      <w:r w:rsidR="000C46AB" w:rsidRPr="00C66F1F">
        <w:rPr>
          <w:rFonts w:ascii="Simplified Arabic" w:hAnsi="Simplified Arabic"/>
          <w:b/>
          <w:bCs/>
          <w:szCs w:val="32"/>
          <w:rtl/>
        </w:rPr>
        <w:t>أهمية الدراسة:</w:t>
      </w:r>
    </w:p>
    <w:p w14:paraId="61497581" w14:textId="1B17FA6F" w:rsidR="00B239F9" w:rsidRPr="00B239F9" w:rsidRDefault="000C46AB" w:rsidP="00001C57">
      <w:pPr>
        <w:spacing w:line="480" w:lineRule="auto"/>
        <w:rPr>
          <w:rFonts w:ascii="Simplified Arabic" w:hAnsi="Simplified Arabic"/>
          <w:sz w:val="28"/>
          <w:szCs w:val="28"/>
          <w:rtl/>
        </w:rPr>
      </w:pPr>
      <w:r w:rsidRPr="00B239F9">
        <w:rPr>
          <w:rFonts w:ascii="Simplified Arabic" w:hAnsi="Simplified Arabic"/>
          <w:sz w:val="28"/>
          <w:szCs w:val="28"/>
          <w:rtl/>
        </w:rPr>
        <w:t xml:space="preserve">تعد هذه الدراسة ذات </w:t>
      </w:r>
      <w:r w:rsidR="00B457AA" w:rsidRPr="00B239F9">
        <w:rPr>
          <w:rFonts w:ascii="Simplified Arabic" w:hAnsi="Simplified Arabic"/>
          <w:sz w:val="28"/>
          <w:szCs w:val="28"/>
          <w:rtl/>
        </w:rPr>
        <w:t>أهمية</w:t>
      </w:r>
      <w:r w:rsidRPr="00B239F9">
        <w:rPr>
          <w:rFonts w:ascii="Simplified Arabic" w:hAnsi="Simplified Arabic"/>
          <w:sz w:val="28"/>
          <w:szCs w:val="28"/>
          <w:rtl/>
        </w:rPr>
        <w:t xml:space="preserve"> كونها تتناول قضية تعاني منها المصارف على الصعيد الدولي والمحلي</w:t>
      </w:r>
      <w:r w:rsidR="00B457AA" w:rsidRPr="00B239F9">
        <w:rPr>
          <w:rFonts w:ascii="Simplified Arabic" w:hAnsi="Simplified Arabic"/>
          <w:sz w:val="28"/>
          <w:szCs w:val="28"/>
          <w:rtl/>
        </w:rPr>
        <w:t>،</w:t>
      </w:r>
      <w:r w:rsidRPr="00B239F9">
        <w:rPr>
          <w:rFonts w:ascii="Simplified Arabic" w:hAnsi="Simplified Arabic"/>
          <w:sz w:val="28"/>
          <w:szCs w:val="28"/>
          <w:rtl/>
        </w:rPr>
        <w:t xml:space="preserve"> كما تكمن أهمية التحليل الائتماني </w:t>
      </w:r>
      <w:r w:rsidR="00B457AA" w:rsidRPr="00B239F9">
        <w:rPr>
          <w:rFonts w:ascii="Simplified Arabic" w:hAnsi="Simplified Arabic"/>
          <w:sz w:val="28"/>
          <w:szCs w:val="28"/>
          <w:rtl/>
        </w:rPr>
        <w:t>الكمي باعتباره</w:t>
      </w:r>
      <w:r w:rsidRPr="00B239F9">
        <w:rPr>
          <w:rFonts w:ascii="Simplified Arabic" w:hAnsi="Simplified Arabic"/>
          <w:sz w:val="28"/>
          <w:szCs w:val="28"/>
          <w:rtl/>
        </w:rPr>
        <w:t xml:space="preserve"> وسيلة هامه لتحليل مصادر مخاطر الائتمان المصرفي، الناتجة عن تعثر القروض والتسهيلات الائتمانية </w:t>
      </w:r>
      <w:r w:rsidR="00B457AA" w:rsidRPr="00B239F9">
        <w:rPr>
          <w:rFonts w:ascii="Simplified Arabic" w:hAnsi="Simplified Arabic"/>
          <w:sz w:val="28"/>
          <w:szCs w:val="28"/>
          <w:rtl/>
        </w:rPr>
        <w:t>الممنوحة،</w:t>
      </w:r>
      <w:r w:rsidRPr="00B239F9">
        <w:rPr>
          <w:rFonts w:ascii="Simplified Arabic" w:hAnsi="Simplified Arabic"/>
          <w:sz w:val="28"/>
          <w:szCs w:val="28"/>
          <w:rtl/>
        </w:rPr>
        <w:t xml:space="preserve"> كما أن هذه </w:t>
      </w:r>
      <w:r w:rsidR="00B457AA" w:rsidRPr="00B239F9">
        <w:rPr>
          <w:rFonts w:ascii="Simplified Arabic" w:hAnsi="Simplified Arabic"/>
          <w:sz w:val="28"/>
          <w:szCs w:val="28"/>
          <w:rtl/>
        </w:rPr>
        <w:t>الدراسة تقدم</w:t>
      </w:r>
      <w:r w:rsidRPr="00B239F9">
        <w:rPr>
          <w:rFonts w:ascii="Simplified Arabic" w:hAnsi="Simplified Arabic"/>
          <w:sz w:val="28"/>
          <w:szCs w:val="28"/>
          <w:rtl/>
        </w:rPr>
        <w:t xml:space="preserve"> وصف علمي عن واقع ممارسة إجراءات التحليل الائتماني بالمصارف التجارية الليبية ومدى فعاليتها </w:t>
      </w:r>
      <w:proofErr w:type="spellStart"/>
      <w:r w:rsidRPr="00B239F9">
        <w:rPr>
          <w:rFonts w:ascii="Simplified Arabic" w:hAnsi="Simplified Arabic"/>
          <w:sz w:val="28"/>
          <w:szCs w:val="28"/>
          <w:rtl/>
        </w:rPr>
        <w:t>ومخاطرها</w:t>
      </w:r>
      <w:proofErr w:type="spellEnd"/>
      <w:r w:rsidRPr="00B239F9">
        <w:rPr>
          <w:rFonts w:ascii="Simplified Arabic" w:hAnsi="Simplified Arabic"/>
          <w:sz w:val="28"/>
          <w:szCs w:val="28"/>
          <w:rtl/>
        </w:rPr>
        <w:t xml:space="preserve"> في عمليات منح الائتمان.</w:t>
      </w:r>
    </w:p>
    <w:p w14:paraId="17AE320A" w14:textId="45E78285" w:rsidR="001C6C14" w:rsidRPr="00C66F1F" w:rsidRDefault="00BE4670" w:rsidP="00B239F9">
      <w:pPr>
        <w:spacing w:line="480" w:lineRule="auto"/>
        <w:rPr>
          <w:rFonts w:ascii="Simplified Arabic" w:hAnsi="Simplified Arabic"/>
          <w:b/>
          <w:bCs/>
          <w:szCs w:val="32"/>
        </w:rPr>
      </w:pPr>
      <w:r w:rsidRPr="00C66F1F">
        <w:rPr>
          <w:rFonts w:ascii="Simplified Arabic" w:hAnsi="Simplified Arabic"/>
          <w:b/>
          <w:bCs/>
          <w:szCs w:val="32"/>
          <w:rtl/>
        </w:rPr>
        <w:t xml:space="preserve">رابعا: </w:t>
      </w:r>
      <w:r w:rsidR="001C6C14" w:rsidRPr="00C66F1F">
        <w:rPr>
          <w:rFonts w:ascii="Simplified Arabic" w:hAnsi="Simplified Arabic"/>
          <w:b/>
          <w:bCs/>
          <w:szCs w:val="32"/>
          <w:rtl/>
        </w:rPr>
        <w:t>فرضيات الدارسة:</w:t>
      </w:r>
    </w:p>
    <w:p w14:paraId="0CC83DD8" w14:textId="6E74E3E2" w:rsidR="001C6C14" w:rsidRPr="00B239F9" w:rsidRDefault="001C6C14" w:rsidP="00B239F9">
      <w:pPr>
        <w:spacing w:line="480" w:lineRule="auto"/>
        <w:rPr>
          <w:rFonts w:ascii="Simplified Arabic" w:hAnsi="Simplified Arabic"/>
          <w:sz w:val="28"/>
          <w:szCs w:val="28"/>
        </w:rPr>
      </w:pPr>
      <w:r w:rsidRPr="00B239F9">
        <w:rPr>
          <w:rFonts w:ascii="Simplified Arabic" w:hAnsi="Simplified Arabic"/>
          <w:sz w:val="28"/>
          <w:szCs w:val="28"/>
          <w:rtl/>
        </w:rPr>
        <w:t>بناء على مشكلة الدارسة وذات الصلة بها، قد صيغت الفرضية الرئيسة كالاتي:</w:t>
      </w:r>
    </w:p>
    <w:p w14:paraId="0F5F44AC" w14:textId="7C41CA4E" w:rsidR="001C6C14" w:rsidRPr="00B239F9" w:rsidRDefault="001C6C14" w:rsidP="00B239F9">
      <w:pPr>
        <w:spacing w:line="480" w:lineRule="auto"/>
        <w:rPr>
          <w:rFonts w:ascii="Simplified Arabic" w:hAnsi="Simplified Arabic"/>
          <w:sz w:val="28"/>
          <w:szCs w:val="28"/>
        </w:rPr>
      </w:pPr>
      <w:r w:rsidRPr="00B239F9">
        <w:rPr>
          <w:rFonts w:ascii="Simplified Arabic" w:hAnsi="Simplified Arabic"/>
          <w:sz w:val="28"/>
          <w:szCs w:val="28"/>
          <w:rtl/>
        </w:rPr>
        <w:t>توجد علاقة ذات دلالة إحصائية بين مخاطر الائتمان والعائد على الأصول.</w:t>
      </w:r>
    </w:p>
    <w:p w14:paraId="54DA2D5C" w14:textId="77777777" w:rsidR="001C6C14" w:rsidRPr="00B239F9" w:rsidRDefault="001C6C14" w:rsidP="00B239F9">
      <w:pPr>
        <w:spacing w:line="480" w:lineRule="auto"/>
        <w:rPr>
          <w:rFonts w:ascii="Simplified Arabic" w:hAnsi="Simplified Arabic"/>
          <w:sz w:val="28"/>
          <w:szCs w:val="28"/>
        </w:rPr>
      </w:pPr>
      <w:r w:rsidRPr="00B239F9">
        <w:rPr>
          <w:rFonts w:ascii="Simplified Arabic" w:hAnsi="Simplified Arabic"/>
          <w:sz w:val="28"/>
          <w:szCs w:val="28"/>
          <w:rtl/>
        </w:rPr>
        <w:t>ويتفرع عن هذه الفرضية الرئيسة فرضيات الفرعية الثلاث:</w:t>
      </w:r>
    </w:p>
    <w:p w14:paraId="510B0913" w14:textId="77777777" w:rsidR="001C6C14" w:rsidRPr="00B239F9" w:rsidRDefault="001C6C14" w:rsidP="00B239F9">
      <w:pPr>
        <w:spacing w:line="480" w:lineRule="auto"/>
        <w:rPr>
          <w:rFonts w:ascii="Simplified Arabic" w:hAnsi="Simplified Arabic"/>
          <w:sz w:val="28"/>
          <w:szCs w:val="28"/>
        </w:rPr>
      </w:pPr>
      <w:r w:rsidRPr="00B239F9">
        <w:rPr>
          <w:rFonts w:ascii="Simplified Arabic" w:hAnsi="Simplified Arabic"/>
          <w:sz w:val="28"/>
          <w:szCs w:val="28"/>
          <w:rtl/>
        </w:rPr>
        <w:t xml:space="preserve"> توجد علاقة ذات دلالة إحصائية بين حقوق الملكية الى الأصول ومعدل العائد على الأصول.</w:t>
      </w:r>
    </w:p>
    <w:p w14:paraId="41B7CFC8" w14:textId="38B1A9E0" w:rsidR="001C6C14" w:rsidRPr="00B239F9" w:rsidRDefault="001C6C14" w:rsidP="00B239F9">
      <w:pPr>
        <w:spacing w:line="480" w:lineRule="auto"/>
        <w:rPr>
          <w:rFonts w:ascii="Simplified Arabic" w:hAnsi="Simplified Arabic"/>
          <w:sz w:val="28"/>
          <w:szCs w:val="28"/>
        </w:rPr>
      </w:pPr>
      <w:r w:rsidRPr="00B239F9">
        <w:rPr>
          <w:rFonts w:ascii="Simplified Arabic" w:hAnsi="Simplified Arabic"/>
          <w:sz w:val="28"/>
          <w:szCs w:val="28"/>
          <w:rtl/>
        </w:rPr>
        <w:t>-توجد علاقة ذات دلالة إحصائية بين كفاية راس المال الكلي ومعدل العائد على الأصول.</w:t>
      </w:r>
    </w:p>
    <w:p w14:paraId="1C049838" w14:textId="4E560C35" w:rsidR="001C6C14" w:rsidRPr="00B239F9" w:rsidRDefault="001C6C14"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-توجد علاقة ذات دلالة إحصائية بين القروض المتعثرة الي الأصول ومعدل العائد على </w:t>
      </w:r>
      <w:r w:rsidR="00350479" w:rsidRPr="00B239F9">
        <w:rPr>
          <w:rFonts w:ascii="Simplified Arabic" w:hAnsi="Simplified Arabic"/>
          <w:sz w:val="28"/>
          <w:szCs w:val="28"/>
          <w:rtl/>
        </w:rPr>
        <w:t>الأصول</w:t>
      </w:r>
      <w:r w:rsidR="00CC2AF0" w:rsidRPr="00B239F9">
        <w:rPr>
          <w:rFonts w:ascii="Simplified Arabic" w:hAnsi="Simplified Arabic"/>
          <w:sz w:val="28"/>
          <w:szCs w:val="28"/>
          <w:rtl/>
        </w:rPr>
        <w:t>.</w:t>
      </w:r>
    </w:p>
    <w:p w14:paraId="3519A6EA" w14:textId="16F8F9FE" w:rsidR="00CC2AF0" w:rsidRPr="00B239F9" w:rsidRDefault="00CC2AF0" w:rsidP="00B239F9">
      <w:pPr>
        <w:spacing w:line="480" w:lineRule="auto"/>
        <w:rPr>
          <w:rFonts w:ascii="Simplified Arabic" w:hAnsi="Simplified Arabic"/>
          <w:sz w:val="28"/>
          <w:szCs w:val="28"/>
          <w:rtl/>
        </w:rPr>
      </w:pPr>
      <w:r w:rsidRPr="00B239F9">
        <w:rPr>
          <w:rFonts w:ascii="Simplified Arabic" w:hAnsi="Simplified Arabic"/>
          <w:sz w:val="28"/>
          <w:szCs w:val="28"/>
          <w:rtl/>
        </w:rPr>
        <w:t>-ان المصارف التجارية في ليبيا لا تعتمد على الديون في تمويل استثماراتها.</w:t>
      </w:r>
    </w:p>
    <w:p w14:paraId="645E1121" w14:textId="54257990" w:rsidR="00901377" w:rsidRDefault="00CC2AF0" w:rsidP="00B239F9">
      <w:pPr>
        <w:spacing w:line="480" w:lineRule="auto"/>
        <w:rPr>
          <w:rFonts w:ascii="Simplified Arabic" w:hAnsi="Simplified Arabic"/>
          <w:sz w:val="28"/>
        </w:rPr>
      </w:pPr>
      <w:r w:rsidRPr="00B239F9">
        <w:rPr>
          <w:rFonts w:ascii="Simplified Arabic" w:hAnsi="Simplified Arabic"/>
          <w:sz w:val="28"/>
          <w:szCs w:val="28"/>
          <w:rtl/>
        </w:rPr>
        <w:t xml:space="preserve">- توجد علاقة عكسية بين (كفاية راس المال ومعدل العائد </w:t>
      </w:r>
      <w:r w:rsidR="00EC3C12" w:rsidRPr="00B239F9">
        <w:rPr>
          <w:rFonts w:ascii="Simplified Arabic" w:hAnsi="Simplified Arabic"/>
          <w:sz w:val="28"/>
          <w:szCs w:val="28"/>
          <w:rtl/>
        </w:rPr>
        <w:t>على</w:t>
      </w:r>
      <w:r w:rsidRPr="00B239F9">
        <w:rPr>
          <w:rFonts w:ascii="Simplified Arabic" w:hAnsi="Simplified Arabic"/>
          <w:sz w:val="28"/>
          <w:szCs w:val="28"/>
          <w:rtl/>
        </w:rPr>
        <w:t xml:space="preserve"> الأصول</w:t>
      </w:r>
      <w:r w:rsidRPr="00C66F1F">
        <w:rPr>
          <w:rFonts w:ascii="Simplified Arabic" w:hAnsi="Simplified Arabic"/>
          <w:sz w:val="28"/>
          <w:rtl/>
        </w:rPr>
        <w:t>)</w:t>
      </w:r>
    </w:p>
    <w:p w14:paraId="1233552F" w14:textId="34D82D7C" w:rsidR="00901377" w:rsidRDefault="00901377" w:rsidP="007A3D48">
      <w:pPr>
        <w:rPr>
          <w:rFonts w:ascii="Simplified Arabic" w:hAnsi="Simplified Arabic"/>
          <w:sz w:val="28"/>
          <w:rtl/>
        </w:rPr>
      </w:pPr>
    </w:p>
    <w:p w14:paraId="6455B00F" w14:textId="4F6EB915" w:rsidR="00B0636B" w:rsidRDefault="00B0636B" w:rsidP="007A3D48">
      <w:pPr>
        <w:rPr>
          <w:rFonts w:ascii="Simplified Arabic" w:hAnsi="Simplified Arabic"/>
          <w:sz w:val="28"/>
          <w:rtl/>
        </w:rPr>
      </w:pPr>
    </w:p>
    <w:p w14:paraId="65BF3165" w14:textId="2595F2F4" w:rsidR="00B0636B" w:rsidRDefault="00B0636B" w:rsidP="007A3D48">
      <w:pPr>
        <w:rPr>
          <w:rFonts w:ascii="Simplified Arabic" w:hAnsi="Simplified Arabic"/>
          <w:sz w:val="28"/>
          <w:rtl/>
        </w:rPr>
      </w:pPr>
    </w:p>
    <w:p w14:paraId="04963311" w14:textId="77777777" w:rsidR="00B0636B" w:rsidRDefault="00B0636B" w:rsidP="007A3D48">
      <w:pPr>
        <w:rPr>
          <w:rFonts w:ascii="Simplified Arabic" w:hAnsi="Simplified Arabic"/>
          <w:sz w:val="28"/>
        </w:rPr>
      </w:pPr>
    </w:p>
    <w:p w14:paraId="7F960E6D" w14:textId="77777777" w:rsidR="00901377" w:rsidRPr="00C66F1F" w:rsidRDefault="00901377" w:rsidP="007A3D48">
      <w:pPr>
        <w:rPr>
          <w:rFonts w:ascii="Simplified Arabic" w:hAnsi="Simplified Arabic"/>
          <w:sz w:val="28"/>
          <w:rtl/>
        </w:rPr>
      </w:pPr>
    </w:p>
    <w:p w14:paraId="31E3CA8F" w14:textId="75D1F375" w:rsidR="00350479" w:rsidRPr="00C66F1F" w:rsidRDefault="00BE4670" w:rsidP="00B239F9">
      <w:pPr>
        <w:spacing w:line="480" w:lineRule="auto"/>
        <w:rPr>
          <w:rFonts w:ascii="Simplified Arabic" w:hAnsi="Simplified Arabic"/>
          <w:b/>
          <w:bCs/>
          <w:szCs w:val="32"/>
          <w:rtl/>
        </w:rPr>
      </w:pPr>
      <w:r w:rsidRPr="00C66F1F">
        <w:rPr>
          <w:rFonts w:ascii="Simplified Arabic" w:hAnsi="Simplified Arabic"/>
          <w:b/>
          <w:bCs/>
          <w:szCs w:val="32"/>
          <w:rtl/>
        </w:rPr>
        <w:t xml:space="preserve">خامسا: </w:t>
      </w:r>
      <w:r w:rsidR="00350479" w:rsidRPr="00C66F1F">
        <w:rPr>
          <w:rFonts w:ascii="Simplified Arabic" w:hAnsi="Simplified Arabic"/>
          <w:b/>
          <w:bCs/>
          <w:szCs w:val="32"/>
          <w:rtl/>
        </w:rPr>
        <w:t>منهجية الدراسة:</w:t>
      </w:r>
    </w:p>
    <w:p w14:paraId="21EBAD1B" w14:textId="31415E67" w:rsidR="00350479" w:rsidRPr="00B239F9" w:rsidRDefault="00350479" w:rsidP="00B239F9">
      <w:pPr>
        <w:spacing w:line="480" w:lineRule="auto"/>
        <w:rPr>
          <w:rFonts w:ascii="Simplified Arabic" w:hAnsi="Simplified Arabic"/>
          <w:sz w:val="28"/>
          <w:szCs w:val="28"/>
          <w:rtl/>
        </w:rPr>
      </w:pPr>
      <w:r w:rsidRPr="00B239F9">
        <w:rPr>
          <w:rFonts w:ascii="Simplified Arabic" w:hAnsi="Simplified Arabic"/>
          <w:sz w:val="28"/>
          <w:szCs w:val="28"/>
          <w:rtl/>
        </w:rPr>
        <w:t>اعتمدت الدراسة في تحقيق أهدافها والاجابة على التساؤلات المطروحة سابقا على المنهج الوصفي وكذلك المنهج القياسي لتقدير العلاقة بين متغيرات الدراسة خلال فترة (2012-2020) وتمثلت عينة البحث في المصارف التجارية العاملة في ليبيا اما البيانات الخاصة بالعينة تم الحصول عليها من نشرات وتقارير مصرف ليبيا المركزي لسنوات متفرقة، وسيتم استخدام منهجية</w:t>
      </w:r>
      <w:r w:rsidRPr="00B239F9">
        <w:rPr>
          <w:rFonts w:ascii="Simplified Arabic" w:hAnsi="Simplified Arabic"/>
          <w:sz w:val="28"/>
          <w:szCs w:val="28"/>
        </w:rPr>
        <w:t>ARDL</w:t>
      </w:r>
      <w:r w:rsidRPr="00B239F9">
        <w:rPr>
          <w:rFonts w:ascii="Simplified Arabic" w:hAnsi="Simplified Arabic"/>
          <w:sz w:val="28"/>
          <w:szCs w:val="28"/>
          <w:rtl/>
        </w:rPr>
        <w:t xml:space="preserve">    لتقدير العلاقة بين المتغير التابع والمتغيرات المفسرة وثم وضع نموذج قياسي على النحو التالي:</w:t>
      </w:r>
    </w:p>
    <w:p w14:paraId="28AA6990" w14:textId="5D4E6153" w:rsidR="004745F5" w:rsidRPr="00B239F9" w:rsidRDefault="004745F5" w:rsidP="00B239F9">
      <w:pPr>
        <w:spacing w:line="480" w:lineRule="auto"/>
        <w:rPr>
          <w:rFonts w:ascii="Simplified Arabic" w:hAnsi="Simplified Arabic"/>
          <w:sz w:val="28"/>
          <w:szCs w:val="28"/>
          <w:rtl/>
        </w:rPr>
      </w:pPr>
      <w:proofErr w:type="gramStart"/>
      <w:r w:rsidRPr="00B239F9">
        <w:rPr>
          <w:rFonts w:ascii="Simplified Arabic" w:hAnsi="Simplified Arabic"/>
          <w:sz w:val="28"/>
          <w:szCs w:val="28"/>
        </w:rPr>
        <w:t>roe=</w:t>
      </w:r>
      <w:proofErr w:type="gramEnd"/>
      <w:r w:rsidRPr="00B239F9">
        <w:rPr>
          <w:rFonts w:ascii="Cambria" w:hAnsi="Cambria" w:cs="Cambria"/>
          <w:sz w:val="28"/>
          <w:szCs w:val="28"/>
        </w:rPr>
        <w:t>α</w:t>
      </w:r>
      <w:r w:rsidRPr="00B239F9">
        <w:rPr>
          <w:rFonts w:ascii="Simplified Arabic" w:hAnsi="Simplified Arabic"/>
          <w:sz w:val="28"/>
          <w:szCs w:val="28"/>
        </w:rPr>
        <w:t xml:space="preserve">+b_1 roa+b_2 cap+b_3 </w:t>
      </w:r>
      <w:proofErr w:type="spellStart"/>
      <w:r w:rsidRPr="00B239F9">
        <w:rPr>
          <w:rFonts w:ascii="Simplified Arabic" w:hAnsi="Simplified Arabic"/>
          <w:sz w:val="28"/>
          <w:szCs w:val="28"/>
        </w:rPr>
        <w:t>Nonpl</w:t>
      </w:r>
      <w:proofErr w:type="spellEnd"/>
      <w:r w:rsidRPr="00B239F9">
        <w:rPr>
          <w:rFonts w:ascii="Simplified Arabic" w:hAnsi="Simplified Arabic"/>
          <w:sz w:val="28"/>
          <w:szCs w:val="28"/>
        </w:rPr>
        <w:t xml:space="preserve"> +u</w:t>
      </w:r>
    </w:p>
    <w:p w14:paraId="655B891E" w14:textId="77777777" w:rsidR="00350479" w:rsidRPr="00B239F9" w:rsidRDefault="00350479"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حيث متغيرات الدراسة تتمثل في </w:t>
      </w:r>
    </w:p>
    <w:p w14:paraId="03A83EA3" w14:textId="16FA74A0" w:rsidR="00350479" w:rsidRPr="00B239F9" w:rsidRDefault="00350479"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معدل العائد على الأصول </w:t>
      </w:r>
      <w:r w:rsidRPr="00B239F9">
        <w:rPr>
          <w:rFonts w:ascii="Simplified Arabic" w:hAnsi="Simplified Arabic"/>
          <w:sz w:val="28"/>
          <w:szCs w:val="28"/>
        </w:rPr>
        <w:t>R</w:t>
      </w:r>
      <w:r w:rsidR="00307845" w:rsidRPr="00B239F9">
        <w:rPr>
          <w:rFonts w:ascii="Simplified Arabic" w:hAnsi="Simplified Arabic"/>
          <w:sz w:val="28"/>
          <w:szCs w:val="28"/>
        </w:rPr>
        <w:t>OE</w:t>
      </w:r>
      <w:r w:rsidR="009F3E74" w:rsidRPr="00B239F9">
        <w:rPr>
          <w:rFonts w:ascii="Simplified Arabic" w:hAnsi="Simplified Arabic"/>
          <w:b/>
          <w:bCs/>
          <w:sz w:val="28"/>
          <w:szCs w:val="28"/>
          <w:rtl/>
        </w:rPr>
        <w:t xml:space="preserve"> </w:t>
      </w:r>
      <w:r w:rsidRPr="00B239F9">
        <w:rPr>
          <w:rFonts w:ascii="Simplified Arabic" w:hAnsi="Simplified Arabic"/>
          <w:b/>
          <w:bCs/>
          <w:sz w:val="28"/>
          <w:szCs w:val="28"/>
          <w:rtl/>
        </w:rPr>
        <w:t>(تابع)</w:t>
      </w:r>
    </w:p>
    <w:p w14:paraId="4E8B0545" w14:textId="05530C79" w:rsidR="00350479" w:rsidRPr="00B239F9" w:rsidRDefault="00350479"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كفاية راس المال الكلي </w:t>
      </w:r>
      <w:r w:rsidR="00307845" w:rsidRPr="00B239F9">
        <w:rPr>
          <w:rFonts w:ascii="Simplified Arabic" w:hAnsi="Simplified Arabic"/>
          <w:sz w:val="28"/>
          <w:szCs w:val="28"/>
        </w:rPr>
        <w:t>CAP</w:t>
      </w:r>
      <w:r w:rsidR="002039BB" w:rsidRPr="00B239F9">
        <w:rPr>
          <w:rFonts w:ascii="Simplified Arabic" w:hAnsi="Simplified Arabic"/>
          <w:b/>
          <w:bCs/>
          <w:sz w:val="28"/>
          <w:szCs w:val="28"/>
          <w:rtl/>
        </w:rPr>
        <w:t>(</w:t>
      </w:r>
      <w:r w:rsidRPr="00B239F9">
        <w:rPr>
          <w:rFonts w:ascii="Simplified Arabic" w:hAnsi="Simplified Arabic"/>
          <w:b/>
          <w:bCs/>
          <w:sz w:val="28"/>
          <w:szCs w:val="28"/>
          <w:rtl/>
        </w:rPr>
        <w:t>مستقل</w:t>
      </w:r>
      <w:r w:rsidR="002039BB" w:rsidRPr="00B239F9">
        <w:rPr>
          <w:rFonts w:ascii="Simplified Arabic" w:hAnsi="Simplified Arabic"/>
          <w:b/>
          <w:bCs/>
          <w:sz w:val="28"/>
          <w:szCs w:val="28"/>
          <w:rtl/>
        </w:rPr>
        <w:t>)</w:t>
      </w:r>
      <w:r w:rsidRPr="00B239F9">
        <w:rPr>
          <w:rFonts w:ascii="Simplified Arabic" w:hAnsi="Simplified Arabic"/>
          <w:sz w:val="28"/>
          <w:szCs w:val="28"/>
          <w:rtl/>
        </w:rPr>
        <w:t xml:space="preserve"> </w:t>
      </w:r>
    </w:p>
    <w:p w14:paraId="25F024DE" w14:textId="03C21C4F" w:rsidR="00B527B0" w:rsidRPr="00B239F9" w:rsidRDefault="00901377" w:rsidP="00B239F9">
      <w:pPr>
        <w:spacing w:line="480" w:lineRule="auto"/>
        <w:rPr>
          <w:rFonts w:ascii="Simplified Arabic" w:hAnsi="Simplified Arabic"/>
          <w:sz w:val="28"/>
          <w:szCs w:val="28"/>
          <w:rtl/>
          <w:lang w:bidi="ar-LY"/>
        </w:rPr>
      </w:pPr>
      <w:r w:rsidRPr="00B239F9">
        <w:rPr>
          <w:rFonts w:ascii="Simplified Arabic" w:hAnsi="Simplified Arabic" w:hint="cs"/>
          <w:sz w:val="28"/>
          <w:szCs w:val="28"/>
          <w:rtl/>
          <w:lang w:bidi="ar-LY"/>
        </w:rPr>
        <w:t>(</w:t>
      </w:r>
      <w:proofErr w:type="gramStart"/>
      <w:r w:rsidRPr="00B239F9">
        <w:rPr>
          <w:rFonts w:ascii="Simplified Arabic" w:hAnsi="Simplified Arabic" w:hint="cs"/>
          <w:sz w:val="28"/>
          <w:szCs w:val="28"/>
          <w:rtl/>
          <w:lang w:bidi="ar-LY"/>
        </w:rPr>
        <w:t xml:space="preserve">مستقل) </w:t>
      </w:r>
      <w:r w:rsidR="00B527B0" w:rsidRPr="00B239F9">
        <w:rPr>
          <w:rFonts w:ascii="Simplified Arabic" w:hAnsi="Simplified Arabic"/>
          <w:sz w:val="28"/>
          <w:szCs w:val="28"/>
          <w:lang w:bidi="ar-LY"/>
        </w:rPr>
        <w:t xml:space="preserve"> NONPL</w:t>
      </w:r>
      <w:proofErr w:type="gramEnd"/>
      <w:r w:rsidR="00B527B0" w:rsidRPr="00B239F9">
        <w:rPr>
          <w:rFonts w:ascii="Simplified Arabic" w:hAnsi="Simplified Arabic" w:hint="cs"/>
          <w:sz w:val="28"/>
          <w:szCs w:val="28"/>
          <w:rtl/>
          <w:lang w:bidi="ar-LY"/>
        </w:rPr>
        <w:t xml:space="preserve"> قروض المتعثرة الى الأصول ويعبر (</w:t>
      </w:r>
      <w:r w:rsidR="00B527B0" w:rsidRPr="00B239F9">
        <w:rPr>
          <w:rFonts w:ascii="Simplified Arabic" w:hAnsi="Simplified Arabic"/>
          <w:sz w:val="28"/>
          <w:szCs w:val="28"/>
          <w:lang w:bidi="ar-LY"/>
        </w:rPr>
        <w:t>U</w:t>
      </w:r>
      <w:r w:rsidR="00B527B0" w:rsidRPr="00B239F9">
        <w:rPr>
          <w:rFonts w:ascii="Simplified Arabic" w:hAnsi="Simplified Arabic" w:hint="cs"/>
          <w:sz w:val="28"/>
          <w:szCs w:val="28"/>
          <w:rtl/>
          <w:lang w:bidi="ar-LY"/>
        </w:rPr>
        <w:t>) المتغير العشوائي اما "(</w:t>
      </w:r>
      <w:r w:rsidR="00B527B0" w:rsidRPr="00B239F9">
        <w:rPr>
          <w:rFonts w:ascii="Simplified Arabic" w:hAnsi="Simplified Arabic"/>
          <w:sz w:val="28"/>
          <w:szCs w:val="28"/>
          <w:lang w:bidi="ar-LY"/>
        </w:rPr>
        <w:t>a.b1.b2.b3</w:t>
      </w:r>
      <w:r w:rsidR="00B527B0" w:rsidRPr="00B239F9">
        <w:rPr>
          <w:rFonts w:ascii="Simplified Arabic" w:hAnsi="Simplified Arabic" w:hint="cs"/>
          <w:sz w:val="28"/>
          <w:szCs w:val="28"/>
          <w:rtl/>
          <w:lang w:bidi="ar-LY"/>
        </w:rPr>
        <w:t>) معلمات.</w:t>
      </w:r>
    </w:p>
    <w:p w14:paraId="7A18FDB0" w14:textId="77777777" w:rsidR="00E51D4C" w:rsidRPr="00C66F1F" w:rsidRDefault="00E51D4C" w:rsidP="00B239F9">
      <w:pPr>
        <w:spacing w:line="480" w:lineRule="auto"/>
        <w:rPr>
          <w:rFonts w:ascii="Simplified Arabic" w:hAnsi="Simplified Arabic"/>
          <w:sz w:val="28"/>
          <w:rtl/>
        </w:rPr>
      </w:pPr>
    </w:p>
    <w:p w14:paraId="7CCE0C2C" w14:textId="77777777" w:rsidR="00307845" w:rsidRPr="00C66F1F" w:rsidRDefault="00307845" w:rsidP="009F3E74">
      <w:pPr>
        <w:rPr>
          <w:rFonts w:ascii="Simplified Arabic" w:hAnsi="Simplified Arabic"/>
          <w:sz w:val="28"/>
          <w:rtl/>
        </w:rPr>
      </w:pPr>
    </w:p>
    <w:p w14:paraId="3514855C" w14:textId="77777777" w:rsidR="00307845" w:rsidRPr="00C66F1F" w:rsidRDefault="00307845" w:rsidP="009F3E74">
      <w:pPr>
        <w:rPr>
          <w:rFonts w:ascii="Simplified Arabic" w:hAnsi="Simplified Arabic"/>
          <w:sz w:val="28"/>
          <w:rtl/>
        </w:rPr>
      </w:pPr>
    </w:p>
    <w:p w14:paraId="5C8028B8" w14:textId="77777777" w:rsidR="00307845" w:rsidRPr="00C66F1F" w:rsidRDefault="00307845" w:rsidP="009F3E74">
      <w:pPr>
        <w:rPr>
          <w:rFonts w:ascii="Simplified Arabic" w:hAnsi="Simplified Arabic"/>
          <w:sz w:val="28"/>
          <w:rtl/>
        </w:rPr>
      </w:pPr>
    </w:p>
    <w:bookmarkEnd w:id="4"/>
    <w:p w14:paraId="7EE7F9E6" w14:textId="219B2357" w:rsidR="00B527B0" w:rsidRDefault="00B527B0" w:rsidP="009F3E74">
      <w:pPr>
        <w:rPr>
          <w:rFonts w:ascii="Simplified Arabic" w:hAnsi="Simplified Arabic"/>
          <w:sz w:val="28"/>
        </w:rPr>
      </w:pPr>
    </w:p>
    <w:p w14:paraId="6FB06F0B" w14:textId="5A4BC00D" w:rsidR="00B527B0" w:rsidRDefault="00B527B0" w:rsidP="009F3E74">
      <w:pPr>
        <w:rPr>
          <w:rFonts w:ascii="Simplified Arabic" w:hAnsi="Simplified Arabic"/>
          <w:sz w:val="28"/>
        </w:rPr>
      </w:pPr>
    </w:p>
    <w:p w14:paraId="27138825" w14:textId="77777777" w:rsidR="00B527B0" w:rsidRPr="00C66F1F" w:rsidRDefault="00B527B0" w:rsidP="009F3E74">
      <w:pPr>
        <w:rPr>
          <w:rFonts w:ascii="Simplified Arabic" w:hAnsi="Simplified Arabic"/>
          <w:sz w:val="28"/>
          <w:rtl/>
        </w:rPr>
      </w:pPr>
    </w:p>
    <w:p w14:paraId="38A361FD" w14:textId="2AF762A7" w:rsidR="000226D8" w:rsidRPr="00184C0D" w:rsidRDefault="000226D8" w:rsidP="00184C0D">
      <w:pPr>
        <w:jc w:val="center"/>
        <w:rPr>
          <w:rFonts w:ascii="Simplified Arabic" w:hAnsi="Simplified Arabic" w:cs="PT Bold Heading"/>
          <w:b/>
          <w:bCs/>
          <w:sz w:val="56"/>
          <w:szCs w:val="56"/>
          <w:rtl/>
        </w:rPr>
      </w:pPr>
    </w:p>
    <w:p w14:paraId="26435EDA" w14:textId="30D28F80" w:rsidR="000226D8" w:rsidRPr="00184C0D" w:rsidRDefault="00184C0D" w:rsidP="00184C0D">
      <w:pPr>
        <w:jc w:val="center"/>
        <w:rPr>
          <w:rFonts w:ascii="Simplified Arabic" w:hAnsi="Simplified Arabic" w:cs="PT Bold Heading"/>
          <w:b/>
          <w:bCs/>
          <w:sz w:val="56"/>
          <w:szCs w:val="56"/>
          <w:rtl/>
        </w:rPr>
      </w:pPr>
      <w:r w:rsidRPr="00184C0D">
        <w:rPr>
          <w:rFonts w:ascii="Simplified Arabic" w:hAnsi="Simplified Arabic" w:cs="PT Bold Heading" w:hint="cs"/>
          <w:b/>
          <w:bCs/>
          <w:sz w:val="56"/>
          <w:szCs w:val="56"/>
          <w:rtl/>
        </w:rPr>
        <w:t xml:space="preserve">الفصل </w:t>
      </w:r>
      <w:proofErr w:type="gramStart"/>
      <w:r w:rsidRPr="00184C0D">
        <w:rPr>
          <w:rFonts w:ascii="Simplified Arabic" w:hAnsi="Simplified Arabic" w:cs="PT Bold Heading" w:hint="cs"/>
          <w:b/>
          <w:bCs/>
          <w:sz w:val="56"/>
          <w:szCs w:val="56"/>
          <w:rtl/>
        </w:rPr>
        <w:t>الثاني :</w:t>
      </w:r>
      <w:proofErr w:type="gramEnd"/>
    </w:p>
    <w:p w14:paraId="21392BFE" w14:textId="30E9E88E" w:rsidR="00184C0D" w:rsidRPr="00184C0D" w:rsidRDefault="00184C0D" w:rsidP="00184C0D">
      <w:pPr>
        <w:jc w:val="center"/>
        <w:rPr>
          <w:rFonts w:ascii="Simplified Arabic" w:hAnsi="Simplified Arabic" w:cs="PT Bold Heading"/>
          <w:b/>
          <w:bCs/>
          <w:sz w:val="56"/>
          <w:szCs w:val="56"/>
          <w:rtl/>
        </w:rPr>
      </w:pPr>
      <w:r w:rsidRPr="00184C0D">
        <w:rPr>
          <w:rFonts w:ascii="Simplified Arabic" w:hAnsi="Simplified Arabic" w:cs="PT Bold Heading" w:hint="cs"/>
          <w:b/>
          <w:bCs/>
          <w:sz w:val="56"/>
          <w:szCs w:val="56"/>
          <w:rtl/>
        </w:rPr>
        <w:t>الإطار النظري للدراسات السابقة</w:t>
      </w:r>
    </w:p>
    <w:p w14:paraId="0EE1168D" w14:textId="188B6CB9" w:rsidR="00184C0D" w:rsidRPr="00184C0D" w:rsidRDefault="00184C0D" w:rsidP="00184C0D">
      <w:pPr>
        <w:jc w:val="center"/>
        <w:rPr>
          <w:rFonts w:ascii="Simplified Arabic" w:hAnsi="Simplified Arabic" w:cs="PT Bold Heading"/>
          <w:b/>
          <w:bCs/>
          <w:sz w:val="56"/>
          <w:szCs w:val="56"/>
          <w:rtl/>
        </w:rPr>
      </w:pPr>
      <w:r w:rsidRPr="00184C0D">
        <w:rPr>
          <w:rFonts w:ascii="Simplified Arabic" w:hAnsi="Simplified Arabic" w:cs="PT Bold Heading" w:hint="cs"/>
          <w:b/>
          <w:bCs/>
          <w:sz w:val="56"/>
          <w:szCs w:val="56"/>
          <w:rtl/>
        </w:rPr>
        <w:t xml:space="preserve">المبحث </w:t>
      </w:r>
      <w:proofErr w:type="gramStart"/>
      <w:r w:rsidRPr="00184C0D">
        <w:rPr>
          <w:rFonts w:ascii="Simplified Arabic" w:hAnsi="Simplified Arabic" w:cs="PT Bold Heading" w:hint="cs"/>
          <w:b/>
          <w:bCs/>
          <w:sz w:val="56"/>
          <w:szCs w:val="56"/>
          <w:rtl/>
        </w:rPr>
        <w:t>الأول :</w:t>
      </w:r>
      <w:proofErr w:type="gramEnd"/>
      <w:r w:rsidRPr="00184C0D">
        <w:rPr>
          <w:rFonts w:ascii="Simplified Arabic" w:hAnsi="Simplified Arabic" w:cs="PT Bold Heading" w:hint="cs"/>
          <w:b/>
          <w:bCs/>
          <w:sz w:val="56"/>
          <w:szCs w:val="56"/>
          <w:rtl/>
        </w:rPr>
        <w:t xml:space="preserve"> الإطار النظري</w:t>
      </w:r>
    </w:p>
    <w:p w14:paraId="278A8C4B" w14:textId="72D7E40A" w:rsidR="00184C0D" w:rsidRPr="00184C0D" w:rsidRDefault="00184C0D" w:rsidP="00184C0D">
      <w:pPr>
        <w:jc w:val="center"/>
        <w:rPr>
          <w:rFonts w:ascii="Simplified Arabic" w:hAnsi="Simplified Arabic" w:cs="PT Bold Heading"/>
          <w:b/>
          <w:bCs/>
          <w:sz w:val="56"/>
          <w:szCs w:val="56"/>
          <w:rtl/>
        </w:rPr>
      </w:pPr>
      <w:r w:rsidRPr="00184C0D">
        <w:rPr>
          <w:rFonts w:ascii="Simplified Arabic" w:hAnsi="Simplified Arabic" w:cs="PT Bold Heading" w:hint="cs"/>
          <w:b/>
          <w:bCs/>
          <w:sz w:val="56"/>
          <w:szCs w:val="56"/>
          <w:rtl/>
        </w:rPr>
        <w:t xml:space="preserve">المبحث </w:t>
      </w:r>
      <w:proofErr w:type="gramStart"/>
      <w:r>
        <w:rPr>
          <w:rFonts w:ascii="Simplified Arabic" w:hAnsi="Simplified Arabic" w:cs="PT Bold Heading" w:hint="cs"/>
          <w:b/>
          <w:bCs/>
          <w:sz w:val="56"/>
          <w:szCs w:val="56"/>
          <w:rtl/>
        </w:rPr>
        <w:t xml:space="preserve">الثاني </w:t>
      </w:r>
      <w:r w:rsidRPr="00184C0D">
        <w:rPr>
          <w:rFonts w:ascii="Simplified Arabic" w:hAnsi="Simplified Arabic" w:cs="PT Bold Heading" w:hint="cs"/>
          <w:b/>
          <w:bCs/>
          <w:sz w:val="56"/>
          <w:szCs w:val="56"/>
          <w:rtl/>
        </w:rPr>
        <w:t>:الدراسات</w:t>
      </w:r>
      <w:proofErr w:type="gramEnd"/>
      <w:r w:rsidRPr="00184C0D">
        <w:rPr>
          <w:rFonts w:ascii="Simplified Arabic" w:hAnsi="Simplified Arabic" w:cs="PT Bold Heading" w:hint="cs"/>
          <w:b/>
          <w:bCs/>
          <w:sz w:val="56"/>
          <w:szCs w:val="56"/>
          <w:rtl/>
        </w:rPr>
        <w:t xml:space="preserve"> السابقة</w:t>
      </w:r>
    </w:p>
    <w:p w14:paraId="3C1B8A5C" w14:textId="2B92F440" w:rsidR="000226D8" w:rsidRPr="00C66F1F" w:rsidRDefault="000226D8" w:rsidP="009F3E74">
      <w:pPr>
        <w:rPr>
          <w:rFonts w:ascii="Simplified Arabic" w:hAnsi="Simplified Arabic"/>
          <w:sz w:val="28"/>
          <w:rtl/>
        </w:rPr>
      </w:pPr>
    </w:p>
    <w:p w14:paraId="125A873F" w14:textId="6B12E761" w:rsidR="000226D8" w:rsidRPr="00C66F1F" w:rsidRDefault="000226D8" w:rsidP="009F3E74">
      <w:pPr>
        <w:rPr>
          <w:rFonts w:ascii="Simplified Arabic" w:hAnsi="Simplified Arabic"/>
          <w:sz w:val="28"/>
          <w:rtl/>
        </w:rPr>
      </w:pPr>
    </w:p>
    <w:p w14:paraId="522424EB" w14:textId="02ADCF0E" w:rsidR="000226D8" w:rsidRPr="00C66F1F" w:rsidRDefault="000226D8" w:rsidP="006B1BBD">
      <w:pPr>
        <w:rPr>
          <w:rFonts w:ascii="Simplified Arabic" w:hAnsi="Simplified Arabic"/>
          <w:b/>
          <w:bCs/>
          <w:szCs w:val="32"/>
          <w:rtl/>
        </w:rPr>
      </w:pPr>
      <w:bookmarkStart w:id="5" w:name="_Hlk191497992"/>
    </w:p>
    <w:p w14:paraId="26B7BDC8" w14:textId="05D4B6C7" w:rsidR="000226D8" w:rsidRPr="00C66F1F" w:rsidRDefault="000226D8" w:rsidP="006B1BBD">
      <w:pPr>
        <w:rPr>
          <w:rFonts w:ascii="Simplified Arabic" w:hAnsi="Simplified Arabic"/>
          <w:b/>
          <w:bCs/>
          <w:szCs w:val="32"/>
          <w:rtl/>
        </w:rPr>
      </w:pPr>
    </w:p>
    <w:p w14:paraId="6402B02E" w14:textId="77777777" w:rsidR="000226D8" w:rsidRPr="00C66F1F" w:rsidRDefault="000226D8" w:rsidP="006B1BBD">
      <w:pPr>
        <w:rPr>
          <w:rFonts w:ascii="Simplified Arabic" w:hAnsi="Simplified Arabic"/>
          <w:b/>
          <w:bCs/>
          <w:szCs w:val="32"/>
          <w:rtl/>
        </w:rPr>
      </w:pPr>
    </w:p>
    <w:p w14:paraId="3234E165" w14:textId="77777777" w:rsidR="000226D8" w:rsidRPr="00C66F1F" w:rsidRDefault="000226D8" w:rsidP="006B1BBD">
      <w:pPr>
        <w:rPr>
          <w:rFonts w:ascii="Simplified Arabic" w:hAnsi="Simplified Arabic"/>
          <w:b/>
          <w:bCs/>
          <w:szCs w:val="32"/>
          <w:rtl/>
        </w:rPr>
      </w:pPr>
    </w:p>
    <w:p w14:paraId="6EF0F81D" w14:textId="77777777" w:rsidR="000226D8" w:rsidRPr="00C66F1F" w:rsidRDefault="000226D8" w:rsidP="006B1BBD">
      <w:pPr>
        <w:rPr>
          <w:rFonts w:ascii="Simplified Arabic" w:hAnsi="Simplified Arabic"/>
          <w:b/>
          <w:bCs/>
          <w:szCs w:val="32"/>
          <w:rtl/>
        </w:rPr>
      </w:pPr>
    </w:p>
    <w:p w14:paraId="09D74231" w14:textId="77777777" w:rsidR="000226D8" w:rsidRPr="00C66F1F" w:rsidRDefault="000226D8" w:rsidP="006B1BBD">
      <w:pPr>
        <w:rPr>
          <w:rFonts w:ascii="Simplified Arabic" w:hAnsi="Simplified Arabic"/>
          <w:b/>
          <w:bCs/>
          <w:szCs w:val="32"/>
          <w:rtl/>
        </w:rPr>
      </w:pPr>
    </w:p>
    <w:p w14:paraId="4FE09967" w14:textId="77777777" w:rsidR="000226D8" w:rsidRPr="00C66F1F" w:rsidRDefault="000226D8" w:rsidP="006B1BBD">
      <w:pPr>
        <w:rPr>
          <w:rFonts w:ascii="Simplified Arabic" w:hAnsi="Simplified Arabic"/>
          <w:b/>
          <w:bCs/>
          <w:szCs w:val="32"/>
          <w:rtl/>
        </w:rPr>
      </w:pPr>
    </w:p>
    <w:p w14:paraId="574C7277" w14:textId="77777777" w:rsidR="000226D8" w:rsidRPr="00C66F1F" w:rsidRDefault="000226D8" w:rsidP="006B1BBD">
      <w:pPr>
        <w:rPr>
          <w:rFonts w:ascii="Simplified Arabic" w:hAnsi="Simplified Arabic"/>
          <w:b/>
          <w:bCs/>
          <w:szCs w:val="32"/>
          <w:rtl/>
        </w:rPr>
      </w:pPr>
    </w:p>
    <w:p w14:paraId="18252C5A" w14:textId="2EBD6ECE" w:rsidR="000226D8" w:rsidRDefault="000226D8" w:rsidP="006B1BBD">
      <w:pPr>
        <w:rPr>
          <w:rFonts w:ascii="Simplified Arabic" w:hAnsi="Simplified Arabic"/>
          <w:b/>
          <w:bCs/>
          <w:szCs w:val="32"/>
          <w:rtl/>
        </w:rPr>
      </w:pPr>
    </w:p>
    <w:p w14:paraId="1CCA185C" w14:textId="2B836EDB" w:rsidR="00001C57" w:rsidRDefault="00001C57" w:rsidP="006B1BBD">
      <w:pPr>
        <w:rPr>
          <w:rFonts w:ascii="Simplified Arabic" w:hAnsi="Simplified Arabic"/>
          <w:b/>
          <w:bCs/>
          <w:szCs w:val="32"/>
          <w:rtl/>
        </w:rPr>
      </w:pPr>
    </w:p>
    <w:p w14:paraId="0EE2463A" w14:textId="77777777" w:rsidR="00001C57" w:rsidRPr="00C66F1F" w:rsidRDefault="00001C57" w:rsidP="006B1BBD">
      <w:pPr>
        <w:rPr>
          <w:rFonts w:ascii="Simplified Arabic" w:hAnsi="Simplified Arabic"/>
          <w:b/>
          <w:bCs/>
          <w:szCs w:val="32"/>
          <w:rtl/>
        </w:rPr>
      </w:pPr>
    </w:p>
    <w:p w14:paraId="0D4D054D" w14:textId="1DE06F1F" w:rsidR="000226D8" w:rsidRPr="00C66F1F" w:rsidRDefault="000226D8" w:rsidP="00B527B0">
      <w:pPr>
        <w:jc w:val="both"/>
        <w:rPr>
          <w:rFonts w:ascii="Simplified Arabic" w:hAnsi="Simplified Arabic"/>
          <w:b/>
          <w:bCs/>
          <w:szCs w:val="32"/>
          <w:rtl/>
        </w:rPr>
      </w:pPr>
    </w:p>
    <w:p w14:paraId="235EBB13" w14:textId="6374A78F" w:rsidR="006B1BBD" w:rsidRPr="00C66F1F" w:rsidRDefault="006B1BBD" w:rsidP="006B1BBD">
      <w:pPr>
        <w:rPr>
          <w:rFonts w:ascii="Simplified Arabic" w:hAnsi="Simplified Arabic"/>
          <w:b/>
          <w:bCs/>
          <w:szCs w:val="32"/>
          <w:rtl/>
        </w:rPr>
      </w:pPr>
      <w:r w:rsidRPr="00C66F1F">
        <w:rPr>
          <w:rFonts w:ascii="Simplified Arabic" w:hAnsi="Simplified Arabic"/>
          <w:b/>
          <w:bCs/>
          <w:szCs w:val="32"/>
          <w:rtl/>
        </w:rPr>
        <w:t>المبحث الاول: الجانب النظري:</w:t>
      </w:r>
    </w:p>
    <w:p w14:paraId="5B655031" w14:textId="4C076A24" w:rsidR="006B1BBD" w:rsidRPr="00B239F9" w:rsidRDefault="00307845" w:rsidP="006B1BBD">
      <w:pPr>
        <w:rPr>
          <w:rFonts w:ascii="Simplified Arabic" w:hAnsi="Simplified Arabic"/>
          <w:sz w:val="36"/>
          <w:szCs w:val="28"/>
          <w:rtl/>
        </w:rPr>
      </w:pPr>
      <w:bookmarkStart w:id="6" w:name="_Hlk191498064"/>
      <w:bookmarkEnd w:id="5"/>
      <w:r w:rsidRPr="00B239F9">
        <w:rPr>
          <w:rFonts w:ascii="Simplified Arabic" w:hAnsi="Simplified Arabic"/>
          <w:b/>
          <w:bCs/>
          <w:sz w:val="36"/>
          <w:szCs w:val="28"/>
          <w:rtl/>
        </w:rPr>
        <w:t>1-1:</w:t>
      </w:r>
      <w:r w:rsidR="006B1BBD" w:rsidRPr="00B239F9">
        <w:rPr>
          <w:rFonts w:ascii="Simplified Arabic" w:hAnsi="Simplified Arabic"/>
          <w:sz w:val="36"/>
          <w:szCs w:val="28"/>
          <w:rtl/>
        </w:rPr>
        <w:t xml:space="preserve"> مفهوم الائتمان المصرفي واهميته</w:t>
      </w:r>
    </w:p>
    <w:p w14:paraId="58C25D96"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يعتبر الائتمان المصرفي فعالية مصرفية غاية في الأهمية، حيث ان العائد المتولد عنه يمثل المحور الرئيسي لإيرادات أي مصرف مهما تعددت وتنوعت مصادر الإيراد الأخرى، وبدونه يفقد المصرف وظيفته الرئيسية كوسيط مالي في الاقتصاد ولكنه في ذات الوقت استثمار تحيط به المخاطر بسبب مخاطر القروض والتسهيلات </w:t>
      </w:r>
      <w:r w:rsidRPr="00B239F9">
        <w:rPr>
          <w:rFonts w:ascii="Simplified Arabic" w:hAnsi="Simplified Arabic"/>
          <w:sz w:val="28"/>
          <w:szCs w:val="28"/>
          <w:rtl/>
        </w:rPr>
        <w:tab/>
        <w:t xml:space="preserve">المتعثرة </w:t>
      </w:r>
    </w:p>
    <w:p w14:paraId="19533B10" w14:textId="77777777" w:rsidR="00307845"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ان الائتمان المصرفي يلعب دورا مهما في عملية تنمية الاقتصاد الوطني فتوفير الأموال يدير عجلة الاقتصاد ويؤمن العمالة ويزيد من طاقة الإنتاج والدخل الوطني ولا شك ان اهداف بهذه الأهمية والشمول تستدعي اهتماما خاصة أيضا من السلطات النقدية والمالية للرقابة على الائتمان (الزبيدي,2022).</w:t>
      </w:r>
    </w:p>
    <w:p w14:paraId="6D9D7F6F" w14:textId="2E94FB9E" w:rsidR="006B1BBD" w:rsidRDefault="006B1BBD" w:rsidP="00B239F9">
      <w:pPr>
        <w:spacing w:line="480" w:lineRule="auto"/>
        <w:rPr>
          <w:rFonts w:ascii="Simplified Arabic" w:hAnsi="Simplified Arabic"/>
          <w:sz w:val="28"/>
          <w:szCs w:val="28"/>
          <w:rtl/>
          <w:lang w:bidi="ar-LY"/>
        </w:rPr>
      </w:pPr>
      <w:r w:rsidRPr="00B239F9">
        <w:rPr>
          <w:rFonts w:ascii="Simplified Arabic" w:hAnsi="Simplified Arabic"/>
          <w:sz w:val="28"/>
          <w:szCs w:val="28"/>
          <w:rtl/>
        </w:rPr>
        <w:t xml:space="preserve">ويعبر عن الائتمان على انه مبادلة قيمة آجلة ومثال ذلك </w:t>
      </w:r>
      <w:r w:rsidR="00B527B0" w:rsidRPr="00B239F9">
        <w:rPr>
          <w:rFonts w:ascii="Simplified Arabic" w:hAnsi="Simplified Arabic"/>
          <w:sz w:val="28"/>
          <w:szCs w:val="28"/>
        </w:rPr>
        <w:t>J</w:t>
      </w:r>
      <w:r w:rsidRPr="00B239F9">
        <w:rPr>
          <w:rFonts w:ascii="Simplified Arabic" w:hAnsi="Simplified Arabic"/>
          <w:sz w:val="28"/>
          <w:szCs w:val="28"/>
          <w:rtl/>
        </w:rPr>
        <w:t>المقرض الذي يقدم للمقترض مبلغا من المال وبالتالي فإن العملية تتكون من طرفين هما : الطرف الأول وهو المقرِض أي الذي يمنح هذا الائتمان اما الطرف الثاني فهو المقترض او المدين الذي يتعهد بتسديد القرض في الوقت المحدد في المستقبل إضافة الى فائدة ويعرف الائتمان بأنه " الثقة الذي يوليها</w:t>
      </w:r>
      <w:r w:rsidR="00B527B0" w:rsidRPr="00B239F9">
        <w:rPr>
          <w:sz w:val="28"/>
          <w:szCs w:val="28"/>
        </w:rPr>
        <w:t xml:space="preserve"> </w:t>
      </w:r>
      <w:r w:rsidRPr="00B239F9">
        <w:rPr>
          <w:rFonts w:ascii="Simplified Arabic" w:hAnsi="Simplified Arabic"/>
          <w:sz w:val="28"/>
          <w:szCs w:val="28"/>
          <w:rtl/>
        </w:rPr>
        <w:t>المصرف لشخص ما سواء كان طبيعيا ام معنويا بأن يمنحه مبلغا من المال لاستخدامه في غرض محدد خلال فترة زمنية متفق عليها وبشروط معينه لقاء عائد مادي متفق عليه , وبضمانات تمكن المصرف من استرداد قرضه في حالة توقف العميل عن السداد (نصار,2005)</w:t>
      </w:r>
      <w:r w:rsidR="00B527B0" w:rsidRPr="00B239F9">
        <w:rPr>
          <w:rFonts w:ascii="Simplified Arabic" w:hAnsi="Simplified Arabic" w:hint="cs"/>
          <w:sz w:val="28"/>
          <w:szCs w:val="28"/>
          <w:rtl/>
          <w:lang w:bidi="ar-LY"/>
        </w:rPr>
        <w:t>.</w:t>
      </w:r>
    </w:p>
    <w:p w14:paraId="248598F1" w14:textId="77777777" w:rsidR="009A686F" w:rsidRPr="00B239F9" w:rsidRDefault="009A686F" w:rsidP="00B239F9">
      <w:pPr>
        <w:spacing w:line="480" w:lineRule="auto"/>
        <w:rPr>
          <w:rFonts w:ascii="Simplified Arabic" w:hAnsi="Simplified Arabic"/>
          <w:sz w:val="28"/>
          <w:szCs w:val="28"/>
          <w:rtl/>
          <w:lang w:bidi="ar-LY"/>
        </w:rPr>
      </w:pPr>
    </w:p>
    <w:p w14:paraId="4E2EAE39" w14:textId="4AA5138F" w:rsidR="006B1BBD" w:rsidRPr="00B239F9" w:rsidRDefault="006B1BBD" w:rsidP="00B239F9">
      <w:pPr>
        <w:spacing w:line="480" w:lineRule="auto"/>
        <w:rPr>
          <w:rFonts w:ascii="Simplified Arabic" w:hAnsi="Simplified Arabic"/>
          <w:sz w:val="28"/>
          <w:szCs w:val="28"/>
          <w:rtl/>
        </w:rPr>
      </w:pPr>
      <w:r w:rsidRPr="00C66F1F">
        <w:rPr>
          <w:rFonts w:ascii="Simplified Arabic" w:hAnsi="Simplified Arabic"/>
          <w:b/>
          <w:bCs/>
          <w:sz w:val="28"/>
          <w:rtl/>
        </w:rPr>
        <w:lastRenderedPageBreak/>
        <w:t>1</w:t>
      </w:r>
      <w:r w:rsidRPr="00B239F9">
        <w:rPr>
          <w:rFonts w:ascii="Simplified Arabic" w:hAnsi="Simplified Arabic"/>
          <w:b/>
          <w:bCs/>
          <w:sz w:val="28"/>
          <w:szCs w:val="28"/>
          <w:rtl/>
        </w:rPr>
        <w:t>-</w:t>
      </w:r>
      <w:r w:rsidR="00307845" w:rsidRPr="00B239F9">
        <w:rPr>
          <w:rFonts w:ascii="Simplified Arabic" w:hAnsi="Simplified Arabic"/>
          <w:b/>
          <w:bCs/>
          <w:sz w:val="28"/>
          <w:szCs w:val="28"/>
          <w:rtl/>
        </w:rPr>
        <w:t>2</w:t>
      </w:r>
      <w:r w:rsidR="00307845" w:rsidRPr="00B239F9">
        <w:rPr>
          <w:rFonts w:ascii="Simplified Arabic" w:hAnsi="Simplified Arabic"/>
          <w:sz w:val="28"/>
          <w:szCs w:val="28"/>
          <w:rtl/>
        </w:rPr>
        <w:t xml:space="preserve">: </w:t>
      </w:r>
      <w:proofErr w:type="gramStart"/>
      <w:r w:rsidR="00307845" w:rsidRPr="00B239F9">
        <w:rPr>
          <w:rFonts w:ascii="Simplified Arabic" w:hAnsi="Simplified Arabic"/>
          <w:sz w:val="28"/>
          <w:szCs w:val="28"/>
          <w:rtl/>
        </w:rPr>
        <w:t>ا</w:t>
      </w:r>
      <w:r w:rsidRPr="00B239F9">
        <w:rPr>
          <w:rFonts w:ascii="Simplified Arabic" w:hAnsi="Simplified Arabic"/>
          <w:sz w:val="28"/>
          <w:szCs w:val="28"/>
          <w:rtl/>
        </w:rPr>
        <w:t xml:space="preserve">لمخاطرة </w:t>
      </w:r>
      <w:r w:rsidR="00CD22BE">
        <w:rPr>
          <w:rFonts w:ascii="Simplified Arabic" w:hAnsi="Simplified Arabic" w:hint="cs"/>
          <w:sz w:val="28"/>
          <w:szCs w:val="28"/>
          <w:rtl/>
        </w:rPr>
        <w:t>:</w:t>
      </w:r>
      <w:proofErr w:type="gramEnd"/>
    </w:p>
    <w:p w14:paraId="07F82055" w14:textId="274932AD"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عرفها (هندي واخرون) بانها تمثل التقلب في العائد المستقبلي، واختلف </w:t>
      </w:r>
      <w:r w:rsidR="00B527B0" w:rsidRPr="00B239F9">
        <w:rPr>
          <w:rFonts w:ascii="Simplified Arabic" w:hAnsi="Simplified Arabic"/>
          <w:sz w:val="28"/>
          <w:szCs w:val="28"/>
        </w:rPr>
        <w:t>(</w:t>
      </w:r>
      <w:r w:rsidRPr="00B239F9">
        <w:rPr>
          <w:rFonts w:ascii="Simplified Arabic" w:hAnsi="Simplified Arabic"/>
          <w:sz w:val="28"/>
          <w:szCs w:val="28"/>
        </w:rPr>
        <w:t>Vaughan</w:t>
      </w:r>
      <w:r w:rsidRPr="00B239F9">
        <w:rPr>
          <w:rFonts w:ascii="Simplified Arabic" w:hAnsi="Simplified Arabic"/>
          <w:sz w:val="28"/>
          <w:szCs w:val="28"/>
          <w:rtl/>
        </w:rPr>
        <w:t>عن تعريف (هندي) حيث عرفها بأنها</w:t>
      </w:r>
      <w:r w:rsidR="00B527B0" w:rsidRPr="00B239F9">
        <w:rPr>
          <w:rFonts w:ascii="Simplified Arabic" w:hAnsi="Simplified Arabic" w:hint="cs"/>
          <w:sz w:val="28"/>
          <w:szCs w:val="28"/>
          <w:rtl/>
          <w:lang w:bidi="ar-LY"/>
        </w:rPr>
        <w:t>(</w:t>
      </w:r>
      <w:r w:rsidRPr="00B239F9">
        <w:rPr>
          <w:rFonts w:ascii="Simplified Arabic" w:hAnsi="Simplified Arabic"/>
          <w:sz w:val="28"/>
          <w:szCs w:val="28"/>
          <w:rtl/>
        </w:rPr>
        <w:t xml:space="preserve"> إمكانية حدوث انحراف في المستقبل بحيث تختلف الأهداف المرغوب في تحقيقها عما هو متوقع، كما عرفه </w:t>
      </w:r>
      <w:r w:rsidR="00B527B0" w:rsidRPr="00B239F9">
        <w:rPr>
          <w:rFonts w:ascii="Simplified Arabic" w:hAnsi="Simplified Arabic" w:hint="cs"/>
          <w:sz w:val="28"/>
          <w:szCs w:val="28"/>
          <w:rtl/>
        </w:rPr>
        <w:t>(</w:t>
      </w:r>
      <w:r w:rsidR="00B527B0" w:rsidRPr="00B239F9">
        <w:rPr>
          <w:rFonts w:ascii="Simplified Arabic" w:hAnsi="Simplified Arabic"/>
          <w:sz w:val="28"/>
          <w:szCs w:val="28"/>
        </w:rPr>
        <w:t>JOEL</w:t>
      </w:r>
      <w:r w:rsidR="00B527B0" w:rsidRPr="00B239F9">
        <w:rPr>
          <w:sz w:val="28"/>
          <w:szCs w:val="28"/>
        </w:rPr>
        <w:t xml:space="preserve"> </w:t>
      </w:r>
      <w:r w:rsidR="00B527B0" w:rsidRPr="00B239F9">
        <w:rPr>
          <w:rFonts w:ascii="Simplified Arabic" w:hAnsi="Simplified Arabic"/>
          <w:sz w:val="28"/>
          <w:szCs w:val="28"/>
        </w:rPr>
        <w:t xml:space="preserve">(BESSIS </w:t>
      </w:r>
      <w:r w:rsidRPr="00B239F9">
        <w:rPr>
          <w:rFonts w:ascii="Simplified Arabic" w:hAnsi="Simplified Arabic"/>
          <w:sz w:val="28"/>
          <w:szCs w:val="28"/>
          <w:rtl/>
        </w:rPr>
        <w:t xml:space="preserve">بانها تمثل الاثار غير المواتية على الربحية الناتجة عن العديد من عوامل عدم التأكد وان قياس المخاطرة يتطلب الوقوف على تأثير الأمور غير المواتية التي تتم في ظل ظروف عدم التأكد على </w:t>
      </w:r>
      <w:r w:rsidR="00307845" w:rsidRPr="00B239F9">
        <w:rPr>
          <w:rFonts w:ascii="Simplified Arabic" w:hAnsi="Simplified Arabic"/>
          <w:sz w:val="28"/>
          <w:szCs w:val="28"/>
          <w:rtl/>
        </w:rPr>
        <w:t>الربحية، وقد</w:t>
      </w:r>
      <w:r w:rsidRPr="00B239F9">
        <w:rPr>
          <w:rFonts w:ascii="Simplified Arabic" w:hAnsi="Simplified Arabic"/>
          <w:sz w:val="28"/>
          <w:szCs w:val="28"/>
          <w:rtl/>
        </w:rPr>
        <w:t xml:space="preserve"> عرفه (ميرفت على </w:t>
      </w:r>
      <w:proofErr w:type="spellStart"/>
      <w:r w:rsidRPr="00B239F9">
        <w:rPr>
          <w:rFonts w:ascii="Simplified Arabic" w:hAnsi="Simplified Arabic"/>
          <w:sz w:val="28"/>
          <w:szCs w:val="28"/>
          <w:rtl/>
        </w:rPr>
        <w:t>ابوكمال</w:t>
      </w:r>
      <w:proofErr w:type="spellEnd"/>
      <w:r w:rsidRPr="00B239F9">
        <w:rPr>
          <w:rFonts w:ascii="Simplified Arabic" w:hAnsi="Simplified Arabic"/>
          <w:sz w:val="28"/>
          <w:szCs w:val="28"/>
          <w:rtl/>
        </w:rPr>
        <w:t xml:space="preserve"> سنه 2007) بأنها احتمالية تعرض المصرف الي خسائر غير متوقعة وغير مخطط لها او تذبذب العائد المتوقع على استثمار معين مما ينتج عنه اثار سلبية، لها ق</w:t>
      </w:r>
      <w:r w:rsidR="00B527B0" w:rsidRPr="00B239F9">
        <w:rPr>
          <w:rFonts w:ascii="Simplified Arabic" w:hAnsi="Simplified Arabic"/>
          <w:sz w:val="28"/>
          <w:szCs w:val="28"/>
          <w:rtl/>
        </w:rPr>
        <w:t>درة على التأثير على تحقيق أهداف</w:t>
      </w:r>
      <w:r w:rsidR="00B527B0" w:rsidRPr="00B239F9">
        <w:rPr>
          <w:rFonts w:ascii="Simplified Arabic" w:hAnsi="Simplified Arabic" w:hint="cs"/>
          <w:sz w:val="28"/>
          <w:szCs w:val="28"/>
          <w:rtl/>
        </w:rPr>
        <w:t xml:space="preserve"> </w:t>
      </w:r>
      <w:r w:rsidRPr="00B239F9">
        <w:rPr>
          <w:rFonts w:ascii="Simplified Arabic" w:hAnsi="Simplified Arabic"/>
          <w:sz w:val="28"/>
          <w:szCs w:val="28"/>
          <w:rtl/>
        </w:rPr>
        <w:t>المصرف المرجوة وتنفيذ استراتيجيته بنجاح.</w:t>
      </w:r>
    </w:p>
    <w:p w14:paraId="026832CD" w14:textId="556FC1A0"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وكما عرف (منتصر أحمد حجازي) المخاطر بأنها الإجراءات والسياسات التي تقوم بها الادارة المصرفية التي تهدف إلى حماية البنك من المخاطر المختلفة المحيطة به وذلك بتحديد مواقع </w:t>
      </w:r>
      <w:bookmarkStart w:id="7" w:name="_Hlk191498126"/>
      <w:bookmarkEnd w:id="6"/>
      <w:r w:rsidRPr="00B239F9">
        <w:rPr>
          <w:rFonts w:ascii="Simplified Arabic" w:hAnsi="Simplified Arabic"/>
          <w:sz w:val="28"/>
          <w:szCs w:val="28"/>
          <w:rtl/>
        </w:rPr>
        <w:t>المخاطر وقياسها وإدارتها لتجنبها أو السيطرة عليها أو تحويلها وذلك من خلال نظام شامل لإدارة المخاطر</w:t>
      </w:r>
      <w:r w:rsidR="00307845" w:rsidRPr="00B239F9">
        <w:rPr>
          <w:rFonts w:ascii="Simplified Arabic" w:hAnsi="Simplified Arabic"/>
          <w:sz w:val="28"/>
          <w:szCs w:val="28"/>
          <w:rtl/>
        </w:rPr>
        <w:t>.</w:t>
      </w:r>
    </w:p>
    <w:p w14:paraId="0FEBABD5" w14:textId="77777777" w:rsidR="00086FBA" w:rsidRPr="00B239F9" w:rsidRDefault="00086FBA" w:rsidP="00B239F9">
      <w:pPr>
        <w:spacing w:line="480" w:lineRule="auto"/>
        <w:rPr>
          <w:rFonts w:ascii="Simplified Arabic" w:hAnsi="Simplified Arabic"/>
          <w:sz w:val="28"/>
          <w:szCs w:val="28"/>
          <w:rtl/>
        </w:rPr>
      </w:pPr>
    </w:p>
    <w:p w14:paraId="7271A621" w14:textId="4A3A2C42" w:rsidR="006B1BBD" w:rsidRPr="00B239F9" w:rsidRDefault="006B1BBD" w:rsidP="00B239F9">
      <w:pPr>
        <w:spacing w:line="480" w:lineRule="auto"/>
        <w:rPr>
          <w:rFonts w:ascii="Simplified Arabic" w:hAnsi="Simplified Arabic"/>
          <w:b/>
          <w:bCs/>
          <w:sz w:val="28"/>
          <w:szCs w:val="28"/>
          <w:rtl/>
        </w:rPr>
      </w:pPr>
      <w:r w:rsidRPr="00B239F9">
        <w:rPr>
          <w:rFonts w:ascii="Simplified Arabic" w:hAnsi="Simplified Arabic"/>
          <w:b/>
          <w:bCs/>
          <w:sz w:val="28"/>
          <w:szCs w:val="28"/>
          <w:rtl/>
        </w:rPr>
        <w:t>1-</w:t>
      </w:r>
      <w:r w:rsidR="00307845" w:rsidRPr="00B239F9">
        <w:rPr>
          <w:rFonts w:ascii="Simplified Arabic" w:hAnsi="Simplified Arabic"/>
          <w:b/>
          <w:bCs/>
          <w:sz w:val="28"/>
          <w:szCs w:val="28"/>
          <w:rtl/>
        </w:rPr>
        <w:t>3:</w:t>
      </w:r>
      <w:r w:rsidR="00307845" w:rsidRPr="00B239F9">
        <w:rPr>
          <w:rFonts w:ascii="Simplified Arabic" w:hAnsi="Simplified Arabic"/>
          <w:sz w:val="28"/>
          <w:szCs w:val="28"/>
          <w:rtl/>
        </w:rPr>
        <w:t xml:space="preserve"> </w:t>
      </w:r>
      <w:r w:rsidRPr="00B239F9">
        <w:rPr>
          <w:rFonts w:ascii="Simplified Arabic" w:hAnsi="Simplified Arabic"/>
          <w:sz w:val="28"/>
          <w:szCs w:val="28"/>
          <w:rtl/>
        </w:rPr>
        <w:t xml:space="preserve">مخاطر </w:t>
      </w:r>
      <w:proofErr w:type="gramStart"/>
      <w:r w:rsidRPr="00B239F9">
        <w:rPr>
          <w:rFonts w:ascii="Simplified Arabic" w:hAnsi="Simplified Arabic"/>
          <w:sz w:val="28"/>
          <w:szCs w:val="28"/>
          <w:rtl/>
        </w:rPr>
        <w:t xml:space="preserve">الائتمان </w:t>
      </w:r>
      <w:r w:rsidR="00CD22BE">
        <w:rPr>
          <w:rFonts w:ascii="Simplified Arabic" w:hAnsi="Simplified Arabic" w:hint="cs"/>
          <w:b/>
          <w:bCs/>
          <w:sz w:val="28"/>
          <w:szCs w:val="28"/>
          <w:rtl/>
        </w:rPr>
        <w:t>:</w:t>
      </w:r>
      <w:proofErr w:type="gramEnd"/>
    </w:p>
    <w:p w14:paraId="0CFF4105"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وهي المخاطر التي تتعلق بعدم القدرة على الوفاء بقيمة الأداة المالية التي تمثل الالتزام المالي في تاريخ استحقاقها. (ألاء ,2020,ص9).</w:t>
      </w:r>
    </w:p>
    <w:p w14:paraId="16AD0550" w14:textId="097234F5"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lastRenderedPageBreak/>
        <w:t xml:space="preserve"> وعرف الاقتصادي </w:t>
      </w:r>
      <w:r w:rsidRPr="00B239F9">
        <w:rPr>
          <w:rFonts w:ascii="Simplified Arabic" w:hAnsi="Simplified Arabic"/>
          <w:sz w:val="28"/>
          <w:szCs w:val="28"/>
        </w:rPr>
        <w:t>GERHARD SCHROECK</w:t>
      </w:r>
      <w:r w:rsidR="00B527B0" w:rsidRPr="00B239F9">
        <w:rPr>
          <w:rFonts w:ascii="Simplified Arabic" w:hAnsi="Simplified Arabic"/>
          <w:sz w:val="28"/>
          <w:szCs w:val="28"/>
        </w:rPr>
        <w:t>)</w:t>
      </w:r>
      <w:r w:rsidRPr="00B239F9">
        <w:rPr>
          <w:rFonts w:ascii="Simplified Arabic" w:hAnsi="Simplified Arabic"/>
          <w:sz w:val="28"/>
          <w:szCs w:val="28"/>
        </w:rPr>
        <w:t xml:space="preserve"> ,2002</w:t>
      </w:r>
      <w:r w:rsidRPr="00B239F9">
        <w:rPr>
          <w:rFonts w:ascii="Simplified Arabic" w:hAnsi="Simplified Arabic"/>
          <w:sz w:val="28"/>
          <w:szCs w:val="28"/>
          <w:rtl/>
        </w:rPr>
        <w:t xml:space="preserve"> </w:t>
      </w:r>
      <w:r w:rsidR="00B527B0" w:rsidRPr="00B239F9">
        <w:rPr>
          <w:rFonts w:ascii="Simplified Arabic" w:hAnsi="Simplified Arabic" w:hint="cs"/>
          <w:sz w:val="28"/>
          <w:szCs w:val="28"/>
          <w:rtl/>
          <w:lang w:bidi="ar-LY"/>
        </w:rPr>
        <w:t>)</w:t>
      </w:r>
      <w:r w:rsidRPr="00B239F9">
        <w:rPr>
          <w:rFonts w:ascii="Simplified Arabic" w:hAnsi="Simplified Arabic"/>
          <w:sz w:val="28"/>
          <w:szCs w:val="28"/>
          <w:rtl/>
        </w:rPr>
        <w:t xml:space="preserve">مخاطر الائتمان بانها المخاطر التي تنشأ عن عدم دفع او إعادة جدولة المدفوعات في أي موعد من مواعيد الاستحقاق، او من الاحداث المرتبطة بالتغيرات الناجمة في نوعية الائتمان والتي تؤدي الى خسارة المصرف، وان خسائر الائتمان هي عنصر يمكن التنبؤ به من عمليات الإقراض، واختلف (صلاح الدين حسن السيسي ,2004) في التعريف حيث عرفها بانها "احتمال عدم قيام الطرف المقابل للمصرف بالوفاء بالتزاماته في حدود الشروط المتفق عليها"، فهي لا تقتصر على وظيفة الاقتراض فقط, وانما تمتد لنشاطات أخرى مثل : تمويل تجاري, ايداعات لدى المصارف، عمليات صرف اجنبي، واما (لطيف زيود وماهر امين ومنبر المهندس،2006)  فقد عرفوا المخاطر بأنها هي التي يتخلف العملاء عن السداد, أي عجزهم عن الوفاء بأصل الدين والفوائد المترتبة في التاريخ المحدد لذلك, ويتولد عن العجز عن السداد خسارة كلية او جزئية </w:t>
      </w:r>
      <w:proofErr w:type="spellStart"/>
      <w:r w:rsidRPr="00B239F9">
        <w:rPr>
          <w:rFonts w:ascii="Simplified Arabic" w:hAnsi="Simplified Arabic"/>
          <w:sz w:val="28"/>
          <w:szCs w:val="28"/>
          <w:rtl/>
        </w:rPr>
        <w:t>لاي</w:t>
      </w:r>
      <w:proofErr w:type="spellEnd"/>
      <w:r w:rsidRPr="00B239F9">
        <w:rPr>
          <w:rFonts w:ascii="Simplified Arabic" w:hAnsi="Simplified Arabic"/>
          <w:sz w:val="28"/>
          <w:szCs w:val="28"/>
          <w:rtl/>
        </w:rPr>
        <w:t xml:space="preserve"> مبلغ مقرض، او تراجع المركز الائتماني للعميل، وبالتالي ازدياد احتمال التخلف عن السداد، وكما عرف (ميرفت علي بو كمال) مخاطر الائتمان هي الخسائر المالية المحتملة الناتجة عن عدم قيام العميل بالوفاء بالتزاماته تجاه المصرف بالوقت المحدد، والتي يتأثر بها إيرادات المصرف رأسماله وتعتبر القروض اهم مصادر مخاطر الائتمان.  وكما عرف (تركي مجحم الفواز سنه 2007) مخاطر الائتمان أنها احتمالية عدم قدرة المقترض في تلبية الالتزامات التعاقدية وتسديد المبلغ المطلوب. أو بأنها احتمالية عجز الطرف الآخر بالإيفاء بالتزاماته وفقا للبنود المتفق عليها.</w:t>
      </w:r>
    </w:p>
    <w:p w14:paraId="66E52D36" w14:textId="062E0DBD"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يمكننا القول إن المخاطر الائتمانية تنشأ بسبب عدم سداد المبالغ المستحقة في الوقت المحدد، مما يؤدي إلى خسائر مالية. وفقاً لهذا التعريف، تنقسم المخاطر الائتمانية إلى الأنواع التالية:</w:t>
      </w:r>
    </w:p>
    <w:p w14:paraId="01045BFE" w14:textId="77777777" w:rsidR="006B1BBD" w:rsidRPr="00B239F9" w:rsidRDefault="006B1BBD" w:rsidP="00B239F9">
      <w:pPr>
        <w:pStyle w:val="a4"/>
        <w:numPr>
          <w:ilvl w:val="0"/>
          <w:numId w:val="23"/>
        </w:numPr>
        <w:spacing w:line="480" w:lineRule="auto"/>
        <w:rPr>
          <w:rFonts w:ascii="Simplified Arabic" w:hAnsi="Simplified Arabic"/>
          <w:sz w:val="28"/>
          <w:szCs w:val="28"/>
          <w:rtl/>
        </w:rPr>
      </w:pPr>
      <w:r w:rsidRPr="00B239F9">
        <w:rPr>
          <w:rFonts w:ascii="Simplified Arabic" w:hAnsi="Simplified Arabic"/>
          <w:sz w:val="28"/>
          <w:szCs w:val="28"/>
          <w:rtl/>
        </w:rPr>
        <w:t>مخاطر إقراضية مباشرة: تتعلق بعدم سداد القروض وأنواع الائتمان الأخرى.</w:t>
      </w:r>
    </w:p>
    <w:p w14:paraId="1F49DDEA" w14:textId="77777777" w:rsidR="006B1BBD" w:rsidRPr="00B239F9" w:rsidRDefault="006B1BBD" w:rsidP="00B239F9">
      <w:pPr>
        <w:pStyle w:val="a4"/>
        <w:numPr>
          <w:ilvl w:val="0"/>
          <w:numId w:val="23"/>
        </w:numPr>
        <w:spacing w:line="480" w:lineRule="auto"/>
        <w:rPr>
          <w:rFonts w:ascii="Simplified Arabic" w:hAnsi="Simplified Arabic"/>
          <w:sz w:val="28"/>
          <w:szCs w:val="28"/>
          <w:rtl/>
        </w:rPr>
      </w:pPr>
      <w:r w:rsidRPr="00B239F9">
        <w:rPr>
          <w:rFonts w:ascii="Simplified Arabic" w:hAnsi="Simplified Arabic"/>
          <w:sz w:val="28"/>
          <w:szCs w:val="28"/>
          <w:rtl/>
        </w:rPr>
        <w:lastRenderedPageBreak/>
        <w:t>مخاطر إقراضية محتملة: ترتبط بالائتمان غير المباشر مثل الاعتمادات والكفالات، والتي قد تتحول إلى مخاطر إقراضية مباشرة خلال فترة الاعتماد أو الكفالة.</w:t>
      </w:r>
    </w:p>
    <w:p w14:paraId="6FD32E27" w14:textId="77777777" w:rsidR="006B1BBD" w:rsidRPr="00B239F9" w:rsidRDefault="006B1BBD" w:rsidP="00B239F9">
      <w:pPr>
        <w:pStyle w:val="a4"/>
        <w:numPr>
          <w:ilvl w:val="0"/>
          <w:numId w:val="23"/>
        </w:numPr>
        <w:spacing w:line="480" w:lineRule="auto"/>
        <w:rPr>
          <w:rFonts w:ascii="Simplified Arabic" w:hAnsi="Simplified Arabic"/>
          <w:sz w:val="28"/>
          <w:szCs w:val="28"/>
          <w:rtl/>
        </w:rPr>
      </w:pPr>
      <w:r w:rsidRPr="00B239F9">
        <w:rPr>
          <w:rFonts w:ascii="Simplified Arabic" w:hAnsi="Simplified Arabic"/>
          <w:sz w:val="28"/>
          <w:szCs w:val="28"/>
          <w:rtl/>
        </w:rPr>
        <w:t>مخاطر المصدر: تنشأ نتيجة لإصدار المصدر لسندات الدين، مما يؤدي إلى تغير في قيمتها وبالتالي خسارة.</w:t>
      </w:r>
    </w:p>
    <w:p w14:paraId="139E72D6" w14:textId="77777777" w:rsidR="006B1BBD" w:rsidRPr="00B239F9" w:rsidRDefault="006B1BBD" w:rsidP="00B239F9">
      <w:pPr>
        <w:pStyle w:val="a4"/>
        <w:numPr>
          <w:ilvl w:val="0"/>
          <w:numId w:val="23"/>
        </w:numPr>
        <w:spacing w:line="480" w:lineRule="auto"/>
        <w:rPr>
          <w:rFonts w:ascii="Simplified Arabic" w:hAnsi="Simplified Arabic"/>
          <w:sz w:val="28"/>
          <w:szCs w:val="28"/>
          <w:rtl/>
        </w:rPr>
      </w:pPr>
      <w:r w:rsidRPr="00B239F9">
        <w:rPr>
          <w:rFonts w:ascii="Simplified Arabic" w:hAnsi="Simplified Arabic"/>
          <w:sz w:val="28"/>
          <w:szCs w:val="28"/>
          <w:rtl/>
        </w:rPr>
        <w:t>مخاطر ما قبل التسويات: تتعلق بعدم قدرة أحد الشركاء التجاريين على الوفاء بالتزاماته.</w:t>
      </w:r>
    </w:p>
    <w:p w14:paraId="40A843C0" w14:textId="77777777" w:rsidR="006B1BBD" w:rsidRPr="00B239F9" w:rsidRDefault="006B1BBD" w:rsidP="00B239F9">
      <w:pPr>
        <w:pStyle w:val="a4"/>
        <w:numPr>
          <w:ilvl w:val="0"/>
          <w:numId w:val="23"/>
        </w:numPr>
        <w:spacing w:line="480" w:lineRule="auto"/>
        <w:rPr>
          <w:rFonts w:ascii="Simplified Arabic" w:hAnsi="Simplified Arabic"/>
          <w:sz w:val="28"/>
          <w:szCs w:val="28"/>
          <w:rtl/>
        </w:rPr>
      </w:pPr>
      <w:r w:rsidRPr="00B239F9">
        <w:rPr>
          <w:rFonts w:ascii="Simplified Arabic" w:hAnsi="Simplified Arabic"/>
          <w:sz w:val="28"/>
          <w:szCs w:val="28"/>
          <w:rtl/>
        </w:rPr>
        <w:t>مخاطر التسويات: تتعلق بالمخاطر الناتجة عن الدفع نيابة عن أحد الشركاء التجاريين قبل التأكد من تنفيذ التزاماته.</w:t>
      </w:r>
    </w:p>
    <w:p w14:paraId="1EE34DE3" w14:textId="39F9D048" w:rsidR="006B1BBD" w:rsidRPr="00B239F9" w:rsidRDefault="006B1BBD" w:rsidP="00B239F9">
      <w:pPr>
        <w:pStyle w:val="a4"/>
        <w:numPr>
          <w:ilvl w:val="0"/>
          <w:numId w:val="23"/>
        </w:numPr>
        <w:spacing w:line="480" w:lineRule="auto"/>
        <w:rPr>
          <w:rFonts w:ascii="Simplified Arabic" w:hAnsi="Simplified Arabic"/>
          <w:sz w:val="28"/>
          <w:szCs w:val="28"/>
          <w:rtl/>
        </w:rPr>
      </w:pPr>
      <w:r w:rsidRPr="00B239F9">
        <w:rPr>
          <w:rFonts w:ascii="Simplified Arabic" w:hAnsi="Simplified Arabic"/>
          <w:sz w:val="28"/>
          <w:szCs w:val="28"/>
          <w:rtl/>
        </w:rPr>
        <w:t>مخاطر التحصيل: تنشأ نتيجة تنفيذ وتحويل مبالغ بناءً على تعليمات أحد العملاء قبل أن يتم الدفع. (حفيان جهاد، 2012)</w:t>
      </w:r>
      <w:r w:rsidR="00307845" w:rsidRPr="00B239F9">
        <w:rPr>
          <w:rFonts w:ascii="Simplified Arabic" w:hAnsi="Simplified Arabic"/>
          <w:sz w:val="28"/>
          <w:szCs w:val="28"/>
          <w:rtl/>
        </w:rPr>
        <w:t>.</w:t>
      </w:r>
    </w:p>
    <w:p w14:paraId="112FBF41" w14:textId="04A3CB08"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b/>
          <w:bCs/>
          <w:sz w:val="28"/>
          <w:szCs w:val="28"/>
          <w:rtl/>
        </w:rPr>
        <w:t>1-</w:t>
      </w:r>
      <w:r w:rsidR="00307845" w:rsidRPr="00B239F9">
        <w:rPr>
          <w:rFonts w:ascii="Simplified Arabic" w:hAnsi="Simplified Arabic"/>
          <w:b/>
          <w:bCs/>
          <w:sz w:val="28"/>
          <w:szCs w:val="28"/>
          <w:rtl/>
        </w:rPr>
        <w:t xml:space="preserve">4: </w:t>
      </w:r>
      <w:r w:rsidRPr="00B239F9">
        <w:rPr>
          <w:rFonts w:ascii="Simplified Arabic" w:hAnsi="Simplified Arabic"/>
          <w:sz w:val="28"/>
          <w:szCs w:val="28"/>
          <w:rtl/>
        </w:rPr>
        <w:t>أسباب المخاطر الائتمانية:</w:t>
      </w:r>
    </w:p>
    <w:p w14:paraId="09406838" w14:textId="1AB0A83B"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من أهم أنواع المخاطر التي يمكن أن تؤثر على القروض والنشاطات الاقتصادية، والتي يمكن تصنيفها إلى ثلاثة محاور رئيسية:</w:t>
      </w:r>
    </w:p>
    <w:p w14:paraId="791569ED" w14:textId="14CAA787" w:rsidR="006B1BBD" w:rsidRPr="00B239F9" w:rsidRDefault="006B1BBD" w:rsidP="00B239F9">
      <w:pPr>
        <w:pStyle w:val="a4"/>
        <w:numPr>
          <w:ilvl w:val="0"/>
          <w:numId w:val="28"/>
        </w:numPr>
        <w:spacing w:line="480" w:lineRule="auto"/>
        <w:rPr>
          <w:rFonts w:ascii="Simplified Arabic" w:hAnsi="Simplified Arabic"/>
          <w:sz w:val="28"/>
          <w:szCs w:val="28"/>
          <w:rtl/>
        </w:rPr>
      </w:pPr>
      <w:r w:rsidRPr="00B239F9">
        <w:rPr>
          <w:rFonts w:ascii="Simplified Arabic" w:hAnsi="Simplified Arabic"/>
          <w:sz w:val="28"/>
          <w:szCs w:val="28"/>
          <w:rtl/>
        </w:rPr>
        <w:t>المخاطر السياسية والاقتصادية (خطر البلد) والعوامل الطبيعية:</w:t>
      </w:r>
    </w:p>
    <w:p w14:paraId="458DAB40"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ترتبط هذه المخاطر بالبيئة العامة للدولة التي يعمل فيها المقترض، وتشمل المخاطر السياسية مثل التغيرات في الحكومة، السياسات الاقتصادية غير المستقرة، والتضخم. أما العوامل الطبيعية فتشمل الكوارث الطبيعية مثل الفيضانات والزلازل التي قد تؤثر على قدرة المقترض على السداد.</w:t>
      </w:r>
    </w:p>
    <w:p w14:paraId="0CA8F45D" w14:textId="3D899360"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2.</w:t>
      </w:r>
      <w:r w:rsidRPr="00B239F9">
        <w:rPr>
          <w:rFonts w:ascii="Simplified Arabic" w:hAnsi="Simplified Arabic"/>
          <w:sz w:val="28"/>
          <w:szCs w:val="28"/>
          <w:rtl/>
        </w:rPr>
        <w:tab/>
        <w:t>المخاطر المهنية:</w:t>
      </w:r>
    </w:p>
    <w:p w14:paraId="48B34144"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lastRenderedPageBreak/>
        <w:t>ترتبط بالتطورات الحاصلة في القطاعات الاقتصادية نتيجة الابتكارات التكنولوجية أو التغيرات الهيكلية في السوق. هذه المخاطر قد تؤدي إلى تهديد استمرارية نشاط الشركة أو القطاع بسبب عدم التكيف مع تلك التطورات. كما أن هذه المخاطر قد تعني أن الشركات التي لا تتطور بشكل مستمر قد تخرج من السوق.</w:t>
      </w:r>
    </w:p>
    <w:p w14:paraId="4A2FE03A" w14:textId="61E79F9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3.</w:t>
      </w:r>
      <w:r w:rsidRPr="00B239F9">
        <w:rPr>
          <w:rFonts w:ascii="Simplified Arabic" w:hAnsi="Simplified Arabic"/>
          <w:sz w:val="28"/>
          <w:szCs w:val="28"/>
          <w:rtl/>
        </w:rPr>
        <w:tab/>
        <w:t>المخاطر الخاصة بالمقترض:</w:t>
      </w:r>
    </w:p>
    <w:p w14:paraId="29B9E7B0"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أ‌-</w:t>
      </w:r>
      <w:r w:rsidRPr="00B239F9">
        <w:rPr>
          <w:rFonts w:ascii="Simplified Arabic" w:hAnsi="Simplified Arabic"/>
          <w:sz w:val="28"/>
          <w:szCs w:val="28"/>
          <w:rtl/>
        </w:rPr>
        <w:tab/>
        <w:t>الخطر المالي: يتعلق بقدرة المقترض على الوفاء بديونه، ويعتمد على الوضعية المالية له، والتي يمكن تقييمها من خلال دراسة الميزانيات والحسابات المالية.</w:t>
      </w:r>
    </w:p>
    <w:p w14:paraId="5BFA23E0"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ب‌-</w:t>
      </w:r>
      <w:r w:rsidRPr="00B239F9">
        <w:rPr>
          <w:rFonts w:ascii="Simplified Arabic" w:hAnsi="Simplified Arabic"/>
          <w:sz w:val="28"/>
          <w:szCs w:val="28"/>
          <w:rtl/>
        </w:rPr>
        <w:tab/>
        <w:t>مخاطر الإدارة: ترتبط بكفاءة الإدارة ومدى خبرتها في تسيير المنظمة والسياسات المتبعة في إدارة الأعمال، مثل التسعير وإدارة المخزون.</w:t>
      </w:r>
    </w:p>
    <w:p w14:paraId="263F3985"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ت‌-</w:t>
      </w:r>
      <w:r w:rsidRPr="00B239F9">
        <w:rPr>
          <w:rFonts w:ascii="Simplified Arabic" w:hAnsi="Simplified Arabic"/>
          <w:sz w:val="28"/>
          <w:szCs w:val="28"/>
          <w:rtl/>
        </w:rPr>
        <w:tab/>
        <w:t>الخطر القانوني: يتعلق بالوضعية القانونية للمقترض، مثل طبيعة الشركة، السجل التجاري، وسلطة المسيرين في اتخاذ القرارات المتعلقة بالقروض أو التصرف في الأصول.</w:t>
      </w:r>
    </w:p>
    <w:p w14:paraId="312E4DBC" w14:textId="0DE25C45"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تحليل هذه المخاطر يعتبر أمراً مهماً عند دراسة قدرة المقترض على سداد القروض، وتساعد المصارف في تقييم المخاطر واتخاذ قرارات إقراض دقيقة. (حفيان جهاد،2012)</w:t>
      </w:r>
    </w:p>
    <w:p w14:paraId="5869025B" w14:textId="090CAF39"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b/>
          <w:bCs/>
          <w:sz w:val="28"/>
          <w:szCs w:val="28"/>
          <w:rtl/>
        </w:rPr>
        <w:t>1-</w:t>
      </w:r>
      <w:r w:rsidR="00307845" w:rsidRPr="00B239F9">
        <w:rPr>
          <w:rFonts w:ascii="Simplified Arabic" w:hAnsi="Simplified Arabic"/>
          <w:b/>
          <w:bCs/>
          <w:sz w:val="28"/>
          <w:szCs w:val="28"/>
          <w:rtl/>
        </w:rPr>
        <w:t>5:</w:t>
      </w:r>
      <w:r w:rsidRPr="00B239F9">
        <w:rPr>
          <w:rFonts w:ascii="Simplified Arabic" w:hAnsi="Simplified Arabic"/>
          <w:sz w:val="28"/>
          <w:szCs w:val="28"/>
          <w:rtl/>
        </w:rPr>
        <w:t xml:space="preserve"> العوامل المؤثرة في تقييم </w:t>
      </w:r>
      <w:proofErr w:type="gramStart"/>
      <w:r w:rsidRPr="00B239F9">
        <w:rPr>
          <w:rFonts w:ascii="Simplified Arabic" w:hAnsi="Simplified Arabic"/>
          <w:sz w:val="28"/>
          <w:szCs w:val="28"/>
          <w:rtl/>
        </w:rPr>
        <w:t xml:space="preserve">المخاطر </w:t>
      </w:r>
      <w:r w:rsidR="00001C57">
        <w:rPr>
          <w:rFonts w:ascii="Simplified Arabic" w:hAnsi="Simplified Arabic" w:hint="cs"/>
          <w:sz w:val="28"/>
          <w:szCs w:val="28"/>
          <w:rtl/>
        </w:rPr>
        <w:t>:</w:t>
      </w:r>
      <w:proofErr w:type="gramEnd"/>
    </w:p>
    <w:p w14:paraId="4F8C4DD3" w14:textId="77777777" w:rsidR="006B1BBD" w:rsidRPr="00B239F9" w:rsidRDefault="006B1BBD" w:rsidP="00B239F9">
      <w:pPr>
        <w:pStyle w:val="a4"/>
        <w:numPr>
          <w:ilvl w:val="0"/>
          <w:numId w:val="29"/>
        </w:numPr>
        <w:spacing w:line="480" w:lineRule="auto"/>
        <w:rPr>
          <w:rFonts w:ascii="Simplified Arabic" w:hAnsi="Simplified Arabic"/>
          <w:sz w:val="28"/>
          <w:szCs w:val="28"/>
          <w:rtl/>
        </w:rPr>
      </w:pPr>
      <w:r w:rsidRPr="00B239F9">
        <w:rPr>
          <w:rFonts w:ascii="Simplified Arabic" w:hAnsi="Simplified Arabic"/>
          <w:sz w:val="28"/>
          <w:szCs w:val="28"/>
          <w:rtl/>
        </w:rPr>
        <w:t>الظروف الاقتصادية: تشمل التغيرات في النمو الاقتصادي، التضخم، والسياسات النقدية. أي تدهور اقتصادي قد يزيد من المخاطر التي تواجه البنوك.</w:t>
      </w:r>
    </w:p>
    <w:p w14:paraId="54927FA7" w14:textId="77777777" w:rsidR="006B1BBD" w:rsidRPr="00B239F9" w:rsidRDefault="006B1BBD" w:rsidP="00B239F9">
      <w:pPr>
        <w:pStyle w:val="a4"/>
        <w:numPr>
          <w:ilvl w:val="0"/>
          <w:numId w:val="29"/>
        </w:numPr>
        <w:spacing w:line="480" w:lineRule="auto"/>
        <w:rPr>
          <w:rFonts w:ascii="Simplified Arabic" w:hAnsi="Simplified Arabic"/>
          <w:sz w:val="28"/>
          <w:szCs w:val="28"/>
          <w:rtl/>
        </w:rPr>
      </w:pPr>
      <w:r w:rsidRPr="00B239F9">
        <w:rPr>
          <w:rFonts w:ascii="Simplified Arabic" w:hAnsi="Simplified Arabic"/>
          <w:sz w:val="28"/>
          <w:szCs w:val="28"/>
          <w:rtl/>
        </w:rPr>
        <w:t>البيئة السياسية والقانونية: التغيرات في السياسات الحكومية، القوانين والأنظمة، وكذلك الاستقرار السياسي قد تؤثر على قدرة البنك في إدارة المخاطر.</w:t>
      </w:r>
    </w:p>
    <w:p w14:paraId="13380801" w14:textId="77777777" w:rsidR="006B1BBD" w:rsidRPr="00B239F9" w:rsidRDefault="006B1BBD" w:rsidP="00B239F9">
      <w:pPr>
        <w:pStyle w:val="a4"/>
        <w:numPr>
          <w:ilvl w:val="0"/>
          <w:numId w:val="29"/>
        </w:numPr>
        <w:spacing w:line="480" w:lineRule="auto"/>
        <w:rPr>
          <w:rFonts w:ascii="Simplified Arabic" w:hAnsi="Simplified Arabic"/>
          <w:sz w:val="28"/>
          <w:szCs w:val="28"/>
          <w:rtl/>
        </w:rPr>
      </w:pPr>
      <w:r w:rsidRPr="00B239F9">
        <w:rPr>
          <w:rFonts w:ascii="Simplified Arabic" w:hAnsi="Simplified Arabic"/>
          <w:sz w:val="28"/>
          <w:szCs w:val="28"/>
          <w:rtl/>
        </w:rPr>
        <w:lastRenderedPageBreak/>
        <w:t>نوع وحجم محفظة القروض: تتأثر المخاطر المالية بشكل كبير بنوعية القروض وحجمها. القروض ذات المخاطر العالية قد تؤدي إلى زيادة مخاطر الائتمان.</w:t>
      </w:r>
    </w:p>
    <w:p w14:paraId="6797DC23" w14:textId="77777777" w:rsidR="006B1BBD" w:rsidRPr="00B239F9" w:rsidRDefault="006B1BBD" w:rsidP="00B239F9">
      <w:pPr>
        <w:pStyle w:val="a4"/>
        <w:numPr>
          <w:ilvl w:val="0"/>
          <w:numId w:val="29"/>
        </w:numPr>
        <w:spacing w:line="480" w:lineRule="auto"/>
        <w:rPr>
          <w:rFonts w:ascii="Simplified Arabic" w:hAnsi="Simplified Arabic"/>
          <w:sz w:val="28"/>
          <w:szCs w:val="28"/>
        </w:rPr>
      </w:pPr>
      <w:r w:rsidRPr="00B239F9">
        <w:rPr>
          <w:rFonts w:ascii="Simplified Arabic" w:hAnsi="Simplified Arabic"/>
          <w:sz w:val="28"/>
          <w:szCs w:val="28"/>
          <w:rtl/>
        </w:rPr>
        <w:t>مخاطر الائتمان: تتعلق بقدرة المقترضين على سداد القروض. إذا كانت هناك احتمالات كبيرة لعدم السداد، فإن البنك سيكون في خطر.</w:t>
      </w:r>
    </w:p>
    <w:p w14:paraId="47E51962" w14:textId="77777777" w:rsidR="006B1BBD" w:rsidRPr="00B239F9" w:rsidRDefault="006B1BBD" w:rsidP="00B239F9">
      <w:pPr>
        <w:pStyle w:val="a4"/>
        <w:numPr>
          <w:ilvl w:val="0"/>
          <w:numId w:val="29"/>
        </w:numPr>
        <w:spacing w:line="480" w:lineRule="auto"/>
        <w:rPr>
          <w:rFonts w:ascii="Simplified Arabic" w:hAnsi="Simplified Arabic"/>
          <w:sz w:val="28"/>
          <w:szCs w:val="28"/>
          <w:rtl/>
        </w:rPr>
      </w:pPr>
      <w:r w:rsidRPr="00B239F9">
        <w:rPr>
          <w:rFonts w:ascii="Simplified Arabic" w:hAnsi="Simplified Arabic"/>
          <w:sz w:val="28"/>
          <w:szCs w:val="28"/>
          <w:rtl/>
        </w:rPr>
        <w:t>المخاطر التشغيلية: تتضمن مشكلات تتعلق بالأخطاء البشرية، التكنولوجيا، أو الحوادث غير المتوقعة التي قد تؤثر على العمليات اليومية للبنك.</w:t>
      </w:r>
    </w:p>
    <w:p w14:paraId="3B0BA94E" w14:textId="77777777" w:rsidR="006B1BBD" w:rsidRPr="00B239F9" w:rsidRDefault="006B1BBD" w:rsidP="00B239F9">
      <w:pPr>
        <w:pStyle w:val="a4"/>
        <w:numPr>
          <w:ilvl w:val="0"/>
          <w:numId w:val="29"/>
        </w:numPr>
        <w:spacing w:line="480" w:lineRule="auto"/>
        <w:rPr>
          <w:rFonts w:ascii="Simplified Arabic" w:hAnsi="Simplified Arabic"/>
          <w:sz w:val="28"/>
          <w:szCs w:val="28"/>
          <w:rtl/>
        </w:rPr>
      </w:pPr>
      <w:r w:rsidRPr="00B239F9">
        <w:rPr>
          <w:rFonts w:ascii="Simplified Arabic" w:hAnsi="Simplified Arabic"/>
          <w:sz w:val="28"/>
          <w:szCs w:val="28"/>
          <w:rtl/>
        </w:rPr>
        <w:t>المخاطر السوقية: تعني تقلبات الأسعار في الأسواق المالية، مثل أسعار الفائدة، أسعار الأسهم، وأسعار الصرف. هذه التقلبات قد تؤثر على ربحية البنك.</w:t>
      </w:r>
    </w:p>
    <w:p w14:paraId="496AF3F8" w14:textId="77777777" w:rsidR="006B1BBD" w:rsidRPr="00B239F9" w:rsidRDefault="006B1BBD" w:rsidP="00B239F9">
      <w:pPr>
        <w:pStyle w:val="a4"/>
        <w:numPr>
          <w:ilvl w:val="0"/>
          <w:numId w:val="29"/>
        </w:numPr>
        <w:spacing w:line="480" w:lineRule="auto"/>
        <w:rPr>
          <w:rFonts w:ascii="Simplified Arabic" w:hAnsi="Simplified Arabic"/>
          <w:sz w:val="28"/>
          <w:szCs w:val="28"/>
          <w:rtl/>
        </w:rPr>
      </w:pPr>
      <w:r w:rsidRPr="00B239F9">
        <w:rPr>
          <w:rFonts w:ascii="Simplified Arabic" w:hAnsi="Simplified Arabic"/>
          <w:sz w:val="28"/>
          <w:szCs w:val="28"/>
          <w:rtl/>
        </w:rPr>
        <w:t>إدارة السيولة: قدرة البنك على تلبية احتياجاته من السيولة بشكل فوري، خصوصًا في حالات الأزمات المالية.</w:t>
      </w:r>
    </w:p>
    <w:p w14:paraId="271E5ABF" w14:textId="77777777" w:rsidR="006B1BBD" w:rsidRPr="00B239F9" w:rsidRDefault="006B1BBD" w:rsidP="00B239F9">
      <w:pPr>
        <w:pStyle w:val="a4"/>
        <w:numPr>
          <w:ilvl w:val="0"/>
          <w:numId w:val="29"/>
        </w:numPr>
        <w:spacing w:line="480" w:lineRule="auto"/>
        <w:rPr>
          <w:rFonts w:ascii="Simplified Arabic" w:hAnsi="Simplified Arabic"/>
          <w:sz w:val="28"/>
          <w:szCs w:val="28"/>
          <w:rtl/>
        </w:rPr>
      </w:pPr>
      <w:r w:rsidRPr="00B239F9">
        <w:rPr>
          <w:rFonts w:ascii="Simplified Arabic" w:hAnsi="Simplified Arabic"/>
          <w:sz w:val="28"/>
          <w:szCs w:val="28"/>
          <w:rtl/>
        </w:rPr>
        <w:t>المخاطر القانونية والامتثال: تشمل المخاطر المرتبطة بالمخالفات القانونية أو فشل البنك في الامتثال للتنظيمات المحلية والدولية.</w:t>
      </w:r>
    </w:p>
    <w:p w14:paraId="528C0935" w14:textId="77777777" w:rsidR="006B1BBD" w:rsidRPr="00B239F9" w:rsidRDefault="006B1BBD" w:rsidP="00B239F9">
      <w:pPr>
        <w:pStyle w:val="a4"/>
        <w:numPr>
          <w:ilvl w:val="0"/>
          <w:numId w:val="29"/>
        </w:numPr>
        <w:spacing w:line="480" w:lineRule="auto"/>
        <w:rPr>
          <w:rFonts w:ascii="Simplified Arabic" w:hAnsi="Simplified Arabic"/>
          <w:sz w:val="28"/>
          <w:szCs w:val="28"/>
        </w:rPr>
      </w:pPr>
      <w:r w:rsidRPr="00B239F9">
        <w:rPr>
          <w:rFonts w:ascii="Simplified Arabic" w:hAnsi="Simplified Arabic"/>
          <w:sz w:val="28"/>
          <w:szCs w:val="28"/>
          <w:rtl/>
        </w:rPr>
        <w:t xml:space="preserve">المخاطر التكنولوجية: تتضمن تهديدات مثل الهجمات </w:t>
      </w:r>
      <w:proofErr w:type="spellStart"/>
      <w:r w:rsidRPr="00B239F9">
        <w:rPr>
          <w:rFonts w:ascii="Simplified Arabic" w:hAnsi="Simplified Arabic"/>
          <w:sz w:val="28"/>
          <w:szCs w:val="28"/>
          <w:rtl/>
        </w:rPr>
        <w:t>السيبرانية</w:t>
      </w:r>
      <w:proofErr w:type="spellEnd"/>
      <w:r w:rsidRPr="00B239F9">
        <w:rPr>
          <w:rFonts w:ascii="Simplified Arabic" w:hAnsi="Simplified Arabic"/>
          <w:sz w:val="28"/>
          <w:szCs w:val="28"/>
          <w:rtl/>
        </w:rPr>
        <w:t xml:space="preserve"> أو الأعطال التكنولوجية التي قد تؤثر على عمليات البنك.</w:t>
      </w:r>
    </w:p>
    <w:p w14:paraId="614A1C74" w14:textId="77777777" w:rsidR="006B1BBD" w:rsidRPr="00B239F9" w:rsidRDefault="006B1BBD" w:rsidP="00B239F9">
      <w:pPr>
        <w:pStyle w:val="a4"/>
        <w:numPr>
          <w:ilvl w:val="0"/>
          <w:numId w:val="29"/>
        </w:numPr>
        <w:spacing w:line="480" w:lineRule="auto"/>
        <w:rPr>
          <w:rFonts w:ascii="Simplified Arabic" w:hAnsi="Simplified Arabic"/>
          <w:sz w:val="28"/>
          <w:szCs w:val="28"/>
          <w:rtl/>
        </w:rPr>
      </w:pPr>
      <w:r w:rsidRPr="00B239F9">
        <w:rPr>
          <w:rFonts w:ascii="Simplified Arabic" w:hAnsi="Simplified Arabic"/>
          <w:sz w:val="28"/>
          <w:szCs w:val="28"/>
          <w:rtl/>
        </w:rPr>
        <w:t>إدارة المخاطر في البنك: فعالية الإدارة في تحديد، تحليل، والتعامل مع المخاطر تشكل عنصرًا أساسيًا في تقييم المخاطر.</w:t>
      </w:r>
    </w:p>
    <w:p w14:paraId="742727AD" w14:textId="45089CB6" w:rsidR="006B1BBD"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تقييم المخاطر هو عملية شاملة تتطلب مراقبة مستمرة وتحليل دقيق للأوضاع المختلفة لضمان استقرار البنك وحمايته من الخسائر المحتملة</w:t>
      </w:r>
      <w:r w:rsidR="00307845" w:rsidRPr="00B239F9">
        <w:rPr>
          <w:rFonts w:ascii="Simplified Arabic" w:hAnsi="Simplified Arabic"/>
          <w:sz w:val="28"/>
          <w:szCs w:val="28"/>
          <w:rtl/>
        </w:rPr>
        <w:t xml:space="preserve"> (المعهد</w:t>
      </w:r>
      <w:r w:rsidRPr="00B239F9">
        <w:rPr>
          <w:rFonts w:ascii="Simplified Arabic" w:hAnsi="Simplified Arabic"/>
          <w:sz w:val="28"/>
          <w:szCs w:val="28"/>
          <w:rtl/>
        </w:rPr>
        <w:t xml:space="preserve"> العالي </w:t>
      </w:r>
      <w:r w:rsidR="00307845" w:rsidRPr="00B239F9">
        <w:rPr>
          <w:rFonts w:ascii="Simplified Arabic" w:hAnsi="Simplified Arabic"/>
          <w:sz w:val="28"/>
          <w:szCs w:val="28"/>
          <w:rtl/>
        </w:rPr>
        <w:t xml:space="preserve">للإدارات، </w:t>
      </w:r>
      <w:r w:rsidRPr="00B239F9">
        <w:rPr>
          <w:rFonts w:ascii="Simplified Arabic" w:hAnsi="Simplified Arabic"/>
          <w:sz w:val="28"/>
          <w:szCs w:val="28"/>
          <w:rtl/>
        </w:rPr>
        <w:t>ص20)</w:t>
      </w:r>
      <w:r w:rsidR="00307845" w:rsidRPr="00B239F9">
        <w:rPr>
          <w:rFonts w:ascii="Simplified Arabic" w:hAnsi="Simplified Arabic"/>
          <w:sz w:val="28"/>
          <w:szCs w:val="28"/>
          <w:rtl/>
        </w:rPr>
        <w:t>.</w:t>
      </w:r>
    </w:p>
    <w:p w14:paraId="7670BF4A" w14:textId="77777777" w:rsidR="009A686F" w:rsidRPr="00B239F9" w:rsidRDefault="009A686F" w:rsidP="00B239F9">
      <w:pPr>
        <w:spacing w:line="480" w:lineRule="auto"/>
        <w:rPr>
          <w:rFonts w:ascii="Simplified Arabic" w:hAnsi="Simplified Arabic"/>
          <w:sz w:val="28"/>
          <w:szCs w:val="28"/>
          <w:rtl/>
        </w:rPr>
      </w:pPr>
    </w:p>
    <w:p w14:paraId="1D29FDAD" w14:textId="5ECB194A"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b/>
          <w:bCs/>
          <w:sz w:val="28"/>
          <w:szCs w:val="28"/>
          <w:rtl/>
        </w:rPr>
        <w:lastRenderedPageBreak/>
        <w:t>1-</w:t>
      </w:r>
      <w:r w:rsidR="00307845" w:rsidRPr="00B239F9">
        <w:rPr>
          <w:rFonts w:ascii="Simplified Arabic" w:hAnsi="Simplified Arabic"/>
          <w:b/>
          <w:bCs/>
          <w:sz w:val="28"/>
          <w:szCs w:val="28"/>
          <w:rtl/>
        </w:rPr>
        <w:t xml:space="preserve">6: </w:t>
      </w:r>
      <w:r w:rsidRPr="00B239F9">
        <w:rPr>
          <w:rFonts w:ascii="Simplified Arabic" w:hAnsi="Simplified Arabic"/>
          <w:sz w:val="28"/>
          <w:szCs w:val="28"/>
          <w:rtl/>
        </w:rPr>
        <w:t>معايير منح الائتمان</w:t>
      </w:r>
      <w:r w:rsidR="00001C57">
        <w:rPr>
          <w:rFonts w:ascii="Simplified Arabic" w:hAnsi="Simplified Arabic" w:hint="cs"/>
          <w:sz w:val="28"/>
          <w:szCs w:val="28"/>
          <w:rtl/>
        </w:rPr>
        <w:t>:</w:t>
      </w:r>
    </w:p>
    <w:p w14:paraId="6EF5A9FD"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لفهم المخاطر المرتبطة بالائتمان، تعتمد المؤسسات المالية على نظام </w:t>
      </w:r>
      <w:r w:rsidRPr="00B239F9">
        <w:rPr>
          <w:rFonts w:ascii="Simplified Arabic" w:hAnsi="Simplified Arabic"/>
          <w:sz w:val="28"/>
          <w:szCs w:val="28"/>
        </w:rPr>
        <w:t>Five C's of Credit</w:t>
      </w:r>
      <w:r w:rsidRPr="00B239F9">
        <w:rPr>
          <w:rFonts w:ascii="Simplified Arabic" w:hAnsi="Simplified Arabic"/>
          <w:sz w:val="28"/>
          <w:szCs w:val="28"/>
          <w:rtl/>
        </w:rPr>
        <w:t>، الذي يُستخدم عالميًا لتقييم الجدارة الائتمانية. يتألف النظام من خمسة معايير رئيسية تُدرس بدقة قبل اتخاذ القرار الائتماني. فيما يلي عرض لهذه المعايير:</w:t>
      </w:r>
    </w:p>
    <w:p w14:paraId="61874E70" w14:textId="0FA01098"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1.الشخصية (</w:t>
      </w:r>
      <w:r w:rsidRPr="00B239F9">
        <w:rPr>
          <w:rFonts w:ascii="Simplified Arabic" w:hAnsi="Simplified Arabic"/>
          <w:sz w:val="28"/>
          <w:szCs w:val="28"/>
        </w:rPr>
        <w:t>Character</w:t>
      </w:r>
      <w:r w:rsidRPr="00B239F9">
        <w:rPr>
          <w:rFonts w:ascii="Simplified Arabic" w:hAnsi="Simplified Arabic"/>
          <w:sz w:val="28"/>
          <w:szCs w:val="28"/>
          <w:rtl/>
        </w:rPr>
        <w:t>):</w:t>
      </w:r>
    </w:p>
    <w:p w14:paraId="1ED8FE86"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تُقيّم سمعة العميل وسجله الائتماني، ومدى التزامه بسداد الديون السابقة. يعتمد ذلك على تاريخ التعاملات المالية.</w:t>
      </w:r>
    </w:p>
    <w:p w14:paraId="05A91A5F" w14:textId="0AA9478D"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2.القدرة (</w:t>
      </w:r>
      <w:r w:rsidRPr="00B239F9">
        <w:rPr>
          <w:rFonts w:ascii="Simplified Arabic" w:hAnsi="Simplified Arabic"/>
          <w:sz w:val="28"/>
          <w:szCs w:val="28"/>
        </w:rPr>
        <w:t>Capacity</w:t>
      </w:r>
      <w:r w:rsidRPr="00B239F9">
        <w:rPr>
          <w:rFonts w:ascii="Simplified Arabic" w:hAnsi="Simplified Arabic"/>
          <w:sz w:val="28"/>
          <w:szCs w:val="28"/>
          <w:rtl/>
        </w:rPr>
        <w:t>):</w:t>
      </w:r>
    </w:p>
    <w:bookmarkEnd w:id="7"/>
    <w:p w14:paraId="43657120"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ت</w:t>
      </w:r>
      <w:bookmarkStart w:id="8" w:name="_Hlk191498438"/>
      <w:r w:rsidRPr="00B239F9">
        <w:rPr>
          <w:rFonts w:ascii="Simplified Arabic" w:hAnsi="Simplified Arabic"/>
          <w:sz w:val="28"/>
          <w:szCs w:val="28"/>
          <w:rtl/>
        </w:rPr>
        <w:t>ُقيّم القدرة المالية للعميل على السداد بناءً على دخله ومصادره المالية، وتحليل نسب الديون مقارنة بالدخل.</w:t>
      </w:r>
    </w:p>
    <w:p w14:paraId="25B19E76" w14:textId="1B2AA5C5"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3.رأس المال (</w:t>
      </w:r>
      <w:r w:rsidRPr="00B239F9">
        <w:rPr>
          <w:rFonts w:ascii="Simplified Arabic" w:hAnsi="Simplified Arabic"/>
          <w:sz w:val="28"/>
          <w:szCs w:val="28"/>
        </w:rPr>
        <w:t>Capital</w:t>
      </w:r>
      <w:r w:rsidRPr="00B239F9">
        <w:rPr>
          <w:rFonts w:ascii="Simplified Arabic" w:hAnsi="Simplified Arabic"/>
          <w:sz w:val="28"/>
          <w:szCs w:val="28"/>
          <w:rtl/>
        </w:rPr>
        <w:t>):</w:t>
      </w:r>
    </w:p>
    <w:p w14:paraId="2A18D36F"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يُشير إلى الأصول المالية التي يمتلكها العميل، والتي يمكن استخدامها كضمان لتقليل المخاطر.</w:t>
      </w:r>
    </w:p>
    <w:p w14:paraId="15741681" w14:textId="4E263D39"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4.الضمانات (</w:t>
      </w:r>
      <w:r w:rsidRPr="00B239F9">
        <w:rPr>
          <w:rFonts w:ascii="Simplified Arabic" w:hAnsi="Simplified Arabic"/>
          <w:sz w:val="28"/>
          <w:szCs w:val="28"/>
        </w:rPr>
        <w:t>Collateral</w:t>
      </w:r>
      <w:r w:rsidRPr="00B239F9">
        <w:rPr>
          <w:rFonts w:ascii="Simplified Arabic" w:hAnsi="Simplified Arabic"/>
          <w:sz w:val="28"/>
          <w:szCs w:val="28"/>
          <w:rtl/>
        </w:rPr>
        <w:t>):</w:t>
      </w:r>
    </w:p>
    <w:p w14:paraId="219009CA"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الأصول التي يُمكن للبنك الاستحواذ عليها إذا فشل العميل في السداد.</w:t>
      </w:r>
    </w:p>
    <w:p w14:paraId="2DD44354" w14:textId="2C079890"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5.الظروف (</w:t>
      </w:r>
      <w:r w:rsidRPr="00B239F9">
        <w:rPr>
          <w:rFonts w:ascii="Simplified Arabic" w:hAnsi="Simplified Arabic"/>
          <w:sz w:val="28"/>
          <w:szCs w:val="28"/>
        </w:rPr>
        <w:t>Conditions</w:t>
      </w:r>
      <w:r w:rsidRPr="00B239F9">
        <w:rPr>
          <w:rFonts w:ascii="Simplified Arabic" w:hAnsi="Simplified Arabic"/>
          <w:sz w:val="28"/>
          <w:szCs w:val="28"/>
          <w:rtl/>
        </w:rPr>
        <w:t>):</w:t>
      </w:r>
    </w:p>
    <w:p w14:paraId="4327C927"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تأخذ في الاعتبار الظروف الاقتصادية والسوقية التي قد تؤثر على قدرة العميل على السداد.</w:t>
      </w:r>
    </w:p>
    <w:p w14:paraId="685CBCA0"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lastRenderedPageBreak/>
        <w:t>هذا النظام يُعد أداة قيّمة لتقييم المخاطر وضمان اتخاذ قرار ائتماني سليم. (حفيان جهاد)</w:t>
      </w:r>
    </w:p>
    <w:p w14:paraId="48BD2FB3" w14:textId="2D055D63"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b/>
          <w:bCs/>
          <w:sz w:val="28"/>
          <w:szCs w:val="28"/>
          <w:rtl/>
        </w:rPr>
        <w:t>1-8</w:t>
      </w:r>
      <w:r w:rsidRPr="00B239F9">
        <w:rPr>
          <w:rFonts w:ascii="Simplified Arabic" w:hAnsi="Simplified Arabic"/>
          <w:sz w:val="28"/>
          <w:szCs w:val="28"/>
          <w:rtl/>
        </w:rPr>
        <w:t xml:space="preserve"> تقسيمات المخاطر الائتمانية</w:t>
      </w:r>
      <w:r w:rsidR="00CD22BE">
        <w:rPr>
          <w:rFonts w:ascii="Simplified Arabic" w:hAnsi="Simplified Arabic" w:hint="cs"/>
          <w:sz w:val="28"/>
          <w:szCs w:val="28"/>
          <w:rtl/>
        </w:rPr>
        <w:t>:</w:t>
      </w:r>
    </w:p>
    <w:p w14:paraId="3FE0AA74" w14:textId="1E3B1891" w:rsidR="00001C57" w:rsidRPr="00B239F9" w:rsidRDefault="00001C57" w:rsidP="009A686F">
      <w:pPr>
        <w:spacing w:line="480" w:lineRule="auto"/>
        <w:rPr>
          <w:rFonts w:ascii="Simplified Arabic" w:hAnsi="Simplified Arabic"/>
          <w:sz w:val="28"/>
          <w:szCs w:val="28"/>
          <w:rtl/>
        </w:rPr>
      </w:pPr>
      <w:r>
        <w:rPr>
          <w:rFonts w:ascii="Simplified Arabic" w:hAnsi="Simplified Arabic"/>
          <w:sz w:val="28"/>
          <w:szCs w:val="28"/>
          <w:rtl/>
        </w:rPr>
        <w:t xml:space="preserve">1.مخاطر العجز عن </w:t>
      </w:r>
      <w:proofErr w:type="gramStart"/>
      <w:r>
        <w:rPr>
          <w:rFonts w:ascii="Simplified Arabic" w:hAnsi="Simplified Arabic"/>
          <w:sz w:val="28"/>
          <w:szCs w:val="28"/>
          <w:rtl/>
        </w:rPr>
        <w:t xml:space="preserve">السداد </w:t>
      </w:r>
      <w:r w:rsidR="006B1BBD" w:rsidRPr="00B239F9">
        <w:rPr>
          <w:rFonts w:ascii="Simplified Arabic" w:hAnsi="Simplified Arabic"/>
          <w:sz w:val="28"/>
          <w:szCs w:val="28"/>
          <w:rtl/>
        </w:rPr>
        <w:t xml:space="preserve"> هي</w:t>
      </w:r>
      <w:proofErr w:type="gramEnd"/>
      <w:r w:rsidR="006B1BBD" w:rsidRPr="00B239F9">
        <w:rPr>
          <w:rFonts w:ascii="Simplified Arabic" w:hAnsi="Simplified Arabic"/>
          <w:sz w:val="28"/>
          <w:szCs w:val="28"/>
          <w:rtl/>
        </w:rPr>
        <w:t xml:space="preserve"> احتمالية التخلف عن السداد يمثل خطر إفلاس المقترض يجد أنه من المستحيل سداد ديونه </w:t>
      </w:r>
      <w:r>
        <w:rPr>
          <w:rFonts w:ascii="Simplified Arabic" w:hAnsi="Simplified Arabic" w:hint="cs"/>
          <w:sz w:val="28"/>
          <w:szCs w:val="28"/>
          <w:rtl/>
        </w:rPr>
        <w:t>.</w:t>
      </w:r>
    </w:p>
    <w:p w14:paraId="0BB238D2" w14:textId="77777777" w:rsidR="00001C57" w:rsidRDefault="00001C57" w:rsidP="00001C57">
      <w:pPr>
        <w:spacing w:line="480" w:lineRule="auto"/>
        <w:rPr>
          <w:rFonts w:ascii="Simplified Arabic" w:hAnsi="Simplified Arabic"/>
          <w:sz w:val="28"/>
          <w:szCs w:val="28"/>
          <w:rtl/>
        </w:rPr>
      </w:pPr>
      <w:r>
        <w:rPr>
          <w:rFonts w:ascii="Simplified Arabic" w:hAnsi="Simplified Arabic"/>
          <w:sz w:val="28"/>
          <w:szCs w:val="28"/>
          <w:rtl/>
        </w:rPr>
        <w:t xml:space="preserve">2.مخاطر </w:t>
      </w:r>
      <w:proofErr w:type="gramStart"/>
      <w:r>
        <w:rPr>
          <w:rFonts w:ascii="Simplified Arabic" w:hAnsi="Simplified Arabic"/>
          <w:sz w:val="28"/>
          <w:szCs w:val="28"/>
          <w:rtl/>
        </w:rPr>
        <w:t xml:space="preserve">التعرض </w:t>
      </w:r>
      <w:r>
        <w:rPr>
          <w:rFonts w:ascii="Simplified Arabic" w:hAnsi="Simplified Arabic" w:hint="cs"/>
          <w:sz w:val="28"/>
          <w:szCs w:val="28"/>
          <w:rtl/>
        </w:rPr>
        <w:t>:</w:t>
      </w:r>
      <w:proofErr w:type="gramEnd"/>
    </w:p>
    <w:p w14:paraId="2CE873D7" w14:textId="4E682076" w:rsidR="006B1BBD" w:rsidRPr="00B239F9" w:rsidRDefault="00001C57" w:rsidP="00001C57">
      <w:pPr>
        <w:spacing w:line="480" w:lineRule="auto"/>
        <w:rPr>
          <w:rFonts w:ascii="Simplified Arabic" w:hAnsi="Simplified Arabic"/>
          <w:sz w:val="28"/>
          <w:szCs w:val="28"/>
          <w:rtl/>
        </w:rPr>
      </w:pPr>
      <w:proofErr w:type="gramStart"/>
      <w:r>
        <w:rPr>
          <w:rFonts w:ascii="Simplified Arabic" w:hAnsi="Simplified Arabic"/>
          <w:sz w:val="28"/>
          <w:szCs w:val="28"/>
          <w:rtl/>
        </w:rPr>
        <w:t xml:space="preserve">للمخاطرة  </w:t>
      </w:r>
      <w:r w:rsidR="006B1BBD" w:rsidRPr="00B239F9">
        <w:rPr>
          <w:rFonts w:ascii="Simplified Arabic" w:hAnsi="Simplified Arabic"/>
          <w:sz w:val="28"/>
          <w:szCs w:val="28"/>
          <w:rtl/>
        </w:rPr>
        <w:t>تتولد</w:t>
      </w:r>
      <w:proofErr w:type="gramEnd"/>
      <w:r w:rsidR="006B1BBD" w:rsidRPr="00B239F9">
        <w:rPr>
          <w:rFonts w:ascii="Simplified Arabic" w:hAnsi="Simplified Arabic"/>
          <w:sz w:val="28"/>
          <w:szCs w:val="28"/>
          <w:rtl/>
        </w:rPr>
        <w:t xml:space="preserve"> مخاطر التعرض بواسطة عدم التأكد السائد مع المبالغ المستقبلية المقترضة للمخاطر وبالتبعية لبعض التسهيلات لا تكون هناك مخاطرة تعرض تقريبا، ويتم سداد الائتمان المستهلك في نطاق جدول زمني  </w:t>
      </w:r>
    </w:p>
    <w:p w14:paraId="6CB0D306" w14:textId="77777777"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تعاقدي بحيث تكون الارصدة المعلقة المستقبلية معروفة مسبقا باستثناء حالة الدفع المسبق. </w:t>
      </w:r>
    </w:p>
    <w:p w14:paraId="569C77CD" w14:textId="1DD4BBB4" w:rsidR="006B1BBD"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3.مخاطر </w:t>
      </w:r>
      <w:proofErr w:type="gramStart"/>
      <w:r w:rsidRPr="00B239F9">
        <w:rPr>
          <w:rFonts w:ascii="Simplified Arabic" w:hAnsi="Simplified Arabic"/>
          <w:sz w:val="28"/>
          <w:szCs w:val="28"/>
          <w:rtl/>
        </w:rPr>
        <w:t xml:space="preserve">الاسترداد  </w:t>
      </w:r>
      <w:r w:rsidR="00001C57">
        <w:rPr>
          <w:rFonts w:ascii="Simplified Arabic" w:hAnsi="Simplified Arabic" w:hint="cs"/>
          <w:sz w:val="28"/>
          <w:szCs w:val="28"/>
          <w:rtl/>
        </w:rPr>
        <w:t>:</w:t>
      </w:r>
      <w:proofErr w:type="gramEnd"/>
    </w:p>
    <w:p w14:paraId="4D64BEA7" w14:textId="65CB2AC5" w:rsidR="00307845"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 إن الاسترداد في حالة العجز عن السداد لا يمكن التنبؤ بها، وهي تتوقف على نوعية العجز السداد وعوامل الضمانات مثل ضمانات المستلمة من المقترض، نوعية مثل الضمانات التي يمكن أن تكون ضمان أو ضمانات طرف ثالث والسياق الموجود وقت العجز عن السداد. (حامة، محافظيه).</w:t>
      </w:r>
    </w:p>
    <w:p w14:paraId="3E34C1ED" w14:textId="052DCCB0" w:rsidR="009A686F" w:rsidRDefault="009A686F" w:rsidP="00B239F9">
      <w:pPr>
        <w:spacing w:line="480" w:lineRule="auto"/>
        <w:rPr>
          <w:rFonts w:ascii="Simplified Arabic" w:hAnsi="Simplified Arabic"/>
          <w:sz w:val="28"/>
          <w:szCs w:val="28"/>
          <w:rtl/>
        </w:rPr>
      </w:pPr>
    </w:p>
    <w:p w14:paraId="4912315C" w14:textId="3BC9F314" w:rsidR="009A686F" w:rsidRDefault="009A686F" w:rsidP="00B239F9">
      <w:pPr>
        <w:spacing w:line="480" w:lineRule="auto"/>
        <w:rPr>
          <w:rFonts w:ascii="Simplified Arabic" w:hAnsi="Simplified Arabic"/>
          <w:sz w:val="28"/>
          <w:szCs w:val="28"/>
          <w:rtl/>
        </w:rPr>
      </w:pPr>
    </w:p>
    <w:p w14:paraId="4D7F1BD5" w14:textId="77777777" w:rsidR="009A686F" w:rsidRDefault="009A686F" w:rsidP="00B239F9">
      <w:pPr>
        <w:spacing w:line="480" w:lineRule="auto"/>
        <w:rPr>
          <w:rFonts w:ascii="Simplified Arabic" w:hAnsi="Simplified Arabic"/>
          <w:sz w:val="28"/>
          <w:szCs w:val="28"/>
          <w:rtl/>
        </w:rPr>
      </w:pPr>
    </w:p>
    <w:p w14:paraId="00E47F08" w14:textId="77777777" w:rsidR="009A686F" w:rsidRPr="00B239F9" w:rsidRDefault="009A686F" w:rsidP="00B239F9">
      <w:pPr>
        <w:spacing w:line="480" w:lineRule="auto"/>
        <w:rPr>
          <w:rFonts w:ascii="Simplified Arabic" w:hAnsi="Simplified Arabic"/>
          <w:sz w:val="28"/>
          <w:szCs w:val="28"/>
          <w:rtl/>
        </w:rPr>
      </w:pPr>
    </w:p>
    <w:p w14:paraId="70137039" w14:textId="482428E5" w:rsidR="00A07C32" w:rsidRPr="00B239F9" w:rsidRDefault="00BE4670" w:rsidP="00B239F9">
      <w:pPr>
        <w:spacing w:line="480" w:lineRule="auto"/>
        <w:rPr>
          <w:rFonts w:ascii="Simplified Arabic" w:hAnsi="Simplified Arabic"/>
          <w:b/>
          <w:bCs/>
          <w:sz w:val="28"/>
          <w:szCs w:val="28"/>
          <w:rtl/>
        </w:rPr>
      </w:pPr>
      <w:r w:rsidRPr="00B239F9">
        <w:rPr>
          <w:rFonts w:ascii="Simplified Arabic" w:hAnsi="Simplified Arabic"/>
          <w:b/>
          <w:bCs/>
          <w:sz w:val="28"/>
          <w:szCs w:val="28"/>
          <w:rtl/>
        </w:rPr>
        <w:lastRenderedPageBreak/>
        <w:t>المبحث</w:t>
      </w:r>
      <w:r w:rsidR="006B1BBD" w:rsidRPr="00B239F9">
        <w:rPr>
          <w:rFonts w:ascii="Simplified Arabic" w:hAnsi="Simplified Arabic"/>
          <w:b/>
          <w:bCs/>
          <w:sz w:val="28"/>
          <w:szCs w:val="28"/>
          <w:rtl/>
        </w:rPr>
        <w:t xml:space="preserve"> الثاني</w:t>
      </w:r>
      <w:r w:rsidRPr="00B239F9">
        <w:rPr>
          <w:rFonts w:ascii="Simplified Arabic" w:hAnsi="Simplified Arabic"/>
          <w:b/>
          <w:bCs/>
          <w:sz w:val="28"/>
          <w:szCs w:val="28"/>
          <w:rtl/>
        </w:rPr>
        <w:t xml:space="preserve">: </w:t>
      </w:r>
      <w:r w:rsidR="00A07C32" w:rsidRPr="00B239F9">
        <w:rPr>
          <w:rFonts w:ascii="Simplified Arabic" w:hAnsi="Simplified Arabic"/>
          <w:b/>
          <w:bCs/>
          <w:sz w:val="28"/>
          <w:szCs w:val="28"/>
          <w:rtl/>
        </w:rPr>
        <w:t>الدراسات السابقة:</w:t>
      </w:r>
    </w:p>
    <w:p w14:paraId="34C533DE" w14:textId="4ADA0CBC" w:rsidR="00A07C32" w:rsidRPr="00B239F9" w:rsidRDefault="00A07C32" w:rsidP="00B239F9">
      <w:pPr>
        <w:spacing w:line="480" w:lineRule="auto"/>
        <w:rPr>
          <w:rFonts w:ascii="Simplified Arabic" w:hAnsi="Simplified Arabic"/>
          <w:sz w:val="28"/>
          <w:szCs w:val="28"/>
        </w:rPr>
      </w:pPr>
      <w:r w:rsidRPr="00B239F9">
        <w:rPr>
          <w:rFonts w:ascii="Simplified Arabic" w:hAnsi="Simplified Arabic"/>
          <w:sz w:val="28"/>
          <w:szCs w:val="28"/>
          <w:rtl/>
        </w:rPr>
        <w:t xml:space="preserve">استخدمت دراسة كل من (منتصر، هاجر، عبد الله، </w:t>
      </w:r>
      <w:proofErr w:type="spellStart"/>
      <w:r w:rsidRPr="00B239F9">
        <w:rPr>
          <w:rFonts w:ascii="Simplified Arabic" w:hAnsi="Simplified Arabic"/>
          <w:sz w:val="28"/>
          <w:szCs w:val="28"/>
        </w:rPr>
        <w:t>Shrey</w:t>
      </w:r>
      <w:proofErr w:type="spellEnd"/>
      <w:r w:rsidRPr="00B239F9">
        <w:rPr>
          <w:rFonts w:ascii="Simplified Arabic" w:hAnsi="Simplified Arabic"/>
          <w:sz w:val="28"/>
          <w:szCs w:val="28"/>
          <w:rtl/>
        </w:rPr>
        <w:t xml:space="preserve">، </w:t>
      </w:r>
      <w:r w:rsidRPr="00B239F9">
        <w:rPr>
          <w:rFonts w:ascii="Simplified Arabic" w:hAnsi="Simplified Arabic"/>
          <w:sz w:val="28"/>
          <w:szCs w:val="28"/>
        </w:rPr>
        <w:t>Ajay</w:t>
      </w:r>
      <w:r w:rsidRPr="00B239F9">
        <w:rPr>
          <w:rFonts w:ascii="Simplified Arabic" w:hAnsi="Simplified Arabic"/>
          <w:sz w:val="28"/>
          <w:szCs w:val="28"/>
          <w:rtl/>
        </w:rPr>
        <w:t>) أسلوب التحليل الاحصائي باستخدام المقاطع الفرضية اما دراسة (حامة، الاء، محمد</w:t>
      </w:r>
      <w:r w:rsidR="00CB463E" w:rsidRPr="00B239F9">
        <w:rPr>
          <w:rFonts w:ascii="Simplified Arabic" w:hAnsi="Simplified Arabic"/>
          <w:sz w:val="28"/>
          <w:szCs w:val="28"/>
          <w:rtl/>
        </w:rPr>
        <w:t>، شيماء</w:t>
      </w:r>
      <w:r w:rsidRPr="00B239F9">
        <w:rPr>
          <w:rFonts w:ascii="Simplified Arabic" w:hAnsi="Simplified Arabic"/>
          <w:sz w:val="28"/>
          <w:szCs w:val="28"/>
          <w:rtl/>
        </w:rPr>
        <w:t xml:space="preserve">) </w:t>
      </w:r>
      <w:r w:rsidR="009F5538" w:rsidRPr="00B239F9">
        <w:rPr>
          <w:rFonts w:ascii="Simplified Arabic" w:hAnsi="Simplified Arabic"/>
          <w:sz w:val="28"/>
          <w:szCs w:val="28"/>
          <w:rtl/>
        </w:rPr>
        <w:t>فقد تم</w:t>
      </w:r>
      <w:r w:rsidR="001F5AB7" w:rsidRPr="00B239F9">
        <w:rPr>
          <w:rFonts w:ascii="Simplified Arabic" w:hAnsi="Simplified Arabic"/>
          <w:sz w:val="28"/>
          <w:szCs w:val="28"/>
          <w:rtl/>
        </w:rPr>
        <w:t xml:space="preserve"> استخدام </w:t>
      </w:r>
      <w:r w:rsidRPr="00B239F9">
        <w:rPr>
          <w:rFonts w:ascii="Simplified Arabic" w:hAnsi="Simplified Arabic"/>
          <w:sz w:val="28"/>
          <w:szCs w:val="28"/>
          <w:rtl/>
        </w:rPr>
        <w:t xml:space="preserve">تحليل المخاطر الأسلوب القياسي باستخدام السلاسل الزمنية للوصل للنتائج </w:t>
      </w:r>
      <w:proofErr w:type="spellStart"/>
      <w:r w:rsidRPr="00B239F9">
        <w:rPr>
          <w:rFonts w:ascii="Simplified Arabic" w:hAnsi="Simplified Arabic"/>
          <w:sz w:val="28"/>
          <w:szCs w:val="28"/>
          <w:rtl/>
        </w:rPr>
        <w:t>الأجلية</w:t>
      </w:r>
      <w:proofErr w:type="spellEnd"/>
      <w:r w:rsidRPr="00B239F9">
        <w:rPr>
          <w:rFonts w:ascii="Simplified Arabic" w:hAnsi="Simplified Arabic"/>
          <w:sz w:val="28"/>
          <w:szCs w:val="28"/>
          <w:rtl/>
        </w:rPr>
        <w:t xml:space="preserve"> الطويلة والقصيرة </w:t>
      </w:r>
      <w:r w:rsidRPr="00B239F9">
        <w:rPr>
          <w:rFonts w:ascii="Simplified Arabic" w:hAnsi="Simplified Arabic"/>
          <w:sz w:val="28"/>
          <w:szCs w:val="28"/>
        </w:rPr>
        <w:t>ARDL</w:t>
      </w:r>
      <w:r w:rsidRPr="00B239F9">
        <w:rPr>
          <w:rFonts w:ascii="Simplified Arabic" w:hAnsi="Simplified Arabic"/>
          <w:sz w:val="28"/>
          <w:szCs w:val="28"/>
          <w:rtl/>
        </w:rPr>
        <w:t>.</w:t>
      </w:r>
    </w:p>
    <w:p w14:paraId="0C639A8D" w14:textId="4EB91522" w:rsidR="00A07C32" w:rsidRPr="00B239F9" w:rsidRDefault="001F5AB7"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 اما </w:t>
      </w:r>
      <w:r w:rsidR="00A07C32" w:rsidRPr="00B239F9">
        <w:rPr>
          <w:rFonts w:ascii="Simplified Arabic" w:hAnsi="Simplified Arabic"/>
          <w:sz w:val="28"/>
          <w:szCs w:val="28"/>
          <w:rtl/>
        </w:rPr>
        <w:t xml:space="preserve">(الاء. محمد. حامة) </w:t>
      </w:r>
      <w:r w:rsidRPr="00B239F9">
        <w:rPr>
          <w:rFonts w:ascii="Simplified Arabic" w:hAnsi="Simplified Arabic"/>
          <w:sz w:val="28"/>
          <w:szCs w:val="28"/>
          <w:rtl/>
        </w:rPr>
        <w:t xml:space="preserve">فقد </w:t>
      </w:r>
      <w:r w:rsidR="005D5A95" w:rsidRPr="00B239F9">
        <w:rPr>
          <w:rFonts w:ascii="Simplified Arabic" w:hAnsi="Simplified Arabic"/>
          <w:sz w:val="28"/>
          <w:szCs w:val="28"/>
          <w:rtl/>
        </w:rPr>
        <w:t>استخدموا</w:t>
      </w:r>
      <w:r w:rsidRPr="00B239F9">
        <w:rPr>
          <w:rFonts w:ascii="Simplified Arabic" w:hAnsi="Simplified Arabic"/>
          <w:sz w:val="28"/>
          <w:szCs w:val="28"/>
          <w:rtl/>
        </w:rPr>
        <w:t xml:space="preserve"> </w:t>
      </w:r>
      <w:r w:rsidR="00A07C32" w:rsidRPr="00B239F9">
        <w:rPr>
          <w:rFonts w:ascii="Simplified Arabic" w:hAnsi="Simplified Arabic"/>
          <w:sz w:val="28"/>
          <w:szCs w:val="28"/>
          <w:rtl/>
        </w:rPr>
        <w:t>معدل العائد على الأصول كمتغير تابع واضافت (الاء) معدل العائد على حقوق الملكية ومعدل العائد على السهم. أما من حيث المتغيرات المستقلة فقد استخدمت (الاء)</w:t>
      </w:r>
      <w:r w:rsidR="00D617CB" w:rsidRPr="00B239F9">
        <w:rPr>
          <w:rFonts w:ascii="Simplified Arabic" w:hAnsi="Simplified Arabic"/>
          <w:sz w:val="28"/>
          <w:szCs w:val="28"/>
          <w:rtl/>
        </w:rPr>
        <w:t xml:space="preserve"> ا</w:t>
      </w:r>
      <w:r w:rsidR="00A07C32" w:rsidRPr="00B239F9">
        <w:rPr>
          <w:rFonts w:ascii="Simplified Arabic" w:hAnsi="Simplified Arabic"/>
          <w:sz w:val="28"/>
          <w:szCs w:val="28"/>
          <w:rtl/>
        </w:rPr>
        <w:t xml:space="preserve">لتسهيلات الائتمانية الغير العاملة </w:t>
      </w:r>
      <w:r w:rsidR="00D617CB" w:rsidRPr="00B239F9">
        <w:rPr>
          <w:rFonts w:ascii="Simplified Arabic" w:hAnsi="Simplified Arabic"/>
          <w:sz w:val="28"/>
          <w:szCs w:val="28"/>
          <w:rtl/>
        </w:rPr>
        <w:t xml:space="preserve">على </w:t>
      </w:r>
      <w:r w:rsidR="00A07C32" w:rsidRPr="00B239F9">
        <w:rPr>
          <w:rFonts w:ascii="Simplified Arabic" w:hAnsi="Simplified Arabic"/>
          <w:sz w:val="28"/>
          <w:szCs w:val="28"/>
          <w:rtl/>
        </w:rPr>
        <w:t>إجمالي التسهيلات الائتمانية</w:t>
      </w:r>
      <w:r w:rsidR="00D617CB" w:rsidRPr="00B239F9">
        <w:rPr>
          <w:rFonts w:ascii="Simplified Arabic" w:hAnsi="Simplified Arabic"/>
          <w:sz w:val="28"/>
          <w:szCs w:val="28"/>
          <w:rtl/>
        </w:rPr>
        <w:t xml:space="preserve">، </w:t>
      </w:r>
      <w:r w:rsidR="00A07C32" w:rsidRPr="00B239F9">
        <w:rPr>
          <w:rFonts w:ascii="Simplified Arabic" w:hAnsi="Simplified Arabic"/>
          <w:sz w:val="28"/>
          <w:szCs w:val="28"/>
          <w:rtl/>
        </w:rPr>
        <w:t>مخصص خسائر التسهيلات الائتمانية</w:t>
      </w:r>
      <w:r w:rsidR="00D617CB" w:rsidRPr="00B239F9">
        <w:rPr>
          <w:rFonts w:ascii="Simplified Arabic" w:hAnsi="Simplified Arabic"/>
          <w:sz w:val="28"/>
          <w:szCs w:val="28"/>
          <w:rtl/>
        </w:rPr>
        <w:t xml:space="preserve"> على ا</w:t>
      </w:r>
      <w:r w:rsidR="00A07C32" w:rsidRPr="00B239F9">
        <w:rPr>
          <w:rFonts w:ascii="Simplified Arabic" w:hAnsi="Simplified Arabic"/>
          <w:sz w:val="28"/>
          <w:szCs w:val="28"/>
          <w:rtl/>
        </w:rPr>
        <w:t>جمالي التسهيلات الائتمانية</w:t>
      </w:r>
      <w:r w:rsidR="00D617CB" w:rsidRPr="00B239F9">
        <w:rPr>
          <w:rFonts w:ascii="Simplified Arabic" w:hAnsi="Simplified Arabic"/>
          <w:sz w:val="28"/>
          <w:szCs w:val="28"/>
          <w:rtl/>
        </w:rPr>
        <w:t>، وإ</w:t>
      </w:r>
      <w:r w:rsidR="00A07C32" w:rsidRPr="00B239F9">
        <w:rPr>
          <w:rFonts w:ascii="Simplified Arabic" w:hAnsi="Simplified Arabic"/>
          <w:sz w:val="28"/>
          <w:szCs w:val="28"/>
          <w:rtl/>
        </w:rPr>
        <w:t>جمالي التسهيلات الائتمانية</w:t>
      </w:r>
      <w:r w:rsidR="00D617CB" w:rsidRPr="00B239F9">
        <w:rPr>
          <w:rFonts w:ascii="Simplified Arabic" w:hAnsi="Simplified Arabic"/>
          <w:sz w:val="28"/>
          <w:szCs w:val="28"/>
          <w:rtl/>
        </w:rPr>
        <w:t xml:space="preserve">، </w:t>
      </w:r>
      <w:r w:rsidR="00A07C32" w:rsidRPr="00B239F9">
        <w:rPr>
          <w:rFonts w:ascii="Simplified Arabic" w:hAnsi="Simplified Arabic"/>
          <w:sz w:val="28"/>
          <w:szCs w:val="28"/>
          <w:rtl/>
        </w:rPr>
        <w:t>واختلفت مع دراسة (محمد) والتي استخد</w:t>
      </w:r>
      <w:r w:rsidR="005D5A95" w:rsidRPr="00B239F9">
        <w:rPr>
          <w:rFonts w:ascii="Simplified Arabic" w:hAnsi="Simplified Arabic"/>
          <w:sz w:val="28"/>
          <w:szCs w:val="28"/>
          <w:rtl/>
        </w:rPr>
        <w:t xml:space="preserve">م </w:t>
      </w:r>
      <w:r w:rsidR="00D617CB" w:rsidRPr="00B239F9">
        <w:rPr>
          <w:rFonts w:ascii="Simplified Arabic" w:hAnsi="Simplified Arabic"/>
          <w:sz w:val="28"/>
          <w:szCs w:val="28"/>
          <w:rtl/>
        </w:rPr>
        <w:t>فيها نسبة</w:t>
      </w:r>
      <w:r w:rsidR="00A07C32" w:rsidRPr="00B239F9">
        <w:rPr>
          <w:rFonts w:ascii="Simplified Arabic" w:hAnsi="Simplified Arabic"/>
          <w:sz w:val="28"/>
          <w:szCs w:val="28"/>
          <w:rtl/>
        </w:rPr>
        <w:t xml:space="preserve"> الديون المشكوك في تحصيلها، مخصصات الديون المشكوك في تحصيلها </w:t>
      </w:r>
      <w:r w:rsidR="00D617CB" w:rsidRPr="00B239F9">
        <w:rPr>
          <w:rFonts w:ascii="Simplified Arabic" w:hAnsi="Simplified Arabic"/>
          <w:sz w:val="28"/>
          <w:szCs w:val="28"/>
          <w:rtl/>
        </w:rPr>
        <w:t>على إ</w:t>
      </w:r>
      <w:r w:rsidR="00A07C32" w:rsidRPr="00B239F9">
        <w:rPr>
          <w:rFonts w:ascii="Simplified Arabic" w:hAnsi="Simplified Arabic"/>
          <w:sz w:val="28"/>
          <w:szCs w:val="28"/>
          <w:rtl/>
        </w:rPr>
        <w:t>جمالي القروض.</w:t>
      </w:r>
      <w:r w:rsidR="00D617CB" w:rsidRPr="00B239F9">
        <w:rPr>
          <w:rFonts w:ascii="Simplified Arabic" w:hAnsi="Simplified Arabic"/>
          <w:sz w:val="28"/>
          <w:szCs w:val="28"/>
          <w:rtl/>
        </w:rPr>
        <w:t>،</w:t>
      </w:r>
      <w:r w:rsidR="00A07C32" w:rsidRPr="00B239F9">
        <w:rPr>
          <w:rFonts w:ascii="Simplified Arabic" w:hAnsi="Simplified Arabic"/>
          <w:sz w:val="28"/>
          <w:szCs w:val="28"/>
          <w:rtl/>
        </w:rPr>
        <w:t xml:space="preserve"> كفاية رأس المال، راس المال الممتلك </w:t>
      </w:r>
      <w:r w:rsidR="00D617CB" w:rsidRPr="00B239F9">
        <w:rPr>
          <w:rFonts w:ascii="Simplified Arabic" w:hAnsi="Simplified Arabic"/>
          <w:sz w:val="28"/>
          <w:szCs w:val="28"/>
          <w:rtl/>
        </w:rPr>
        <w:t xml:space="preserve">على </w:t>
      </w:r>
      <w:r w:rsidR="00A07C32" w:rsidRPr="00B239F9">
        <w:rPr>
          <w:rFonts w:ascii="Simplified Arabic" w:hAnsi="Simplified Arabic"/>
          <w:sz w:val="28"/>
          <w:szCs w:val="28"/>
          <w:rtl/>
        </w:rPr>
        <w:t>مجموع الأصول ذات المخاطر</w:t>
      </w:r>
      <w:r w:rsidR="00D617CB" w:rsidRPr="00B239F9">
        <w:rPr>
          <w:rFonts w:ascii="Simplified Arabic" w:hAnsi="Simplified Arabic"/>
          <w:sz w:val="28"/>
          <w:szCs w:val="28"/>
          <w:rtl/>
        </w:rPr>
        <w:t xml:space="preserve">، </w:t>
      </w:r>
      <w:r w:rsidR="00A07C32" w:rsidRPr="00B239F9">
        <w:rPr>
          <w:rFonts w:ascii="Simplified Arabic" w:hAnsi="Simplified Arabic"/>
          <w:sz w:val="28"/>
          <w:szCs w:val="28"/>
          <w:rtl/>
        </w:rPr>
        <w:t xml:space="preserve">مخاطر معدل الفائدة، الاصول الحساسة </w:t>
      </w:r>
      <w:r w:rsidR="00D617CB" w:rsidRPr="00B239F9">
        <w:rPr>
          <w:rFonts w:ascii="Simplified Arabic" w:hAnsi="Simplified Arabic"/>
          <w:sz w:val="28"/>
          <w:szCs w:val="28"/>
          <w:rtl/>
        </w:rPr>
        <w:t xml:space="preserve">على </w:t>
      </w:r>
      <w:r w:rsidR="00A07C32" w:rsidRPr="00B239F9">
        <w:rPr>
          <w:rFonts w:ascii="Simplified Arabic" w:hAnsi="Simplified Arabic"/>
          <w:sz w:val="28"/>
          <w:szCs w:val="28"/>
          <w:rtl/>
        </w:rPr>
        <w:t>إجمالي الأصول</w:t>
      </w:r>
      <w:r w:rsidR="00D617CB" w:rsidRPr="00B239F9">
        <w:rPr>
          <w:rFonts w:ascii="Simplified Arabic" w:hAnsi="Simplified Arabic"/>
          <w:sz w:val="28"/>
          <w:szCs w:val="28"/>
          <w:rtl/>
        </w:rPr>
        <w:t>، و</w:t>
      </w:r>
      <w:r w:rsidR="00A07C32" w:rsidRPr="00B239F9">
        <w:rPr>
          <w:rFonts w:ascii="Simplified Arabic" w:hAnsi="Simplified Arabic"/>
          <w:sz w:val="28"/>
          <w:szCs w:val="28"/>
          <w:rtl/>
        </w:rPr>
        <w:t>قدرة البنك على مواجهة المسحوبات، النقدية</w:t>
      </w:r>
      <w:r w:rsidR="00D617CB" w:rsidRPr="00B239F9">
        <w:rPr>
          <w:rFonts w:ascii="Simplified Arabic" w:hAnsi="Simplified Arabic"/>
          <w:sz w:val="28"/>
          <w:szCs w:val="28"/>
          <w:rtl/>
        </w:rPr>
        <w:t xml:space="preserve"> على </w:t>
      </w:r>
      <w:r w:rsidR="00A07C32" w:rsidRPr="00B239F9">
        <w:rPr>
          <w:rFonts w:ascii="Simplified Arabic" w:hAnsi="Simplified Arabic"/>
          <w:sz w:val="28"/>
          <w:szCs w:val="28"/>
          <w:rtl/>
        </w:rPr>
        <w:t>الودائع تحت الطلب. اما دراسة (حامة) فقد اضافت مخاطر سيولة، اجمالي القروض/إجمالي الودائع</w:t>
      </w:r>
      <w:r w:rsidR="00D617CB" w:rsidRPr="00B239F9">
        <w:rPr>
          <w:rFonts w:ascii="Simplified Arabic" w:hAnsi="Simplified Arabic"/>
          <w:sz w:val="28"/>
          <w:szCs w:val="28"/>
          <w:rtl/>
        </w:rPr>
        <w:t xml:space="preserve">، </w:t>
      </w:r>
      <w:r w:rsidR="00A07C32" w:rsidRPr="00B239F9">
        <w:rPr>
          <w:rFonts w:ascii="Simplified Arabic" w:hAnsi="Simplified Arabic"/>
          <w:sz w:val="28"/>
          <w:szCs w:val="28"/>
          <w:rtl/>
        </w:rPr>
        <w:t>مخاطر كفاية رأس المال، إجمالي حقوق الملكية/الإجمالي الأصول</w:t>
      </w:r>
      <w:r w:rsidR="00D617CB" w:rsidRPr="00B239F9">
        <w:rPr>
          <w:rFonts w:ascii="Simplified Arabic" w:hAnsi="Simplified Arabic"/>
          <w:sz w:val="28"/>
          <w:szCs w:val="28"/>
          <w:rtl/>
        </w:rPr>
        <w:t xml:space="preserve">، </w:t>
      </w:r>
      <w:r w:rsidR="00A07C32" w:rsidRPr="00B239F9">
        <w:rPr>
          <w:rFonts w:ascii="Simplified Arabic" w:hAnsi="Simplified Arabic"/>
          <w:sz w:val="28"/>
          <w:szCs w:val="28"/>
          <w:rtl/>
        </w:rPr>
        <w:t>مخاطر الائتمان، مخصص تدني التسهيلات الائتمانية/التسهيلات الائتمانية.</w:t>
      </w:r>
    </w:p>
    <w:p w14:paraId="642CD0F6" w14:textId="77777777" w:rsidR="00A07C32" w:rsidRPr="00B239F9" w:rsidRDefault="00A07C32"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وأما من حيث النتائج فقد توصلت دراسة (حامة </w:t>
      </w:r>
      <w:proofErr w:type="spellStart"/>
      <w:r w:rsidRPr="00B239F9">
        <w:rPr>
          <w:rFonts w:ascii="Simplified Arabic" w:hAnsi="Simplified Arabic"/>
          <w:sz w:val="28"/>
          <w:szCs w:val="28"/>
          <w:rtl/>
        </w:rPr>
        <w:t>ومحافظية</w:t>
      </w:r>
      <w:proofErr w:type="spellEnd"/>
      <w:r w:rsidRPr="00B239F9">
        <w:rPr>
          <w:rFonts w:ascii="Simplified Arabic" w:hAnsi="Simplified Arabic"/>
          <w:sz w:val="28"/>
          <w:szCs w:val="28"/>
          <w:rtl/>
        </w:rPr>
        <w:t xml:space="preserve">) ودراسة (الاء) الى وجود علاقة ذات دلالة  إحصائية </w:t>
      </w:r>
      <w:proofErr w:type="spellStart"/>
      <w:r w:rsidRPr="00B239F9">
        <w:rPr>
          <w:rFonts w:ascii="Simplified Arabic" w:hAnsi="Simplified Arabic"/>
          <w:sz w:val="28"/>
          <w:szCs w:val="28"/>
          <w:rtl/>
        </w:rPr>
        <w:t>بین</w:t>
      </w:r>
      <w:proofErr w:type="spellEnd"/>
      <w:r w:rsidRPr="00B239F9">
        <w:rPr>
          <w:rFonts w:ascii="Simplified Arabic" w:hAnsi="Simplified Arabic"/>
          <w:sz w:val="28"/>
          <w:szCs w:val="28"/>
          <w:rtl/>
        </w:rPr>
        <w:t xml:space="preserve"> مخاطر الائتمان ومعدل العائد على الأصول، أما دراسة حامة فقد توصلت الى  وجود علاقة عكسية </w:t>
      </w:r>
      <w:proofErr w:type="spellStart"/>
      <w:r w:rsidRPr="00B239F9">
        <w:rPr>
          <w:rFonts w:ascii="Simplified Arabic" w:hAnsi="Simplified Arabic"/>
          <w:sz w:val="28"/>
          <w:szCs w:val="28"/>
          <w:rtl/>
        </w:rPr>
        <w:t>بین</w:t>
      </w:r>
      <w:proofErr w:type="spellEnd"/>
      <w:r w:rsidRPr="00B239F9">
        <w:rPr>
          <w:rFonts w:ascii="Simplified Arabic" w:hAnsi="Simplified Arabic"/>
          <w:sz w:val="28"/>
          <w:szCs w:val="28"/>
          <w:rtl/>
        </w:rPr>
        <w:t xml:space="preserve"> مخاطر سيولة (</w:t>
      </w:r>
      <w:r w:rsidRPr="00B239F9">
        <w:rPr>
          <w:rFonts w:ascii="Simplified Arabic" w:hAnsi="Simplified Arabic"/>
          <w:sz w:val="28"/>
          <w:szCs w:val="28"/>
        </w:rPr>
        <w:t>LIQ</w:t>
      </w:r>
      <w:r w:rsidRPr="00B239F9">
        <w:rPr>
          <w:rFonts w:ascii="Simplified Arabic" w:hAnsi="Simplified Arabic"/>
          <w:sz w:val="28"/>
          <w:szCs w:val="28"/>
          <w:rtl/>
        </w:rPr>
        <w:t xml:space="preserve">)ومعدل العائد على الأصول، وعلاقة طردية </w:t>
      </w:r>
      <w:proofErr w:type="spellStart"/>
      <w:r w:rsidRPr="00B239F9">
        <w:rPr>
          <w:rFonts w:ascii="Simplified Arabic" w:hAnsi="Simplified Arabic"/>
          <w:sz w:val="28"/>
          <w:szCs w:val="28"/>
          <w:rtl/>
        </w:rPr>
        <w:t>بین</w:t>
      </w:r>
      <w:proofErr w:type="spellEnd"/>
      <w:r w:rsidRPr="00B239F9">
        <w:rPr>
          <w:rFonts w:ascii="Simplified Arabic" w:hAnsi="Simplified Arabic"/>
          <w:sz w:val="28"/>
          <w:szCs w:val="28"/>
          <w:rtl/>
        </w:rPr>
        <w:t xml:space="preserve"> كفاية رأس المال (</w:t>
      </w:r>
      <w:r w:rsidRPr="00B239F9">
        <w:rPr>
          <w:rFonts w:ascii="Simplified Arabic" w:hAnsi="Simplified Arabic"/>
          <w:sz w:val="28"/>
          <w:szCs w:val="28"/>
        </w:rPr>
        <w:t>CAP</w:t>
      </w:r>
      <w:r w:rsidRPr="00B239F9">
        <w:rPr>
          <w:rFonts w:ascii="Simplified Arabic" w:hAnsi="Simplified Arabic"/>
          <w:sz w:val="28"/>
          <w:szCs w:val="28"/>
          <w:rtl/>
        </w:rPr>
        <w:t xml:space="preserve">)ومعدل العائد على الأصول وعدم وجود تأثير معنوي </w:t>
      </w:r>
      <w:proofErr w:type="spellStart"/>
      <w:r w:rsidRPr="00B239F9">
        <w:rPr>
          <w:rFonts w:ascii="Simplified Arabic" w:hAnsi="Simplified Arabic"/>
          <w:sz w:val="28"/>
          <w:szCs w:val="28"/>
          <w:rtl/>
        </w:rPr>
        <w:t>بین</w:t>
      </w:r>
      <w:proofErr w:type="spellEnd"/>
      <w:r w:rsidRPr="00B239F9">
        <w:rPr>
          <w:rFonts w:ascii="Simplified Arabic" w:hAnsi="Simplified Arabic"/>
          <w:sz w:val="28"/>
          <w:szCs w:val="28"/>
          <w:rtl/>
        </w:rPr>
        <w:t xml:space="preserve"> حجم البنك (</w:t>
      </w:r>
      <w:r w:rsidRPr="00B239F9">
        <w:rPr>
          <w:rFonts w:ascii="Simplified Arabic" w:hAnsi="Simplified Arabic"/>
          <w:sz w:val="28"/>
          <w:szCs w:val="28"/>
        </w:rPr>
        <w:t>Size</w:t>
      </w:r>
      <w:r w:rsidRPr="00B239F9">
        <w:rPr>
          <w:rFonts w:ascii="Simplified Arabic" w:hAnsi="Simplified Arabic"/>
          <w:sz w:val="28"/>
          <w:szCs w:val="28"/>
          <w:rtl/>
        </w:rPr>
        <w:t xml:space="preserve">)ومعدل العائد على الأصول، وكذلك وجود علاقة ذات دلالة معنوية إحصائية </w:t>
      </w:r>
      <w:proofErr w:type="spellStart"/>
      <w:r w:rsidRPr="00B239F9">
        <w:rPr>
          <w:rFonts w:ascii="Simplified Arabic" w:hAnsi="Simplified Arabic"/>
          <w:sz w:val="28"/>
          <w:szCs w:val="28"/>
          <w:rtl/>
        </w:rPr>
        <w:t>بین</w:t>
      </w:r>
      <w:proofErr w:type="spellEnd"/>
      <w:r w:rsidRPr="00B239F9">
        <w:rPr>
          <w:rFonts w:ascii="Simplified Arabic" w:hAnsi="Simplified Arabic"/>
          <w:sz w:val="28"/>
          <w:szCs w:val="28"/>
          <w:rtl/>
        </w:rPr>
        <w:t xml:space="preserve"> </w:t>
      </w:r>
      <w:proofErr w:type="spellStart"/>
      <w:r w:rsidRPr="00B239F9">
        <w:rPr>
          <w:rFonts w:ascii="Simplified Arabic" w:hAnsi="Simplified Arabic"/>
          <w:sz w:val="28"/>
          <w:szCs w:val="28"/>
          <w:rtl/>
        </w:rPr>
        <w:t>المدیونیة</w:t>
      </w:r>
      <w:proofErr w:type="spellEnd"/>
      <w:r w:rsidRPr="00B239F9">
        <w:rPr>
          <w:rFonts w:ascii="Simplified Arabic" w:hAnsi="Simplified Arabic"/>
          <w:sz w:val="28"/>
          <w:szCs w:val="28"/>
          <w:rtl/>
        </w:rPr>
        <w:t xml:space="preserve"> </w:t>
      </w:r>
      <w:r w:rsidRPr="00B239F9">
        <w:rPr>
          <w:rFonts w:ascii="Simplified Arabic" w:hAnsi="Simplified Arabic"/>
          <w:sz w:val="28"/>
          <w:szCs w:val="28"/>
          <w:rtl/>
        </w:rPr>
        <w:lastRenderedPageBreak/>
        <w:t>(</w:t>
      </w:r>
      <w:r w:rsidRPr="00B239F9">
        <w:rPr>
          <w:rFonts w:ascii="Simplified Arabic" w:hAnsi="Simplified Arabic"/>
          <w:sz w:val="28"/>
          <w:szCs w:val="28"/>
        </w:rPr>
        <w:t>Lev</w:t>
      </w:r>
      <w:r w:rsidRPr="00B239F9">
        <w:rPr>
          <w:rFonts w:ascii="Simplified Arabic" w:hAnsi="Simplified Arabic"/>
          <w:sz w:val="28"/>
          <w:szCs w:val="28"/>
          <w:rtl/>
        </w:rPr>
        <w:t>)ومعدل العائد على الأصول، أما دراسة الاء فقد توصلت الى وجود علاقة عكسية ذات دلالة إحصائية ما بين مخاطر الائتمان والعائد على حقوق الملكية وكذلك وجود علاقة سلبية ذات دلالة إحصائية ما بين مخاطر الائتمان والعائد على السهم، وأما (محمد عبد العليم) فقد استنتجت دراسته وجود عدد قليل من العلاقات الارتباطية القوية المعنوية بين المتغيـرات المستقلة وبعضها البعض، وأن أهم المتغيرات ذات الأثر على الاداء هي: درجة كفايـة رأس مال البنك، مخاطر معدل الفائدة، وأما دراسة  (شيماء) فقد توصلت الى أن  اختلاف مستوي الأداء في المصارف التجارية المصرية باختلاف طبيعة الإدارة لدي المصارف  من حيث الالتزام بالأسس السليمة لمنح الائتمان أثناء صياغة السياسة الائتمانية الخاصة بها، فضلا عن اتباع المعايير والمراحل المتعارف عليها في المنح. كما أكد التحليل الإحصائي لهذه الدراسة أن أهم المتغيرات التي تفصل بين مستوي أداء البنوك المرتفع والمنخفض تتمثل في طبيعة الالتزام بالمعايير الملائمة لمنح الائتمان والحدود التي يتم الالتزام بها عند المنح مثل تحديد مصادر السداد، التعرف على مدي الالتزام بسداد الالتزامات السابقة.</w:t>
      </w:r>
    </w:p>
    <w:p w14:paraId="6E8DECFB" w14:textId="2CF2DB6B" w:rsidR="00D617CB" w:rsidRPr="00B239F9" w:rsidRDefault="00A07C32"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هذا بالنسبة للدراسات التي استخدمت أسلوب الانحدار أما بالنسبة للدراسات التي استخدمت المقاطع العرضية السابقة الذكر فقد استخدمت دراسة  كلا من (منتصر ,هاجر ,ميرفت ,عبدالله، شريا </w:t>
      </w:r>
      <w:proofErr w:type="spellStart"/>
      <w:r w:rsidRPr="00B239F9">
        <w:rPr>
          <w:rFonts w:ascii="Simplified Arabic" w:hAnsi="Simplified Arabic"/>
          <w:sz w:val="28"/>
          <w:szCs w:val="28"/>
          <w:rtl/>
        </w:rPr>
        <w:t>وأجاي</w:t>
      </w:r>
      <w:proofErr w:type="spellEnd"/>
      <w:r w:rsidRPr="00B239F9">
        <w:rPr>
          <w:rFonts w:ascii="Simplified Arabic" w:hAnsi="Simplified Arabic"/>
          <w:sz w:val="28"/>
          <w:szCs w:val="28"/>
          <w:rtl/>
        </w:rPr>
        <w:t xml:space="preserve">)المنهج التحليلي الاستنباطي باستخدام أداة الاستبيان  وهدفت دراسة  (منتصر) إلي </w:t>
      </w:r>
      <w:r w:rsidR="00D11830" w:rsidRPr="00B239F9">
        <w:rPr>
          <w:rFonts w:ascii="Simplified Arabic" w:hAnsi="Simplified Arabic"/>
          <w:sz w:val="28"/>
          <w:szCs w:val="28"/>
          <w:rtl/>
        </w:rPr>
        <w:t xml:space="preserve">التعرف على </w:t>
      </w:r>
      <w:r w:rsidRPr="00B239F9">
        <w:rPr>
          <w:rFonts w:ascii="Simplified Arabic" w:hAnsi="Simplified Arabic"/>
          <w:sz w:val="28"/>
          <w:szCs w:val="28"/>
          <w:rtl/>
        </w:rPr>
        <w:t>دور المدقق الداخلي في تفعيل إدارة المخاطر العاملة في قطاع غزة</w:t>
      </w:r>
      <w:r w:rsidR="00D11830" w:rsidRPr="00B239F9">
        <w:rPr>
          <w:rFonts w:ascii="Simplified Arabic" w:hAnsi="Simplified Arabic"/>
          <w:sz w:val="28"/>
          <w:szCs w:val="28"/>
          <w:rtl/>
        </w:rPr>
        <w:t xml:space="preserve">، وفي سبيل ذلك تم </w:t>
      </w:r>
      <w:r w:rsidRPr="00B239F9">
        <w:rPr>
          <w:rFonts w:ascii="Simplified Arabic" w:hAnsi="Simplified Arabic"/>
          <w:sz w:val="28"/>
          <w:szCs w:val="28"/>
          <w:rtl/>
        </w:rPr>
        <w:t xml:space="preserve"> استخدام المنهج الوصفي التحليلي حيث أعدت استبانة و</w:t>
      </w:r>
      <w:r w:rsidR="00D11830" w:rsidRPr="00B239F9">
        <w:rPr>
          <w:rFonts w:ascii="Simplified Arabic" w:hAnsi="Simplified Arabic"/>
          <w:sz w:val="28"/>
          <w:szCs w:val="28"/>
          <w:rtl/>
        </w:rPr>
        <w:t>ت</w:t>
      </w:r>
      <w:r w:rsidRPr="00B239F9">
        <w:rPr>
          <w:rFonts w:ascii="Simplified Arabic" w:hAnsi="Simplified Arabic"/>
          <w:sz w:val="28"/>
          <w:szCs w:val="28"/>
          <w:rtl/>
        </w:rPr>
        <w:t xml:space="preserve">م توزيعها علي مجتمع الدارسة عدده (50)مدقق داخليا في المصارف العاملة في قطاع غزة، </w:t>
      </w:r>
      <w:r w:rsidR="007A35B6" w:rsidRPr="00B239F9">
        <w:rPr>
          <w:rFonts w:ascii="Simplified Arabic" w:hAnsi="Simplified Arabic"/>
          <w:sz w:val="28"/>
          <w:szCs w:val="28"/>
          <w:rtl/>
        </w:rPr>
        <w:t xml:space="preserve">اما </w:t>
      </w:r>
      <w:r w:rsidRPr="00B239F9">
        <w:rPr>
          <w:rFonts w:ascii="Simplified Arabic" w:hAnsi="Simplified Arabic"/>
          <w:sz w:val="28"/>
          <w:szCs w:val="28"/>
          <w:rtl/>
        </w:rPr>
        <w:t xml:space="preserve"> دارسة (هاجر) </w:t>
      </w:r>
      <w:r w:rsidR="007A35B6" w:rsidRPr="00B239F9">
        <w:rPr>
          <w:rFonts w:ascii="Simplified Arabic" w:hAnsi="Simplified Arabic"/>
          <w:sz w:val="28"/>
          <w:szCs w:val="28"/>
          <w:rtl/>
        </w:rPr>
        <w:t xml:space="preserve"> فقد تطرقت </w:t>
      </w:r>
      <w:r w:rsidRPr="00B239F9">
        <w:rPr>
          <w:rFonts w:ascii="Simplified Arabic" w:hAnsi="Simplified Arabic"/>
          <w:sz w:val="28"/>
          <w:szCs w:val="28"/>
          <w:rtl/>
        </w:rPr>
        <w:t xml:space="preserve">إلي استخدام المحاور الفرعية للمتغيرات المستقلة  وهي توافر معايير وإجراءات سليمة لمنح الائتمان، والالتزام بأسس منح الائتمان، واتباع المراحل المتعارف عليها في منح الائتمان، واستخدمت المقاييس الوصفية المتغير التابع ويتم تناول التوزيع العددي النسبي للمؤشرات المالية للبنوك، أما بالنسبة لدراسة (ميرفت) فقد استخدمت المتغير التابع واقتراح إطار متكامل يستند للمعايير الدولية (الإطار الجديد. لكفاية راس </w:t>
      </w:r>
      <w:r w:rsidRPr="00B239F9">
        <w:rPr>
          <w:rFonts w:ascii="Simplified Arabic" w:hAnsi="Simplified Arabic"/>
          <w:sz w:val="28"/>
          <w:szCs w:val="28"/>
          <w:rtl/>
        </w:rPr>
        <w:lastRenderedPageBreak/>
        <w:t xml:space="preserve">المال بازل)، والمتغير المستقل وجود مقومات تطبيق المنهج لإدارة مخاطر الائتمان في المصارف العاملة في فلسطين. أما دراسة (عبد الله) </w:t>
      </w:r>
      <w:r w:rsidR="007A35B6" w:rsidRPr="00B239F9">
        <w:rPr>
          <w:rFonts w:ascii="Simplified Arabic" w:hAnsi="Simplified Arabic"/>
          <w:sz w:val="28"/>
          <w:szCs w:val="28"/>
          <w:rtl/>
        </w:rPr>
        <w:t xml:space="preserve">فقد </w:t>
      </w:r>
      <w:r w:rsidRPr="00B239F9">
        <w:rPr>
          <w:rFonts w:ascii="Simplified Arabic" w:hAnsi="Simplified Arabic"/>
          <w:sz w:val="28"/>
          <w:szCs w:val="28"/>
          <w:rtl/>
        </w:rPr>
        <w:t>اعتمدت على المنهج الاستنباطي الإجرائي القائم على استراتيجية المسح الميداني أما من حيث المتغيرات فهي إجراءات ومعايير التحليل الائتماني المتعلقة بالعميل، واجراءات ومعايير التحليل الائتماني المتعلقة بضوابط المصرف وإدارته، وإجراءات ومعايير التحليل الائتماني المتعلقة بموضوع الائتمان وغرضه، و</w:t>
      </w:r>
      <w:r w:rsidR="007A35B6" w:rsidRPr="00B239F9">
        <w:rPr>
          <w:rFonts w:ascii="Simplified Arabic" w:hAnsi="Simplified Arabic"/>
          <w:sz w:val="28"/>
          <w:szCs w:val="28"/>
          <w:rtl/>
        </w:rPr>
        <w:t xml:space="preserve">اما </w:t>
      </w:r>
      <w:r w:rsidRPr="00B239F9">
        <w:rPr>
          <w:rFonts w:ascii="Simplified Arabic" w:hAnsi="Simplified Arabic"/>
          <w:sz w:val="28"/>
          <w:szCs w:val="28"/>
          <w:rtl/>
        </w:rPr>
        <w:t xml:space="preserve">دراسة (شريا واجاي) فقد استخدمت سداد القروض كمتغير تابع وممارسات إدارة مخاطر الائتمان وتدابير التخفيف من مخاطر الائتمان والعوائق </w:t>
      </w:r>
      <w:r w:rsidR="007A35B6" w:rsidRPr="00B239F9">
        <w:rPr>
          <w:rFonts w:ascii="Simplified Arabic" w:hAnsi="Simplified Arabic"/>
          <w:sz w:val="28"/>
          <w:szCs w:val="28"/>
          <w:rtl/>
        </w:rPr>
        <w:t xml:space="preserve"> كمتغيرات مستقلة </w:t>
      </w:r>
      <w:r w:rsidRPr="00B239F9">
        <w:rPr>
          <w:rFonts w:ascii="Simplified Arabic" w:hAnsi="Simplified Arabic"/>
          <w:sz w:val="28"/>
          <w:szCs w:val="28"/>
          <w:rtl/>
        </w:rPr>
        <w:t xml:space="preserve">وتوصلت هذه الدراسة الى انه لا يوجد تأثير كبير لممارسات إدارة مخاطر الائتمان على سداد القروض، وعدم وجود تأثير لإجراءات التخفيف من المخاطر الائتمان  على سداد القروض، </w:t>
      </w:r>
      <w:r w:rsidR="007A35B6" w:rsidRPr="00B239F9">
        <w:rPr>
          <w:rFonts w:ascii="Simplified Arabic" w:hAnsi="Simplified Arabic"/>
          <w:sz w:val="28"/>
          <w:szCs w:val="28"/>
          <w:rtl/>
        </w:rPr>
        <w:t>وكذلك بالنسبة ل</w:t>
      </w:r>
      <w:r w:rsidRPr="00B239F9">
        <w:rPr>
          <w:rFonts w:ascii="Simplified Arabic" w:hAnsi="Simplified Arabic"/>
          <w:sz w:val="28"/>
          <w:szCs w:val="28"/>
          <w:rtl/>
        </w:rPr>
        <w:t xml:space="preserve">تأثير </w:t>
      </w:r>
      <w:r w:rsidR="007A35B6" w:rsidRPr="00B239F9">
        <w:rPr>
          <w:rFonts w:ascii="Simplified Arabic" w:hAnsi="Simplified Arabic"/>
          <w:sz w:val="28"/>
          <w:szCs w:val="28"/>
          <w:rtl/>
        </w:rPr>
        <w:t>ا</w:t>
      </w:r>
      <w:r w:rsidRPr="00B239F9">
        <w:rPr>
          <w:rFonts w:ascii="Simplified Arabic" w:hAnsi="Simplified Arabic"/>
          <w:sz w:val="28"/>
          <w:szCs w:val="28"/>
          <w:rtl/>
        </w:rPr>
        <w:t>لعقبات على سداد القروض، وقد تم اختيار موثوقية البيانات التي تم جمعها من خلال اختيار موثوقية الفا كرو نباخ وكانت قيم الفا لممارسة إدارة مخاطر الائتمان وتدابير تخفيف مخاطر الائتمان والعقبات و سداد القروض  اعلى من 0.8</w:t>
      </w:r>
      <w:r w:rsidR="006B1BBD" w:rsidRPr="00B239F9">
        <w:rPr>
          <w:rFonts w:ascii="Simplified Arabic" w:hAnsi="Simplified Arabic"/>
          <w:sz w:val="28"/>
          <w:szCs w:val="28"/>
          <w:rtl/>
        </w:rPr>
        <w:t>.</w:t>
      </w:r>
    </w:p>
    <w:p w14:paraId="6DA128F3" w14:textId="31F50AFC" w:rsidR="00D617CB" w:rsidRPr="00B239F9" w:rsidRDefault="006B1BBD" w:rsidP="00B239F9">
      <w:pPr>
        <w:spacing w:line="480" w:lineRule="auto"/>
        <w:rPr>
          <w:rFonts w:ascii="Simplified Arabic" w:hAnsi="Simplified Arabic"/>
          <w:sz w:val="28"/>
          <w:szCs w:val="28"/>
          <w:rtl/>
        </w:rPr>
      </w:pPr>
      <w:r w:rsidRPr="00B239F9">
        <w:rPr>
          <w:rFonts w:ascii="Simplified Arabic" w:hAnsi="Simplified Arabic"/>
          <w:sz w:val="28"/>
          <w:szCs w:val="28"/>
          <w:rtl/>
        </w:rPr>
        <w:t>-</w:t>
      </w:r>
      <w:r w:rsidR="00D617CB" w:rsidRPr="00B239F9">
        <w:rPr>
          <w:rFonts w:ascii="Simplified Arabic" w:hAnsi="Simplified Arabic"/>
          <w:sz w:val="28"/>
          <w:szCs w:val="28"/>
          <w:rtl/>
        </w:rPr>
        <w:t xml:space="preserve">وقد تم احتساب معدل العائد على الأصول بقسمة صافي ربح الشركة الوارد في قائمة الدخل المتوسط إجمالي الأصول ويتم تقديم هذا المعدل في شكل نسبة مئوية وكلما ارتفعت نسبة هذا المعدل ذل ذلك بشكل عام على كفاءة إدارة واستثمار الشركة لأصولها ويقيس نسبة تداول عدد مرات تغطية الأصول المتداولة والخصوم المتداولة   </w:t>
      </w:r>
    </w:p>
    <w:p w14:paraId="3CB77DC1" w14:textId="6A9DA3D8" w:rsidR="00D617CB" w:rsidRPr="00B239F9" w:rsidRDefault="00D617CB" w:rsidP="00B239F9">
      <w:pPr>
        <w:pStyle w:val="a4"/>
        <w:numPr>
          <w:ilvl w:val="0"/>
          <w:numId w:val="4"/>
        </w:numPr>
        <w:spacing w:line="480" w:lineRule="auto"/>
        <w:rPr>
          <w:rFonts w:ascii="Simplified Arabic" w:hAnsi="Simplified Arabic"/>
          <w:sz w:val="28"/>
          <w:szCs w:val="28"/>
          <w:rtl/>
        </w:rPr>
      </w:pPr>
      <w:r w:rsidRPr="00B239F9">
        <w:rPr>
          <w:rFonts w:ascii="Simplified Arabic" w:hAnsi="Simplified Arabic"/>
          <w:sz w:val="28"/>
          <w:szCs w:val="28"/>
          <w:rtl/>
        </w:rPr>
        <w:t>يتم قياس النسبة معدل العائد على الأصول =صافي الربح /إجمالي الأصول أو صافي الربح السنوي /إجمالي الأصول في نهاية السنة (محمد، ص508-حامة، ص56،57-ألاء، ص7).</w:t>
      </w:r>
    </w:p>
    <w:p w14:paraId="66602C1A" w14:textId="77777777" w:rsidR="00D617CB" w:rsidRPr="00B239F9" w:rsidRDefault="00D617CB" w:rsidP="00B239F9">
      <w:pPr>
        <w:pStyle w:val="a4"/>
        <w:numPr>
          <w:ilvl w:val="0"/>
          <w:numId w:val="4"/>
        </w:numPr>
        <w:spacing w:line="480" w:lineRule="auto"/>
        <w:rPr>
          <w:rFonts w:ascii="Simplified Arabic" w:hAnsi="Simplified Arabic"/>
          <w:sz w:val="28"/>
          <w:szCs w:val="28"/>
          <w:rtl/>
        </w:rPr>
      </w:pPr>
      <w:r w:rsidRPr="00B239F9">
        <w:rPr>
          <w:rFonts w:ascii="Simplified Arabic" w:hAnsi="Simplified Arabic"/>
          <w:sz w:val="28"/>
          <w:szCs w:val="28"/>
          <w:rtl/>
        </w:rPr>
        <w:t>معدل العائد على حقوق الملكية:</w:t>
      </w:r>
    </w:p>
    <w:p w14:paraId="1288DD3B" w14:textId="77777777"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lastRenderedPageBreak/>
        <w:t>العائد على حقوق المساهمين يقيس معدل العائد على الملكية من أصحاب الأسهم العادية يقيس كفاءة الشركة في توليد الأرباح من كل وحده من حقوق المساهمين والعقائد على حقوق المساهمين يبين مدي نجاح الشركة في استخدام صناديق الاستثمار لتوليد نمو الأرباح.</w:t>
      </w:r>
    </w:p>
    <w:p w14:paraId="2084DEAA" w14:textId="23410BE5"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حقوق الملكية =الأصول -الالتزامات (ألاء-ص7).</w:t>
      </w:r>
    </w:p>
    <w:p w14:paraId="245ED7E2" w14:textId="77777777" w:rsidR="00D617CB" w:rsidRPr="00B239F9" w:rsidRDefault="00D617CB" w:rsidP="00B239F9">
      <w:pPr>
        <w:pStyle w:val="a4"/>
        <w:numPr>
          <w:ilvl w:val="0"/>
          <w:numId w:val="4"/>
        </w:numPr>
        <w:spacing w:line="480" w:lineRule="auto"/>
        <w:rPr>
          <w:rFonts w:ascii="Simplified Arabic" w:hAnsi="Simplified Arabic"/>
          <w:sz w:val="28"/>
          <w:szCs w:val="28"/>
          <w:rtl/>
        </w:rPr>
      </w:pPr>
      <w:r w:rsidRPr="00B239F9">
        <w:rPr>
          <w:rFonts w:ascii="Simplified Arabic" w:hAnsi="Simplified Arabic"/>
          <w:sz w:val="28"/>
          <w:szCs w:val="28"/>
          <w:rtl/>
        </w:rPr>
        <w:t>معدل العائد على السهم:</w:t>
      </w:r>
    </w:p>
    <w:p w14:paraId="15A800C1" w14:textId="11721F65" w:rsidR="006B1BBD"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عائد السهم يقيس عن طريق قسمة صافي الربح للشركة على عدد الاسهم المتداولة في السوق. (ألاء-ص7).</w:t>
      </w:r>
    </w:p>
    <w:p w14:paraId="39300F90" w14:textId="4F178854" w:rsidR="00D617CB" w:rsidRPr="00B239F9" w:rsidRDefault="00D617CB" w:rsidP="00B239F9">
      <w:pPr>
        <w:pStyle w:val="a4"/>
        <w:numPr>
          <w:ilvl w:val="0"/>
          <w:numId w:val="4"/>
        </w:numPr>
        <w:spacing w:line="480" w:lineRule="auto"/>
        <w:rPr>
          <w:rFonts w:ascii="Simplified Arabic" w:hAnsi="Simplified Arabic"/>
          <w:sz w:val="28"/>
          <w:szCs w:val="28"/>
          <w:rtl/>
        </w:rPr>
      </w:pPr>
      <w:r w:rsidRPr="00B239F9">
        <w:rPr>
          <w:rFonts w:ascii="Simplified Arabic" w:hAnsi="Simplified Arabic"/>
          <w:sz w:val="28"/>
          <w:szCs w:val="28"/>
          <w:rtl/>
        </w:rPr>
        <w:t>التسهيلات الائتمانية غير العاملة</w:t>
      </w:r>
      <w:r w:rsidR="00CD22BE">
        <w:rPr>
          <w:rFonts w:ascii="Simplified Arabic" w:hAnsi="Simplified Arabic" w:hint="cs"/>
          <w:sz w:val="28"/>
          <w:szCs w:val="28"/>
          <w:rtl/>
        </w:rPr>
        <w:t>:</w:t>
      </w:r>
    </w:p>
    <w:p w14:paraId="03D1C7C1" w14:textId="77777777"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 هي القروض او </w:t>
      </w:r>
      <w:proofErr w:type="spellStart"/>
      <w:r w:rsidRPr="00B239F9">
        <w:rPr>
          <w:rFonts w:ascii="Simplified Arabic" w:hAnsi="Simplified Arabic"/>
          <w:sz w:val="28"/>
          <w:szCs w:val="28"/>
          <w:rtl/>
        </w:rPr>
        <w:t>الائتمانات</w:t>
      </w:r>
      <w:proofErr w:type="spellEnd"/>
      <w:r w:rsidRPr="00B239F9">
        <w:rPr>
          <w:rFonts w:ascii="Simplified Arabic" w:hAnsi="Simplified Arabic"/>
          <w:sz w:val="28"/>
          <w:szCs w:val="28"/>
          <w:rtl/>
        </w:rPr>
        <w:t xml:space="preserve"> التي يتم منحها للعملاء ولكن لم يتم سدادها أو أصبحت في حالة متعثرة</w:t>
      </w:r>
    </w:p>
    <w:p w14:paraId="00B2E690" w14:textId="622B18F1"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التسهيلات الائتمانية غير العاملة= اجمالي التسهيلات الائتماني/مخصص خسائر التسهيلات الائتمانية (ألاء، ص7)</w:t>
      </w:r>
    </w:p>
    <w:p w14:paraId="6A43E49F" w14:textId="37C96196" w:rsidR="00D617CB" w:rsidRPr="00B239F9" w:rsidRDefault="00D617CB" w:rsidP="00B239F9">
      <w:pPr>
        <w:pStyle w:val="a4"/>
        <w:numPr>
          <w:ilvl w:val="0"/>
          <w:numId w:val="4"/>
        </w:numPr>
        <w:spacing w:line="480" w:lineRule="auto"/>
        <w:rPr>
          <w:rFonts w:ascii="Simplified Arabic" w:hAnsi="Simplified Arabic"/>
          <w:sz w:val="28"/>
          <w:szCs w:val="28"/>
          <w:rtl/>
        </w:rPr>
      </w:pPr>
      <w:r w:rsidRPr="00B239F9">
        <w:rPr>
          <w:rFonts w:ascii="Simplified Arabic" w:hAnsi="Simplified Arabic"/>
          <w:sz w:val="28"/>
          <w:szCs w:val="28"/>
          <w:rtl/>
        </w:rPr>
        <w:t>كفاية رأس المال</w:t>
      </w:r>
      <w:r w:rsidR="00CD22BE">
        <w:rPr>
          <w:rFonts w:ascii="Simplified Arabic" w:hAnsi="Simplified Arabic" w:hint="cs"/>
          <w:sz w:val="28"/>
          <w:szCs w:val="28"/>
          <w:rtl/>
        </w:rPr>
        <w:t>:</w:t>
      </w:r>
    </w:p>
    <w:p w14:paraId="49A69E73" w14:textId="77777777"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مقياس يحدد قدرة المؤسسة المالية على مواجهة المخاطر المحتملة من خلال التأكد من أن لديها ما يكفي من رأس المال لتحمل الخسائر </w:t>
      </w:r>
    </w:p>
    <w:p w14:paraId="24C20CE9" w14:textId="2A68B8AF"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رأس المال الممتلك /مجموع الأصول ذات المخاطر (محمد، ص509)، (حامة، ص58)</w:t>
      </w:r>
    </w:p>
    <w:p w14:paraId="4375FAF2" w14:textId="37108A15" w:rsidR="00D617CB" w:rsidRPr="00B239F9" w:rsidRDefault="00D617CB" w:rsidP="00B239F9">
      <w:pPr>
        <w:pStyle w:val="a4"/>
        <w:numPr>
          <w:ilvl w:val="0"/>
          <w:numId w:val="4"/>
        </w:numPr>
        <w:spacing w:line="480" w:lineRule="auto"/>
        <w:rPr>
          <w:rFonts w:ascii="Simplified Arabic" w:hAnsi="Simplified Arabic"/>
          <w:sz w:val="28"/>
          <w:szCs w:val="28"/>
          <w:rtl/>
        </w:rPr>
      </w:pPr>
      <w:r w:rsidRPr="00B239F9">
        <w:rPr>
          <w:rFonts w:ascii="Simplified Arabic" w:hAnsi="Simplified Arabic"/>
          <w:sz w:val="28"/>
          <w:szCs w:val="28"/>
          <w:rtl/>
        </w:rPr>
        <w:t>مخاطر معدل الفائدة</w:t>
      </w:r>
      <w:r w:rsidR="00CD22BE">
        <w:rPr>
          <w:rFonts w:ascii="Simplified Arabic" w:hAnsi="Simplified Arabic" w:hint="cs"/>
          <w:sz w:val="28"/>
          <w:szCs w:val="28"/>
          <w:rtl/>
        </w:rPr>
        <w:t>:</w:t>
      </w:r>
    </w:p>
    <w:p w14:paraId="2028E783" w14:textId="77777777"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lastRenderedPageBreak/>
        <w:t xml:space="preserve">هي المخاطر التي تواجه المؤسسات المالية والمستثمرين نتيجة لتغيرات أسعار الفائدة ويمكن أن تؤثر هذه التغيرات بشكل كبير على العوائد والارباح، مما يؤدي الى تأثيرات سلبية على الأداء المالي </w:t>
      </w:r>
    </w:p>
    <w:p w14:paraId="12B7C870" w14:textId="0E81D0F8"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الأصول الحساسة / اجمالي الأصول (محمد، ص509)</w:t>
      </w:r>
    </w:p>
    <w:p w14:paraId="2F913C11" w14:textId="7F738087" w:rsidR="00D617CB" w:rsidRPr="00B239F9" w:rsidRDefault="00D617CB" w:rsidP="00B239F9">
      <w:pPr>
        <w:pStyle w:val="a4"/>
        <w:numPr>
          <w:ilvl w:val="0"/>
          <w:numId w:val="4"/>
        </w:numPr>
        <w:spacing w:line="480" w:lineRule="auto"/>
        <w:rPr>
          <w:rFonts w:ascii="Simplified Arabic" w:hAnsi="Simplified Arabic"/>
          <w:sz w:val="28"/>
          <w:szCs w:val="28"/>
          <w:rtl/>
        </w:rPr>
      </w:pPr>
      <w:r w:rsidRPr="00B239F9">
        <w:rPr>
          <w:rFonts w:ascii="Simplified Arabic" w:hAnsi="Simplified Arabic"/>
          <w:sz w:val="28"/>
          <w:szCs w:val="28"/>
          <w:rtl/>
        </w:rPr>
        <w:t xml:space="preserve">مخاطر </w:t>
      </w:r>
      <w:proofErr w:type="gramStart"/>
      <w:r w:rsidRPr="00B239F9">
        <w:rPr>
          <w:rFonts w:ascii="Simplified Arabic" w:hAnsi="Simplified Arabic"/>
          <w:sz w:val="28"/>
          <w:szCs w:val="28"/>
          <w:rtl/>
        </w:rPr>
        <w:t xml:space="preserve">السيولة </w:t>
      </w:r>
      <w:r w:rsidR="00CD22BE">
        <w:rPr>
          <w:rFonts w:ascii="Simplified Arabic" w:hAnsi="Simplified Arabic" w:hint="cs"/>
          <w:sz w:val="28"/>
          <w:szCs w:val="28"/>
          <w:rtl/>
        </w:rPr>
        <w:t>:</w:t>
      </w:r>
      <w:proofErr w:type="gramEnd"/>
    </w:p>
    <w:p w14:paraId="71BA27AC" w14:textId="77777777"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هي المخاطر التي تواجه المؤسسات المالية أو الافراد في عدم القدرة على تلبية التزاماتهم المالية عند استحقاقها دون تكبد خسائر كبيرة يمكن أن تؤدي هذه المخاطر الى مشكلات مالية خطيرة خاصة في الأوقات التي تكون فيها الأسواق غير مستقرة او تعاني من ضغط.</w:t>
      </w:r>
    </w:p>
    <w:p w14:paraId="0AF9B11B" w14:textId="253A60D5"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اجمالي القروض / اجمالي الودائع (حامة، ص59)</w:t>
      </w:r>
    </w:p>
    <w:p w14:paraId="280C19B3" w14:textId="59F87BFA" w:rsidR="00D617CB" w:rsidRPr="00B239F9" w:rsidRDefault="00D617CB" w:rsidP="00B239F9">
      <w:pPr>
        <w:pStyle w:val="a4"/>
        <w:numPr>
          <w:ilvl w:val="0"/>
          <w:numId w:val="4"/>
        </w:numPr>
        <w:spacing w:line="480" w:lineRule="auto"/>
        <w:rPr>
          <w:rFonts w:ascii="Simplified Arabic" w:hAnsi="Simplified Arabic"/>
          <w:sz w:val="28"/>
          <w:szCs w:val="28"/>
          <w:rtl/>
        </w:rPr>
      </w:pPr>
      <w:r w:rsidRPr="00B239F9">
        <w:rPr>
          <w:rFonts w:ascii="Simplified Arabic" w:hAnsi="Simplified Arabic"/>
          <w:sz w:val="28"/>
          <w:szCs w:val="28"/>
          <w:rtl/>
        </w:rPr>
        <w:t>مخاطر كفاية رأس المال</w:t>
      </w:r>
      <w:r w:rsidR="00CD22BE">
        <w:rPr>
          <w:rFonts w:ascii="Simplified Arabic" w:hAnsi="Simplified Arabic" w:hint="cs"/>
          <w:sz w:val="28"/>
          <w:szCs w:val="28"/>
          <w:rtl/>
        </w:rPr>
        <w:t>:</w:t>
      </w:r>
    </w:p>
    <w:p w14:paraId="7342A70A" w14:textId="77777777"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هي التي تواجه المؤسسات المالية نتيجة لعدم كفاية رأس المال لمواجهة الخسائر المحتملة </w:t>
      </w:r>
    </w:p>
    <w:p w14:paraId="62899552" w14:textId="4BA1A1B2"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اجمالي حقوق الملكية / اجمالي الأصول (محمد)</w:t>
      </w:r>
    </w:p>
    <w:p w14:paraId="53324C58" w14:textId="5BD07F3A" w:rsidR="00D617CB" w:rsidRPr="00B239F9" w:rsidRDefault="00D617CB" w:rsidP="00B239F9">
      <w:pPr>
        <w:pStyle w:val="a4"/>
        <w:numPr>
          <w:ilvl w:val="0"/>
          <w:numId w:val="4"/>
        </w:numPr>
        <w:spacing w:line="480" w:lineRule="auto"/>
        <w:rPr>
          <w:rFonts w:ascii="Simplified Arabic" w:hAnsi="Simplified Arabic"/>
          <w:sz w:val="28"/>
          <w:szCs w:val="28"/>
          <w:rtl/>
        </w:rPr>
      </w:pPr>
      <w:r w:rsidRPr="00B239F9">
        <w:rPr>
          <w:rFonts w:ascii="Simplified Arabic" w:hAnsi="Simplified Arabic"/>
          <w:sz w:val="28"/>
          <w:szCs w:val="28"/>
          <w:rtl/>
        </w:rPr>
        <w:t>مخاطر الائتمان</w:t>
      </w:r>
      <w:r w:rsidR="00CD22BE">
        <w:rPr>
          <w:rFonts w:ascii="Simplified Arabic" w:hAnsi="Simplified Arabic" w:hint="cs"/>
          <w:sz w:val="28"/>
          <w:szCs w:val="28"/>
          <w:rtl/>
        </w:rPr>
        <w:t>:</w:t>
      </w:r>
    </w:p>
    <w:p w14:paraId="4BA7B8D7" w14:textId="77777777"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 xml:space="preserve">هي التي تواجه المؤسسات المالية نتيجة لعدم قدرة المدينين على الوفاء بالتزاماتهم المالية سواء في شكل عدم سداد القروض او التأخر في السداد </w:t>
      </w:r>
    </w:p>
    <w:p w14:paraId="25C23BF5" w14:textId="7C6AE705" w:rsidR="00D617CB" w:rsidRPr="00B239F9" w:rsidRDefault="00D617CB" w:rsidP="00B239F9">
      <w:pPr>
        <w:spacing w:line="480" w:lineRule="auto"/>
        <w:rPr>
          <w:rFonts w:ascii="Simplified Arabic" w:hAnsi="Simplified Arabic"/>
          <w:sz w:val="28"/>
          <w:szCs w:val="28"/>
          <w:rtl/>
        </w:rPr>
      </w:pPr>
      <w:r w:rsidRPr="00B239F9">
        <w:rPr>
          <w:rFonts w:ascii="Simplified Arabic" w:hAnsi="Simplified Arabic"/>
          <w:sz w:val="28"/>
          <w:szCs w:val="28"/>
          <w:rtl/>
        </w:rPr>
        <w:t>مخصص تدني التسهيلات الائتمانية/ التسهيلات الائتمانية (ألاء، ص9).</w:t>
      </w:r>
    </w:p>
    <w:bookmarkEnd w:id="8"/>
    <w:p w14:paraId="27BD5A85" w14:textId="77777777" w:rsidR="000F7CDE" w:rsidRPr="00B239F9" w:rsidRDefault="000F7CDE" w:rsidP="00B239F9">
      <w:pPr>
        <w:spacing w:line="480" w:lineRule="auto"/>
        <w:rPr>
          <w:rFonts w:ascii="Simplified Arabic" w:hAnsi="Simplified Arabic"/>
          <w:sz w:val="28"/>
          <w:szCs w:val="28"/>
          <w:rtl/>
        </w:rPr>
      </w:pPr>
    </w:p>
    <w:p w14:paraId="7370F57C" w14:textId="77777777" w:rsidR="00086FBA" w:rsidRPr="00B239F9" w:rsidRDefault="00086FBA" w:rsidP="00B239F9">
      <w:pPr>
        <w:spacing w:line="480" w:lineRule="auto"/>
        <w:rPr>
          <w:rFonts w:ascii="Simplified Arabic" w:hAnsi="Simplified Arabic"/>
          <w:b/>
          <w:bCs/>
          <w:sz w:val="28"/>
          <w:szCs w:val="28"/>
          <w:rtl/>
        </w:rPr>
      </w:pPr>
      <w:bookmarkStart w:id="9" w:name="_Hlk191498621"/>
    </w:p>
    <w:p w14:paraId="76030C3D" w14:textId="77777777" w:rsidR="00086FBA" w:rsidRPr="00C66F1F" w:rsidRDefault="00086FBA" w:rsidP="00B527B0">
      <w:pPr>
        <w:rPr>
          <w:rFonts w:ascii="Simplified Arabic" w:hAnsi="Simplified Arabic"/>
          <w:b/>
          <w:bCs/>
          <w:szCs w:val="32"/>
          <w:rtl/>
        </w:rPr>
      </w:pPr>
    </w:p>
    <w:p w14:paraId="185C5A7F" w14:textId="77777777" w:rsidR="00086FBA" w:rsidRPr="00C66F1F" w:rsidRDefault="00086FBA" w:rsidP="00D617CB">
      <w:pPr>
        <w:rPr>
          <w:rFonts w:ascii="Simplified Arabic" w:hAnsi="Simplified Arabic"/>
          <w:b/>
          <w:bCs/>
          <w:szCs w:val="32"/>
          <w:rtl/>
        </w:rPr>
      </w:pPr>
    </w:p>
    <w:p w14:paraId="22F15439" w14:textId="33273BE3" w:rsidR="00086FBA" w:rsidRDefault="00086FBA" w:rsidP="00D617CB">
      <w:pPr>
        <w:rPr>
          <w:rFonts w:ascii="Simplified Arabic" w:hAnsi="Simplified Arabic"/>
          <w:b/>
          <w:bCs/>
          <w:szCs w:val="32"/>
          <w:rtl/>
        </w:rPr>
      </w:pPr>
    </w:p>
    <w:p w14:paraId="03312FB6" w14:textId="7A47F3CC" w:rsidR="00E461B4" w:rsidRDefault="00E461B4" w:rsidP="00D617CB">
      <w:pPr>
        <w:rPr>
          <w:rFonts w:ascii="Simplified Arabic" w:hAnsi="Simplified Arabic"/>
          <w:b/>
          <w:bCs/>
          <w:szCs w:val="32"/>
          <w:rtl/>
        </w:rPr>
      </w:pPr>
    </w:p>
    <w:p w14:paraId="3560C289" w14:textId="77777777" w:rsidR="00E461B4" w:rsidRPr="00C66F1F" w:rsidRDefault="00E461B4" w:rsidP="00D617CB">
      <w:pPr>
        <w:rPr>
          <w:rFonts w:ascii="Simplified Arabic" w:hAnsi="Simplified Arabic"/>
          <w:b/>
          <w:bCs/>
          <w:szCs w:val="32"/>
          <w:rtl/>
        </w:rPr>
      </w:pPr>
    </w:p>
    <w:p w14:paraId="625875E5" w14:textId="77777777" w:rsidR="00086FBA" w:rsidRPr="00C66F1F" w:rsidRDefault="00086FBA" w:rsidP="00D617CB">
      <w:pPr>
        <w:rPr>
          <w:rFonts w:ascii="Simplified Arabic" w:hAnsi="Simplified Arabic"/>
          <w:b/>
          <w:bCs/>
          <w:szCs w:val="32"/>
          <w:rtl/>
        </w:rPr>
      </w:pPr>
    </w:p>
    <w:p w14:paraId="04185230" w14:textId="21727669" w:rsidR="00B239F9" w:rsidRDefault="00B239F9" w:rsidP="00D617CB">
      <w:pPr>
        <w:rPr>
          <w:rFonts w:ascii="Simplified Arabic" w:hAnsi="Simplified Arabic"/>
          <w:b/>
          <w:bCs/>
          <w:szCs w:val="32"/>
          <w:rtl/>
        </w:rPr>
      </w:pPr>
    </w:p>
    <w:p w14:paraId="7645496E" w14:textId="77777777" w:rsidR="00B239F9" w:rsidRDefault="00B239F9" w:rsidP="00D617CB">
      <w:pPr>
        <w:rPr>
          <w:rFonts w:ascii="Simplified Arabic" w:hAnsi="Simplified Arabic"/>
          <w:b/>
          <w:bCs/>
          <w:szCs w:val="32"/>
          <w:rtl/>
        </w:rPr>
      </w:pPr>
    </w:p>
    <w:p w14:paraId="0C2ACF23" w14:textId="1B602A70" w:rsidR="00086FBA" w:rsidRPr="00184C0D" w:rsidRDefault="00184C0D" w:rsidP="00184C0D">
      <w:pPr>
        <w:jc w:val="center"/>
        <w:rPr>
          <w:rFonts w:ascii="Simplified Arabic" w:hAnsi="Simplified Arabic" w:cs="PT Bold Heading"/>
          <w:b/>
          <w:bCs/>
          <w:sz w:val="56"/>
          <w:szCs w:val="56"/>
          <w:rtl/>
        </w:rPr>
      </w:pPr>
      <w:r w:rsidRPr="00184C0D">
        <w:rPr>
          <w:rFonts w:ascii="Simplified Arabic" w:hAnsi="Simplified Arabic" w:cs="PT Bold Heading" w:hint="cs"/>
          <w:b/>
          <w:bCs/>
          <w:sz w:val="56"/>
          <w:szCs w:val="56"/>
          <w:rtl/>
        </w:rPr>
        <w:t xml:space="preserve">الفصل </w:t>
      </w:r>
      <w:proofErr w:type="gramStart"/>
      <w:r w:rsidRPr="00184C0D">
        <w:rPr>
          <w:rFonts w:ascii="Simplified Arabic" w:hAnsi="Simplified Arabic" w:cs="PT Bold Heading" w:hint="cs"/>
          <w:b/>
          <w:bCs/>
          <w:sz w:val="56"/>
          <w:szCs w:val="56"/>
          <w:rtl/>
        </w:rPr>
        <w:t>الثالث :</w:t>
      </w:r>
      <w:proofErr w:type="gramEnd"/>
      <w:r w:rsidRPr="00184C0D">
        <w:rPr>
          <w:rFonts w:ascii="Simplified Arabic" w:hAnsi="Simplified Arabic" w:cs="PT Bold Heading" w:hint="cs"/>
          <w:b/>
          <w:bCs/>
          <w:sz w:val="56"/>
          <w:szCs w:val="56"/>
          <w:rtl/>
        </w:rPr>
        <w:t xml:space="preserve"> منهجية البحث</w:t>
      </w:r>
    </w:p>
    <w:p w14:paraId="37477431" w14:textId="0B34AA8D" w:rsidR="00086FBA" w:rsidRPr="00C66F1F" w:rsidRDefault="00086FBA" w:rsidP="00D617CB">
      <w:pPr>
        <w:rPr>
          <w:rFonts w:ascii="Simplified Arabic" w:hAnsi="Simplified Arabic"/>
          <w:b/>
          <w:bCs/>
          <w:szCs w:val="32"/>
          <w:rtl/>
        </w:rPr>
      </w:pPr>
    </w:p>
    <w:p w14:paraId="2598F994" w14:textId="77777777" w:rsidR="00086FBA" w:rsidRPr="00C66F1F" w:rsidRDefault="00086FBA" w:rsidP="00D617CB">
      <w:pPr>
        <w:rPr>
          <w:rFonts w:ascii="Simplified Arabic" w:hAnsi="Simplified Arabic"/>
          <w:b/>
          <w:bCs/>
          <w:szCs w:val="32"/>
          <w:rtl/>
        </w:rPr>
      </w:pPr>
    </w:p>
    <w:p w14:paraId="62BEBBAC" w14:textId="77777777" w:rsidR="00086FBA" w:rsidRPr="00C66F1F" w:rsidRDefault="00086FBA" w:rsidP="00D617CB">
      <w:pPr>
        <w:rPr>
          <w:rFonts w:ascii="Simplified Arabic" w:hAnsi="Simplified Arabic"/>
          <w:b/>
          <w:bCs/>
          <w:szCs w:val="32"/>
          <w:rtl/>
        </w:rPr>
      </w:pPr>
    </w:p>
    <w:p w14:paraId="14600A69" w14:textId="77777777" w:rsidR="00086FBA" w:rsidRPr="00C66F1F" w:rsidRDefault="00086FBA" w:rsidP="00D617CB">
      <w:pPr>
        <w:rPr>
          <w:rFonts w:ascii="Simplified Arabic" w:hAnsi="Simplified Arabic"/>
          <w:b/>
          <w:bCs/>
          <w:szCs w:val="32"/>
          <w:rtl/>
        </w:rPr>
      </w:pPr>
    </w:p>
    <w:p w14:paraId="0A9736C3" w14:textId="6BB32795" w:rsidR="00086FBA" w:rsidRPr="00C66F1F" w:rsidRDefault="00086FBA" w:rsidP="00CA68BB">
      <w:pPr>
        <w:jc w:val="both"/>
        <w:rPr>
          <w:rFonts w:ascii="Simplified Arabic" w:hAnsi="Simplified Arabic"/>
          <w:b/>
          <w:bCs/>
          <w:szCs w:val="32"/>
          <w:rtl/>
        </w:rPr>
      </w:pPr>
    </w:p>
    <w:p w14:paraId="714367F7" w14:textId="3AD0AF61" w:rsidR="00086FBA" w:rsidRDefault="00086FBA" w:rsidP="00D617CB">
      <w:pPr>
        <w:rPr>
          <w:rFonts w:ascii="Simplified Arabic" w:hAnsi="Simplified Arabic"/>
          <w:b/>
          <w:bCs/>
          <w:szCs w:val="32"/>
          <w:rtl/>
        </w:rPr>
      </w:pPr>
    </w:p>
    <w:p w14:paraId="72E4E25E" w14:textId="4422F855" w:rsidR="00B239F9" w:rsidRDefault="00B239F9" w:rsidP="00D617CB">
      <w:pPr>
        <w:rPr>
          <w:rFonts w:ascii="Simplified Arabic" w:hAnsi="Simplified Arabic"/>
          <w:b/>
          <w:bCs/>
          <w:szCs w:val="32"/>
          <w:rtl/>
        </w:rPr>
      </w:pPr>
    </w:p>
    <w:p w14:paraId="0C9DAA3A" w14:textId="19AAC295" w:rsidR="00B239F9" w:rsidRDefault="00B239F9" w:rsidP="00D617CB">
      <w:pPr>
        <w:rPr>
          <w:rFonts w:ascii="Simplified Arabic" w:hAnsi="Simplified Arabic"/>
          <w:b/>
          <w:bCs/>
          <w:szCs w:val="32"/>
          <w:rtl/>
        </w:rPr>
      </w:pPr>
    </w:p>
    <w:p w14:paraId="46F79336" w14:textId="0D8B0D66" w:rsidR="00510DBF" w:rsidRDefault="00510DBF" w:rsidP="00D617CB">
      <w:pPr>
        <w:rPr>
          <w:rFonts w:ascii="Simplified Arabic" w:hAnsi="Simplified Arabic"/>
          <w:b/>
          <w:bCs/>
          <w:szCs w:val="32"/>
          <w:rtl/>
        </w:rPr>
      </w:pPr>
    </w:p>
    <w:p w14:paraId="2A8DCCD6" w14:textId="328B0BB0" w:rsidR="00510DBF" w:rsidRDefault="00510DBF" w:rsidP="00D617CB">
      <w:pPr>
        <w:rPr>
          <w:rFonts w:ascii="Simplified Arabic" w:hAnsi="Simplified Arabic"/>
          <w:b/>
          <w:bCs/>
          <w:szCs w:val="32"/>
          <w:rtl/>
        </w:rPr>
      </w:pPr>
    </w:p>
    <w:p w14:paraId="1B4C1C75" w14:textId="5FF9E4AC" w:rsidR="00510DBF" w:rsidRDefault="00510DBF" w:rsidP="00D617CB">
      <w:pPr>
        <w:rPr>
          <w:rFonts w:ascii="Simplified Arabic" w:hAnsi="Simplified Arabic"/>
          <w:b/>
          <w:bCs/>
          <w:szCs w:val="32"/>
          <w:rtl/>
        </w:rPr>
      </w:pPr>
    </w:p>
    <w:p w14:paraId="10C68616" w14:textId="77777777" w:rsidR="00510DBF" w:rsidRDefault="00510DBF" w:rsidP="00D617CB">
      <w:pPr>
        <w:rPr>
          <w:rFonts w:ascii="Simplified Arabic" w:hAnsi="Simplified Arabic"/>
          <w:b/>
          <w:bCs/>
          <w:szCs w:val="32"/>
          <w:rtl/>
        </w:rPr>
      </w:pPr>
    </w:p>
    <w:p w14:paraId="41676F60" w14:textId="260954EC" w:rsidR="00B239F9" w:rsidRDefault="00B239F9" w:rsidP="00D617CB">
      <w:pPr>
        <w:rPr>
          <w:rFonts w:ascii="Simplified Arabic" w:hAnsi="Simplified Arabic"/>
          <w:b/>
          <w:bCs/>
          <w:szCs w:val="32"/>
          <w:rtl/>
        </w:rPr>
      </w:pPr>
    </w:p>
    <w:p w14:paraId="4F0BA1B9" w14:textId="212BC2DE" w:rsidR="00B239F9" w:rsidRDefault="00B239F9" w:rsidP="00D617CB">
      <w:pPr>
        <w:rPr>
          <w:rFonts w:ascii="Simplified Arabic" w:hAnsi="Simplified Arabic"/>
          <w:b/>
          <w:bCs/>
          <w:szCs w:val="32"/>
          <w:rtl/>
        </w:rPr>
      </w:pPr>
    </w:p>
    <w:p w14:paraId="576F76F9" w14:textId="2DCD3E67" w:rsidR="00510DBF" w:rsidRDefault="00510DBF" w:rsidP="00D617CB">
      <w:pPr>
        <w:rPr>
          <w:rFonts w:ascii="Simplified Arabic" w:hAnsi="Simplified Arabic"/>
          <w:b/>
          <w:bCs/>
          <w:szCs w:val="32"/>
          <w:rtl/>
        </w:rPr>
      </w:pPr>
    </w:p>
    <w:p w14:paraId="5F0911E0" w14:textId="77777777" w:rsidR="00184C0D" w:rsidRDefault="00184C0D" w:rsidP="00D617CB">
      <w:pPr>
        <w:rPr>
          <w:rFonts w:ascii="Simplified Arabic" w:hAnsi="Simplified Arabic"/>
          <w:b/>
          <w:bCs/>
          <w:szCs w:val="32"/>
          <w:rtl/>
        </w:rPr>
      </w:pPr>
    </w:p>
    <w:p w14:paraId="4CA7CB62" w14:textId="77777777" w:rsidR="00184C0D" w:rsidRDefault="00184C0D" w:rsidP="00D617CB">
      <w:pPr>
        <w:rPr>
          <w:rFonts w:ascii="Simplified Arabic" w:hAnsi="Simplified Arabic"/>
          <w:b/>
          <w:bCs/>
          <w:szCs w:val="32"/>
          <w:rtl/>
        </w:rPr>
      </w:pPr>
    </w:p>
    <w:p w14:paraId="354BAE15" w14:textId="4784CC8B" w:rsidR="004C10D4" w:rsidRPr="00C66F1F" w:rsidRDefault="004C10D4" w:rsidP="00D617CB">
      <w:pPr>
        <w:rPr>
          <w:rFonts w:ascii="Simplified Arabic" w:hAnsi="Simplified Arabic"/>
          <w:b/>
          <w:bCs/>
          <w:szCs w:val="32"/>
          <w:rtl/>
        </w:rPr>
      </w:pPr>
      <w:r w:rsidRPr="00C66F1F">
        <w:rPr>
          <w:rFonts w:ascii="Simplified Arabic" w:hAnsi="Simplified Arabic"/>
          <w:b/>
          <w:bCs/>
          <w:szCs w:val="32"/>
          <w:rtl/>
        </w:rPr>
        <w:t>المبحث الأول: طرق جمع البيانات ومتغيرات الدراسة</w:t>
      </w:r>
    </w:p>
    <w:p w14:paraId="3531949A" w14:textId="6C5EDE39" w:rsidR="004C10D4" w:rsidRPr="00482689" w:rsidRDefault="004C10D4" w:rsidP="00482689">
      <w:pPr>
        <w:spacing w:line="480" w:lineRule="auto"/>
        <w:rPr>
          <w:rFonts w:ascii="Simplified Arabic" w:hAnsi="Simplified Arabic"/>
          <w:sz w:val="28"/>
          <w:szCs w:val="28"/>
          <w:rtl/>
        </w:rPr>
      </w:pPr>
      <w:r w:rsidRPr="00482689">
        <w:rPr>
          <w:rFonts w:ascii="Simplified Arabic" w:hAnsi="Simplified Arabic"/>
          <w:sz w:val="28"/>
          <w:szCs w:val="28"/>
          <w:rtl/>
        </w:rPr>
        <w:t xml:space="preserve">  تم جمع البيانات من النشرات الاقتصادية لمصرف ليبيا المركزي </w:t>
      </w:r>
      <w:r w:rsidR="004D0956" w:rsidRPr="00482689">
        <w:rPr>
          <w:rFonts w:ascii="Simplified Arabic" w:hAnsi="Simplified Arabic"/>
          <w:sz w:val="28"/>
          <w:szCs w:val="28"/>
          <w:rtl/>
        </w:rPr>
        <w:t xml:space="preserve">خلال فترة (2012-2020) </w:t>
      </w:r>
    </w:p>
    <w:p w14:paraId="63FE6DB3" w14:textId="680BD9FE" w:rsidR="004D0956" w:rsidRPr="00482689" w:rsidRDefault="004D0956" w:rsidP="00482689">
      <w:pPr>
        <w:spacing w:line="480" w:lineRule="auto"/>
        <w:rPr>
          <w:rFonts w:ascii="Simplified Arabic" w:hAnsi="Simplified Arabic"/>
          <w:sz w:val="28"/>
          <w:szCs w:val="28"/>
          <w:rtl/>
        </w:rPr>
      </w:pPr>
      <w:r w:rsidRPr="00482689">
        <w:rPr>
          <w:rFonts w:ascii="Simplified Arabic" w:hAnsi="Simplified Arabic"/>
          <w:sz w:val="28"/>
          <w:szCs w:val="28"/>
          <w:rtl/>
        </w:rPr>
        <w:t>متغيرات الدراسة</w:t>
      </w:r>
    </w:p>
    <w:p w14:paraId="650D7357" w14:textId="4A8A9060" w:rsidR="004D0956" w:rsidRPr="00482689" w:rsidRDefault="004D0956" w:rsidP="00482689">
      <w:pPr>
        <w:spacing w:line="480" w:lineRule="auto"/>
        <w:rPr>
          <w:rFonts w:ascii="Simplified Arabic" w:hAnsi="Simplified Arabic"/>
          <w:sz w:val="28"/>
          <w:szCs w:val="28"/>
          <w:rtl/>
          <w:lang w:bidi="ar-LY"/>
        </w:rPr>
      </w:pPr>
      <w:r w:rsidRPr="00482689">
        <w:rPr>
          <w:rFonts w:ascii="Simplified Arabic" w:hAnsi="Simplified Arabic"/>
          <w:sz w:val="28"/>
          <w:szCs w:val="28"/>
          <w:rtl/>
        </w:rPr>
        <w:t xml:space="preserve">معدل العائد على الأصول </w:t>
      </w:r>
      <w:r w:rsidRPr="00482689">
        <w:rPr>
          <w:rFonts w:asciiTheme="majorBidi" w:hAnsiTheme="majorBidi" w:cstheme="majorBidi"/>
          <w:sz w:val="28"/>
          <w:szCs w:val="28"/>
          <w:lang w:bidi="ar-LY"/>
        </w:rPr>
        <w:t>ROE</w:t>
      </w:r>
      <w:r w:rsidRPr="00482689">
        <w:rPr>
          <w:rFonts w:ascii="Simplified Arabic" w:hAnsi="Simplified Arabic"/>
          <w:sz w:val="28"/>
          <w:szCs w:val="28"/>
          <w:rtl/>
          <w:lang w:bidi="ar-LY"/>
        </w:rPr>
        <w:t xml:space="preserve"> (تابع)</w:t>
      </w:r>
    </w:p>
    <w:p w14:paraId="26C24AD9" w14:textId="7C031AA6" w:rsidR="004D0956" w:rsidRPr="00482689" w:rsidRDefault="004D0956" w:rsidP="00482689">
      <w:pPr>
        <w:spacing w:line="480" w:lineRule="auto"/>
        <w:rPr>
          <w:rFonts w:ascii="Simplified Arabic" w:hAnsi="Simplified Arabic"/>
          <w:sz w:val="28"/>
          <w:szCs w:val="28"/>
          <w:rtl/>
        </w:rPr>
      </w:pPr>
      <w:r w:rsidRPr="00482689">
        <w:rPr>
          <w:rFonts w:ascii="Simplified Arabic" w:hAnsi="Simplified Arabic"/>
          <w:sz w:val="28"/>
          <w:szCs w:val="28"/>
          <w:rtl/>
        </w:rPr>
        <w:t xml:space="preserve">كفاية رأس المال الكلي </w:t>
      </w:r>
      <w:r w:rsidRPr="00482689">
        <w:rPr>
          <w:rFonts w:asciiTheme="majorBidi" w:hAnsiTheme="majorBidi" w:cstheme="majorBidi"/>
          <w:sz w:val="28"/>
          <w:szCs w:val="28"/>
        </w:rPr>
        <w:t>CAP</w:t>
      </w:r>
      <w:r w:rsidRPr="00482689">
        <w:rPr>
          <w:rFonts w:ascii="Simplified Arabic" w:hAnsi="Simplified Arabic"/>
          <w:sz w:val="28"/>
          <w:szCs w:val="28"/>
          <w:rtl/>
        </w:rPr>
        <w:t xml:space="preserve"> (مستغل)</w:t>
      </w:r>
    </w:p>
    <w:p w14:paraId="47ABAF2A" w14:textId="3A15241B" w:rsidR="004D0956" w:rsidRPr="00482689" w:rsidRDefault="004D0956" w:rsidP="00482689">
      <w:pPr>
        <w:spacing w:line="480" w:lineRule="auto"/>
        <w:rPr>
          <w:rFonts w:ascii="Simplified Arabic" w:hAnsi="Simplified Arabic"/>
          <w:sz w:val="28"/>
          <w:szCs w:val="28"/>
          <w:rtl/>
        </w:rPr>
      </w:pPr>
      <w:r w:rsidRPr="00482689">
        <w:rPr>
          <w:rFonts w:ascii="Simplified Arabic" w:hAnsi="Simplified Arabic"/>
          <w:sz w:val="28"/>
          <w:szCs w:val="28"/>
          <w:rtl/>
        </w:rPr>
        <w:t xml:space="preserve">القروض المتعثرة الى الأصول </w:t>
      </w:r>
      <w:r w:rsidRPr="00482689">
        <w:rPr>
          <w:rFonts w:asciiTheme="majorBidi" w:hAnsiTheme="majorBidi" w:cstheme="majorBidi"/>
          <w:sz w:val="28"/>
          <w:szCs w:val="28"/>
        </w:rPr>
        <w:t>NONPL</w:t>
      </w:r>
      <w:r w:rsidRPr="00482689">
        <w:rPr>
          <w:rFonts w:asciiTheme="majorBidi" w:hAnsiTheme="majorBidi" w:cstheme="majorBidi"/>
          <w:sz w:val="28"/>
          <w:szCs w:val="28"/>
          <w:rtl/>
        </w:rPr>
        <w:t xml:space="preserve"> </w:t>
      </w:r>
      <w:r w:rsidRPr="00482689">
        <w:rPr>
          <w:rFonts w:ascii="Simplified Arabic" w:hAnsi="Simplified Arabic"/>
          <w:sz w:val="28"/>
          <w:szCs w:val="28"/>
          <w:rtl/>
        </w:rPr>
        <w:t xml:space="preserve">(مستقل) </w:t>
      </w:r>
    </w:p>
    <w:p w14:paraId="1EDEE96E" w14:textId="768D4090" w:rsidR="007358A3" w:rsidRPr="00482689" w:rsidRDefault="007358A3" w:rsidP="00482689">
      <w:pPr>
        <w:spacing w:line="480" w:lineRule="auto"/>
        <w:rPr>
          <w:rFonts w:ascii="Simplified Arabic" w:hAnsi="Simplified Arabic"/>
          <w:sz w:val="28"/>
          <w:szCs w:val="28"/>
          <w:rtl/>
        </w:rPr>
      </w:pPr>
      <w:r w:rsidRPr="00482689">
        <w:rPr>
          <w:rFonts w:ascii="Simplified Arabic" w:hAnsi="Simplified Arabic"/>
          <w:sz w:val="28"/>
          <w:szCs w:val="28"/>
          <w:rtl/>
        </w:rPr>
        <w:t>وقد تم صياغة النموذج على النحو التالي:</w:t>
      </w:r>
    </w:p>
    <w:p w14:paraId="45F14CA8" w14:textId="35FD9BA2" w:rsidR="007358A3" w:rsidRPr="00482689" w:rsidRDefault="004D0956" w:rsidP="00482689">
      <w:pPr>
        <w:spacing w:line="480" w:lineRule="auto"/>
        <w:rPr>
          <w:rFonts w:ascii="Times New Roman" w:hAnsi="Times New Roman" w:cs="Times New Roman"/>
          <w:sz w:val="28"/>
          <w:szCs w:val="28"/>
          <w:rtl/>
          <w:lang w:bidi="ar-LY"/>
        </w:rPr>
      </w:pPr>
      <w:r w:rsidRPr="00482689">
        <w:rPr>
          <w:rFonts w:ascii="Times New Roman" w:hAnsi="Times New Roman" w:cs="Times New Roman"/>
          <w:sz w:val="28"/>
          <w:szCs w:val="28"/>
        </w:rPr>
        <w:t>Log roe=</w:t>
      </w:r>
      <w:r w:rsidRPr="00482689">
        <w:rPr>
          <w:rFonts w:ascii="Times New Roman" w:eastAsia="Cambria Math" w:hAnsi="Times New Roman" w:cs="Times New Roman"/>
          <w:i/>
          <w:sz w:val="28"/>
          <w:szCs w:val="28"/>
          <w:lang w:bidi="ar-LY"/>
        </w:rPr>
        <w:t xml:space="preserve"> </w:t>
      </w:r>
      <m:oMath>
        <m:r>
          <w:rPr>
            <w:rFonts w:ascii="Cambria Math" w:eastAsia="Cambria Math" w:hAnsi="Cambria Math" w:cs="Times New Roman"/>
            <w:sz w:val="28"/>
            <w:szCs w:val="28"/>
            <w:lang w:bidi="ar-LY"/>
          </w:rPr>
          <m:t>α</m:t>
        </m:r>
      </m:oMath>
      <w:r w:rsidRPr="00482689">
        <w:rPr>
          <w:rFonts w:ascii="Times New Roman" w:hAnsi="Times New Roman" w:cs="Times New Roman"/>
          <w:sz w:val="28"/>
          <w:szCs w:val="28"/>
          <w:lang w:bidi="ar-LY"/>
        </w:rPr>
        <w:t xml:space="preserve"> +blog cap</w:t>
      </w:r>
      <w:r w:rsidR="007358A3" w:rsidRPr="00482689">
        <w:rPr>
          <w:rFonts w:ascii="Times New Roman" w:hAnsi="Times New Roman" w:cs="Times New Roman"/>
          <w:sz w:val="28"/>
          <w:szCs w:val="28"/>
          <w:lang w:bidi="ar-LY"/>
        </w:rPr>
        <w:t>+u</w:t>
      </w:r>
    </w:p>
    <w:p w14:paraId="625665BF" w14:textId="1F763893" w:rsidR="000F7CDE" w:rsidRPr="00482689" w:rsidRDefault="000F7CDE" w:rsidP="00482689">
      <w:pPr>
        <w:spacing w:line="480" w:lineRule="auto"/>
        <w:rPr>
          <w:rFonts w:ascii="Simplified Arabic" w:hAnsi="Simplified Arabic"/>
          <w:b/>
          <w:bCs/>
          <w:sz w:val="28"/>
          <w:szCs w:val="28"/>
          <w:rtl/>
        </w:rPr>
      </w:pPr>
      <w:r w:rsidRPr="00482689">
        <w:rPr>
          <w:rFonts w:ascii="Simplified Arabic" w:hAnsi="Simplified Arabic"/>
          <w:b/>
          <w:bCs/>
          <w:sz w:val="28"/>
          <w:szCs w:val="28"/>
          <w:rtl/>
        </w:rPr>
        <w:t xml:space="preserve">"المبحث </w:t>
      </w:r>
      <w:r w:rsidR="004C10D4" w:rsidRPr="00482689">
        <w:rPr>
          <w:rFonts w:ascii="Simplified Arabic" w:hAnsi="Simplified Arabic"/>
          <w:b/>
          <w:bCs/>
          <w:sz w:val="28"/>
          <w:szCs w:val="28"/>
          <w:rtl/>
        </w:rPr>
        <w:t>الثاني:</w:t>
      </w:r>
      <w:r w:rsidRPr="00482689">
        <w:rPr>
          <w:rFonts w:ascii="Simplified Arabic" w:hAnsi="Simplified Arabic"/>
          <w:b/>
          <w:bCs/>
          <w:sz w:val="28"/>
          <w:szCs w:val="28"/>
          <w:rtl/>
        </w:rPr>
        <w:t xml:space="preserve"> المنهجية</w:t>
      </w:r>
    </w:p>
    <w:bookmarkEnd w:id="9"/>
    <w:p w14:paraId="68556168" w14:textId="5E3305FF" w:rsidR="00F0075A" w:rsidRPr="00510DBF" w:rsidRDefault="00F52948" w:rsidP="00482689">
      <w:pPr>
        <w:spacing w:after="200" w:line="480" w:lineRule="auto"/>
        <w:rPr>
          <w:rFonts w:ascii="Simplified Arabic" w:eastAsia="Arial" w:hAnsi="Simplified Arabic"/>
          <w:sz w:val="28"/>
          <w:szCs w:val="28"/>
          <w:rtl/>
        </w:rPr>
      </w:pPr>
      <w:r w:rsidRPr="00510DBF">
        <w:rPr>
          <w:rFonts w:ascii="Simplified Arabic" w:eastAsia="Arial" w:hAnsi="Simplified Arabic"/>
          <w:sz w:val="28"/>
          <w:szCs w:val="28"/>
          <w:rtl/>
        </w:rPr>
        <w:t>1-1</w:t>
      </w:r>
      <w:r w:rsidR="00F0075A" w:rsidRPr="00510DBF">
        <w:rPr>
          <w:rFonts w:ascii="Simplified Arabic" w:eastAsia="Arial" w:hAnsi="Simplified Arabic"/>
          <w:sz w:val="28"/>
          <w:szCs w:val="28"/>
          <w:rtl/>
        </w:rPr>
        <w:t>نشأة فكرة التكامل المشترك</w:t>
      </w:r>
      <w:r w:rsidR="00CD22BE" w:rsidRPr="00510DBF">
        <w:rPr>
          <w:rFonts w:ascii="Simplified Arabic" w:eastAsia="Arial" w:hAnsi="Simplified Arabic" w:hint="cs"/>
          <w:sz w:val="28"/>
          <w:szCs w:val="28"/>
          <w:rtl/>
        </w:rPr>
        <w:t>:</w:t>
      </w:r>
    </w:p>
    <w:p w14:paraId="30165BEC" w14:textId="578B48E5" w:rsidR="00F52948" w:rsidRDefault="00F0075A" w:rsidP="00482689">
      <w:pPr>
        <w:spacing w:after="200" w:line="480" w:lineRule="auto"/>
        <w:rPr>
          <w:rFonts w:ascii="Simplified Arabic" w:eastAsia="Arial" w:hAnsi="Simplified Arabic"/>
          <w:sz w:val="28"/>
          <w:szCs w:val="28"/>
          <w:rtl/>
        </w:rPr>
      </w:pPr>
      <w:r w:rsidRPr="00482689">
        <w:rPr>
          <w:rFonts w:ascii="Simplified Arabic" w:eastAsia="Arial" w:hAnsi="Simplified Arabic"/>
          <w:sz w:val="28"/>
          <w:szCs w:val="28"/>
          <w:rtl/>
        </w:rPr>
        <w:t>يعتقد المتخصصون الأوائل في القياس الاقتصادي ان دراسة الانحدار البسيط والمتعدد للربط بين الظواهر الاقتصادية كافية لإيجاد العلاقة السببية بينهما، اذ</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لاحظ</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العلماء ان ا</w:t>
      </w:r>
      <w:r w:rsidR="008B74BE" w:rsidRPr="00482689">
        <w:rPr>
          <w:rFonts w:ascii="Simplified Arabic" w:eastAsia="Arial" w:hAnsi="Simplified Arabic"/>
          <w:sz w:val="28"/>
          <w:szCs w:val="28"/>
          <w:rtl/>
          <w:lang w:bidi="ar-LY"/>
        </w:rPr>
        <w:t xml:space="preserve">لجردان </w:t>
      </w:r>
      <w:r w:rsidR="008B74BE" w:rsidRPr="00482689">
        <w:rPr>
          <w:rFonts w:ascii="Simplified Arabic" w:eastAsia="Arial" w:hAnsi="Simplified Arabic"/>
          <w:sz w:val="28"/>
          <w:szCs w:val="28"/>
          <w:rtl/>
        </w:rPr>
        <w:t>في الريف في زيادة وان</w:t>
      </w:r>
      <w:r w:rsidRPr="00482689">
        <w:rPr>
          <w:rFonts w:ascii="Simplified Arabic" w:eastAsia="Arial" w:hAnsi="Simplified Arabic"/>
          <w:sz w:val="28"/>
          <w:szCs w:val="28"/>
          <w:rtl/>
          <w:lang w:bidi="ar-LY"/>
        </w:rPr>
        <w:t xml:space="preserve"> القمح والشعير وغيرها </w:t>
      </w:r>
      <w:r w:rsidR="008B74BE" w:rsidRPr="00482689">
        <w:rPr>
          <w:rFonts w:ascii="Simplified Arabic" w:eastAsia="Arial" w:hAnsi="Simplified Arabic"/>
          <w:sz w:val="28"/>
          <w:szCs w:val="28"/>
          <w:rtl/>
        </w:rPr>
        <w:t>في</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lang w:bidi="ar-LY"/>
        </w:rPr>
        <w:t xml:space="preserve">زيادة </w:t>
      </w:r>
      <w:r w:rsidR="008B74BE" w:rsidRPr="00482689">
        <w:rPr>
          <w:rFonts w:ascii="Simplified Arabic" w:eastAsia="Arial" w:hAnsi="Simplified Arabic"/>
          <w:sz w:val="28"/>
          <w:szCs w:val="28"/>
          <w:rtl/>
        </w:rPr>
        <w:t>والتي</w:t>
      </w:r>
      <w:r w:rsidR="008B74BE" w:rsidRPr="00482689">
        <w:rPr>
          <w:rFonts w:ascii="Simplified Arabic" w:eastAsia="Arial" w:hAnsi="Simplified Arabic"/>
          <w:sz w:val="28"/>
          <w:szCs w:val="28"/>
          <w:rtl/>
          <w:lang w:bidi="ar-LY"/>
        </w:rPr>
        <w:t xml:space="preserve"> </w:t>
      </w:r>
      <w:r w:rsidR="008B74BE" w:rsidRPr="00482689">
        <w:rPr>
          <w:rFonts w:ascii="Simplified Arabic" w:eastAsia="Arial" w:hAnsi="Simplified Arabic"/>
          <w:sz w:val="28"/>
          <w:szCs w:val="28"/>
          <w:rtl/>
        </w:rPr>
        <w:t>كان</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من</w:t>
      </w:r>
      <w:r w:rsidR="00DF1CC0" w:rsidRPr="00482689">
        <w:rPr>
          <w:rFonts w:ascii="Simplified Arabic" w:eastAsia="Arial" w:hAnsi="Simplified Arabic"/>
          <w:sz w:val="28"/>
          <w:szCs w:val="28"/>
        </w:rPr>
        <w:t xml:space="preserve"> </w:t>
      </w:r>
      <w:proofErr w:type="spellStart"/>
      <w:r w:rsidR="00DF1CC0" w:rsidRPr="00482689">
        <w:rPr>
          <w:rFonts w:ascii="Simplified Arabic" w:eastAsia="Arial" w:hAnsi="Simplified Arabic"/>
          <w:sz w:val="28"/>
          <w:szCs w:val="28"/>
          <w:rtl/>
        </w:rPr>
        <w:t>ا</w:t>
      </w:r>
      <w:r w:rsidR="008B74BE" w:rsidRPr="00482689">
        <w:rPr>
          <w:rFonts w:ascii="Simplified Arabic" w:eastAsia="Arial" w:hAnsi="Simplified Arabic"/>
          <w:sz w:val="28"/>
          <w:szCs w:val="28"/>
          <w:rtl/>
        </w:rPr>
        <w:t>المفروض</w:t>
      </w:r>
      <w:proofErr w:type="spellEnd"/>
      <w:r w:rsidR="008B74BE" w:rsidRPr="00482689">
        <w:rPr>
          <w:rFonts w:ascii="Simplified Arabic" w:eastAsia="Arial" w:hAnsi="Simplified Arabic"/>
          <w:sz w:val="28"/>
          <w:szCs w:val="28"/>
          <w:rtl/>
        </w:rPr>
        <w:t xml:space="preserve"> انخفاضها</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بسب</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الجردان</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lang w:bidi="ar-LY"/>
        </w:rPr>
        <w:t>ومن هنا</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بدأ</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التفكير</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في البحث في علاقة سببية</w:t>
      </w:r>
      <w:r w:rsidR="00DF1CC0" w:rsidRPr="00482689">
        <w:rPr>
          <w:rFonts w:ascii="Simplified Arabic" w:eastAsia="Arial" w:hAnsi="Simplified Arabic"/>
          <w:sz w:val="28"/>
          <w:szCs w:val="28"/>
        </w:rPr>
        <w:t xml:space="preserve"> </w:t>
      </w:r>
      <w:r w:rsidRPr="00482689">
        <w:rPr>
          <w:rFonts w:ascii="Simplified Arabic" w:eastAsia="Arial" w:hAnsi="Simplified Arabic"/>
          <w:sz w:val="28"/>
          <w:szCs w:val="28"/>
          <w:rtl/>
        </w:rPr>
        <w:t>أكثر</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واقعية</w:t>
      </w:r>
      <w:r w:rsidR="00DF1CC0" w:rsidRPr="00482689">
        <w:rPr>
          <w:rFonts w:ascii="Simplified Arabic" w:eastAsia="Arial" w:hAnsi="Simplified Arabic"/>
          <w:sz w:val="28"/>
          <w:szCs w:val="28"/>
        </w:rPr>
        <w:t xml:space="preserve"> </w:t>
      </w:r>
      <w:r w:rsidR="008B74BE" w:rsidRPr="00482689">
        <w:rPr>
          <w:rFonts w:ascii="Simplified Arabic" w:eastAsia="Arial" w:hAnsi="Simplified Arabic"/>
          <w:sz w:val="28"/>
          <w:szCs w:val="28"/>
          <w:rtl/>
        </w:rPr>
        <w:t>وتفسيرا للظواهر.</w:t>
      </w:r>
      <w:r w:rsidR="00DF1CC0" w:rsidRPr="00482689">
        <w:rPr>
          <w:rFonts w:ascii="Simplified Arabic" w:eastAsia="Arial" w:hAnsi="Simplified Arabic"/>
          <w:sz w:val="28"/>
          <w:szCs w:val="28"/>
        </w:rPr>
        <w:t xml:space="preserve"> </w:t>
      </w:r>
    </w:p>
    <w:p w14:paraId="15785DC0" w14:textId="7D786C9D" w:rsidR="009A686F" w:rsidRDefault="009A686F" w:rsidP="00482689">
      <w:pPr>
        <w:spacing w:after="200" w:line="480" w:lineRule="auto"/>
        <w:rPr>
          <w:rFonts w:ascii="Simplified Arabic" w:eastAsia="Arial" w:hAnsi="Simplified Arabic"/>
          <w:sz w:val="28"/>
          <w:szCs w:val="28"/>
          <w:rtl/>
        </w:rPr>
      </w:pPr>
    </w:p>
    <w:p w14:paraId="0FEBAF29" w14:textId="4B7CA0E1" w:rsidR="009A686F" w:rsidRDefault="009A686F" w:rsidP="00482689">
      <w:pPr>
        <w:spacing w:after="200" w:line="480" w:lineRule="auto"/>
        <w:rPr>
          <w:rFonts w:ascii="Simplified Arabic" w:eastAsia="Arial" w:hAnsi="Simplified Arabic"/>
          <w:sz w:val="28"/>
          <w:szCs w:val="28"/>
          <w:rtl/>
        </w:rPr>
      </w:pPr>
    </w:p>
    <w:p w14:paraId="0734B4E1" w14:textId="77777777" w:rsidR="009A686F" w:rsidRPr="00482689" w:rsidRDefault="009A686F" w:rsidP="00482689">
      <w:pPr>
        <w:spacing w:after="200" w:line="480" w:lineRule="auto"/>
        <w:rPr>
          <w:rFonts w:ascii="Simplified Arabic" w:eastAsia="Arial" w:hAnsi="Simplified Arabic"/>
          <w:sz w:val="28"/>
          <w:szCs w:val="28"/>
          <w:rtl/>
        </w:rPr>
      </w:pPr>
    </w:p>
    <w:p w14:paraId="3D8C26B9" w14:textId="3FC150A1" w:rsidR="00883D82" w:rsidRPr="00482689" w:rsidRDefault="00F52948" w:rsidP="00482689">
      <w:pPr>
        <w:spacing w:after="200" w:line="480" w:lineRule="auto"/>
        <w:rPr>
          <w:rFonts w:ascii="Simplified Arabic" w:eastAsia="Arial" w:hAnsi="Simplified Arabic"/>
          <w:sz w:val="28"/>
          <w:szCs w:val="28"/>
          <w:rtl/>
        </w:rPr>
      </w:pPr>
      <w:r w:rsidRPr="00482689">
        <w:rPr>
          <w:rFonts w:ascii="Simplified Arabic" w:eastAsia="Arial" w:hAnsi="Simplified Arabic"/>
          <w:sz w:val="28"/>
          <w:szCs w:val="28"/>
          <w:rtl/>
        </w:rPr>
        <w:t>1-2</w:t>
      </w:r>
      <w:r w:rsidR="00883D82" w:rsidRPr="00482689">
        <w:rPr>
          <w:rFonts w:ascii="Simplified Arabic" w:eastAsia="Calibri" w:hAnsi="Simplified Arabic"/>
          <w:sz w:val="28"/>
          <w:szCs w:val="28"/>
          <w:rtl/>
        </w:rPr>
        <w:t>التكامل المشترك (</w:t>
      </w:r>
      <w:proofErr w:type="spellStart"/>
      <w:r w:rsidR="00883D82" w:rsidRPr="00482689">
        <w:rPr>
          <w:rFonts w:ascii="Simplified Arabic" w:eastAsia="Calibri" w:hAnsi="Simplified Arabic"/>
          <w:sz w:val="28"/>
          <w:szCs w:val="28"/>
        </w:rPr>
        <w:t>cointegratinon</w:t>
      </w:r>
      <w:proofErr w:type="spellEnd"/>
      <w:r w:rsidR="00883D82" w:rsidRPr="00482689">
        <w:rPr>
          <w:rFonts w:ascii="Simplified Arabic" w:eastAsia="Calibri" w:hAnsi="Simplified Arabic"/>
          <w:sz w:val="28"/>
          <w:szCs w:val="28"/>
          <w:rtl/>
        </w:rPr>
        <w:t>)</w:t>
      </w:r>
      <w:r w:rsidR="00CD22BE">
        <w:rPr>
          <w:rFonts w:ascii="Simplified Arabic" w:eastAsia="Arial" w:hAnsi="Simplified Arabic" w:hint="cs"/>
          <w:sz w:val="28"/>
          <w:szCs w:val="28"/>
          <w:rtl/>
        </w:rPr>
        <w:t>:</w:t>
      </w:r>
    </w:p>
    <w:p w14:paraId="2553DF6A" w14:textId="733EFED1" w:rsidR="00883D82" w:rsidRPr="00482689" w:rsidRDefault="00883D82" w:rsidP="00482689">
      <w:pPr>
        <w:spacing w:after="200" w:line="480" w:lineRule="auto"/>
        <w:rPr>
          <w:rFonts w:ascii="Simplified Arabic" w:eastAsia="Calibri" w:hAnsi="Simplified Arabic"/>
          <w:sz w:val="28"/>
          <w:szCs w:val="28"/>
          <w:rtl/>
        </w:rPr>
      </w:pPr>
      <w:r w:rsidRPr="00482689">
        <w:rPr>
          <w:rFonts w:ascii="Simplified Arabic" w:eastAsia="Calibri" w:hAnsi="Simplified Arabic"/>
          <w:sz w:val="28"/>
          <w:szCs w:val="28"/>
          <w:rtl/>
        </w:rPr>
        <w:t>عندما تكون السلاسل الزمنية غير مستقرة، عادة ما تكون بحاجة الى اخذ الفرق الأول منها لجعلها مستقرة (</w:t>
      </w:r>
      <w:r w:rsidRPr="00482689">
        <w:rPr>
          <w:rFonts w:ascii="Simplified Arabic" w:eastAsia="Calibri" w:hAnsi="Simplified Arabic"/>
          <w:sz w:val="28"/>
          <w:szCs w:val="28"/>
        </w:rPr>
        <w:t>stationary</w:t>
      </w:r>
      <w:r w:rsidRPr="00482689">
        <w:rPr>
          <w:rFonts w:ascii="Simplified Arabic" w:eastAsia="Calibri" w:hAnsi="Simplified Arabic"/>
          <w:sz w:val="28"/>
          <w:szCs w:val="28"/>
          <w:rtl/>
        </w:rPr>
        <w:t xml:space="preserve">)، ومع ذلك </w:t>
      </w:r>
      <w:r w:rsidR="00F52948" w:rsidRPr="00482689">
        <w:rPr>
          <w:rFonts w:ascii="Simplified Arabic" w:eastAsia="Calibri" w:hAnsi="Simplified Arabic"/>
          <w:sz w:val="28"/>
          <w:szCs w:val="28"/>
          <w:rtl/>
        </w:rPr>
        <w:t>إذا</w:t>
      </w:r>
      <w:r w:rsidRPr="00482689">
        <w:rPr>
          <w:rFonts w:ascii="Simplified Arabic" w:eastAsia="Calibri" w:hAnsi="Simplified Arabic"/>
          <w:sz w:val="28"/>
          <w:szCs w:val="28"/>
          <w:rtl/>
        </w:rPr>
        <w:t xml:space="preserve"> كانت السلاسل الزمنية غير مستقرة ولكن هناك علاقة خطية ثابتة بينهما على المدى الطويل فإن هذه السلاسل تعتبر متكاملة </w:t>
      </w:r>
      <w:r w:rsidR="00F52948" w:rsidRPr="00482689">
        <w:rPr>
          <w:rFonts w:ascii="Simplified Arabic" w:eastAsia="Calibri" w:hAnsi="Simplified Arabic"/>
          <w:sz w:val="28"/>
          <w:szCs w:val="28"/>
          <w:rtl/>
        </w:rPr>
        <w:t>تكاملا مشتركا</w:t>
      </w:r>
      <w:r w:rsidRPr="00482689">
        <w:rPr>
          <w:rFonts w:ascii="Simplified Arabic" w:eastAsia="Calibri" w:hAnsi="Simplified Arabic"/>
          <w:sz w:val="28"/>
          <w:szCs w:val="28"/>
          <w:rtl/>
        </w:rPr>
        <w:t xml:space="preserve"> (</w:t>
      </w:r>
      <w:proofErr w:type="spellStart"/>
      <w:r w:rsidRPr="00482689">
        <w:rPr>
          <w:rFonts w:ascii="Simplified Arabic" w:eastAsia="Calibri" w:hAnsi="Simplified Arabic"/>
          <w:sz w:val="28"/>
          <w:szCs w:val="28"/>
        </w:rPr>
        <w:t>cointegrated</w:t>
      </w:r>
      <w:proofErr w:type="spellEnd"/>
      <w:r w:rsidR="00F52948" w:rsidRPr="00482689">
        <w:rPr>
          <w:rFonts w:ascii="Simplified Arabic" w:eastAsia="Calibri" w:hAnsi="Simplified Arabic"/>
          <w:sz w:val="28"/>
          <w:szCs w:val="28"/>
          <w:rtl/>
        </w:rPr>
        <w:t>)، فاذا</w:t>
      </w:r>
      <w:r w:rsidRPr="00482689">
        <w:rPr>
          <w:rFonts w:ascii="Simplified Arabic" w:eastAsia="Calibri" w:hAnsi="Simplified Arabic"/>
          <w:sz w:val="28"/>
          <w:szCs w:val="28"/>
          <w:rtl/>
          <w:lang w:bidi="ar-LY"/>
        </w:rPr>
        <w:t xml:space="preserve"> كانت لدينا سلسلتين زمنيتين </w:t>
      </w:r>
      <w:proofErr w:type="spellStart"/>
      <w:r w:rsidR="00250BF5" w:rsidRPr="00482689">
        <w:rPr>
          <w:rFonts w:ascii="Simplified Arabic" w:eastAsia="Calibri" w:hAnsi="Simplified Arabic"/>
          <w:sz w:val="28"/>
          <w:szCs w:val="28"/>
          <w:lang w:bidi="ar-LY"/>
        </w:rPr>
        <w:t>x</w:t>
      </w:r>
      <w:r w:rsidR="00250BF5" w:rsidRPr="00482689">
        <w:rPr>
          <w:rFonts w:ascii="Simplified Arabic" w:eastAsia="Calibri" w:hAnsi="Simplified Arabic"/>
          <w:color w:val="000000" w:themeColor="text1"/>
          <w:sz w:val="28"/>
          <w:szCs w:val="28"/>
          <w:lang w:bidi="ar-LY"/>
        </w:rPr>
        <w:t>t</w:t>
      </w:r>
      <w:proofErr w:type="spellEnd"/>
      <w:r w:rsidR="00250BF5" w:rsidRPr="00482689">
        <w:rPr>
          <w:rFonts w:ascii="Simplified Arabic" w:eastAsia="Calibri" w:hAnsi="Simplified Arabic"/>
          <w:sz w:val="28"/>
          <w:szCs w:val="28"/>
          <w:rtl/>
          <w:lang w:bidi="ar-LY"/>
        </w:rPr>
        <w:t>,</w:t>
      </w:r>
      <w:r w:rsidR="00250BF5" w:rsidRPr="00482689">
        <w:rPr>
          <w:rFonts w:ascii="Simplified Arabic" w:eastAsia="Calibri" w:hAnsi="Simplified Arabic"/>
          <w:sz w:val="28"/>
          <w:szCs w:val="28"/>
          <w:lang w:bidi="ar-LY"/>
        </w:rPr>
        <w:t xml:space="preserve"> </w:t>
      </w:r>
      <w:proofErr w:type="spellStart"/>
      <w:r w:rsidR="00250BF5" w:rsidRPr="00482689">
        <w:rPr>
          <w:rFonts w:ascii="Simplified Arabic" w:eastAsia="Calibri" w:hAnsi="Simplified Arabic"/>
          <w:sz w:val="28"/>
          <w:szCs w:val="28"/>
          <w:lang w:bidi="ar-LY"/>
        </w:rPr>
        <w:t>yt</w:t>
      </w:r>
      <w:proofErr w:type="spellEnd"/>
      <w:r w:rsidRPr="00482689">
        <w:rPr>
          <w:rFonts w:ascii="Simplified Arabic" w:eastAsia="Calibri" w:hAnsi="Simplified Arabic"/>
          <w:sz w:val="28"/>
          <w:szCs w:val="28"/>
          <w:rtl/>
          <w:lang w:bidi="ar-LY"/>
        </w:rPr>
        <w:t xml:space="preserve">نقول انهما متكاملتان تكاملا مشتركا </w:t>
      </w:r>
      <w:r w:rsidR="0030197A" w:rsidRPr="00482689">
        <w:rPr>
          <w:rFonts w:ascii="Simplified Arabic" w:eastAsia="Calibri" w:hAnsi="Simplified Arabic"/>
          <w:sz w:val="28"/>
          <w:szCs w:val="28"/>
          <w:rtl/>
          <w:lang w:bidi="ar-LY"/>
        </w:rPr>
        <w:t xml:space="preserve">ويوجد بينهما علاقة طويلة الاجل. </w:t>
      </w:r>
      <w:r w:rsidR="00F52948" w:rsidRPr="00482689">
        <w:rPr>
          <w:rFonts w:ascii="Simplified Arabic" w:eastAsia="Calibri" w:hAnsi="Simplified Arabic"/>
          <w:sz w:val="28"/>
          <w:szCs w:val="28"/>
          <w:rtl/>
          <w:lang w:bidi="ar-LY"/>
        </w:rPr>
        <w:t>ويمكن</w:t>
      </w:r>
      <w:r w:rsidRPr="00482689">
        <w:rPr>
          <w:rFonts w:ascii="Simplified Arabic" w:eastAsia="Calibri" w:hAnsi="Simplified Arabic"/>
          <w:sz w:val="28"/>
          <w:szCs w:val="28"/>
          <w:rtl/>
          <w:lang w:bidi="ar-LY"/>
        </w:rPr>
        <w:t xml:space="preserve"> تمثي</w:t>
      </w:r>
      <w:r w:rsidR="0030197A" w:rsidRPr="00482689">
        <w:rPr>
          <w:rFonts w:ascii="Simplified Arabic" w:eastAsia="Calibri" w:hAnsi="Simplified Arabic"/>
          <w:sz w:val="28"/>
          <w:szCs w:val="28"/>
          <w:rtl/>
          <w:lang w:bidi="ar-LY"/>
        </w:rPr>
        <w:t>لها</w:t>
      </w:r>
      <w:r w:rsidRPr="00482689">
        <w:rPr>
          <w:rFonts w:ascii="Simplified Arabic" w:eastAsia="Calibri" w:hAnsi="Simplified Arabic"/>
          <w:sz w:val="28"/>
          <w:szCs w:val="28"/>
          <w:rtl/>
          <w:lang w:bidi="ar-LY"/>
        </w:rPr>
        <w:t xml:space="preserve"> بالعلاقة التالية</w:t>
      </w:r>
      <w:r w:rsidRPr="00482689">
        <w:rPr>
          <w:rFonts w:ascii="Simplified Arabic" w:eastAsia="Calibri" w:hAnsi="Simplified Arabic"/>
          <w:sz w:val="28"/>
          <w:szCs w:val="28"/>
        </w:rPr>
        <w:t>:</w:t>
      </w:r>
    </w:p>
    <w:p w14:paraId="4FD09A77" w14:textId="731EB017" w:rsidR="00883D82" w:rsidRPr="00482689" w:rsidRDefault="00883D82" w:rsidP="00766569">
      <w:pPr>
        <w:spacing w:after="200" w:line="480" w:lineRule="auto"/>
        <w:rPr>
          <w:rFonts w:ascii="Simplified Arabic" w:eastAsia="Calibri" w:hAnsi="Simplified Arabic"/>
          <w:sz w:val="28"/>
          <w:szCs w:val="28"/>
        </w:rPr>
      </w:pPr>
      <w:proofErr w:type="spellStart"/>
      <w:proofErr w:type="gramStart"/>
      <w:r w:rsidRPr="00482689">
        <w:rPr>
          <w:rFonts w:ascii="Simplified Arabic" w:eastAsia="Calibri" w:hAnsi="Simplified Arabic"/>
          <w:sz w:val="28"/>
          <w:szCs w:val="28"/>
        </w:rPr>
        <w:t>Yt</w:t>
      </w:r>
      <w:proofErr w:type="spellEnd"/>
      <w:r w:rsidRPr="00482689">
        <w:rPr>
          <w:rFonts w:ascii="Simplified Arabic" w:eastAsia="Calibri" w:hAnsi="Simplified Arabic"/>
          <w:sz w:val="28"/>
          <w:szCs w:val="28"/>
        </w:rPr>
        <w:t>=</w:t>
      </w:r>
      <w:bookmarkStart w:id="10" w:name="_Hlk187063634"/>
      <w:proofErr w:type="gramEnd"/>
      <w:r w:rsidRPr="00482689">
        <w:rPr>
          <w:rFonts w:ascii="Cambria" w:eastAsia="Calibri" w:hAnsi="Cambria" w:cs="Cambria"/>
          <w:sz w:val="28"/>
          <w:szCs w:val="28"/>
        </w:rPr>
        <w:t>α</w:t>
      </w:r>
      <w:bookmarkEnd w:id="10"/>
      <w:r w:rsidRPr="00482689">
        <w:rPr>
          <w:rFonts w:ascii="Simplified Arabic" w:eastAsia="Calibri" w:hAnsi="Simplified Arabic"/>
          <w:sz w:val="28"/>
          <w:szCs w:val="28"/>
        </w:rPr>
        <w:t xml:space="preserve"> +</w:t>
      </w:r>
      <w:r w:rsidR="00F52948" w:rsidRPr="00482689">
        <w:rPr>
          <w:rFonts w:ascii="Cambria" w:eastAsia="Calibri" w:hAnsi="Cambria" w:cs="Cambria"/>
          <w:sz w:val="28"/>
          <w:szCs w:val="28"/>
        </w:rPr>
        <w:t>β</w:t>
      </w:r>
      <w:proofErr w:type="spellStart"/>
      <w:r w:rsidRPr="00482689">
        <w:rPr>
          <w:rFonts w:ascii="Simplified Arabic" w:eastAsia="Calibri" w:hAnsi="Simplified Arabic"/>
          <w:sz w:val="28"/>
          <w:szCs w:val="28"/>
        </w:rPr>
        <w:t>Xt+Ut</w:t>
      </w:r>
      <w:proofErr w:type="spellEnd"/>
    </w:p>
    <w:p w14:paraId="10C2B0E2" w14:textId="77777777" w:rsidR="00883D82" w:rsidRPr="00482689" w:rsidRDefault="00883D82" w:rsidP="00482689">
      <w:pPr>
        <w:spacing w:after="200" w:line="480" w:lineRule="auto"/>
        <w:rPr>
          <w:rFonts w:ascii="Simplified Arabic" w:eastAsia="Calibri" w:hAnsi="Simplified Arabic"/>
          <w:sz w:val="28"/>
          <w:szCs w:val="28"/>
          <w:rtl/>
        </w:rPr>
      </w:pPr>
      <w:r w:rsidRPr="00482689">
        <w:rPr>
          <w:rFonts w:ascii="Simplified Arabic" w:eastAsia="Calibri" w:hAnsi="Simplified Arabic"/>
          <w:sz w:val="28"/>
          <w:szCs w:val="28"/>
          <w:rtl/>
          <w:lang w:bidi="ar-LY"/>
        </w:rPr>
        <w:t>حيث</w:t>
      </w:r>
      <w:r w:rsidRPr="00482689">
        <w:rPr>
          <w:rFonts w:ascii="Simplified Arabic" w:eastAsia="Calibri" w:hAnsi="Simplified Arabic"/>
          <w:sz w:val="28"/>
          <w:szCs w:val="28"/>
        </w:rPr>
        <w:t>:</w:t>
      </w:r>
    </w:p>
    <w:p w14:paraId="180885ED" w14:textId="209C9CD4" w:rsidR="00883D82" w:rsidRPr="00482689" w:rsidRDefault="00883D82" w:rsidP="00482689">
      <w:pPr>
        <w:spacing w:after="200" w:line="480" w:lineRule="auto"/>
        <w:rPr>
          <w:rFonts w:ascii="Simplified Arabic" w:eastAsia="Calibri" w:hAnsi="Simplified Arabic"/>
          <w:sz w:val="28"/>
          <w:szCs w:val="28"/>
          <w:rtl/>
          <w:lang w:bidi="ar-LY"/>
        </w:rPr>
      </w:pPr>
      <w:proofErr w:type="spellStart"/>
      <w:r w:rsidRPr="00482689">
        <w:rPr>
          <w:rFonts w:ascii="Simplified Arabic" w:eastAsia="Calibri" w:hAnsi="Simplified Arabic"/>
          <w:sz w:val="28"/>
          <w:szCs w:val="28"/>
        </w:rPr>
        <w:t>Ut</w:t>
      </w:r>
      <w:proofErr w:type="spellEnd"/>
      <w:r w:rsidRPr="00482689">
        <w:rPr>
          <w:rFonts w:ascii="Simplified Arabic" w:eastAsia="Calibri" w:hAnsi="Simplified Arabic"/>
          <w:sz w:val="28"/>
          <w:szCs w:val="28"/>
        </w:rPr>
        <w:t xml:space="preserve"> </w:t>
      </w:r>
      <w:r w:rsidRPr="00482689">
        <w:rPr>
          <w:rFonts w:ascii="Simplified Arabic" w:eastAsia="Calibri" w:hAnsi="Simplified Arabic"/>
          <w:sz w:val="28"/>
          <w:szCs w:val="28"/>
          <w:rtl/>
          <w:lang w:bidi="ar-LY"/>
        </w:rPr>
        <w:t xml:space="preserve">هو المتغير العشوائي الذي يمثل الخطأ في </w:t>
      </w:r>
      <w:r w:rsidR="00F52948" w:rsidRPr="00482689">
        <w:rPr>
          <w:rFonts w:ascii="Simplified Arabic" w:eastAsia="Calibri" w:hAnsi="Simplified Arabic"/>
          <w:sz w:val="28"/>
          <w:szCs w:val="28"/>
          <w:rtl/>
          <w:lang w:bidi="ar-LY"/>
        </w:rPr>
        <w:t>التنبؤ</w:t>
      </w:r>
    </w:p>
    <w:p w14:paraId="1A0694F0" w14:textId="281F0423" w:rsidR="00883D82" w:rsidRPr="00482689" w:rsidRDefault="0030197A" w:rsidP="00482689">
      <w:pPr>
        <w:spacing w:after="200" w:line="480" w:lineRule="auto"/>
        <w:rPr>
          <w:rFonts w:ascii="Simplified Arabic" w:eastAsia="Calibri" w:hAnsi="Simplified Arabic"/>
          <w:sz w:val="28"/>
          <w:szCs w:val="28"/>
          <w:rtl/>
          <w:lang w:bidi="ar-LY"/>
        </w:rPr>
      </w:pPr>
      <w:proofErr w:type="gramStart"/>
      <w:r w:rsidRPr="00482689">
        <w:rPr>
          <w:rFonts w:ascii="Cambria" w:eastAsia="Calibri" w:hAnsi="Cambria" w:cs="Cambria"/>
          <w:sz w:val="28"/>
          <w:szCs w:val="28"/>
        </w:rPr>
        <w:t>α</w:t>
      </w:r>
      <w:proofErr w:type="gramEnd"/>
      <w:r w:rsidR="00883D82" w:rsidRPr="00482689">
        <w:rPr>
          <w:rFonts w:ascii="Simplified Arabic" w:eastAsia="Calibri" w:hAnsi="Simplified Arabic"/>
          <w:sz w:val="28"/>
          <w:szCs w:val="28"/>
        </w:rPr>
        <w:t xml:space="preserve"> </w:t>
      </w:r>
      <w:r w:rsidR="00883D82" w:rsidRPr="00482689">
        <w:rPr>
          <w:rFonts w:ascii="Simplified Arabic" w:eastAsia="Calibri" w:hAnsi="Simplified Arabic"/>
          <w:sz w:val="28"/>
          <w:szCs w:val="28"/>
          <w:rtl/>
          <w:lang w:bidi="ar-LY"/>
        </w:rPr>
        <w:t xml:space="preserve">هو الثابت </w:t>
      </w:r>
    </w:p>
    <w:p w14:paraId="2FF7BC6B" w14:textId="44148748" w:rsidR="00766569" w:rsidRDefault="0030197A" w:rsidP="009A686F">
      <w:pPr>
        <w:spacing w:after="200" w:line="480" w:lineRule="auto"/>
        <w:rPr>
          <w:rFonts w:ascii="Simplified Arabic" w:eastAsia="Calibri" w:hAnsi="Simplified Arabic"/>
          <w:sz w:val="28"/>
          <w:szCs w:val="28"/>
          <w:rtl/>
          <w:lang w:bidi="ar-LY"/>
        </w:rPr>
      </w:pPr>
      <w:proofErr w:type="gramStart"/>
      <w:r w:rsidRPr="00482689">
        <w:rPr>
          <w:rFonts w:ascii="Cambria" w:eastAsia="Calibri" w:hAnsi="Cambria" w:cs="Cambria"/>
          <w:sz w:val="28"/>
          <w:szCs w:val="28"/>
        </w:rPr>
        <w:t>β</w:t>
      </w:r>
      <w:proofErr w:type="gramEnd"/>
      <w:r w:rsidR="00883D82" w:rsidRPr="00482689">
        <w:rPr>
          <w:rFonts w:ascii="Simplified Arabic" w:eastAsia="Calibri" w:hAnsi="Simplified Arabic"/>
          <w:sz w:val="28"/>
          <w:szCs w:val="28"/>
        </w:rPr>
        <w:t xml:space="preserve"> </w:t>
      </w:r>
      <w:r w:rsidR="00883D82" w:rsidRPr="00482689">
        <w:rPr>
          <w:rFonts w:ascii="Simplified Arabic" w:eastAsia="Calibri" w:hAnsi="Simplified Arabic"/>
          <w:sz w:val="28"/>
          <w:szCs w:val="28"/>
          <w:rtl/>
          <w:lang w:bidi="ar-LY"/>
        </w:rPr>
        <w:t xml:space="preserve">هو المعامل الذي يحدد العلاقة بين </w:t>
      </w:r>
      <w:proofErr w:type="spellStart"/>
      <w:r w:rsidR="00883D82" w:rsidRPr="00482689">
        <w:rPr>
          <w:rFonts w:ascii="Simplified Arabic" w:eastAsia="Calibri" w:hAnsi="Simplified Arabic"/>
          <w:sz w:val="28"/>
          <w:szCs w:val="28"/>
        </w:rPr>
        <w:t>x</w:t>
      </w:r>
      <w:r w:rsidR="00F52948" w:rsidRPr="00482689">
        <w:rPr>
          <w:rFonts w:ascii="Simplified Arabic" w:eastAsia="Calibri" w:hAnsi="Simplified Arabic"/>
          <w:sz w:val="28"/>
          <w:szCs w:val="28"/>
        </w:rPr>
        <w:t>t</w:t>
      </w:r>
      <w:proofErr w:type="spellEnd"/>
      <w:r w:rsidR="00321398" w:rsidRPr="00482689">
        <w:rPr>
          <w:rFonts w:ascii="Simplified Arabic" w:eastAsia="Calibri" w:hAnsi="Simplified Arabic"/>
          <w:sz w:val="28"/>
          <w:szCs w:val="28"/>
          <w:rtl/>
          <w:lang w:bidi="ar-LY"/>
        </w:rPr>
        <w:t>،</w:t>
      </w:r>
      <w:r w:rsidR="00883D82" w:rsidRPr="00482689">
        <w:rPr>
          <w:rFonts w:ascii="Simplified Arabic" w:eastAsia="Calibri" w:hAnsi="Simplified Arabic"/>
          <w:sz w:val="28"/>
          <w:szCs w:val="28"/>
        </w:rPr>
        <w:t xml:space="preserve"> </w:t>
      </w:r>
      <w:proofErr w:type="spellStart"/>
      <w:r w:rsidR="00883D82" w:rsidRPr="00482689">
        <w:rPr>
          <w:rFonts w:ascii="Simplified Arabic" w:eastAsia="Calibri" w:hAnsi="Simplified Arabic"/>
          <w:sz w:val="28"/>
          <w:szCs w:val="28"/>
        </w:rPr>
        <w:t>y</w:t>
      </w:r>
      <w:r w:rsidR="00F52948" w:rsidRPr="00482689">
        <w:rPr>
          <w:rFonts w:ascii="Simplified Arabic" w:eastAsia="Calibri" w:hAnsi="Simplified Arabic"/>
          <w:sz w:val="28"/>
          <w:szCs w:val="28"/>
        </w:rPr>
        <w:t>t</w:t>
      </w:r>
      <w:proofErr w:type="spellEnd"/>
    </w:p>
    <w:p w14:paraId="6296B404" w14:textId="0F9ADA77" w:rsidR="009A686F" w:rsidRDefault="009A686F" w:rsidP="009A686F">
      <w:pPr>
        <w:spacing w:after="200" w:line="480" w:lineRule="auto"/>
        <w:rPr>
          <w:rFonts w:ascii="Simplified Arabic" w:eastAsia="Calibri" w:hAnsi="Simplified Arabic"/>
          <w:sz w:val="28"/>
          <w:szCs w:val="28"/>
          <w:rtl/>
          <w:lang w:bidi="ar-LY"/>
        </w:rPr>
      </w:pPr>
    </w:p>
    <w:p w14:paraId="42BBBED4" w14:textId="77777777" w:rsidR="00E461B4" w:rsidRPr="009A686F" w:rsidRDefault="00E461B4" w:rsidP="009A686F">
      <w:pPr>
        <w:spacing w:after="200" w:line="480" w:lineRule="auto"/>
        <w:rPr>
          <w:rFonts w:ascii="Simplified Arabic" w:eastAsia="Calibri" w:hAnsi="Simplified Arabic"/>
          <w:sz w:val="28"/>
          <w:szCs w:val="28"/>
          <w:rtl/>
          <w:lang w:bidi="ar-LY"/>
        </w:rPr>
      </w:pPr>
    </w:p>
    <w:p w14:paraId="513F14A7" w14:textId="77777777" w:rsidR="00766569" w:rsidRPr="00482689" w:rsidRDefault="00766569" w:rsidP="00482689">
      <w:pPr>
        <w:spacing w:after="200" w:line="480" w:lineRule="auto"/>
        <w:rPr>
          <w:rFonts w:ascii="Simplified Arabic" w:eastAsia="Arial" w:hAnsi="Simplified Arabic"/>
          <w:sz w:val="28"/>
          <w:szCs w:val="28"/>
          <w:rtl/>
          <w:lang w:bidi="ar-LY"/>
        </w:rPr>
      </w:pPr>
    </w:p>
    <w:p w14:paraId="77BC826A" w14:textId="368FA1C1" w:rsidR="009A686F" w:rsidRPr="00482689" w:rsidRDefault="00F52948" w:rsidP="009A686F">
      <w:pPr>
        <w:spacing w:after="200" w:line="480" w:lineRule="auto"/>
        <w:rPr>
          <w:rFonts w:ascii="Simplified Arabic" w:eastAsia="Arial" w:hAnsi="Simplified Arabic"/>
          <w:sz w:val="28"/>
          <w:szCs w:val="28"/>
          <w:rtl/>
        </w:rPr>
      </w:pPr>
      <w:r w:rsidRPr="00482689">
        <w:rPr>
          <w:rFonts w:ascii="Simplified Arabic" w:eastAsia="Arial" w:hAnsi="Simplified Arabic"/>
          <w:sz w:val="28"/>
          <w:szCs w:val="28"/>
          <w:rtl/>
        </w:rPr>
        <w:lastRenderedPageBreak/>
        <w:t xml:space="preserve">1-3 تطور مفهوم التكامل </w:t>
      </w:r>
      <w:proofErr w:type="gramStart"/>
      <w:r w:rsidRPr="00482689">
        <w:rPr>
          <w:rFonts w:ascii="Simplified Arabic" w:eastAsia="Arial" w:hAnsi="Simplified Arabic"/>
          <w:sz w:val="28"/>
          <w:szCs w:val="28"/>
          <w:rtl/>
        </w:rPr>
        <w:t xml:space="preserve">المشترك </w:t>
      </w:r>
      <w:r w:rsidR="00CD22BE">
        <w:rPr>
          <w:rFonts w:ascii="Simplified Arabic" w:eastAsia="Arial" w:hAnsi="Simplified Arabic" w:hint="cs"/>
          <w:sz w:val="28"/>
          <w:szCs w:val="28"/>
          <w:rtl/>
        </w:rPr>
        <w:t>:</w:t>
      </w:r>
      <w:proofErr w:type="gramEnd"/>
    </w:p>
    <w:p w14:paraId="01F3FB3F" w14:textId="784FAA82" w:rsidR="00D40A9D" w:rsidRPr="00482689" w:rsidRDefault="00F0075A" w:rsidP="00482689">
      <w:pPr>
        <w:spacing w:after="200" w:line="480" w:lineRule="auto"/>
        <w:rPr>
          <w:rFonts w:ascii="Simplified Arabic" w:eastAsia="Arial" w:hAnsi="Simplified Arabic"/>
          <w:sz w:val="28"/>
          <w:szCs w:val="28"/>
          <w:rtl/>
          <w:lang w:bidi="ar-LY"/>
        </w:rPr>
      </w:pPr>
      <w:r w:rsidRPr="00482689">
        <w:rPr>
          <w:rFonts w:ascii="Simplified Arabic" w:eastAsia="Arial" w:hAnsi="Simplified Arabic"/>
          <w:sz w:val="28"/>
          <w:szCs w:val="28"/>
          <w:rtl/>
        </w:rPr>
        <w:t>يعتبر العالم (</w:t>
      </w:r>
      <w:r w:rsidRPr="00482689">
        <w:rPr>
          <w:rFonts w:ascii="Simplified Arabic" w:eastAsia="Arial" w:hAnsi="Simplified Arabic"/>
          <w:sz w:val="28"/>
          <w:szCs w:val="28"/>
        </w:rPr>
        <w:t>granger</w:t>
      </w:r>
      <w:r w:rsidRPr="00482689">
        <w:rPr>
          <w:rFonts w:ascii="Simplified Arabic" w:eastAsia="Arial" w:hAnsi="Simplified Arabic"/>
          <w:sz w:val="28"/>
          <w:szCs w:val="28"/>
          <w:rtl/>
        </w:rPr>
        <w:t xml:space="preserve">) سنة1974اول من وضع أسس اختبار التكامل </w:t>
      </w:r>
      <w:r w:rsidR="00F52948" w:rsidRPr="00482689">
        <w:rPr>
          <w:rFonts w:ascii="Simplified Arabic" w:eastAsia="Arial" w:hAnsi="Simplified Arabic"/>
          <w:sz w:val="28"/>
          <w:szCs w:val="28"/>
          <w:rtl/>
        </w:rPr>
        <w:t xml:space="preserve">المشترك </w:t>
      </w:r>
      <w:r w:rsidR="00F52948" w:rsidRPr="00482689">
        <w:rPr>
          <w:rFonts w:ascii="Simplified Arabic" w:eastAsia="Arial" w:hAnsi="Simplified Arabic"/>
          <w:sz w:val="28"/>
          <w:szCs w:val="28"/>
        </w:rPr>
        <w:t>(</w:t>
      </w:r>
      <w:r w:rsidR="00D40A9D" w:rsidRPr="00482689">
        <w:rPr>
          <w:rFonts w:ascii="Simplified Arabic" w:eastAsia="Arial" w:hAnsi="Simplified Arabic"/>
          <w:sz w:val="28"/>
          <w:szCs w:val="28"/>
        </w:rPr>
        <w:t xml:space="preserve">granger </w:t>
      </w:r>
      <w:proofErr w:type="spellStart"/>
      <w:r w:rsidR="00D40A9D" w:rsidRPr="00482689">
        <w:rPr>
          <w:rFonts w:ascii="Simplified Arabic" w:eastAsia="Arial" w:hAnsi="Simplified Arabic"/>
          <w:sz w:val="28"/>
          <w:szCs w:val="28"/>
        </w:rPr>
        <w:t>calive-paul</w:t>
      </w:r>
      <w:proofErr w:type="spellEnd"/>
      <w:r w:rsidR="00D40A9D" w:rsidRPr="00482689">
        <w:rPr>
          <w:rFonts w:ascii="Simplified Arabic" w:eastAsia="Arial" w:hAnsi="Simplified Arabic"/>
          <w:sz w:val="28"/>
          <w:szCs w:val="28"/>
        </w:rPr>
        <w:t xml:space="preserve"> Newbold</w:t>
      </w:r>
      <w:r w:rsidR="00D40A9D" w:rsidRPr="00482689">
        <w:rPr>
          <w:rFonts w:ascii="Simplified Arabic" w:eastAsia="Arial" w:hAnsi="Simplified Arabic"/>
          <w:sz w:val="28"/>
          <w:szCs w:val="28"/>
          <w:lang w:bidi="ar-LY"/>
        </w:rPr>
        <w:t xml:space="preserve">) </w:t>
      </w:r>
      <w:r w:rsidR="00D40A9D" w:rsidRPr="00482689">
        <w:rPr>
          <w:rFonts w:ascii="Simplified Arabic" w:eastAsia="Arial" w:hAnsi="Simplified Arabic"/>
          <w:sz w:val="28"/>
          <w:szCs w:val="28"/>
          <w:rtl/>
          <w:lang w:bidi="ar-LY"/>
        </w:rPr>
        <w:t xml:space="preserve">لحل مشاكل الانحدار الزائف في حالة السلاسل الغير مستقرة، وقد اعتمد مقاربة منهجية </w:t>
      </w:r>
      <w:r w:rsidR="00D40A9D" w:rsidRPr="00482689">
        <w:rPr>
          <w:rFonts w:ascii="Simplified Arabic" w:eastAsia="Arial" w:hAnsi="Simplified Arabic"/>
          <w:sz w:val="28"/>
          <w:szCs w:val="28"/>
        </w:rPr>
        <w:t>box Jenkins</w:t>
      </w:r>
      <w:r w:rsidR="00D40A9D" w:rsidRPr="00482689">
        <w:rPr>
          <w:rFonts w:ascii="Simplified Arabic" w:eastAsia="Arial" w:hAnsi="Simplified Arabic"/>
          <w:sz w:val="28"/>
          <w:szCs w:val="28"/>
          <w:rtl/>
          <w:lang w:bidi="ar-LY"/>
        </w:rPr>
        <w:t xml:space="preserve"> الا ان فكرتهما جعلت السلاسل الزمنية المدروسة تفقد المعلومات في المدى الطويل </w:t>
      </w:r>
      <w:r w:rsidR="00F52948" w:rsidRPr="00482689">
        <w:rPr>
          <w:rFonts w:ascii="Simplified Arabic" w:eastAsia="Arial" w:hAnsi="Simplified Arabic"/>
          <w:sz w:val="28"/>
          <w:szCs w:val="28"/>
          <w:rtl/>
          <w:lang w:bidi="ar-LY"/>
        </w:rPr>
        <w:t>و</w:t>
      </w:r>
      <w:r w:rsidR="00F52948" w:rsidRPr="00482689">
        <w:rPr>
          <w:rFonts w:ascii="Simplified Arabic" w:eastAsia="Arial" w:hAnsi="Simplified Arabic"/>
          <w:sz w:val="28"/>
          <w:szCs w:val="28"/>
          <w:rtl/>
        </w:rPr>
        <w:t>في</w:t>
      </w:r>
      <w:r w:rsidR="00D40A9D" w:rsidRPr="00482689">
        <w:rPr>
          <w:rFonts w:ascii="Simplified Arabic" w:eastAsia="Arial" w:hAnsi="Simplified Arabic"/>
          <w:sz w:val="28"/>
          <w:szCs w:val="28"/>
          <w:rtl/>
        </w:rPr>
        <w:t xml:space="preserve"> أواسط الثمانينات ظهرت تقنية التكامل المشترك في اعمال </w:t>
      </w:r>
      <w:r w:rsidR="00D40A9D" w:rsidRPr="00482689">
        <w:rPr>
          <w:rFonts w:ascii="Simplified Arabic" w:eastAsia="Arial" w:hAnsi="Simplified Arabic"/>
          <w:sz w:val="28"/>
          <w:szCs w:val="28"/>
        </w:rPr>
        <w:t>granger</w:t>
      </w:r>
      <w:r w:rsidR="00D40A9D" w:rsidRPr="00482689">
        <w:rPr>
          <w:rFonts w:ascii="Simplified Arabic" w:eastAsia="Arial" w:hAnsi="Simplified Arabic"/>
          <w:sz w:val="28"/>
          <w:szCs w:val="28"/>
          <w:rtl/>
          <w:lang w:bidi="ar-LY"/>
        </w:rPr>
        <w:t xml:space="preserve"> سنة 1983 ثم طورها </w:t>
      </w:r>
      <w:r w:rsidR="00D40A9D" w:rsidRPr="00482689">
        <w:rPr>
          <w:rFonts w:ascii="Simplified Arabic" w:eastAsia="Arial" w:hAnsi="Simplified Arabic"/>
          <w:sz w:val="28"/>
          <w:szCs w:val="28"/>
        </w:rPr>
        <w:t>Engle-granger</w:t>
      </w:r>
      <w:r w:rsidR="00D40A9D" w:rsidRPr="00482689">
        <w:rPr>
          <w:rFonts w:ascii="Simplified Arabic" w:eastAsia="Arial" w:hAnsi="Simplified Arabic"/>
          <w:sz w:val="28"/>
          <w:szCs w:val="28"/>
          <w:rtl/>
          <w:lang w:bidi="ar-LY"/>
        </w:rPr>
        <w:t xml:space="preserve"> سنة 1987 واعتبرها العديد من الاقتصاديين كمفهوم جديد لقياس المتغيرات الاقتصادية.</w:t>
      </w:r>
    </w:p>
    <w:p w14:paraId="3CD39BD6" w14:textId="77777777" w:rsidR="00883D82" w:rsidRPr="00482689" w:rsidRDefault="0077595B" w:rsidP="00482689">
      <w:pPr>
        <w:spacing w:after="200" w:line="480" w:lineRule="auto"/>
        <w:rPr>
          <w:rFonts w:ascii="Simplified Arabic" w:eastAsia="Arial" w:hAnsi="Simplified Arabic"/>
          <w:sz w:val="28"/>
          <w:szCs w:val="28"/>
          <w:rtl/>
          <w:lang w:bidi="ar-LY"/>
        </w:rPr>
      </w:pPr>
      <w:r w:rsidRPr="00482689">
        <w:rPr>
          <w:rFonts w:ascii="Simplified Arabic" w:eastAsia="Arial" w:hAnsi="Simplified Arabic"/>
          <w:sz w:val="28"/>
          <w:szCs w:val="28"/>
          <w:rtl/>
          <w:lang w:bidi="ar-LY"/>
        </w:rPr>
        <w:t xml:space="preserve">اعتمدت الدراسات </w:t>
      </w:r>
      <w:r w:rsidRPr="00482689">
        <w:rPr>
          <w:rFonts w:ascii="Simplified Arabic" w:eastAsia="Arial" w:hAnsi="Simplified Arabic"/>
          <w:sz w:val="28"/>
          <w:szCs w:val="28"/>
        </w:rPr>
        <w:t>Engle-granger</w:t>
      </w:r>
      <w:r w:rsidRPr="00482689">
        <w:rPr>
          <w:rFonts w:ascii="Times New Roman" w:eastAsia="Arial" w:hAnsi="Times New Roman" w:cs="Times New Roman"/>
          <w:sz w:val="28"/>
          <w:szCs w:val="28"/>
          <w:rtl/>
          <w:lang w:bidi="ar-LY"/>
        </w:rPr>
        <w:t xml:space="preserve"> </w:t>
      </w:r>
      <w:r w:rsidRPr="00482689">
        <w:rPr>
          <w:rFonts w:ascii="Simplified Arabic" w:eastAsia="Arial" w:hAnsi="Simplified Arabic"/>
          <w:sz w:val="28"/>
          <w:szCs w:val="28"/>
          <w:rtl/>
          <w:lang w:bidi="ar-LY"/>
        </w:rPr>
        <w:t>على سلسلتين زمنيتين فقط مما كان عائقا امام الدراسات متعددة المتغيرات واعتبره هذا عجزا في الطريقة</w:t>
      </w:r>
    </w:p>
    <w:p w14:paraId="15C25BEB" w14:textId="314E6707" w:rsidR="00883D82" w:rsidRPr="00482689" w:rsidRDefault="0077595B" w:rsidP="00482689">
      <w:pPr>
        <w:spacing w:after="200" w:line="480" w:lineRule="auto"/>
        <w:rPr>
          <w:rFonts w:ascii="Simplified Arabic" w:eastAsia="Calibri" w:hAnsi="Simplified Arabic"/>
          <w:sz w:val="28"/>
          <w:szCs w:val="28"/>
          <w:rtl/>
        </w:rPr>
      </w:pPr>
      <w:r w:rsidRPr="00482689">
        <w:rPr>
          <w:rFonts w:ascii="Simplified Arabic" w:eastAsia="Arial" w:hAnsi="Simplified Arabic"/>
          <w:sz w:val="28"/>
          <w:szCs w:val="28"/>
          <w:rtl/>
          <w:lang w:bidi="ar-LY"/>
        </w:rPr>
        <w:t xml:space="preserve"> </w:t>
      </w:r>
      <w:r w:rsidR="00F52948" w:rsidRPr="00482689">
        <w:rPr>
          <w:rFonts w:ascii="Simplified Arabic" w:eastAsia="Arial" w:hAnsi="Simplified Arabic"/>
          <w:sz w:val="28"/>
          <w:szCs w:val="28"/>
          <w:rtl/>
          <w:lang w:bidi="ar-LY"/>
        </w:rPr>
        <w:t>1-4</w:t>
      </w:r>
      <w:r w:rsidR="00883D82" w:rsidRPr="00482689">
        <w:rPr>
          <w:rFonts w:ascii="Simplified Arabic" w:eastAsia="Calibri" w:hAnsi="Simplified Arabic"/>
          <w:sz w:val="28"/>
          <w:szCs w:val="28"/>
          <w:rtl/>
        </w:rPr>
        <w:t>منهجية غرانجر للتكامل المشترك</w:t>
      </w:r>
      <w:r w:rsidR="00766569">
        <w:rPr>
          <w:rFonts w:ascii="Simplified Arabic" w:eastAsia="Calibri" w:hAnsi="Simplified Arabic" w:hint="cs"/>
          <w:sz w:val="28"/>
          <w:szCs w:val="28"/>
          <w:rtl/>
        </w:rPr>
        <w:t>:</w:t>
      </w:r>
    </w:p>
    <w:p w14:paraId="64B86073" w14:textId="3C1F8EE8" w:rsidR="0077595B" w:rsidRPr="00482689" w:rsidRDefault="00883D82" w:rsidP="00482689">
      <w:pPr>
        <w:spacing w:after="200" w:line="480" w:lineRule="auto"/>
        <w:rPr>
          <w:rFonts w:ascii="Simplified Arabic" w:eastAsia="Arial" w:hAnsi="Simplified Arabic"/>
          <w:sz w:val="28"/>
          <w:szCs w:val="28"/>
          <w:rtl/>
        </w:rPr>
      </w:pPr>
      <w:r w:rsidRPr="00482689">
        <w:rPr>
          <w:rFonts w:ascii="Simplified Arabic" w:eastAsia="Calibri" w:hAnsi="Simplified Arabic"/>
          <w:sz w:val="28"/>
          <w:szCs w:val="28"/>
          <w:rtl/>
        </w:rPr>
        <w:t xml:space="preserve"> تستخدم لدراسة العلاقة بين المتغيرات الزمنية تحتوي على تكامل مشترك أي عندما تكون السلاسل الزمنية غير مستقرة (</w:t>
      </w:r>
      <w:r w:rsidRPr="00482689">
        <w:rPr>
          <w:rFonts w:asciiTheme="majorBidi" w:eastAsia="Calibri" w:hAnsiTheme="majorBidi" w:cstheme="majorBidi"/>
          <w:sz w:val="28"/>
          <w:szCs w:val="28"/>
        </w:rPr>
        <w:t>non-stationary</w:t>
      </w:r>
      <w:r w:rsidRPr="00482689">
        <w:rPr>
          <w:rFonts w:asciiTheme="majorBidi" w:eastAsia="Calibri" w:hAnsiTheme="majorBidi" w:cstheme="majorBidi"/>
          <w:sz w:val="28"/>
          <w:szCs w:val="28"/>
          <w:rtl/>
        </w:rPr>
        <w:t>)</w:t>
      </w:r>
      <w:r w:rsidRPr="00482689">
        <w:rPr>
          <w:rFonts w:ascii="Simplified Arabic" w:eastAsia="Calibri" w:hAnsi="Simplified Arabic"/>
          <w:sz w:val="28"/>
          <w:szCs w:val="28"/>
          <w:rtl/>
        </w:rPr>
        <w:t xml:space="preserve"> لكنها تظهر علاقة طويلة الأجل يمكن نموذجيتها باستخدام النماذج متعددة المتغيرات مثل نموذج تصحيح الخطأ (</w:t>
      </w:r>
      <w:r w:rsidRPr="00482689">
        <w:rPr>
          <w:rFonts w:asciiTheme="majorBidi" w:eastAsia="Calibri" w:hAnsiTheme="majorBidi" w:cstheme="majorBidi"/>
          <w:sz w:val="28"/>
          <w:szCs w:val="28"/>
        </w:rPr>
        <w:t>error</w:t>
      </w:r>
      <w:r w:rsidRPr="00482689">
        <w:rPr>
          <w:rFonts w:ascii="Simplified Arabic" w:eastAsia="Calibri" w:hAnsi="Simplified Arabic"/>
          <w:sz w:val="28"/>
          <w:szCs w:val="28"/>
        </w:rPr>
        <w:t xml:space="preserve"> </w:t>
      </w:r>
      <w:proofErr w:type="spellStart"/>
      <w:r w:rsidRPr="00482689">
        <w:rPr>
          <w:rFonts w:asciiTheme="majorBidi" w:eastAsia="Calibri" w:hAnsiTheme="majorBidi" w:cstheme="majorBidi"/>
          <w:sz w:val="28"/>
          <w:szCs w:val="28"/>
        </w:rPr>
        <w:t>correaction</w:t>
      </w:r>
      <w:proofErr w:type="spellEnd"/>
      <w:r w:rsidRPr="00482689">
        <w:rPr>
          <w:rFonts w:ascii="Simplified Arabic" w:eastAsia="Calibri" w:hAnsi="Simplified Arabic"/>
          <w:sz w:val="28"/>
          <w:szCs w:val="28"/>
          <w:rtl/>
        </w:rPr>
        <w:t>)</w:t>
      </w:r>
    </w:p>
    <w:p w14:paraId="772B03B9" w14:textId="215263EF" w:rsidR="0077595B" w:rsidRPr="00482689" w:rsidRDefault="00F52948" w:rsidP="00482689">
      <w:pPr>
        <w:spacing w:after="200" w:line="480" w:lineRule="auto"/>
        <w:rPr>
          <w:rFonts w:ascii="Simplified Arabic" w:eastAsia="Arial" w:hAnsi="Simplified Arabic"/>
          <w:sz w:val="28"/>
          <w:szCs w:val="28"/>
          <w:rtl/>
        </w:rPr>
      </w:pPr>
      <w:r w:rsidRPr="00482689">
        <w:rPr>
          <w:rFonts w:ascii="Simplified Arabic" w:eastAsia="Arial" w:hAnsi="Simplified Arabic"/>
          <w:sz w:val="28"/>
          <w:szCs w:val="28"/>
          <w:rtl/>
        </w:rPr>
        <w:t xml:space="preserve">1-5 </w:t>
      </w:r>
      <w:r w:rsidR="0077595B" w:rsidRPr="00482689">
        <w:rPr>
          <w:rFonts w:ascii="Simplified Arabic" w:eastAsia="Arial" w:hAnsi="Simplified Arabic"/>
          <w:sz w:val="28"/>
          <w:szCs w:val="28"/>
          <w:rtl/>
        </w:rPr>
        <w:t>خطوات منهجية غرانجر</w:t>
      </w:r>
      <w:r w:rsidR="00766569">
        <w:rPr>
          <w:rFonts w:ascii="Simplified Arabic" w:eastAsia="Arial" w:hAnsi="Simplified Arabic" w:hint="cs"/>
          <w:sz w:val="28"/>
          <w:szCs w:val="28"/>
          <w:rtl/>
        </w:rPr>
        <w:t>:</w:t>
      </w:r>
    </w:p>
    <w:p w14:paraId="58DA64F2" w14:textId="293BAD00" w:rsidR="0077595B" w:rsidRPr="00482689" w:rsidRDefault="0077595B" w:rsidP="00482689">
      <w:pPr>
        <w:spacing w:after="200" w:line="480" w:lineRule="auto"/>
        <w:rPr>
          <w:rFonts w:ascii="Simplified Arabic" w:eastAsia="Arial" w:hAnsi="Simplified Arabic"/>
          <w:sz w:val="28"/>
          <w:szCs w:val="28"/>
          <w:rtl/>
        </w:rPr>
      </w:pPr>
      <w:r w:rsidRPr="00482689">
        <w:rPr>
          <w:rFonts w:ascii="Simplified Arabic" w:eastAsia="Arial" w:hAnsi="Simplified Arabic"/>
          <w:sz w:val="28"/>
          <w:szCs w:val="28"/>
          <w:rtl/>
        </w:rPr>
        <w:t>الخطوة الاولى</w:t>
      </w:r>
    </w:p>
    <w:p w14:paraId="108E5E2C" w14:textId="5D11E5F3" w:rsidR="0077595B" w:rsidRPr="00482689" w:rsidRDefault="0077595B" w:rsidP="00482689">
      <w:pPr>
        <w:pStyle w:val="a4"/>
        <w:numPr>
          <w:ilvl w:val="0"/>
          <w:numId w:val="15"/>
        </w:numPr>
        <w:spacing w:after="200" w:line="480" w:lineRule="auto"/>
        <w:rPr>
          <w:rFonts w:ascii="Simplified Arabic" w:eastAsia="Arial" w:hAnsi="Simplified Arabic"/>
          <w:sz w:val="28"/>
          <w:szCs w:val="28"/>
        </w:rPr>
      </w:pPr>
      <w:r w:rsidRPr="00482689">
        <w:rPr>
          <w:rFonts w:ascii="Simplified Arabic" w:eastAsia="Arial" w:hAnsi="Simplified Arabic"/>
          <w:sz w:val="28"/>
          <w:szCs w:val="28"/>
          <w:rtl/>
        </w:rPr>
        <w:lastRenderedPageBreak/>
        <w:t xml:space="preserve">اختبار استقرار </w:t>
      </w:r>
      <w:r w:rsidR="00052633" w:rsidRPr="00482689">
        <w:rPr>
          <w:rFonts w:ascii="Simplified Arabic" w:eastAsia="Arial" w:hAnsi="Simplified Arabic"/>
          <w:sz w:val="28"/>
          <w:szCs w:val="28"/>
          <w:rtl/>
        </w:rPr>
        <w:t>ال</w:t>
      </w:r>
      <w:r w:rsidRPr="00482689">
        <w:rPr>
          <w:rFonts w:ascii="Simplified Arabic" w:eastAsia="Arial" w:hAnsi="Simplified Arabic"/>
          <w:sz w:val="28"/>
          <w:szCs w:val="28"/>
          <w:rtl/>
        </w:rPr>
        <w:t>سلسلتين عن طريق اختبارات جذر الوحدة.</w:t>
      </w:r>
    </w:p>
    <w:p w14:paraId="6538B496" w14:textId="1717E85E" w:rsidR="0077595B" w:rsidRPr="00482689" w:rsidRDefault="00F52948" w:rsidP="00482689">
      <w:pPr>
        <w:pStyle w:val="a4"/>
        <w:numPr>
          <w:ilvl w:val="0"/>
          <w:numId w:val="15"/>
        </w:numPr>
        <w:spacing w:after="200" w:line="480" w:lineRule="auto"/>
        <w:rPr>
          <w:rFonts w:ascii="Simplified Arabic" w:eastAsia="Arial" w:hAnsi="Simplified Arabic"/>
          <w:sz w:val="28"/>
          <w:szCs w:val="28"/>
        </w:rPr>
      </w:pPr>
      <w:r w:rsidRPr="00482689">
        <w:rPr>
          <w:rFonts w:ascii="Simplified Arabic" w:eastAsia="Arial" w:hAnsi="Simplified Arabic"/>
          <w:sz w:val="28"/>
          <w:szCs w:val="28"/>
          <w:rtl/>
        </w:rPr>
        <w:t>إذا</w:t>
      </w:r>
      <w:r w:rsidR="0077595B" w:rsidRPr="00482689">
        <w:rPr>
          <w:rFonts w:ascii="Simplified Arabic" w:eastAsia="Arial" w:hAnsi="Simplified Arabic"/>
          <w:sz w:val="28"/>
          <w:szCs w:val="28"/>
          <w:rtl/>
        </w:rPr>
        <w:t xml:space="preserve"> كانت السلسلتين مستقرتين فالتقدير باستخدام المربعات الصغرى مناسب</w:t>
      </w:r>
    </w:p>
    <w:p w14:paraId="42E60B5A" w14:textId="439861B5" w:rsidR="0077595B" w:rsidRPr="00482689" w:rsidRDefault="00F52948" w:rsidP="00482689">
      <w:pPr>
        <w:pStyle w:val="a4"/>
        <w:numPr>
          <w:ilvl w:val="0"/>
          <w:numId w:val="15"/>
        </w:numPr>
        <w:spacing w:after="200" w:line="480" w:lineRule="auto"/>
        <w:rPr>
          <w:rFonts w:ascii="Simplified Arabic" w:eastAsia="Arial" w:hAnsi="Simplified Arabic"/>
          <w:sz w:val="28"/>
          <w:szCs w:val="28"/>
        </w:rPr>
      </w:pPr>
      <w:r w:rsidRPr="00482689">
        <w:rPr>
          <w:rFonts w:ascii="Simplified Arabic" w:eastAsia="Arial" w:hAnsi="Simplified Arabic"/>
          <w:sz w:val="28"/>
          <w:szCs w:val="28"/>
          <w:rtl/>
        </w:rPr>
        <w:t>إذا</w:t>
      </w:r>
      <w:r w:rsidR="0077595B" w:rsidRPr="00482689">
        <w:rPr>
          <w:rFonts w:ascii="Simplified Arabic" w:eastAsia="Arial" w:hAnsi="Simplified Arabic"/>
          <w:sz w:val="28"/>
          <w:szCs w:val="28"/>
          <w:rtl/>
        </w:rPr>
        <w:t xml:space="preserve"> كانت السلسلتين غير مستقرتين ولكن لهما نفس درجة التكامل (أي يستقران بعد اخذ نفس الفروق)</w:t>
      </w:r>
      <w:r w:rsidR="00052633" w:rsidRPr="00482689">
        <w:rPr>
          <w:rFonts w:ascii="Simplified Arabic" w:eastAsia="Arial" w:hAnsi="Simplified Arabic"/>
          <w:sz w:val="28"/>
          <w:szCs w:val="28"/>
          <w:rtl/>
        </w:rPr>
        <w:t xml:space="preserve"> ننتقل للخطوة الثانية</w:t>
      </w:r>
    </w:p>
    <w:p w14:paraId="405BD095" w14:textId="5F0D011E" w:rsidR="0077595B" w:rsidRPr="00482689" w:rsidRDefault="0077595B" w:rsidP="00482689">
      <w:pPr>
        <w:spacing w:after="200" w:line="480" w:lineRule="auto"/>
        <w:ind w:left="360"/>
        <w:rPr>
          <w:rFonts w:ascii="Simplified Arabic" w:eastAsia="Arial" w:hAnsi="Simplified Arabic"/>
          <w:sz w:val="28"/>
          <w:szCs w:val="28"/>
          <w:rtl/>
        </w:rPr>
      </w:pPr>
      <w:r w:rsidRPr="00482689">
        <w:rPr>
          <w:rFonts w:ascii="Simplified Arabic" w:eastAsia="Arial" w:hAnsi="Simplified Arabic"/>
          <w:sz w:val="28"/>
          <w:szCs w:val="28"/>
          <w:rtl/>
        </w:rPr>
        <w:t>الخطوة الثانية</w:t>
      </w:r>
      <w:r w:rsidR="00766569">
        <w:rPr>
          <w:rFonts w:ascii="Simplified Arabic" w:eastAsia="Arial" w:hAnsi="Simplified Arabic" w:hint="cs"/>
          <w:sz w:val="28"/>
          <w:szCs w:val="28"/>
          <w:rtl/>
        </w:rPr>
        <w:t>:</w:t>
      </w:r>
    </w:p>
    <w:p w14:paraId="6ABFBE93" w14:textId="31D23DDD" w:rsidR="002634DE" w:rsidRPr="00482689" w:rsidRDefault="0077595B" w:rsidP="00482689">
      <w:pPr>
        <w:pStyle w:val="a4"/>
        <w:numPr>
          <w:ilvl w:val="0"/>
          <w:numId w:val="16"/>
        </w:numPr>
        <w:spacing w:after="200" w:line="480" w:lineRule="auto"/>
        <w:rPr>
          <w:rFonts w:ascii="Simplified Arabic" w:eastAsia="Arial" w:hAnsi="Simplified Arabic"/>
          <w:sz w:val="28"/>
          <w:szCs w:val="28"/>
        </w:rPr>
      </w:pPr>
      <w:r w:rsidRPr="00482689">
        <w:rPr>
          <w:rFonts w:ascii="Simplified Arabic" w:eastAsia="Arial" w:hAnsi="Simplified Arabic"/>
          <w:sz w:val="28"/>
          <w:szCs w:val="28"/>
          <w:rtl/>
        </w:rPr>
        <w:t xml:space="preserve">نقوم بتنفيذ معادلة </w:t>
      </w:r>
      <w:r w:rsidR="002634DE" w:rsidRPr="00482689">
        <w:rPr>
          <w:rFonts w:ascii="Simplified Arabic" w:eastAsia="Arial" w:hAnsi="Simplified Arabic"/>
          <w:sz w:val="28"/>
          <w:szCs w:val="28"/>
          <w:rtl/>
        </w:rPr>
        <w:t>الانحدار</w:t>
      </w:r>
      <w:r w:rsidRPr="00482689">
        <w:rPr>
          <w:rFonts w:ascii="Simplified Arabic" w:eastAsia="Arial" w:hAnsi="Simplified Arabic"/>
          <w:sz w:val="28"/>
          <w:szCs w:val="28"/>
          <w:rtl/>
        </w:rPr>
        <w:t xml:space="preserve"> مع حفظ بواقي </w:t>
      </w:r>
      <w:r w:rsidR="002634DE" w:rsidRPr="00482689">
        <w:rPr>
          <w:rFonts w:ascii="Simplified Arabic" w:eastAsia="Arial" w:hAnsi="Simplified Arabic"/>
          <w:sz w:val="28"/>
          <w:szCs w:val="28"/>
          <w:rtl/>
        </w:rPr>
        <w:t>الانحدار</w:t>
      </w:r>
      <w:r w:rsidRPr="00482689">
        <w:rPr>
          <w:rFonts w:ascii="Simplified Arabic" w:eastAsia="Arial" w:hAnsi="Simplified Arabic"/>
          <w:sz w:val="28"/>
          <w:szCs w:val="28"/>
          <w:rtl/>
        </w:rPr>
        <w:t xml:space="preserve"> وتسميته وليكن</w:t>
      </w:r>
      <w:r w:rsidR="008E74E7" w:rsidRPr="00482689">
        <w:rPr>
          <w:rFonts w:ascii="Simplified Arabic" w:eastAsia="Arial" w:hAnsi="Simplified Arabic"/>
          <w:sz w:val="28"/>
          <w:szCs w:val="28"/>
          <w:rtl/>
        </w:rPr>
        <w:t xml:space="preserve"> </w:t>
      </w:r>
      <w:proofErr w:type="spellStart"/>
      <w:r w:rsidR="006B1BBD" w:rsidRPr="00482689">
        <w:rPr>
          <w:rFonts w:ascii="Simplified Arabic" w:eastAsia="Arial" w:hAnsi="Simplified Arabic"/>
          <w:sz w:val="28"/>
          <w:szCs w:val="28"/>
        </w:rPr>
        <w:t>U</w:t>
      </w:r>
      <w:r w:rsidR="00F52948" w:rsidRPr="00482689">
        <w:rPr>
          <w:rFonts w:ascii="Simplified Arabic" w:eastAsia="Arial" w:hAnsi="Simplified Arabic"/>
          <w:sz w:val="28"/>
          <w:szCs w:val="28"/>
        </w:rPr>
        <w:t>t</w:t>
      </w:r>
      <w:proofErr w:type="spellEnd"/>
    </w:p>
    <w:p w14:paraId="7DEBF403" w14:textId="1B316107" w:rsidR="002634DE" w:rsidRPr="00482689" w:rsidRDefault="002634DE" w:rsidP="00482689">
      <w:pPr>
        <w:spacing w:after="200" w:line="480" w:lineRule="auto"/>
        <w:ind w:left="720"/>
        <w:rPr>
          <w:rFonts w:ascii="Simplified Arabic" w:eastAsia="Arial" w:hAnsi="Simplified Arabic"/>
          <w:sz w:val="28"/>
          <w:szCs w:val="28"/>
          <w:rtl/>
        </w:rPr>
      </w:pPr>
      <w:r w:rsidRPr="00482689">
        <w:rPr>
          <w:rFonts w:ascii="Simplified Arabic" w:eastAsia="Arial" w:hAnsi="Simplified Arabic"/>
          <w:sz w:val="28"/>
          <w:szCs w:val="28"/>
          <w:rtl/>
        </w:rPr>
        <w:t xml:space="preserve">الخطوة </w:t>
      </w:r>
      <w:proofErr w:type="gramStart"/>
      <w:r w:rsidRPr="00482689">
        <w:rPr>
          <w:rFonts w:ascii="Simplified Arabic" w:eastAsia="Arial" w:hAnsi="Simplified Arabic"/>
          <w:sz w:val="28"/>
          <w:szCs w:val="28"/>
          <w:rtl/>
        </w:rPr>
        <w:t xml:space="preserve">الثالثة </w:t>
      </w:r>
      <w:r w:rsidR="00766569">
        <w:rPr>
          <w:rFonts w:ascii="Simplified Arabic" w:eastAsia="Arial" w:hAnsi="Simplified Arabic" w:hint="cs"/>
          <w:sz w:val="28"/>
          <w:szCs w:val="28"/>
          <w:rtl/>
        </w:rPr>
        <w:t>:</w:t>
      </w:r>
      <w:proofErr w:type="gramEnd"/>
    </w:p>
    <w:p w14:paraId="08EA460B" w14:textId="3EFC52CD" w:rsidR="0077595B" w:rsidRPr="00482689" w:rsidRDefault="002634DE" w:rsidP="00482689">
      <w:pPr>
        <w:pStyle w:val="a4"/>
        <w:numPr>
          <w:ilvl w:val="0"/>
          <w:numId w:val="17"/>
        </w:numPr>
        <w:spacing w:after="200" w:line="480" w:lineRule="auto"/>
        <w:rPr>
          <w:rFonts w:ascii="Simplified Arabic" w:eastAsia="Arial" w:hAnsi="Simplified Arabic"/>
          <w:sz w:val="28"/>
          <w:szCs w:val="28"/>
          <w:rtl/>
        </w:rPr>
      </w:pPr>
      <w:r w:rsidRPr="00482689">
        <w:rPr>
          <w:rFonts w:ascii="Simplified Arabic" w:eastAsia="Arial" w:hAnsi="Simplified Arabic"/>
          <w:sz w:val="28"/>
          <w:szCs w:val="28"/>
          <w:rtl/>
        </w:rPr>
        <w:t xml:space="preserve">اختبار استقرار سلسلة البواقي عن طريق اختبار جذر الوحدة </w:t>
      </w:r>
    </w:p>
    <w:p w14:paraId="59FD74BA" w14:textId="0D0F98F5" w:rsidR="002634DE" w:rsidRPr="00482689" w:rsidRDefault="002634DE" w:rsidP="00482689">
      <w:pPr>
        <w:pStyle w:val="a4"/>
        <w:numPr>
          <w:ilvl w:val="0"/>
          <w:numId w:val="17"/>
        </w:numPr>
        <w:spacing w:after="200" w:line="480" w:lineRule="auto"/>
        <w:rPr>
          <w:rFonts w:ascii="Simplified Arabic" w:eastAsia="Arial" w:hAnsi="Simplified Arabic"/>
          <w:sz w:val="28"/>
          <w:szCs w:val="28"/>
          <w:rtl/>
        </w:rPr>
      </w:pPr>
      <w:r w:rsidRPr="00482689">
        <w:rPr>
          <w:rFonts w:ascii="Simplified Arabic" w:eastAsia="Arial" w:hAnsi="Simplified Arabic"/>
          <w:sz w:val="28"/>
          <w:szCs w:val="28"/>
          <w:rtl/>
        </w:rPr>
        <w:t>إذا كانت سلسلة البواقي غير مستقرة فلا يوجد تكامل مشترك بين المتغيرين</w:t>
      </w:r>
    </w:p>
    <w:p w14:paraId="275533A2" w14:textId="6D9D7F8E" w:rsidR="002634DE" w:rsidRPr="00482689" w:rsidRDefault="002634DE" w:rsidP="00482689">
      <w:pPr>
        <w:pStyle w:val="a4"/>
        <w:numPr>
          <w:ilvl w:val="0"/>
          <w:numId w:val="17"/>
        </w:numPr>
        <w:spacing w:after="200" w:line="480" w:lineRule="auto"/>
        <w:rPr>
          <w:rFonts w:ascii="Simplified Arabic" w:eastAsia="Arial" w:hAnsi="Simplified Arabic"/>
          <w:sz w:val="28"/>
          <w:szCs w:val="28"/>
          <w:rtl/>
        </w:rPr>
      </w:pPr>
      <w:r w:rsidRPr="00482689">
        <w:rPr>
          <w:rFonts w:ascii="Simplified Arabic" w:eastAsia="Arial" w:hAnsi="Simplified Arabic"/>
          <w:sz w:val="28"/>
          <w:szCs w:val="28"/>
          <w:rtl/>
        </w:rPr>
        <w:t>اذ كانت سلسة البواقي مستقرة فيكون هناك تكامل مشترك بين المتغيرين و</w:t>
      </w:r>
      <w:r w:rsidR="00052633" w:rsidRPr="00482689">
        <w:rPr>
          <w:rFonts w:ascii="Simplified Arabic" w:eastAsia="Arial" w:hAnsi="Simplified Arabic"/>
          <w:sz w:val="28"/>
          <w:szCs w:val="28"/>
          <w:rtl/>
        </w:rPr>
        <w:t xml:space="preserve">يتم </w:t>
      </w:r>
      <w:r w:rsidRPr="00482689">
        <w:rPr>
          <w:rFonts w:ascii="Simplified Arabic" w:eastAsia="Arial" w:hAnsi="Simplified Arabic"/>
          <w:sz w:val="28"/>
          <w:szCs w:val="28"/>
          <w:rtl/>
        </w:rPr>
        <w:t xml:space="preserve">استخدام نموذج تصحيح الخطأ لتقدير العلاقة بينهما </w:t>
      </w:r>
    </w:p>
    <w:p w14:paraId="3DB80972" w14:textId="77777777" w:rsidR="00F0075A" w:rsidRPr="00C66F1F" w:rsidRDefault="00F0075A" w:rsidP="00F0075A">
      <w:pPr>
        <w:spacing w:after="200" w:line="276" w:lineRule="auto"/>
        <w:rPr>
          <w:rFonts w:ascii="Simplified Arabic" w:eastAsia="Calibri" w:hAnsi="Simplified Arabic"/>
          <w:sz w:val="36"/>
          <w:szCs w:val="36"/>
        </w:rPr>
      </w:pPr>
    </w:p>
    <w:p w14:paraId="64E812E6" w14:textId="135FFD59" w:rsidR="00F0075A" w:rsidRDefault="00F0075A" w:rsidP="00F0075A">
      <w:pPr>
        <w:spacing w:after="200" w:line="276" w:lineRule="auto"/>
        <w:rPr>
          <w:rFonts w:ascii="Simplified Arabic" w:eastAsia="Calibri" w:hAnsi="Simplified Arabic"/>
          <w:sz w:val="36"/>
          <w:szCs w:val="36"/>
          <w:rtl/>
        </w:rPr>
      </w:pPr>
    </w:p>
    <w:p w14:paraId="64870C48" w14:textId="2F2B850A" w:rsidR="00482689" w:rsidRDefault="00482689" w:rsidP="00F0075A">
      <w:pPr>
        <w:spacing w:after="200" w:line="276" w:lineRule="auto"/>
        <w:rPr>
          <w:rFonts w:ascii="Simplified Arabic" w:eastAsia="Calibri" w:hAnsi="Simplified Arabic"/>
          <w:sz w:val="36"/>
          <w:szCs w:val="36"/>
          <w:rtl/>
        </w:rPr>
      </w:pPr>
    </w:p>
    <w:p w14:paraId="339B8EF9" w14:textId="49CCD988" w:rsidR="00482689" w:rsidRDefault="00482689" w:rsidP="00F0075A">
      <w:pPr>
        <w:spacing w:after="200" w:line="276" w:lineRule="auto"/>
        <w:rPr>
          <w:rFonts w:ascii="Simplified Arabic" w:eastAsia="Calibri" w:hAnsi="Simplified Arabic"/>
          <w:sz w:val="36"/>
          <w:szCs w:val="36"/>
          <w:rtl/>
        </w:rPr>
      </w:pPr>
    </w:p>
    <w:p w14:paraId="52C222E7" w14:textId="106E0E20" w:rsidR="00482689" w:rsidRDefault="00482689" w:rsidP="00F0075A">
      <w:pPr>
        <w:spacing w:after="200" w:line="276" w:lineRule="auto"/>
        <w:rPr>
          <w:rFonts w:ascii="Simplified Arabic" w:eastAsia="Calibri" w:hAnsi="Simplified Arabic"/>
          <w:sz w:val="36"/>
          <w:szCs w:val="36"/>
          <w:rtl/>
        </w:rPr>
      </w:pPr>
    </w:p>
    <w:p w14:paraId="6920AE0D" w14:textId="06158CB0" w:rsidR="00482689" w:rsidRDefault="00482689" w:rsidP="00F0075A">
      <w:pPr>
        <w:spacing w:after="200" w:line="276" w:lineRule="auto"/>
        <w:rPr>
          <w:rFonts w:ascii="Simplified Arabic" w:eastAsia="Calibri" w:hAnsi="Simplified Arabic"/>
          <w:sz w:val="36"/>
          <w:szCs w:val="36"/>
          <w:rtl/>
        </w:rPr>
      </w:pPr>
    </w:p>
    <w:p w14:paraId="03C2E78D" w14:textId="71EE079B" w:rsidR="00482689" w:rsidRDefault="00482689" w:rsidP="00F0075A">
      <w:pPr>
        <w:spacing w:after="200" w:line="276" w:lineRule="auto"/>
        <w:rPr>
          <w:rFonts w:ascii="Simplified Arabic" w:eastAsia="Calibri" w:hAnsi="Simplified Arabic"/>
          <w:sz w:val="36"/>
          <w:szCs w:val="36"/>
          <w:rtl/>
        </w:rPr>
      </w:pPr>
    </w:p>
    <w:p w14:paraId="53A6C13D" w14:textId="7D5F186B" w:rsidR="00482689" w:rsidRDefault="00482689" w:rsidP="00F0075A">
      <w:pPr>
        <w:spacing w:after="200" w:line="276" w:lineRule="auto"/>
        <w:rPr>
          <w:rFonts w:ascii="Simplified Arabic" w:eastAsia="Calibri" w:hAnsi="Simplified Arabic"/>
          <w:sz w:val="36"/>
          <w:szCs w:val="36"/>
          <w:rtl/>
        </w:rPr>
      </w:pPr>
    </w:p>
    <w:p w14:paraId="4438AA72" w14:textId="455AB35B" w:rsidR="00482689" w:rsidRDefault="00482689" w:rsidP="00F0075A">
      <w:pPr>
        <w:spacing w:after="200" w:line="276" w:lineRule="auto"/>
        <w:rPr>
          <w:rFonts w:ascii="Simplified Arabic" w:eastAsia="Calibri" w:hAnsi="Simplified Arabic"/>
          <w:sz w:val="36"/>
          <w:szCs w:val="36"/>
          <w:rtl/>
        </w:rPr>
      </w:pPr>
    </w:p>
    <w:p w14:paraId="439F7450" w14:textId="77777777" w:rsidR="00482689" w:rsidRPr="00C66F1F" w:rsidRDefault="00482689" w:rsidP="00F0075A">
      <w:pPr>
        <w:spacing w:after="200" w:line="276" w:lineRule="auto"/>
        <w:rPr>
          <w:rFonts w:ascii="Simplified Arabic" w:eastAsia="Calibri" w:hAnsi="Simplified Arabic"/>
          <w:sz w:val="36"/>
          <w:szCs w:val="36"/>
          <w:rtl/>
        </w:rPr>
      </w:pPr>
    </w:p>
    <w:p w14:paraId="68EAD39B" w14:textId="54B81698" w:rsidR="00621B1A" w:rsidRPr="00C66F1F" w:rsidRDefault="00621B1A" w:rsidP="0030197A">
      <w:pPr>
        <w:rPr>
          <w:rFonts w:ascii="Simplified Arabic" w:hAnsi="Simplified Arabic"/>
          <w:b/>
          <w:bCs/>
          <w:sz w:val="36"/>
          <w:szCs w:val="36"/>
          <w:rtl/>
        </w:rPr>
      </w:pPr>
    </w:p>
    <w:p w14:paraId="672179FE" w14:textId="77777777" w:rsidR="009A686F" w:rsidRDefault="009A686F" w:rsidP="0030197A">
      <w:pPr>
        <w:rPr>
          <w:rFonts w:ascii="Simplified Arabic" w:hAnsi="Simplified Arabic"/>
          <w:b/>
          <w:bCs/>
          <w:sz w:val="36"/>
          <w:szCs w:val="36"/>
          <w:rtl/>
        </w:rPr>
      </w:pPr>
    </w:p>
    <w:p w14:paraId="032EAEB7" w14:textId="708DE883" w:rsidR="00621B1A" w:rsidRPr="00184C0D" w:rsidRDefault="00184C0D" w:rsidP="00184C0D">
      <w:pPr>
        <w:jc w:val="center"/>
        <w:rPr>
          <w:rFonts w:ascii="Simplified Arabic" w:hAnsi="Simplified Arabic" w:cs="PT Bold Heading"/>
          <w:b/>
          <w:bCs/>
          <w:sz w:val="56"/>
          <w:szCs w:val="56"/>
          <w:rtl/>
        </w:rPr>
      </w:pPr>
      <w:r w:rsidRPr="00184C0D">
        <w:rPr>
          <w:rFonts w:ascii="Simplified Arabic" w:hAnsi="Simplified Arabic" w:cs="PT Bold Heading" w:hint="cs"/>
          <w:b/>
          <w:bCs/>
          <w:sz w:val="56"/>
          <w:szCs w:val="56"/>
          <w:rtl/>
        </w:rPr>
        <w:t xml:space="preserve">الفصل </w:t>
      </w:r>
      <w:proofErr w:type="gramStart"/>
      <w:r w:rsidRPr="00184C0D">
        <w:rPr>
          <w:rFonts w:ascii="Simplified Arabic" w:hAnsi="Simplified Arabic" w:cs="PT Bold Heading" w:hint="cs"/>
          <w:b/>
          <w:bCs/>
          <w:sz w:val="56"/>
          <w:szCs w:val="56"/>
          <w:rtl/>
        </w:rPr>
        <w:t>الرابع :</w:t>
      </w:r>
      <w:proofErr w:type="gramEnd"/>
      <w:r w:rsidRPr="00184C0D">
        <w:rPr>
          <w:rFonts w:ascii="Simplified Arabic" w:hAnsi="Simplified Arabic" w:cs="PT Bold Heading" w:hint="cs"/>
          <w:b/>
          <w:bCs/>
          <w:sz w:val="56"/>
          <w:szCs w:val="56"/>
          <w:rtl/>
        </w:rPr>
        <w:t xml:space="preserve"> الدراسة التطبيقي</w:t>
      </w:r>
      <w:r w:rsidRPr="00184C0D">
        <w:rPr>
          <w:rFonts w:ascii="Simplified Arabic" w:hAnsi="Simplified Arabic" w:cs="PT Bold Heading" w:hint="eastAsia"/>
          <w:b/>
          <w:bCs/>
          <w:sz w:val="56"/>
          <w:szCs w:val="56"/>
          <w:rtl/>
        </w:rPr>
        <w:t>ة</w:t>
      </w:r>
    </w:p>
    <w:p w14:paraId="4BD59A4C" w14:textId="0F1DCBD3" w:rsidR="00184C0D" w:rsidRPr="00184C0D" w:rsidRDefault="00184C0D" w:rsidP="00184C0D">
      <w:pPr>
        <w:jc w:val="center"/>
        <w:rPr>
          <w:rFonts w:ascii="Simplified Arabic" w:hAnsi="Simplified Arabic" w:cs="PT Bold Heading"/>
          <w:b/>
          <w:bCs/>
          <w:sz w:val="56"/>
          <w:szCs w:val="56"/>
          <w:rtl/>
        </w:rPr>
      </w:pPr>
      <w:r w:rsidRPr="00184C0D">
        <w:rPr>
          <w:rFonts w:ascii="Simplified Arabic" w:hAnsi="Simplified Arabic" w:cs="PT Bold Heading" w:hint="cs"/>
          <w:b/>
          <w:bCs/>
          <w:sz w:val="56"/>
          <w:szCs w:val="56"/>
          <w:rtl/>
        </w:rPr>
        <w:t xml:space="preserve">المبحث </w:t>
      </w:r>
      <w:proofErr w:type="gramStart"/>
      <w:r w:rsidRPr="00184C0D">
        <w:rPr>
          <w:rFonts w:ascii="Simplified Arabic" w:hAnsi="Simplified Arabic" w:cs="PT Bold Heading" w:hint="cs"/>
          <w:b/>
          <w:bCs/>
          <w:sz w:val="56"/>
          <w:szCs w:val="56"/>
          <w:rtl/>
        </w:rPr>
        <w:t>الأول :</w:t>
      </w:r>
      <w:proofErr w:type="gramEnd"/>
      <w:r w:rsidRPr="00184C0D">
        <w:rPr>
          <w:rFonts w:ascii="Simplified Arabic" w:hAnsi="Simplified Arabic" w:cs="PT Bold Heading" w:hint="cs"/>
          <w:b/>
          <w:bCs/>
          <w:sz w:val="56"/>
          <w:szCs w:val="56"/>
          <w:rtl/>
        </w:rPr>
        <w:t xml:space="preserve"> التحليل الوصفي</w:t>
      </w:r>
    </w:p>
    <w:p w14:paraId="0108103B" w14:textId="0521163A" w:rsidR="00184C0D" w:rsidRPr="00184C0D" w:rsidRDefault="00184C0D" w:rsidP="00184C0D">
      <w:pPr>
        <w:jc w:val="center"/>
        <w:rPr>
          <w:rFonts w:ascii="Simplified Arabic" w:hAnsi="Simplified Arabic" w:cs="PT Bold Heading"/>
          <w:b/>
          <w:bCs/>
          <w:sz w:val="56"/>
          <w:szCs w:val="56"/>
          <w:rtl/>
        </w:rPr>
      </w:pPr>
      <w:r w:rsidRPr="00184C0D">
        <w:rPr>
          <w:rFonts w:ascii="Simplified Arabic" w:hAnsi="Simplified Arabic" w:cs="PT Bold Heading" w:hint="cs"/>
          <w:b/>
          <w:bCs/>
          <w:sz w:val="56"/>
          <w:szCs w:val="56"/>
          <w:rtl/>
        </w:rPr>
        <w:t xml:space="preserve">المبحث </w:t>
      </w:r>
      <w:proofErr w:type="gramStart"/>
      <w:r w:rsidRPr="00184C0D">
        <w:rPr>
          <w:rFonts w:ascii="Simplified Arabic" w:hAnsi="Simplified Arabic" w:cs="PT Bold Heading" w:hint="cs"/>
          <w:b/>
          <w:bCs/>
          <w:sz w:val="56"/>
          <w:szCs w:val="56"/>
          <w:rtl/>
        </w:rPr>
        <w:t>الثاني :</w:t>
      </w:r>
      <w:proofErr w:type="gramEnd"/>
      <w:r w:rsidRPr="00184C0D">
        <w:rPr>
          <w:rFonts w:ascii="Simplified Arabic" w:hAnsi="Simplified Arabic" w:cs="PT Bold Heading" w:hint="cs"/>
          <w:b/>
          <w:bCs/>
          <w:sz w:val="56"/>
          <w:szCs w:val="56"/>
          <w:rtl/>
        </w:rPr>
        <w:t xml:space="preserve"> التحليل القياسي</w:t>
      </w:r>
    </w:p>
    <w:p w14:paraId="33C0BD98" w14:textId="0948F74C" w:rsidR="00621B1A" w:rsidRPr="00C66F1F" w:rsidRDefault="00621B1A" w:rsidP="0030197A">
      <w:pPr>
        <w:rPr>
          <w:rFonts w:ascii="Simplified Arabic" w:hAnsi="Simplified Arabic"/>
          <w:b/>
          <w:bCs/>
          <w:sz w:val="36"/>
          <w:szCs w:val="36"/>
          <w:rtl/>
        </w:rPr>
      </w:pPr>
    </w:p>
    <w:p w14:paraId="32848A75" w14:textId="15DD3C6A" w:rsidR="00621B1A" w:rsidRPr="00C66F1F" w:rsidRDefault="00621B1A" w:rsidP="0030197A">
      <w:pPr>
        <w:rPr>
          <w:rFonts w:ascii="Simplified Arabic" w:hAnsi="Simplified Arabic"/>
          <w:b/>
          <w:bCs/>
          <w:sz w:val="36"/>
          <w:szCs w:val="36"/>
          <w:rtl/>
        </w:rPr>
      </w:pPr>
    </w:p>
    <w:p w14:paraId="706E637A" w14:textId="68ABE26E" w:rsidR="00621B1A" w:rsidRPr="00C66F1F" w:rsidRDefault="00621B1A" w:rsidP="0030197A">
      <w:pPr>
        <w:rPr>
          <w:rFonts w:ascii="Simplified Arabic" w:hAnsi="Simplified Arabic"/>
          <w:b/>
          <w:bCs/>
          <w:sz w:val="36"/>
          <w:szCs w:val="36"/>
          <w:rtl/>
        </w:rPr>
      </w:pPr>
    </w:p>
    <w:p w14:paraId="39F70BC6" w14:textId="4689173E" w:rsidR="00621B1A" w:rsidRPr="00C66F1F" w:rsidRDefault="00621B1A" w:rsidP="0030197A">
      <w:pPr>
        <w:rPr>
          <w:rFonts w:ascii="Simplified Arabic" w:hAnsi="Simplified Arabic"/>
          <w:b/>
          <w:bCs/>
          <w:sz w:val="36"/>
          <w:szCs w:val="36"/>
          <w:rtl/>
        </w:rPr>
      </w:pPr>
    </w:p>
    <w:p w14:paraId="6365F744" w14:textId="3922A1FB" w:rsidR="00621B1A" w:rsidRPr="00C66F1F" w:rsidRDefault="00621B1A" w:rsidP="0030197A">
      <w:pPr>
        <w:rPr>
          <w:rFonts w:ascii="Simplified Arabic" w:hAnsi="Simplified Arabic"/>
          <w:b/>
          <w:bCs/>
          <w:sz w:val="36"/>
          <w:szCs w:val="36"/>
          <w:rtl/>
        </w:rPr>
      </w:pPr>
    </w:p>
    <w:p w14:paraId="79469896" w14:textId="74159A45" w:rsidR="00621B1A" w:rsidRPr="00C66F1F" w:rsidRDefault="00621B1A" w:rsidP="0030197A">
      <w:pPr>
        <w:rPr>
          <w:rFonts w:ascii="Simplified Arabic" w:hAnsi="Simplified Arabic"/>
          <w:b/>
          <w:bCs/>
          <w:sz w:val="36"/>
          <w:szCs w:val="36"/>
          <w:rtl/>
        </w:rPr>
      </w:pPr>
    </w:p>
    <w:p w14:paraId="2AE82888" w14:textId="77777777" w:rsidR="0060142D" w:rsidRDefault="0060142D" w:rsidP="0030197A">
      <w:pPr>
        <w:rPr>
          <w:rFonts w:ascii="Simplified Arabic" w:hAnsi="Simplified Arabic"/>
          <w:b/>
          <w:bCs/>
          <w:sz w:val="36"/>
          <w:szCs w:val="36"/>
          <w:rtl/>
        </w:rPr>
      </w:pPr>
    </w:p>
    <w:p w14:paraId="52B848A9" w14:textId="1B275A04" w:rsidR="0060142D" w:rsidRDefault="0060142D" w:rsidP="0030197A">
      <w:pPr>
        <w:rPr>
          <w:rFonts w:ascii="Simplified Arabic" w:hAnsi="Simplified Arabic"/>
          <w:b/>
          <w:bCs/>
          <w:sz w:val="36"/>
          <w:szCs w:val="36"/>
          <w:rtl/>
        </w:rPr>
      </w:pPr>
    </w:p>
    <w:p w14:paraId="4FB51123" w14:textId="0D19BB51" w:rsidR="00482689" w:rsidRDefault="00482689" w:rsidP="0030197A">
      <w:pPr>
        <w:rPr>
          <w:rFonts w:ascii="Simplified Arabic" w:hAnsi="Simplified Arabic"/>
          <w:b/>
          <w:bCs/>
          <w:sz w:val="36"/>
          <w:szCs w:val="36"/>
          <w:rtl/>
        </w:rPr>
      </w:pPr>
    </w:p>
    <w:p w14:paraId="2F33C1DB" w14:textId="2C8EE3B8" w:rsidR="00482689" w:rsidRDefault="00482689" w:rsidP="0030197A">
      <w:pPr>
        <w:rPr>
          <w:rFonts w:ascii="Simplified Arabic" w:hAnsi="Simplified Arabic"/>
          <w:b/>
          <w:bCs/>
          <w:sz w:val="36"/>
          <w:szCs w:val="36"/>
          <w:rtl/>
        </w:rPr>
      </w:pPr>
    </w:p>
    <w:p w14:paraId="1F21D662" w14:textId="4F5060AF" w:rsidR="009A686F" w:rsidRPr="00C66F1F" w:rsidRDefault="009A686F" w:rsidP="0030197A">
      <w:pPr>
        <w:rPr>
          <w:rFonts w:ascii="Simplified Arabic" w:hAnsi="Simplified Arabic"/>
          <w:b/>
          <w:bCs/>
          <w:sz w:val="36"/>
          <w:szCs w:val="36"/>
          <w:rtl/>
        </w:rPr>
      </w:pPr>
    </w:p>
    <w:p w14:paraId="042D151E" w14:textId="77777777" w:rsidR="00621B1A" w:rsidRPr="00C66F1F" w:rsidRDefault="00621B1A" w:rsidP="0030197A">
      <w:pPr>
        <w:rPr>
          <w:rFonts w:ascii="Simplified Arabic" w:hAnsi="Simplified Arabic"/>
          <w:b/>
          <w:bCs/>
          <w:sz w:val="36"/>
          <w:szCs w:val="36"/>
          <w:rtl/>
        </w:rPr>
      </w:pPr>
    </w:p>
    <w:p w14:paraId="4B11E9E4" w14:textId="3F69A091" w:rsidR="005B34BD" w:rsidRPr="00C66F1F" w:rsidRDefault="0030197A" w:rsidP="00F0690F">
      <w:pPr>
        <w:rPr>
          <w:rFonts w:ascii="Simplified Arabic" w:hAnsi="Simplified Arabic"/>
          <w:b/>
          <w:bCs/>
          <w:szCs w:val="32"/>
          <w:rtl/>
        </w:rPr>
      </w:pPr>
      <w:r w:rsidRPr="00C66F1F">
        <w:rPr>
          <w:rFonts w:ascii="Simplified Arabic" w:hAnsi="Simplified Arabic"/>
          <w:b/>
          <w:bCs/>
          <w:szCs w:val="32"/>
          <w:rtl/>
        </w:rPr>
        <w:t>1-</w:t>
      </w:r>
      <w:r w:rsidR="000F7CDE" w:rsidRPr="00C66F1F">
        <w:rPr>
          <w:rFonts w:ascii="Simplified Arabic" w:hAnsi="Simplified Arabic"/>
          <w:b/>
          <w:bCs/>
          <w:szCs w:val="32"/>
          <w:rtl/>
        </w:rPr>
        <w:t xml:space="preserve">المبحث الأول: </w:t>
      </w:r>
      <w:r w:rsidR="000F7CDE" w:rsidRPr="00CD22BE">
        <w:rPr>
          <w:rFonts w:ascii="Simplified Arabic" w:hAnsi="Simplified Arabic"/>
          <w:b/>
          <w:bCs/>
          <w:szCs w:val="32"/>
          <w:rtl/>
        </w:rPr>
        <w:t>التحليل الوصفي</w:t>
      </w:r>
    </w:p>
    <w:p w14:paraId="5A9C1903" w14:textId="6002F873" w:rsidR="005B34BD" w:rsidRPr="00C66F1F" w:rsidRDefault="0030197A" w:rsidP="005B34BD">
      <w:pPr>
        <w:keepNext/>
        <w:keepLines/>
        <w:spacing w:before="40" w:after="0"/>
        <w:outlineLvl w:val="2"/>
        <w:rPr>
          <w:rFonts w:ascii="Simplified Arabic" w:eastAsia="Times New Roman" w:hAnsi="Simplified Arabic"/>
          <w:b/>
          <w:bCs/>
          <w:szCs w:val="32"/>
        </w:rPr>
      </w:pPr>
      <w:r w:rsidRPr="00C66F1F">
        <w:rPr>
          <w:rFonts w:ascii="Simplified Arabic" w:eastAsia="Times New Roman" w:hAnsi="Simplified Arabic"/>
          <w:b/>
          <w:bCs/>
          <w:szCs w:val="32"/>
          <w:rtl/>
        </w:rPr>
        <w:t>1-1</w:t>
      </w:r>
      <w:r w:rsidR="005B34BD" w:rsidRPr="00C66F1F">
        <w:rPr>
          <w:rFonts w:ascii="Simplified Arabic" w:eastAsia="Times New Roman" w:hAnsi="Simplified Arabic"/>
          <w:b/>
          <w:bCs/>
          <w:szCs w:val="32"/>
          <w:rtl/>
        </w:rPr>
        <w:t>تحليل البيانات والجداول</w:t>
      </w:r>
      <w:r w:rsidR="005B34BD" w:rsidRPr="00C66F1F">
        <w:rPr>
          <w:rFonts w:ascii="Simplified Arabic" w:eastAsia="Times New Roman" w:hAnsi="Simplified Arabic"/>
          <w:b/>
          <w:bCs/>
          <w:szCs w:val="32"/>
        </w:rPr>
        <w:t>:</w:t>
      </w:r>
    </w:p>
    <w:p w14:paraId="31786920" w14:textId="530790E8" w:rsidR="005B34BD" w:rsidRPr="00482689" w:rsidRDefault="005B34BD" w:rsidP="00482689">
      <w:pPr>
        <w:spacing w:before="100" w:beforeAutospacing="1" w:after="100" w:afterAutospacing="1" w:line="480" w:lineRule="auto"/>
        <w:ind w:left="720"/>
        <w:rPr>
          <w:rFonts w:ascii="Simplified Arabic" w:eastAsia="Times New Roman" w:hAnsi="Simplified Arabic"/>
          <w:sz w:val="28"/>
          <w:szCs w:val="28"/>
          <w:rtl/>
        </w:rPr>
      </w:pPr>
      <w:r w:rsidRPr="00482689">
        <w:rPr>
          <w:rFonts w:ascii="Simplified Arabic" w:eastAsia="Times New Roman" w:hAnsi="Simplified Arabic"/>
          <w:sz w:val="28"/>
          <w:szCs w:val="28"/>
          <w:rtl/>
        </w:rPr>
        <w:t xml:space="preserve">  يظهر من الجدول (</w:t>
      </w:r>
      <w:r w:rsidR="00623F5B" w:rsidRPr="00482689">
        <w:rPr>
          <w:rFonts w:ascii="Simplified Arabic" w:eastAsia="Times New Roman" w:hAnsi="Simplified Arabic"/>
          <w:sz w:val="28"/>
          <w:szCs w:val="28"/>
          <w:rtl/>
        </w:rPr>
        <w:t>1</w:t>
      </w:r>
      <w:r w:rsidRPr="00482689">
        <w:rPr>
          <w:rFonts w:ascii="Simplified Arabic" w:eastAsia="Times New Roman" w:hAnsi="Simplified Arabic"/>
          <w:sz w:val="28"/>
          <w:szCs w:val="28"/>
          <w:rtl/>
        </w:rPr>
        <w:t>) والرسم البياني أن هناك زيادة مطردة في كفاية رأس المال الكلي من 10.7% في عام 2012 إلى 19.2% في عام 2020</w:t>
      </w:r>
      <w:r w:rsidRPr="00482689">
        <w:rPr>
          <w:rFonts w:ascii="Simplified Arabic" w:eastAsia="Times New Roman" w:hAnsi="Simplified Arabic"/>
          <w:sz w:val="28"/>
          <w:szCs w:val="28"/>
        </w:rPr>
        <w:t>.</w:t>
      </w:r>
      <w:r w:rsidRPr="00482689">
        <w:rPr>
          <w:rFonts w:ascii="Simplified Arabic" w:eastAsia="Times New Roman" w:hAnsi="Simplified Arabic"/>
          <w:sz w:val="28"/>
          <w:szCs w:val="28"/>
          <w:rtl/>
        </w:rPr>
        <w:t xml:space="preserve"> اما بالنسبة لمعدل الزيادة السنوي كان مستقرًا تقريبًا، مما يشير إلى تحسن تدريجي في إدارة المخاطر وتعزيز رأس المال الكلي، اما بالنسبة لمؤشر كفاية راس المال الأساسي فقد اتبع نفس الاتجاه التصاعدي لكفاية رأس المال الكلي، حيث ارتفع من 9.5% في عام 2012 إلى 17.9% في عام 2020</w:t>
      </w:r>
      <w:r w:rsidRPr="00482689">
        <w:rPr>
          <w:rFonts w:ascii="Simplified Arabic" w:eastAsia="Times New Roman" w:hAnsi="Simplified Arabic"/>
          <w:sz w:val="28"/>
          <w:szCs w:val="28"/>
        </w:rPr>
        <w:t>.</w:t>
      </w:r>
      <w:r w:rsidRPr="00482689">
        <w:rPr>
          <w:rFonts w:ascii="Simplified Arabic" w:eastAsia="Times New Roman" w:hAnsi="Simplified Arabic"/>
          <w:sz w:val="28"/>
          <w:szCs w:val="28"/>
          <w:rtl/>
        </w:rPr>
        <w:t xml:space="preserve"> ويظهر ايضا هذا التحسن في جودة رأس المال الأساسي، اما بالنسبة لرأس المال المدفوع الى الأصول كانت نسبته شبه ثابتة اذ تراوحت بين 3.3% و4.2% خلال الفترة، مما يشير إلى استقرار نسبة رأس المال المدفوع مقارنة بالأصول ونستنتج من ذلك ان المصارف التجارية تعتمد بشكل كبير على الديون في التمويل، هذا من جهة ومن جهة اخر فقد حافظت</w:t>
      </w:r>
      <w:r w:rsidRPr="00482689">
        <w:rPr>
          <w:rFonts w:ascii="Simplified Arabic" w:eastAsia="Times New Roman" w:hAnsi="Simplified Arabic"/>
          <w:b/>
          <w:bCs/>
          <w:sz w:val="28"/>
          <w:szCs w:val="28"/>
          <w:rtl/>
        </w:rPr>
        <w:t xml:space="preserve"> </w:t>
      </w:r>
      <w:r w:rsidRPr="00482689">
        <w:rPr>
          <w:rFonts w:ascii="Simplified Arabic" w:eastAsia="Times New Roman" w:hAnsi="Simplified Arabic"/>
          <w:sz w:val="28"/>
          <w:szCs w:val="28"/>
          <w:rtl/>
        </w:rPr>
        <w:t>حقوق الملكية إلى الأصول على تذبذب طفيف بين 4.8% و5.5%، مما يدل على استقرار في هيكل رأس المال خلال السنوات، ما بالنسبة لحقوق الملكية إلى الودائع فقد شهدت انخفاضًا طفيفًا من 6.3% في 2012 إلى 6.1% في 2020، مما قد يعكس زيادة أكبر في حجم الودائع مقارنة بحقوق الملكية، اما بالنسبة لمعدل العائد الى الأصول فانه يشير الى قلة الكفاءة في استخدام الأصول حيث جاءت نسبت47 % وهي اقل من النسبة المفروضة 50%.</w:t>
      </w:r>
    </w:p>
    <w:p w14:paraId="0CF2D727" w14:textId="77777777" w:rsidR="00766569" w:rsidRDefault="00766569" w:rsidP="00482689">
      <w:pPr>
        <w:spacing w:before="100" w:beforeAutospacing="1" w:after="100" w:afterAutospacing="1" w:line="480" w:lineRule="auto"/>
        <w:ind w:left="720"/>
        <w:rPr>
          <w:rFonts w:ascii="Simplified Arabic" w:eastAsia="Times New Roman" w:hAnsi="Simplified Arabic"/>
          <w:sz w:val="28"/>
          <w:szCs w:val="28"/>
          <w:rtl/>
        </w:rPr>
      </w:pPr>
    </w:p>
    <w:p w14:paraId="7365ACB7" w14:textId="5726F787" w:rsidR="005B34BD" w:rsidRPr="00482689" w:rsidRDefault="005B34BD" w:rsidP="00482689">
      <w:pPr>
        <w:spacing w:before="100" w:beforeAutospacing="1" w:after="100" w:afterAutospacing="1" w:line="480" w:lineRule="auto"/>
        <w:ind w:left="720"/>
        <w:rPr>
          <w:rFonts w:ascii="Simplified Arabic" w:eastAsia="Times New Roman" w:hAnsi="Simplified Arabic"/>
          <w:sz w:val="28"/>
          <w:szCs w:val="28"/>
          <w:rtl/>
        </w:rPr>
      </w:pPr>
      <w:r w:rsidRPr="00482689">
        <w:rPr>
          <w:rFonts w:ascii="Simplified Arabic" w:eastAsia="Times New Roman" w:hAnsi="Simplified Arabic"/>
          <w:sz w:val="28"/>
          <w:szCs w:val="28"/>
          <w:rtl/>
        </w:rPr>
        <w:lastRenderedPageBreak/>
        <w:t>اما الفارق بين مؤشر كفاية رأس المال الكلي مقابل الأساسي يعكس مساهمه رأس المال التكميلي (الاحتياطيات) في اجمالي كفاية رأس المال، وهذا التقلص في الفارق على مدار السنوات يعكس الاعتماد بشكل أكبر على رأس المال الأساسي. ومن خلال ملاحظة العلاقة بين حقوق الملكية الى الأصول وحقوق الملكية الى الودائع فإن انخفاض نسبة حقوق الملكية الى الودائع مع ثبات حقوق الملكية الى الأصول يشير الى نمو الودائع بوتيرة أسرع من الأصول وحقوق الملكية وقد يكون ذلك نتيجة لزيادة ثقة العملاء في المصرف، اما بالنسبة لتحليل المخاطر يمكن ان نستنتج من ثبات رأس المال المدفوع الى الأصول استقرار المخاطر المرتبطة بالأصول وكذلك ارتفاع كفاية رأس المال الأساسي يوفر حماية أكبر للمصارف في مواجهة الازمات.</w:t>
      </w:r>
    </w:p>
    <w:p w14:paraId="28092385" w14:textId="458628D8" w:rsidR="005C44AF" w:rsidRPr="00482689" w:rsidRDefault="005C44AF" w:rsidP="00482689">
      <w:pPr>
        <w:spacing w:before="100" w:beforeAutospacing="1" w:after="100" w:afterAutospacing="1" w:line="480" w:lineRule="auto"/>
        <w:ind w:left="720"/>
        <w:rPr>
          <w:rFonts w:ascii="Simplified Arabic" w:eastAsia="Times New Roman" w:hAnsi="Simplified Arabic"/>
          <w:sz w:val="28"/>
          <w:szCs w:val="28"/>
        </w:rPr>
      </w:pPr>
    </w:p>
    <w:p w14:paraId="46D9BB70" w14:textId="4F780AC4"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4B41D98B" w14:textId="2418CEE4"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66C5D798" w14:textId="25A4C302"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3CD9DBA0" w14:textId="77777777"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28C2EF73" w14:textId="3803D028"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0555696C" w14:textId="15D49776"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17C33D32" w14:textId="6D6DCACE"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280A3A72" w14:textId="4ED9E3B3"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1801339B" w14:textId="510D1381"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7DB20E6E" w14:textId="04DB88FF"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752346DF" w14:textId="2788D052" w:rsidR="005C44AF" w:rsidRDefault="005C44AF" w:rsidP="005B34BD">
      <w:pPr>
        <w:spacing w:before="100" w:beforeAutospacing="1" w:after="100" w:afterAutospacing="1" w:line="240" w:lineRule="auto"/>
        <w:ind w:left="720"/>
        <w:rPr>
          <w:rFonts w:ascii="Simplified Arabic" w:eastAsia="Times New Roman" w:hAnsi="Simplified Arabic"/>
          <w:sz w:val="28"/>
        </w:rPr>
      </w:pPr>
    </w:p>
    <w:p w14:paraId="3953ED70" w14:textId="0A03FEEE" w:rsidR="004F0376" w:rsidRPr="003651D1" w:rsidRDefault="003651D1" w:rsidP="005B34BD">
      <w:pPr>
        <w:spacing w:before="100" w:beforeAutospacing="1" w:after="100" w:afterAutospacing="1" w:line="240" w:lineRule="auto"/>
        <w:ind w:left="720"/>
        <w:rPr>
          <w:rFonts w:ascii="Simplified Arabic" w:eastAsia="Times New Roman" w:hAnsi="Simplified Arabic"/>
          <w:b/>
          <w:bCs/>
          <w:sz w:val="32"/>
          <w:szCs w:val="32"/>
          <w:rtl/>
          <w:lang w:bidi="ar-LY"/>
        </w:rPr>
      </w:pPr>
      <w:r w:rsidRPr="003651D1">
        <w:rPr>
          <w:rFonts w:ascii="Simplified Arabic" w:eastAsia="Times New Roman" w:hAnsi="Simplified Arabic" w:cs="Arial" w:hint="eastAsia"/>
          <w:b/>
          <w:bCs/>
          <w:sz w:val="32"/>
          <w:szCs w:val="32"/>
          <w:rtl/>
          <w:lang w:bidi="ar-LY"/>
        </w:rPr>
        <w:t>يبين</w:t>
      </w:r>
      <w:r w:rsidRPr="003651D1">
        <w:rPr>
          <w:rFonts w:ascii="Simplified Arabic" w:eastAsia="Times New Roman" w:hAnsi="Simplified Arabic" w:cs="Arial"/>
          <w:b/>
          <w:bCs/>
          <w:sz w:val="32"/>
          <w:szCs w:val="32"/>
          <w:rtl/>
          <w:lang w:bidi="ar-LY"/>
        </w:rPr>
        <w:t xml:space="preserve"> </w:t>
      </w:r>
      <w:r w:rsidRPr="003651D1">
        <w:rPr>
          <w:rFonts w:ascii="Simplified Arabic" w:eastAsia="Times New Roman" w:hAnsi="Simplified Arabic" w:cs="Arial" w:hint="eastAsia"/>
          <w:b/>
          <w:bCs/>
          <w:sz w:val="32"/>
          <w:szCs w:val="32"/>
          <w:rtl/>
          <w:lang w:bidi="ar-LY"/>
        </w:rPr>
        <w:t>الجدول</w:t>
      </w:r>
      <w:r w:rsidRPr="003651D1">
        <w:rPr>
          <w:rFonts w:ascii="Simplified Arabic" w:eastAsia="Times New Roman" w:hAnsi="Simplified Arabic" w:cs="Arial"/>
          <w:b/>
          <w:bCs/>
          <w:sz w:val="32"/>
          <w:szCs w:val="32"/>
          <w:rtl/>
          <w:lang w:bidi="ar-LY"/>
        </w:rPr>
        <w:t xml:space="preserve"> </w:t>
      </w:r>
      <w:r w:rsidRPr="003651D1">
        <w:rPr>
          <w:rFonts w:ascii="Simplified Arabic" w:eastAsia="Times New Roman" w:hAnsi="Simplified Arabic" w:cs="Arial" w:hint="eastAsia"/>
          <w:b/>
          <w:bCs/>
          <w:sz w:val="32"/>
          <w:szCs w:val="32"/>
          <w:rtl/>
          <w:lang w:bidi="ar-LY"/>
        </w:rPr>
        <w:t>رقم</w:t>
      </w:r>
      <w:r w:rsidRPr="003651D1">
        <w:rPr>
          <w:rFonts w:ascii="Simplified Arabic" w:eastAsia="Times New Roman" w:hAnsi="Simplified Arabic" w:cs="Arial"/>
          <w:b/>
          <w:bCs/>
          <w:sz w:val="32"/>
          <w:szCs w:val="32"/>
          <w:rtl/>
          <w:lang w:bidi="ar-LY"/>
        </w:rPr>
        <w:t xml:space="preserve"> (1) </w:t>
      </w:r>
      <w:r w:rsidRPr="003651D1">
        <w:rPr>
          <w:rFonts w:ascii="Simplified Arabic" w:eastAsia="Times New Roman" w:hAnsi="Simplified Arabic" w:cs="Arial" w:hint="eastAsia"/>
          <w:b/>
          <w:bCs/>
          <w:sz w:val="32"/>
          <w:szCs w:val="32"/>
          <w:rtl/>
          <w:lang w:bidi="ar-LY"/>
        </w:rPr>
        <w:t>معدل</w:t>
      </w:r>
      <w:r w:rsidRPr="003651D1">
        <w:rPr>
          <w:rFonts w:ascii="Simplified Arabic" w:eastAsia="Times New Roman" w:hAnsi="Simplified Arabic" w:cs="Arial"/>
          <w:b/>
          <w:bCs/>
          <w:sz w:val="32"/>
          <w:szCs w:val="32"/>
          <w:rtl/>
          <w:lang w:bidi="ar-LY"/>
        </w:rPr>
        <w:t xml:space="preserve"> </w:t>
      </w:r>
      <w:r w:rsidRPr="003651D1">
        <w:rPr>
          <w:rFonts w:ascii="Simplified Arabic" w:eastAsia="Times New Roman" w:hAnsi="Simplified Arabic" w:cs="Arial" w:hint="eastAsia"/>
          <w:b/>
          <w:bCs/>
          <w:sz w:val="32"/>
          <w:szCs w:val="32"/>
          <w:rtl/>
          <w:lang w:bidi="ar-LY"/>
        </w:rPr>
        <w:t>النمو</w:t>
      </w:r>
      <w:r w:rsidRPr="003651D1">
        <w:rPr>
          <w:rFonts w:ascii="Simplified Arabic" w:eastAsia="Times New Roman" w:hAnsi="Simplified Arabic" w:cs="Arial"/>
          <w:b/>
          <w:bCs/>
          <w:sz w:val="32"/>
          <w:szCs w:val="32"/>
          <w:rtl/>
          <w:lang w:bidi="ar-LY"/>
        </w:rPr>
        <w:t xml:space="preserve"> </w:t>
      </w:r>
      <w:r w:rsidRPr="003651D1">
        <w:rPr>
          <w:rFonts w:ascii="Simplified Arabic" w:eastAsia="Times New Roman" w:hAnsi="Simplified Arabic" w:cs="Arial" w:hint="eastAsia"/>
          <w:b/>
          <w:bCs/>
          <w:sz w:val="32"/>
          <w:szCs w:val="32"/>
          <w:rtl/>
          <w:lang w:bidi="ar-LY"/>
        </w:rPr>
        <w:t>المركب</w:t>
      </w:r>
      <w:r w:rsidRPr="003651D1">
        <w:rPr>
          <w:rFonts w:ascii="Simplified Arabic" w:eastAsia="Times New Roman" w:hAnsi="Simplified Arabic" w:hint="cs"/>
          <w:b/>
          <w:bCs/>
          <w:sz w:val="32"/>
          <w:szCs w:val="32"/>
          <w:rtl/>
          <w:lang w:bidi="ar-LY"/>
        </w:rPr>
        <w:t xml:space="preserve"> للمؤشرات خلال فترة (2012-2020)</w:t>
      </w:r>
    </w:p>
    <w:p w14:paraId="1362C521" w14:textId="676BC06A" w:rsidR="004F0376" w:rsidRDefault="004F0376" w:rsidP="005B34BD">
      <w:pPr>
        <w:spacing w:before="100" w:beforeAutospacing="1" w:after="100" w:afterAutospacing="1" w:line="240" w:lineRule="auto"/>
        <w:ind w:left="720"/>
        <w:rPr>
          <w:rFonts w:ascii="Simplified Arabic" w:eastAsia="Times New Roman" w:hAnsi="Simplified Arabic"/>
          <w:b/>
          <w:bCs/>
          <w:sz w:val="28"/>
          <w:rtl/>
        </w:rPr>
      </w:pPr>
    </w:p>
    <w:p w14:paraId="2BC19440" w14:textId="65056A26" w:rsidR="00CD22BE" w:rsidRDefault="00CD22BE" w:rsidP="005B34BD">
      <w:pPr>
        <w:spacing w:before="100" w:beforeAutospacing="1" w:after="100" w:afterAutospacing="1" w:line="240" w:lineRule="auto"/>
        <w:ind w:left="720"/>
        <w:rPr>
          <w:rFonts w:ascii="Simplified Arabic" w:eastAsia="Times New Roman" w:hAnsi="Simplified Arabic"/>
          <w:b/>
          <w:bCs/>
          <w:sz w:val="28"/>
          <w:rtl/>
        </w:rPr>
      </w:pPr>
    </w:p>
    <w:p w14:paraId="1BC61E6E" w14:textId="55D7BA8B" w:rsidR="00CD22BE" w:rsidRDefault="00CD22BE" w:rsidP="005B34BD">
      <w:pPr>
        <w:spacing w:before="100" w:beforeAutospacing="1" w:after="100" w:afterAutospacing="1" w:line="240" w:lineRule="auto"/>
        <w:ind w:left="720"/>
        <w:rPr>
          <w:rFonts w:ascii="Simplified Arabic" w:eastAsia="Times New Roman" w:hAnsi="Simplified Arabic"/>
          <w:b/>
          <w:bCs/>
          <w:sz w:val="28"/>
          <w:rtl/>
        </w:rPr>
      </w:pPr>
    </w:p>
    <w:p w14:paraId="501C486D" w14:textId="5147E223" w:rsidR="00CD22BE" w:rsidRDefault="00CD22BE" w:rsidP="005B34BD">
      <w:pPr>
        <w:spacing w:before="100" w:beforeAutospacing="1" w:after="100" w:afterAutospacing="1" w:line="240" w:lineRule="auto"/>
        <w:ind w:left="720"/>
        <w:rPr>
          <w:rFonts w:ascii="Simplified Arabic" w:eastAsia="Times New Roman" w:hAnsi="Simplified Arabic"/>
          <w:b/>
          <w:bCs/>
          <w:sz w:val="28"/>
          <w:rtl/>
        </w:rPr>
      </w:pPr>
    </w:p>
    <w:p w14:paraId="4DBB47AF" w14:textId="77777777" w:rsidR="00CD22BE" w:rsidRDefault="00CD22BE" w:rsidP="005B34BD">
      <w:pPr>
        <w:spacing w:before="100" w:beforeAutospacing="1" w:after="100" w:afterAutospacing="1" w:line="240" w:lineRule="auto"/>
        <w:ind w:left="720"/>
        <w:rPr>
          <w:rFonts w:ascii="Simplified Arabic" w:eastAsia="Times New Roman" w:hAnsi="Simplified Arabic"/>
          <w:b/>
          <w:bCs/>
          <w:sz w:val="28"/>
          <w:rtl/>
        </w:rPr>
      </w:pPr>
    </w:p>
    <w:p w14:paraId="74D43292" w14:textId="77777777" w:rsidR="004F0376" w:rsidRDefault="004F0376" w:rsidP="005B34BD">
      <w:pPr>
        <w:spacing w:before="100" w:beforeAutospacing="1" w:after="100" w:afterAutospacing="1" w:line="240" w:lineRule="auto"/>
        <w:ind w:left="720"/>
        <w:rPr>
          <w:rFonts w:ascii="Simplified Arabic" w:eastAsia="Times New Roman" w:hAnsi="Simplified Arabic"/>
          <w:b/>
          <w:bCs/>
          <w:sz w:val="28"/>
          <w:rtl/>
        </w:rPr>
      </w:pPr>
    </w:p>
    <w:p w14:paraId="46ACA611" w14:textId="0389964C" w:rsidR="005C44AF" w:rsidRPr="00482689" w:rsidRDefault="005C44AF" w:rsidP="009172DB">
      <w:pPr>
        <w:spacing w:before="100" w:beforeAutospacing="1" w:after="100" w:afterAutospacing="1" w:line="240" w:lineRule="auto"/>
        <w:ind w:left="720"/>
        <w:rPr>
          <w:rFonts w:ascii="Simplified Arabic" w:eastAsia="Times New Roman" w:hAnsi="Simplified Arabic"/>
          <w:b/>
          <w:bCs/>
          <w:sz w:val="28"/>
          <w:szCs w:val="28"/>
        </w:rPr>
      </w:pPr>
    </w:p>
    <w:tbl>
      <w:tblPr>
        <w:tblStyle w:val="a7"/>
        <w:tblpPr w:leftFromText="180" w:rightFromText="180" w:vertAnchor="page" w:horzAnchor="margin" w:tblpXSpec="right" w:tblpY="3437"/>
        <w:tblW w:w="0" w:type="auto"/>
        <w:tblLook w:val="04A0" w:firstRow="1" w:lastRow="0" w:firstColumn="1" w:lastColumn="0" w:noHBand="0" w:noVBand="1"/>
      </w:tblPr>
      <w:tblGrid>
        <w:gridCol w:w="4110"/>
        <w:gridCol w:w="3828"/>
      </w:tblGrid>
      <w:tr w:rsidR="00CD22BE" w14:paraId="16E376B6" w14:textId="77777777" w:rsidTr="00CD22BE">
        <w:trPr>
          <w:trHeight w:val="558"/>
        </w:trPr>
        <w:tc>
          <w:tcPr>
            <w:tcW w:w="4110" w:type="dxa"/>
          </w:tcPr>
          <w:p w14:paraId="298543D5" w14:textId="77777777" w:rsidR="00CD22BE" w:rsidRDefault="00CD22BE" w:rsidP="00CD22BE">
            <w:pPr>
              <w:spacing w:before="100" w:beforeAutospacing="1" w:after="100" w:afterAutospacing="1"/>
              <w:rPr>
                <w:rFonts w:ascii="Simplified Arabic" w:eastAsia="Times New Roman" w:hAnsi="Simplified Arabic"/>
                <w:b/>
                <w:bCs/>
                <w:szCs w:val="32"/>
                <w:rtl/>
                <w:lang w:bidi="ar-LY"/>
              </w:rPr>
            </w:pPr>
            <w:r>
              <w:rPr>
                <w:rFonts w:ascii="Simplified Arabic" w:eastAsia="Times New Roman" w:hAnsi="Simplified Arabic"/>
                <w:b/>
                <w:bCs/>
                <w:szCs w:val="32"/>
                <w:lang w:bidi="ar-LY"/>
              </w:rPr>
              <w:t xml:space="preserve">CAGR </w:t>
            </w:r>
            <w:r>
              <w:rPr>
                <w:rFonts w:ascii="Simplified Arabic" w:eastAsia="Times New Roman" w:hAnsi="Simplified Arabic" w:hint="cs"/>
                <w:b/>
                <w:bCs/>
                <w:szCs w:val="32"/>
                <w:rtl/>
                <w:lang w:bidi="ar-LY"/>
              </w:rPr>
              <w:t xml:space="preserve">معدل النمو السنوي المركب </w:t>
            </w:r>
          </w:p>
        </w:tc>
        <w:tc>
          <w:tcPr>
            <w:tcW w:w="3828" w:type="dxa"/>
          </w:tcPr>
          <w:p w14:paraId="7888103A"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Pr>
                <w:rFonts w:ascii="Simplified Arabic" w:eastAsia="Times New Roman" w:hAnsi="Simplified Arabic" w:hint="cs"/>
                <w:b/>
                <w:bCs/>
                <w:szCs w:val="32"/>
                <w:rtl/>
                <w:lang w:bidi="ar-LY"/>
              </w:rPr>
              <w:t xml:space="preserve">المؤشر </w:t>
            </w:r>
          </w:p>
        </w:tc>
      </w:tr>
      <w:tr w:rsidR="00CD22BE" w14:paraId="65D41928" w14:textId="77777777" w:rsidTr="00CD22BE">
        <w:trPr>
          <w:trHeight w:val="1126"/>
        </w:trPr>
        <w:tc>
          <w:tcPr>
            <w:tcW w:w="4110" w:type="dxa"/>
          </w:tcPr>
          <w:p w14:paraId="2F4DDE7D"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b/>
                <w:bCs/>
                <w:szCs w:val="32"/>
                <w:lang w:bidi="ar-LY"/>
              </w:rPr>
              <w:t>%7.58</w:t>
            </w:r>
          </w:p>
        </w:tc>
        <w:tc>
          <w:tcPr>
            <w:tcW w:w="3828" w:type="dxa"/>
          </w:tcPr>
          <w:p w14:paraId="595D27FE"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hint="cs"/>
                <w:b/>
                <w:bCs/>
                <w:szCs w:val="32"/>
                <w:rtl/>
                <w:lang w:bidi="ar-LY"/>
              </w:rPr>
              <w:t>كفاية</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رأس</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المال</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الكلي</w:t>
            </w:r>
          </w:p>
        </w:tc>
      </w:tr>
      <w:tr w:rsidR="00CD22BE" w14:paraId="78D0381D" w14:textId="77777777" w:rsidTr="00CD22BE">
        <w:trPr>
          <w:trHeight w:val="972"/>
        </w:trPr>
        <w:tc>
          <w:tcPr>
            <w:tcW w:w="4110" w:type="dxa"/>
          </w:tcPr>
          <w:p w14:paraId="14D6043A"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b/>
                <w:bCs/>
                <w:szCs w:val="32"/>
                <w:lang w:bidi="ar-LY"/>
              </w:rPr>
              <w:t>%8.24</w:t>
            </w:r>
          </w:p>
        </w:tc>
        <w:tc>
          <w:tcPr>
            <w:tcW w:w="3828" w:type="dxa"/>
          </w:tcPr>
          <w:p w14:paraId="716CDFBD"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hint="cs"/>
                <w:b/>
                <w:bCs/>
                <w:szCs w:val="32"/>
                <w:rtl/>
                <w:lang w:bidi="ar-LY"/>
              </w:rPr>
              <w:t>كفاية</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رأس</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المال</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الأساسي</w:t>
            </w:r>
          </w:p>
        </w:tc>
      </w:tr>
      <w:tr w:rsidR="00CD22BE" w14:paraId="55B1E412" w14:textId="77777777" w:rsidTr="00CD22BE">
        <w:trPr>
          <w:trHeight w:val="1000"/>
        </w:trPr>
        <w:tc>
          <w:tcPr>
            <w:tcW w:w="4110" w:type="dxa"/>
          </w:tcPr>
          <w:p w14:paraId="6705A472"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b/>
                <w:bCs/>
                <w:szCs w:val="32"/>
                <w:lang w:bidi="ar-LY"/>
              </w:rPr>
              <w:t>%-1.91</w:t>
            </w:r>
          </w:p>
        </w:tc>
        <w:tc>
          <w:tcPr>
            <w:tcW w:w="3828" w:type="dxa"/>
          </w:tcPr>
          <w:p w14:paraId="5E82A99D"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hint="cs"/>
                <w:b/>
                <w:bCs/>
                <w:szCs w:val="32"/>
                <w:rtl/>
                <w:lang w:bidi="ar-LY"/>
              </w:rPr>
              <w:t>رأس</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المال</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المدفوع</w:t>
            </w:r>
            <w:r w:rsidRPr="004F0376">
              <w:rPr>
                <w:rFonts w:ascii="Simplified Arabic" w:eastAsia="Times New Roman" w:hAnsi="Simplified Arabic"/>
                <w:b/>
                <w:bCs/>
                <w:szCs w:val="32"/>
                <w:rtl/>
                <w:lang w:bidi="ar-LY"/>
              </w:rPr>
              <w:t>\</w:t>
            </w:r>
            <w:r w:rsidRPr="004F0376">
              <w:rPr>
                <w:rFonts w:ascii="Simplified Arabic" w:eastAsia="Times New Roman" w:hAnsi="Simplified Arabic" w:hint="cs"/>
                <w:b/>
                <w:bCs/>
                <w:szCs w:val="32"/>
                <w:rtl/>
                <w:lang w:bidi="ar-LY"/>
              </w:rPr>
              <w:t>الاصول</w:t>
            </w:r>
          </w:p>
        </w:tc>
      </w:tr>
      <w:tr w:rsidR="00CD22BE" w14:paraId="2DFF5AB1" w14:textId="77777777" w:rsidTr="00CD22BE">
        <w:trPr>
          <w:trHeight w:val="986"/>
        </w:trPr>
        <w:tc>
          <w:tcPr>
            <w:tcW w:w="4110" w:type="dxa"/>
          </w:tcPr>
          <w:p w14:paraId="24875FEE"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b/>
                <w:bCs/>
                <w:szCs w:val="32"/>
                <w:lang w:bidi="ar-LY"/>
              </w:rPr>
              <w:t>%-0.50</w:t>
            </w:r>
          </w:p>
        </w:tc>
        <w:tc>
          <w:tcPr>
            <w:tcW w:w="3828" w:type="dxa"/>
          </w:tcPr>
          <w:p w14:paraId="7877FBAF"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hint="cs"/>
                <w:b/>
                <w:bCs/>
                <w:szCs w:val="32"/>
                <w:rtl/>
                <w:lang w:bidi="ar-LY"/>
              </w:rPr>
              <w:t>حقوق</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الملكية</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الاصول</w:t>
            </w:r>
          </w:p>
        </w:tc>
      </w:tr>
      <w:tr w:rsidR="00CD22BE" w14:paraId="78464341" w14:textId="77777777" w:rsidTr="00CD22BE">
        <w:trPr>
          <w:trHeight w:val="1099"/>
        </w:trPr>
        <w:tc>
          <w:tcPr>
            <w:tcW w:w="4110" w:type="dxa"/>
          </w:tcPr>
          <w:p w14:paraId="3847045B"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b/>
                <w:bCs/>
                <w:szCs w:val="32"/>
                <w:lang w:bidi="ar-LY"/>
              </w:rPr>
              <w:t>%-0.40</w:t>
            </w:r>
          </w:p>
        </w:tc>
        <w:tc>
          <w:tcPr>
            <w:tcW w:w="3828" w:type="dxa"/>
          </w:tcPr>
          <w:p w14:paraId="177ED88C" w14:textId="77777777" w:rsidR="00CD22BE" w:rsidRDefault="00CD22BE" w:rsidP="00CD22BE">
            <w:pPr>
              <w:spacing w:before="100" w:beforeAutospacing="1" w:after="100" w:afterAutospacing="1"/>
              <w:rPr>
                <w:rFonts w:ascii="Simplified Arabic" w:eastAsia="Times New Roman" w:hAnsi="Simplified Arabic"/>
                <w:b/>
                <w:bCs/>
                <w:szCs w:val="32"/>
                <w:lang w:bidi="ar-LY"/>
              </w:rPr>
            </w:pPr>
            <w:r w:rsidRPr="004F0376">
              <w:rPr>
                <w:rFonts w:ascii="Simplified Arabic" w:eastAsia="Times New Roman" w:hAnsi="Simplified Arabic" w:hint="cs"/>
                <w:b/>
                <w:bCs/>
                <w:szCs w:val="32"/>
                <w:rtl/>
                <w:lang w:bidi="ar-LY"/>
              </w:rPr>
              <w:t>حقوق</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الملكية</w:t>
            </w:r>
            <w:r w:rsidRPr="004F0376">
              <w:rPr>
                <w:rFonts w:ascii="Simplified Arabic" w:eastAsia="Times New Roman" w:hAnsi="Simplified Arabic"/>
                <w:b/>
                <w:bCs/>
                <w:szCs w:val="32"/>
                <w:rtl/>
                <w:lang w:bidi="ar-LY"/>
              </w:rPr>
              <w:t xml:space="preserve">\ </w:t>
            </w:r>
            <w:r w:rsidRPr="004F0376">
              <w:rPr>
                <w:rFonts w:ascii="Simplified Arabic" w:eastAsia="Times New Roman" w:hAnsi="Simplified Arabic" w:hint="cs"/>
                <w:b/>
                <w:bCs/>
                <w:szCs w:val="32"/>
                <w:rtl/>
                <w:lang w:bidi="ar-LY"/>
              </w:rPr>
              <w:t>الودائع</w:t>
            </w:r>
          </w:p>
        </w:tc>
      </w:tr>
    </w:tbl>
    <w:p w14:paraId="6FC7A19C" w14:textId="1963D826" w:rsidR="00EC3C12" w:rsidRPr="00C66F1F" w:rsidRDefault="005C44AF" w:rsidP="005C44AF">
      <w:pPr>
        <w:jc w:val="both"/>
        <w:rPr>
          <w:rFonts w:ascii="Simplified Arabic" w:eastAsia="Times New Roman" w:hAnsi="Simplified Arabic"/>
          <w:sz w:val="28"/>
          <w:rtl/>
        </w:rPr>
      </w:pPr>
      <w:r w:rsidRPr="00C66F1F">
        <w:rPr>
          <w:rFonts w:ascii="Simplified Arabic" w:eastAsia="Calibri" w:hAnsi="Simplified Arabic"/>
          <w:noProof/>
        </w:rPr>
        <w:lastRenderedPageBreak/>
        <w:drawing>
          <wp:inline distT="0" distB="0" distL="0" distR="0" wp14:anchorId="2667D651" wp14:editId="5F9C341E">
            <wp:extent cx="6156960" cy="7882360"/>
            <wp:effectExtent l="0" t="0" r="0" b="4445"/>
            <wp:docPr id="297701" name="Picture 297701"/>
            <wp:cNvGraphicFramePr/>
            <a:graphic xmlns:a="http://schemas.openxmlformats.org/drawingml/2006/main">
              <a:graphicData uri="http://schemas.openxmlformats.org/drawingml/2006/picture">
                <pic:pic xmlns:pic="http://schemas.openxmlformats.org/drawingml/2006/picture">
                  <pic:nvPicPr>
                    <pic:cNvPr id="297701" name="Picture 297701"/>
                    <pic:cNvPicPr/>
                  </pic:nvPicPr>
                  <pic:blipFill>
                    <a:blip r:embed="rId11"/>
                    <a:stretch>
                      <a:fillRect/>
                    </a:stretch>
                  </pic:blipFill>
                  <pic:spPr>
                    <a:xfrm>
                      <a:off x="0" y="0"/>
                      <a:ext cx="6236910" cy="7984714"/>
                    </a:xfrm>
                    <a:prstGeom prst="rect">
                      <a:avLst/>
                    </a:prstGeom>
                  </pic:spPr>
                </pic:pic>
              </a:graphicData>
            </a:graphic>
          </wp:inline>
        </w:drawing>
      </w:r>
    </w:p>
    <w:p w14:paraId="60C2260B" w14:textId="77777777" w:rsidR="00482689" w:rsidRDefault="00482689" w:rsidP="005C44AF">
      <w:pPr>
        <w:rPr>
          <w:rFonts w:ascii="Simplified Arabic" w:eastAsia="Times New Roman" w:hAnsi="Simplified Arabic"/>
          <w:sz w:val="28"/>
          <w:rtl/>
        </w:rPr>
      </w:pPr>
    </w:p>
    <w:p w14:paraId="70AABA32" w14:textId="77777777" w:rsidR="00482689" w:rsidRDefault="00482689" w:rsidP="005C44AF">
      <w:pPr>
        <w:rPr>
          <w:rFonts w:ascii="Simplified Arabic" w:eastAsia="Times New Roman" w:hAnsi="Simplified Arabic"/>
          <w:sz w:val="28"/>
          <w:rtl/>
        </w:rPr>
      </w:pPr>
    </w:p>
    <w:p w14:paraId="1080DFD4" w14:textId="77777777" w:rsidR="00482689" w:rsidRDefault="00482689" w:rsidP="005C44AF">
      <w:pPr>
        <w:rPr>
          <w:rFonts w:ascii="Simplified Arabic" w:eastAsia="Times New Roman" w:hAnsi="Simplified Arabic"/>
          <w:sz w:val="28"/>
          <w:rtl/>
        </w:rPr>
      </w:pPr>
    </w:p>
    <w:p w14:paraId="52CF1645" w14:textId="77777777" w:rsidR="00482689" w:rsidRDefault="00482689" w:rsidP="005C44AF">
      <w:pPr>
        <w:rPr>
          <w:rFonts w:ascii="Simplified Arabic" w:eastAsia="Times New Roman" w:hAnsi="Simplified Arabic"/>
          <w:sz w:val="28"/>
          <w:rtl/>
        </w:rPr>
      </w:pPr>
    </w:p>
    <w:p w14:paraId="35F45E7A" w14:textId="5472CA7E" w:rsidR="003053AD" w:rsidRPr="00482689" w:rsidRDefault="005B34BD" w:rsidP="005C44AF">
      <w:pPr>
        <w:rPr>
          <w:rFonts w:ascii="Simplified Arabic" w:eastAsia="Calibri" w:hAnsi="Simplified Arabic"/>
          <w:sz w:val="28"/>
          <w:szCs w:val="28"/>
          <w:lang w:bidi="ar-LY"/>
        </w:rPr>
      </w:pPr>
      <w:r w:rsidRPr="00482689">
        <w:rPr>
          <w:rFonts w:ascii="Simplified Arabic" w:eastAsia="Times New Roman" w:hAnsi="Simplified Arabic"/>
          <w:sz w:val="28"/>
          <w:szCs w:val="28"/>
          <w:rtl/>
        </w:rPr>
        <w:t>الانخفاض الطفيف يعكس زيادة أكبر في الودائع مقارنة بحقوق الملكية. ينبغي تحسي</w:t>
      </w:r>
      <w:r w:rsidR="005C44AF" w:rsidRPr="00482689">
        <w:rPr>
          <w:rFonts w:ascii="Simplified Arabic" w:eastAsia="Times New Roman" w:hAnsi="Simplified Arabic"/>
          <w:sz w:val="28"/>
          <w:szCs w:val="28"/>
          <w:rtl/>
        </w:rPr>
        <w:t xml:space="preserve">ن هذه النسبة لضمان كفاءة </w:t>
      </w:r>
      <w:r w:rsidR="004F0376" w:rsidRPr="00482689">
        <w:rPr>
          <w:rFonts w:ascii="Simplified Arabic" w:eastAsia="Times New Roman" w:hAnsi="Simplified Arabic" w:hint="cs"/>
          <w:sz w:val="28"/>
          <w:szCs w:val="28"/>
          <w:rtl/>
        </w:rPr>
        <w:t>التموي</w:t>
      </w:r>
      <w:r w:rsidR="004F0376" w:rsidRPr="00482689">
        <w:rPr>
          <w:rFonts w:ascii="Simplified Arabic" w:eastAsia="Times New Roman" w:hAnsi="Simplified Arabic" w:hint="eastAsia"/>
          <w:sz w:val="28"/>
          <w:szCs w:val="28"/>
          <w:rtl/>
        </w:rPr>
        <w:t>ل</w:t>
      </w:r>
      <w:r w:rsidR="004F0376" w:rsidRPr="00482689">
        <w:rPr>
          <w:rFonts w:ascii="Simplified Arabic" w:eastAsia="Times New Roman" w:hAnsi="Simplified Arabic" w:hint="cs"/>
          <w:sz w:val="28"/>
          <w:szCs w:val="28"/>
          <w:rtl/>
          <w:lang w:bidi="ar-LY"/>
        </w:rPr>
        <w:t>.</w:t>
      </w:r>
    </w:p>
    <w:p w14:paraId="2328903D" w14:textId="00C0AFE5" w:rsidR="005B34BD" w:rsidRPr="00C66F1F" w:rsidRDefault="00845C59" w:rsidP="005B34BD">
      <w:pPr>
        <w:spacing w:before="100" w:beforeAutospacing="1" w:after="100" w:afterAutospacing="1" w:line="240" w:lineRule="auto"/>
        <w:outlineLvl w:val="2"/>
        <w:rPr>
          <w:rFonts w:ascii="Simplified Arabic" w:eastAsia="Times New Roman" w:hAnsi="Simplified Arabic"/>
          <w:b/>
          <w:bCs/>
          <w:szCs w:val="32"/>
        </w:rPr>
      </w:pPr>
      <w:r w:rsidRPr="00C66F1F">
        <w:rPr>
          <w:rFonts w:ascii="Simplified Arabic" w:eastAsia="Times New Roman" w:hAnsi="Simplified Arabic"/>
          <w:b/>
          <w:bCs/>
          <w:szCs w:val="32"/>
          <w:rtl/>
        </w:rPr>
        <w:t>2.1</w:t>
      </w:r>
      <w:r w:rsidR="005B34BD" w:rsidRPr="00C66F1F">
        <w:rPr>
          <w:rFonts w:ascii="Simplified Arabic" w:eastAsia="Times New Roman" w:hAnsi="Simplified Arabic"/>
          <w:b/>
          <w:bCs/>
          <w:szCs w:val="32"/>
        </w:rPr>
        <w:t xml:space="preserve"> </w:t>
      </w:r>
      <w:r w:rsidR="005B34BD" w:rsidRPr="00C66F1F">
        <w:rPr>
          <w:rFonts w:ascii="Simplified Arabic" w:eastAsia="Times New Roman" w:hAnsi="Simplified Arabic"/>
          <w:b/>
          <w:bCs/>
          <w:szCs w:val="32"/>
          <w:rtl/>
        </w:rPr>
        <w:t>تحليل العلاقات بين المؤشرات</w:t>
      </w:r>
      <w:r w:rsidR="005B34BD" w:rsidRPr="00C66F1F">
        <w:rPr>
          <w:rFonts w:ascii="Simplified Arabic" w:eastAsia="Times New Roman" w:hAnsi="Simplified Arabic"/>
          <w:b/>
          <w:bCs/>
          <w:szCs w:val="32"/>
        </w:rPr>
        <w:t>:</w:t>
      </w:r>
    </w:p>
    <w:p w14:paraId="66323EC9" w14:textId="77777777" w:rsidR="005B34BD" w:rsidRPr="00C66F1F" w:rsidRDefault="005B34BD" w:rsidP="005B34BD">
      <w:pPr>
        <w:spacing w:before="100" w:beforeAutospacing="1" w:after="100" w:afterAutospacing="1" w:line="240" w:lineRule="auto"/>
        <w:outlineLvl w:val="3"/>
        <w:rPr>
          <w:rFonts w:ascii="Simplified Arabic" w:eastAsia="Times New Roman" w:hAnsi="Simplified Arabic"/>
          <w:b/>
          <w:bCs/>
          <w:szCs w:val="32"/>
        </w:rPr>
      </w:pPr>
      <w:r w:rsidRPr="00C66F1F">
        <w:rPr>
          <w:rFonts w:ascii="Simplified Arabic" w:eastAsia="Times New Roman" w:hAnsi="Simplified Arabic"/>
          <w:b/>
          <w:bCs/>
          <w:szCs w:val="32"/>
          <w:rtl/>
        </w:rPr>
        <w:t>كفاية رأس المال الكلي مقابل الأساسي</w:t>
      </w:r>
      <w:r w:rsidRPr="00C66F1F">
        <w:rPr>
          <w:rFonts w:ascii="Simplified Arabic" w:eastAsia="Times New Roman" w:hAnsi="Simplified Arabic"/>
          <w:b/>
          <w:bCs/>
          <w:szCs w:val="32"/>
        </w:rPr>
        <w:t>:</w:t>
      </w:r>
    </w:p>
    <w:p w14:paraId="309FA1ED" w14:textId="77777777" w:rsidR="005B34BD" w:rsidRPr="00482689" w:rsidRDefault="005B34BD" w:rsidP="00482689">
      <w:pPr>
        <w:spacing w:before="100" w:beforeAutospacing="1" w:after="100" w:afterAutospacing="1" w:line="480" w:lineRule="auto"/>
        <w:ind w:left="720"/>
        <w:rPr>
          <w:rFonts w:ascii="Simplified Arabic" w:eastAsia="Times New Roman" w:hAnsi="Simplified Arabic"/>
          <w:sz w:val="28"/>
          <w:szCs w:val="28"/>
        </w:rPr>
      </w:pPr>
      <w:r w:rsidRPr="00482689">
        <w:rPr>
          <w:rFonts w:ascii="Simplified Arabic" w:eastAsia="Times New Roman" w:hAnsi="Simplified Arabic"/>
          <w:sz w:val="28"/>
          <w:szCs w:val="28"/>
          <w:rtl/>
        </w:rPr>
        <w:t>الفارق بين المؤشرين يعكس مساهمة رأس المال التكميلي (مثل الاحتياطيات) في إجمالي كفاية رأس المال</w:t>
      </w:r>
      <w:r w:rsidRPr="00482689">
        <w:rPr>
          <w:rFonts w:ascii="Simplified Arabic" w:eastAsia="Times New Roman" w:hAnsi="Simplified Arabic"/>
          <w:sz w:val="28"/>
          <w:szCs w:val="28"/>
        </w:rPr>
        <w:t>.</w:t>
      </w:r>
      <w:r w:rsidRPr="00482689">
        <w:rPr>
          <w:rFonts w:ascii="Simplified Arabic" w:eastAsia="Times New Roman" w:hAnsi="Simplified Arabic"/>
          <w:sz w:val="28"/>
          <w:szCs w:val="28"/>
          <w:rtl/>
        </w:rPr>
        <w:t xml:space="preserve"> ويمكن ملاحظة تقلص هذا الفارق على مدار السنوات، مما يعني الاعتماد بشكل أكبر على رأس المال الأساسي</w:t>
      </w:r>
      <w:r w:rsidRPr="00482689">
        <w:rPr>
          <w:rFonts w:ascii="Simplified Arabic" w:eastAsia="Times New Roman" w:hAnsi="Simplified Arabic"/>
          <w:sz w:val="28"/>
          <w:szCs w:val="28"/>
        </w:rPr>
        <w:t>.</w:t>
      </w:r>
    </w:p>
    <w:p w14:paraId="7713D311" w14:textId="5E2AEE3E" w:rsidR="005B34BD" w:rsidRPr="00C66F1F" w:rsidRDefault="005B34BD" w:rsidP="005B34BD">
      <w:pPr>
        <w:spacing w:before="100" w:beforeAutospacing="1" w:after="100" w:afterAutospacing="1" w:line="240" w:lineRule="auto"/>
        <w:outlineLvl w:val="3"/>
        <w:rPr>
          <w:rFonts w:ascii="Simplified Arabic" w:eastAsia="Times New Roman" w:hAnsi="Simplified Arabic"/>
          <w:b/>
          <w:bCs/>
          <w:szCs w:val="32"/>
        </w:rPr>
      </w:pPr>
      <w:r w:rsidRPr="00C66F1F">
        <w:rPr>
          <w:rFonts w:ascii="Simplified Arabic" w:eastAsia="Times New Roman" w:hAnsi="Simplified Arabic"/>
          <w:b/>
          <w:bCs/>
          <w:szCs w:val="32"/>
          <w:rtl/>
        </w:rPr>
        <w:t>حقوق الملكية إلى الأصول وحقوق الملكية إلى الودائع</w:t>
      </w:r>
      <w:r w:rsidR="00CD22BE" w:rsidRPr="00CD22BE">
        <w:rPr>
          <w:rFonts w:ascii="Simplified Arabic" w:eastAsia="Times New Roman" w:hAnsi="Simplified Arabic"/>
          <w:b/>
          <w:bCs/>
          <w:sz w:val="28"/>
          <w:szCs w:val="28"/>
        </w:rPr>
        <w:t>:</w:t>
      </w:r>
    </w:p>
    <w:p w14:paraId="4E952870" w14:textId="77777777" w:rsidR="005B34BD" w:rsidRPr="00482689" w:rsidRDefault="005B34BD" w:rsidP="00482689">
      <w:pPr>
        <w:spacing w:before="100" w:beforeAutospacing="1" w:after="100" w:afterAutospacing="1" w:line="480" w:lineRule="auto"/>
        <w:ind w:left="720"/>
        <w:rPr>
          <w:rFonts w:ascii="Simplified Arabic" w:eastAsia="Times New Roman" w:hAnsi="Simplified Arabic"/>
          <w:sz w:val="28"/>
          <w:szCs w:val="28"/>
          <w:rtl/>
        </w:rPr>
      </w:pPr>
      <w:r w:rsidRPr="00482689">
        <w:rPr>
          <w:rFonts w:ascii="Simplified Arabic" w:eastAsia="Times New Roman" w:hAnsi="Simplified Arabic"/>
          <w:sz w:val="28"/>
          <w:szCs w:val="28"/>
          <w:rtl/>
        </w:rPr>
        <w:t>انخفاض نسبة حقوق الملكية إلى الودائع مع ثبات حقوق الملكية إلى الأصول يشير إلى نمو الودائع بوتيرة أسرع من الأصول وحقوق الملكية. قد يكون ذلك نتيجة لزيادة ثقة العملاء في البنك</w:t>
      </w:r>
      <w:r w:rsidRPr="00482689">
        <w:rPr>
          <w:rFonts w:ascii="Simplified Arabic" w:eastAsia="Times New Roman" w:hAnsi="Simplified Arabic"/>
          <w:sz w:val="28"/>
          <w:szCs w:val="28"/>
        </w:rPr>
        <w:t>.</w:t>
      </w:r>
    </w:p>
    <w:p w14:paraId="14519785" w14:textId="77777777" w:rsidR="00CF425F" w:rsidRPr="00C66F1F" w:rsidRDefault="00CF425F" w:rsidP="00CF425F">
      <w:pPr>
        <w:rPr>
          <w:rFonts w:ascii="Simplified Arabic" w:hAnsi="Simplified Arabic"/>
          <w:szCs w:val="32"/>
          <w:rtl/>
        </w:rPr>
      </w:pPr>
      <w:r w:rsidRPr="00C66F1F">
        <w:rPr>
          <w:rFonts w:ascii="Simplified Arabic" w:hAnsi="Simplified Arabic"/>
          <w:b/>
          <w:bCs/>
          <w:szCs w:val="32"/>
          <w:rtl/>
        </w:rPr>
        <w:t>2-المبحث الثاني:</w:t>
      </w:r>
      <w:r w:rsidRPr="00C66F1F">
        <w:rPr>
          <w:rFonts w:ascii="Simplified Arabic" w:hAnsi="Simplified Arabic"/>
          <w:szCs w:val="32"/>
          <w:rtl/>
        </w:rPr>
        <w:t xml:space="preserve"> </w:t>
      </w:r>
      <w:r w:rsidRPr="004D09D6">
        <w:rPr>
          <w:rFonts w:ascii="Simplified Arabic" w:hAnsi="Simplified Arabic"/>
          <w:b/>
          <w:bCs/>
          <w:sz w:val="32"/>
          <w:szCs w:val="32"/>
          <w:rtl/>
        </w:rPr>
        <w:t>التحليل القياسي</w:t>
      </w:r>
    </w:p>
    <w:p w14:paraId="073CC789" w14:textId="3E94F3DC" w:rsidR="00953F18" w:rsidRPr="00C66F1F" w:rsidRDefault="00953F18" w:rsidP="00953F18">
      <w:pPr>
        <w:rPr>
          <w:rFonts w:ascii="Simplified Arabic" w:hAnsi="Simplified Arabic"/>
          <w:b/>
          <w:bCs/>
          <w:szCs w:val="32"/>
          <w:rtl/>
        </w:rPr>
      </w:pPr>
      <w:r w:rsidRPr="00C66F1F">
        <w:rPr>
          <w:rFonts w:ascii="Simplified Arabic" w:hAnsi="Simplified Arabic"/>
          <w:b/>
          <w:bCs/>
          <w:szCs w:val="32"/>
          <w:rtl/>
        </w:rPr>
        <w:t>أولا</w:t>
      </w:r>
      <w:r w:rsidR="00CD22BE">
        <w:rPr>
          <w:rFonts w:ascii="Simplified Arabic" w:hAnsi="Simplified Arabic" w:hint="cs"/>
          <w:b/>
          <w:bCs/>
          <w:szCs w:val="32"/>
          <w:rtl/>
        </w:rPr>
        <w:t>:</w:t>
      </w:r>
      <w:r w:rsidRPr="00C66F1F">
        <w:rPr>
          <w:rFonts w:ascii="Simplified Arabic" w:hAnsi="Simplified Arabic"/>
          <w:b/>
          <w:bCs/>
          <w:szCs w:val="32"/>
          <w:rtl/>
        </w:rPr>
        <w:t xml:space="preserve"> جمع البيانات</w:t>
      </w:r>
    </w:p>
    <w:p w14:paraId="41BF75B0" w14:textId="77777777" w:rsidR="00953F18" w:rsidRPr="00482689" w:rsidRDefault="00953F18" w:rsidP="00482689">
      <w:pPr>
        <w:spacing w:line="480" w:lineRule="auto"/>
        <w:rPr>
          <w:rFonts w:ascii="Simplified Arabic" w:hAnsi="Simplified Arabic"/>
          <w:sz w:val="28"/>
          <w:szCs w:val="28"/>
          <w:rtl/>
        </w:rPr>
      </w:pPr>
      <w:r w:rsidRPr="00482689">
        <w:rPr>
          <w:rFonts w:ascii="Simplified Arabic" w:hAnsi="Simplified Arabic"/>
          <w:sz w:val="28"/>
          <w:szCs w:val="28"/>
          <w:rtl/>
        </w:rPr>
        <w:t>تم تجميع البيانات الخاصة بالنموذج القياسي من خلال البيانات الصادرة من الصندوق النقد الدولي خلال سنوات الدراسة، ونظرا لقلة البيانات الخاصة ببعض المتغيرات المستقلة وهي القروض المتعثرة الى الأصول فقد استكفت الباحثتان لبناء نموذج لمتغيرين حيث اخذت كفاية راس المال كمتغير مستقل ومعدل العائد على الأصول كمتغير تابع.</w:t>
      </w:r>
    </w:p>
    <w:p w14:paraId="6912AD23" w14:textId="77777777" w:rsidR="00953F18" w:rsidRPr="00482689" w:rsidRDefault="00953F18" w:rsidP="00482689">
      <w:pPr>
        <w:spacing w:line="480" w:lineRule="auto"/>
        <w:rPr>
          <w:rFonts w:ascii="Simplified Arabic" w:hAnsi="Simplified Arabic"/>
          <w:sz w:val="28"/>
          <w:szCs w:val="28"/>
          <w:rtl/>
        </w:rPr>
      </w:pPr>
      <w:r w:rsidRPr="00482689">
        <w:rPr>
          <w:rFonts w:ascii="Simplified Arabic" w:hAnsi="Simplified Arabic"/>
          <w:sz w:val="28"/>
          <w:szCs w:val="28"/>
          <w:rtl/>
        </w:rPr>
        <w:t>وتم صياغة النموذج على النحو التالي:</w:t>
      </w:r>
    </w:p>
    <w:p w14:paraId="0C890D81" w14:textId="77777777" w:rsidR="00953F18" w:rsidRPr="00482689" w:rsidRDefault="00953F18" w:rsidP="00482689">
      <w:pPr>
        <w:spacing w:line="480" w:lineRule="auto"/>
        <w:rPr>
          <w:rFonts w:ascii="Times New Roman" w:hAnsi="Times New Roman" w:cs="Times New Roman"/>
          <w:sz w:val="28"/>
          <w:szCs w:val="28"/>
          <w:rtl/>
          <w:lang w:bidi="ar-LY"/>
        </w:rPr>
      </w:pPr>
      <w:bookmarkStart w:id="11" w:name="_Hlk196217076"/>
      <w:r w:rsidRPr="00482689">
        <w:rPr>
          <w:rFonts w:ascii="Times New Roman" w:hAnsi="Times New Roman" w:cs="Times New Roman"/>
          <w:sz w:val="28"/>
          <w:szCs w:val="28"/>
        </w:rPr>
        <w:lastRenderedPageBreak/>
        <w:t>Log roe=</w:t>
      </w:r>
      <w:r w:rsidRPr="00482689">
        <w:rPr>
          <w:rFonts w:ascii="Times New Roman" w:eastAsia="Cambria Math" w:hAnsi="Times New Roman" w:cs="Times New Roman"/>
          <w:i/>
          <w:sz w:val="28"/>
          <w:szCs w:val="28"/>
          <w:lang w:bidi="ar-LY"/>
        </w:rPr>
        <w:t xml:space="preserve"> </w:t>
      </w:r>
      <m:oMath>
        <m:r>
          <w:rPr>
            <w:rFonts w:ascii="Cambria Math" w:eastAsia="Cambria Math" w:hAnsi="Cambria Math" w:cs="Times New Roman"/>
            <w:sz w:val="28"/>
            <w:szCs w:val="28"/>
            <w:lang w:bidi="ar-LY"/>
          </w:rPr>
          <m:t>α</m:t>
        </m:r>
      </m:oMath>
      <w:r w:rsidRPr="00482689">
        <w:rPr>
          <w:rFonts w:ascii="Times New Roman" w:hAnsi="Times New Roman" w:cs="Times New Roman"/>
          <w:sz w:val="28"/>
          <w:szCs w:val="28"/>
          <w:lang w:bidi="ar-LY"/>
        </w:rPr>
        <w:t xml:space="preserve"> +blog cap</w:t>
      </w:r>
    </w:p>
    <w:bookmarkEnd w:id="11"/>
    <w:p w14:paraId="00D7D606" w14:textId="77777777" w:rsidR="00953F18" w:rsidRPr="00482689" w:rsidRDefault="00953F18" w:rsidP="00482689">
      <w:pPr>
        <w:spacing w:line="480" w:lineRule="auto"/>
        <w:rPr>
          <w:rFonts w:ascii="Simplified Arabic" w:hAnsi="Simplified Arabic"/>
          <w:sz w:val="28"/>
          <w:szCs w:val="28"/>
          <w:rtl/>
          <w:lang w:bidi="ar-LY"/>
        </w:rPr>
      </w:pPr>
      <w:r w:rsidRPr="00482689">
        <w:rPr>
          <w:rFonts w:ascii="Simplified Arabic" w:hAnsi="Simplified Arabic"/>
          <w:sz w:val="28"/>
          <w:szCs w:val="28"/>
          <w:rtl/>
          <w:lang w:bidi="ar-LY"/>
        </w:rPr>
        <w:t>حيث:</w:t>
      </w:r>
    </w:p>
    <w:p w14:paraId="733A5495" w14:textId="0D662EF3" w:rsidR="00953F18" w:rsidRPr="00482689" w:rsidRDefault="00953F18" w:rsidP="00482689">
      <w:pPr>
        <w:spacing w:line="480" w:lineRule="auto"/>
        <w:rPr>
          <w:rFonts w:ascii="Simplified Arabic" w:hAnsi="Simplified Arabic"/>
          <w:i/>
          <w:sz w:val="28"/>
          <w:szCs w:val="28"/>
          <w:rtl/>
          <w:lang w:bidi="ar-LY"/>
        </w:rPr>
      </w:pPr>
      <w:r w:rsidRPr="00482689">
        <w:rPr>
          <w:rFonts w:asciiTheme="majorBidi" w:hAnsiTheme="majorBidi" w:cstheme="majorBidi"/>
          <w:sz w:val="28"/>
          <w:szCs w:val="28"/>
        </w:rPr>
        <w:t>Log cap</w:t>
      </w:r>
      <w:r w:rsidR="0060142D" w:rsidRPr="00482689">
        <w:rPr>
          <w:rFonts w:asciiTheme="majorBidi" w:hAnsiTheme="majorBidi" w:cstheme="majorBidi"/>
          <w:sz w:val="28"/>
          <w:szCs w:val="28"/>
          <w:rtl/>
          <w:lang w:bidi="ar-LY"/>
        </w:rPr>
        <w:t xml:space="preserve"> </w:t>
      </w:r>
      <w:r w:rsidRPr="00482689">
        <w:rPr>
          <w:rFonts w:ascii="Simplified Arabic" w:hAnsi="Simplified Arabic"/>
          <w:sz w:val="28"/>
          <w:szCs w:val="28"/>
          <w:rtl/>
          <w:lang w:bidi="ar-LY"/>
        </w:rPr>
        <w:t>كفاية راس المال</w:t>
      </w:r>
    </w:p>
    <w:p w14:paraId="1FCBBF02" w14:textId="5EA2734C" w:rsidR="00953F18" w:rsidRPr="00482689" w:rsidRDefault="0060142D" w:rsidP="00482689">
      <w:pPr>
        <w:spacing w:line="480" w:lineRule="auto"/>
        <w:rPr>
          <w:rFonts w:ascii="Simplified Arabic" w:hAnsi="Simplified Arabic"/>
          <w:i/>
          <w:sz w:val="28"/>
          <w:szCs w:val="28"/>
          <w:rtl/>
          <w:lang w:bidi="ar-LY"/>
        </w:rPr>
      </w:pPr>
      <w:r w:rsidRPr="00482689">
        <w:rPr>
          <w:rFonts w:asciiTheme="majorBidi" w:hAnsiTheme="majorBidi" w:cstheme="majorBidi"/>
          <w:i/>
          <w:sz w:val="28"/>
          <w:szCs w:val="28"/>
        </w:rPr>
        <w:t xml:space="preserve"> </w:t>
      </w:r>
      <w:r w:rsidR="00953F18" w:rsidRPr="00482689">
        <w:rPr>
          <w:rFonts w:asciiTheme="majorBidi" w:hAnsiTheme="majorBidi" w:cstheme="majorBidi"/>
          <w:i/>
          <w:sz w:val="28"/>
          <w:szCs w:val="28"/>
        </w:rPr>
        <w:t>Log ro</w:t>
      </w:r>
      <w:r w:rsidR="00953F18" w:rsidRPr="00482689">
        <w:rPr>
          <w:rFonts w:ascii="Simplified Arabic" w:hAnsi="Simplified Arabic"/>
          <w:i/>
          <w:sz w:val="28"/>
          <w:szCs w:val="28"/>
        </w:rPr>
        <w:t>e</w:t>
      </w:r>
      <w:r w:rsidR="00953F18" w:rsidRPr="00482689">
        <w:rPr>
          <w:rFonts w:ascii="Simplified Arabic" w:hAnsi="Simplified Arabic"/>
          <w:i/>
          <w:sz w:val="28"/>
          <w:szCs w:val="28"/>
          <w:rtl/>
          <w:lang w:bidi="ar-LY"/>
        </w:rPr>
        <w:t>معدل العائد على الأصول</w:t>
      </w:r>
    </w:p>
    <w:p w14:paraId="666B7DE0" w14:textId="77777777" w:rsidR="00953F18" w:rsidRPr="00482689" w:rsidRDefault="00953F18" w:rsidP="00482689">
      <w:pPr>
        <w:spacing w:line="480" w:lineRule="auto"/>
        <w:rPr>
          <w:rFonts w:ascii="Simplified Arabic" w:hAnsi="Simplified Arabic"/>
          <w:i/>
          <w:sz w:val="28"/>
          <w:szCs w:val="28"/>
          <w:rtl/>
          <w:lang w:bidi="ar-LY"/>
        </w:rPr>
      </w:pPr>
      <w:r w:rsidRPr="00482689">
        <w:rPr>
          <w:rFonts w:ascii="Simplified Arabic" w:hAnsi="Simplified Arabic"/>
          <w:i/>
          <w:sz w:val="28"/>
          <w:szCs w:val="28"/>
          <w:rtl/>
          <w:lang w:bidi="ar-LY"/>
        </w:rPr>
        <w:t xml:space="preserve">و </w:t>
      </w:r>
      <m:oMath>
        <m:r>
          <w:rPr>
            <w:rFonts w:ascii="Cambria Math" w:hAnsi="Cambria Math"/>
            <w:sz w:val="28"/>
            <w:szCs w:val="28"/>
            <w:lang w:bidi="ar-LY"/>
          </w:rPr>
          <m:t>α ,B</m:t>
        </m:r>
      </m:oMath>
      <w:r w:rsidRPr="00482689">
        <w:rPr>
          <w:rFonts w:ascii="Simplified Arabic" w:hAnsi="Simplified Arabic"/>
          <w:i/>
          <w:sz w:val="28"/>
          <w:szCs w:val="28"/>
          <w:rtl/>
          <w:lang w:bidi="ar-LY"/>
        </w:rPr>
        <w:t xml:space="preserve"> معلمات</w:t>
      </w:r>
    </w:p>
    <w:p w14:paraId="2DBE2CE8" w14:textId="249D3EB5" w:rsidR="00C66F1F" w:rsidRPr="00482689" w:rsidRDefault="00953F18" w:rsidP="00482689">
      <w:pPr>
        <w:spacing w:line="480" w:lineRule="auto"/>
        <w:rPr>
          <w:rFonts w:ascii="Simplified Arabic" w:hAnsi="Simplified Arabic"/>
          <w:i/>
          <w:sz w:val="28"/>
          <w:szCs w:val="28"/>
          <w:rtl/>
          <w:lang w:bidi="ar-LY"/>
        </w:rPr>
      </w:pPr>
      <w:r w:rsidRPr="00482689">
        <w:rPr>
          <w:rFonts w:ascii="Simplified Arabic" w:hAnsi="Simplified Arabic"/>
          <w:i/>
          <w:sz w:val="28"/>
          <w:szCs w:val="28"/>
          <w:rtl/>
          <w:lang w:bidi="ar-LY"/>
        </w:rPr>
        <w:t xml:space="preserve">حيث </w:t>
      </w:r>
      <w:r w:rsidRPr="00482689">
        <w:rPr>
          <w:rFonts w:ascii="Simplified Arabic" w:hAnsi="Simplified Arabic"/>
          <w:i/>
          <w:sz w:val="28"/>
          <w:szCs w:val="28"/>
        </w:rPr>
        <w:t xml:space="preserve">B </w:t>
      </w:r>
      <w:r w:rsidRPr="00482689">
        <w:rPr>
          <w:rFonts w:ascii="Simplified Arabic" w:hAnsi="Simplified Arabic"/>
          <w:i/>
          <w:sz w:val="28"/>
          <w:szCs w:val="28"/>
          <w:rtl/>
          <w:lang w:bidi="ar-LY"/>
        </w:rPr>
        <w:t>تقيس التغير الحاصل في المتغير التابع نتيجة التغير في المتغير المستقل</w:t>
      </w:r>
    </w:p>
    <w:p w14:paraId="7C262691" w14:textId="77777777" w:rsidR="0060142D" w:rsidRPr="0060142D" w:rsidRDefault="0060142D" w:rsidP="0060142D">
      <w:pPr>
        <w:rPr>
          <w:rFonts w:ascii="Simplified Arabic" w:hAnsi="Simplified Arabic"/>
          <w:i/>
          <w:sz w:val="28"/>
          <w:rtl/>
          <w:lang w:bidi="ar-LY"/>
        </w:rPr>
      </w:pPr>
    </w:p>
    <w:p w14:paraId="05C253CE" w14:textId="584AB50C" w:rsidR="00953F18" w:rsidRPr="00C66F1F" w:rsidRDefault="00953F18" w:rsidP="0018327D">
      <w:pPr>
        <w:rPr>
          <w:rFonts w:ascii="Simplified Arabic" w:hAnsi="Simplified Arabic"/>
          <w:b/>
          <w:bCs/>
          <w:szCs w:val="32"/>
          <w:rtl/>
        </w:rPr>
      </w:pPr>
      <w:r w:rsidRPr="00C66F1F">
        <w:rPr>
          <w:rFonts w:ascii="Simplified Arabic" w:hAnsi="Simplified Arabic"/>
          <w:b/>
          <w:bCs/>
          <w:szCs w:val="32"/>
          <w:rtl/>
        </w:rPr>
        <w:t>منهجية غرانجر للتكامل المشترك</w:t>
      </w:r>
    </w:p>
    <w:p w14:paraId="0B15B784" w14:textId="77777777" w:rsidR="00953F18" w:rsidRPr="00C66F1F" w:rsidRDefault="00953F18" w:rsidP="00953F18">
      <w:pPr>
        <w:rPr>
          <w:rFonts w:ascii="Simplified Arabic" w:hAnsi="Simplified Arabic"/>
          <w:b/>
          <w:bCs/>
          <w:szCs w:val="32"/>
          <w:rtl/>
          <w:lang w:bidi="ar-LY"/>
        </w:rPr>
      </w:pPr>
      <w:r w:rsidRPr="00C66F1F">
        <w:rPr>
          <w:rFonts w:ascii="Simplified Arabic" w:hAnsi="Simplified Arabic"/>
          <w:b/>
          <w:bCs/>
          <w:rtl/>
        </w:rPr>
        <w:t xml:space="preserve"> </w:t>
      </w:r>
      <w:r w:rsidRPr="00C66F1F">
        <w:rPr>
          <w:rFonts w:ascii="Simplified Arabic" w:hAnsi="Simplified Arabic"/>
          <w:b/>
          <w:bCs/>
          <w:szCs w:val="32"/>
          <w:rtl/>
        </w:rPr>
        <w:t xml:space="preserve">أولا: اختبار جذر الوحدة </w:t>
      </w:r>
      <w:r w:rsidRPr="00C66F1F">
        <w:rPr>
          <w:rFonts w:ascii="Simplified Arabic" w:hAnsi="Simplified Arabic"/>
          <w:b/>
          <w:bCs/>
          <w:szCs w:val="32"/>
          <w:u w:val="single"/>
        </w:rPr>
        <w:t>ADF</w:t>
      </w:r>
      <w:r w:rsidRPr="00C66F1F">
        <w:rPr>
          <w:rFonts w:ascii="Simplified Arabic" w:hAnsi="Simplified Arabic"/>
          <w:b/>
          <w:bCs/>
          <w:szCs w:val="32"/>
          <w:rtl/>
          <w:lang w:bidi="ar-LY"/>
        </w:rPr>
        <w:t xml:space="preserve"> عند 5%</w:t>
      </w:r>
    </w:p>
    <w:p w14:paraId="46FD86E7" w14:textId="77777777" w:rsidR="00482689" w:rsidRDefault="00482689" w:rsidP="006E3C6C">
      <w:pPr>
        <w:spacing w:line="276" w:lineRule="auto"/>
        <w:rPr>
          <w:rFonts w:ascii="Simplified Arabic" w:hAnsi="Simplified Arabic"/>
          <w:b/>
          <w:bCs/>
          <w:sz w:val="28"/>
          <w:rtl/>
          <w:lang w:bidi="ar-LY"/>
        </w:rPr>
      </w:pPr>
    </w:p>
    <w:p w14:paraId="5565008F" w14:textId="77777777" w:rsidR="00482689" w:rsidRDefault="00482689" w:rsidP="006E3C6C">
      <w:pPr>
        <w:spacing w:line="276" w:lineRule="auto"/>
        <w:rPr>
          <w:rFonts w:ascii="Simplified Arabic" w:hAnsi="Simplified Arabic"/>
          <w:b/>
          <w:bCs/>
          <w:sz w:val="28"/>
          <w:rtl/>
          <w:lang w:bidi="ar-LY"/>
        </w:rPr>
      </w:pPr>
    </w:p>
    <w:p w14:paraId="1660E4F6" w14:textId="77777777" w:rsidR="00482689" w:rsidRDefault="00482689" w:rsidP="006E3C6C">
      <w:pPr>
        <w:spacing w:line="276" w:lineRule="auto"/>
        <w:rPr>
          <w:rFonts w:ascii="Simplified Arabic" w:hAnsi="Simplified Arabic"/>
          <w:b/>
          <w:bCs/>
          <w:sz w:val="28"/>
          <w:rtl/>
          <w:lang w:bidi="ar-LY"/>
        </w:rPr>
      </w:pPr>
    </w:p>
    <w:p w14:paraId="6EAC12D4" w14:textId="77777777" w:rsidR="00482689" w:rsidRDefault="00482689" w:rsidP="006E3C6C">
      <w:pPr>
        <w:spacing w:line="276" w:lineRule="auto"/>
        <w:rPr>
          <w:rFonts w:ascii="Simplified Arabic" w:hAnsi="Simplified Arabic"/>
          <w:b/>
          <w:bCs/>
          <w:sz w:val="28"/>
          <w:rtl/>
          <w:lang w:bidi="ar-LY"/>
        </w:rPr>
      </w:pPr>
    </w:p>
    <w:p w14:paraId="00579437" w14:textId="77777777" w:rsidR="00482689" w:rsidRDefault="00482689" w:rsidP="006E3C6C">
      <w:pPr>
        <w:spacing w:line="276" w:lineRule="auto"/>
        <w:rPr>
          <w:rFonts w:ascii="Simplified Arabic" w:hAnsi="Simplified Arabic"/>
          <w:b/>
          <w:bCs/>
          <w:sz w:val="28"/>
          <w:rtl/>
          <w:lang w:bidi="ar-LY"/>
        </w:rPr>
      </w:pPr>
    </w:p>
    <w:p w14:paraId="778E47FF" w14:textId="77777777" w:rsidR="00482689" w:rsidRDefault="00482689" w:rsidP="006E3C6C">
      <w:pPr>
        <w:spacing w:line="276" w:lineRule="auto"/>
        <w:rPr>
          <w:rFonts w:ascii="Simplified Arabic" w:hAnsi="Simplified Arabic"/>
          <w:b/>
          <w:bCs/>
          <w:sz w:val="28"/>
          <w:rtl/>
          <w:lang w:bidi="ar-LY"/>
        </w:rPr>
      </w:pPr>
    </w:p>
    <w:p w14:paraId="1EF6AF09" w14:textId="77777777" w:rsidR="00482689" w:rsidRDefault="00482689" w:rsidP="006E3C6C">
      <w:pPr>
        <w:spacing w:line="276" w:lineRule="auto"/>
        <w:rPr>
          <w:rFonts w:ascii="Simplified Arabic" w:hAnsi="Simplified Arabic"/>
          <w:b/>
          <w:bCs/>
          <w:sz w:val="28"/>
          <w:rtl/>
          <w:lang w:bidi="ar-LY"/>
        </w:rPr>
      </w:pPr>
    </w:p>
    <w:p w14:paraId="0A6C15D5" w14:textId="77777777" w:rsidR="00482689" w:rsidRDefault="00482689" w:rsidP="006E3C6C">
      <w:pPr>
        <w:spacing w:line="276" w:lineRule="auto"/>
        <w:rPr>
          <w:rFonts w:ascii="Simplified Arabic" w:hAnsi="Simplified Arabic"/>
          <w:b/>
          <w:bCs/>
          <w:sz w:val="28"/>
          <w:rtl/>
          <w:lang w:bidi="ar-LY"/>
        </w:rPr>
      </w:pPr>
    </w:p>
    <w:p w14:paraId="7122336B" w14:textId="77777777" w:rsidR="00482689" w:rsidRDefault="00482689" w:rsidP="006E3C6C">
      <w:pPr>
        <w:spacing w:line="276" w:lineRule="auto"/>
        <w:rPr>
          <w:rFonts w:ascii="Simplified Arabic" w:hAnsi="Simplified Arabic"/>
          <w:b/>
          <w:bCs/>
          <w:sz w:val="28"/>
          <w:rtl/>
          <w:lang w:bidi="ar-LY"/>
        </w:rPr>
      </w:pPr>
    </w:p>
    <w:p w14:paraId="622210FA" w14:textId="77777777" w:rsidR="00482689" w:rsidRDefault="00482689" w:rsidP="006E3C6C">
      <w:pPr>
        <w:spacing w:line="276" w:lineRule="auto"/>
        <w:rPr>
          <w:rFonts w:ascii="Simplified Arabic" w:hAnsi="Simplified Arabic"/>
          <w:b/>
          <w:bCs/>
          <w:sz w:val="28"/>
          <w:rtl/>
          <w:lang w:bidi="ar-LY"/>
        </w:rPr>
      </w:pPr>
    </w:p>
    <w:p w14:paraId="6506C6F2" w14:textId="77777777" w:rsidR="00482689" w:rsidRDefault="00482689" w:rsidP="006E3C6C">
      <w:pPr>
        <w:spacing w:line="276" w:lineRule="auto"/>
        <w:rPr>
          <w:rFonts w:ascii="Simplified Arabic" w:hAnsi="Simplified Arabic"/>
          <w:b/>
          <w:bCs/>
          <w:sz w:val="28"/>
          <w:rtl/>
          <w:lang w:bidi="ar-LY"/>
        </w:rPr>
      </w:pPr>
    </w:p>
    <w:p w14:paraId="0669BE03" w14:textId="77777777" w:rsidR="00482689" w:rsidRDefault="00482689" w:rsidP="006E3C6C">
      <w:pPr>
        <w:spacing w:line="276" w:lineRule="auto"/>
        <w:rPr>
          <w:rFonts w:ascii="Simplified Arabic" w:hAnsi="Simplified Arabic"/>
          <w:b/>
          <w:bCs/>
          <w:sz w:val="28"/>
          <w:rtl/>
          <w:lang w:bidi="ar-LY"/>
        </w:rPr>
      </w:pPr>
    </w:p>
    <w:p w14:paraId="4F85538E" w14:textId="77777777" w:rsidR="00482689" w:rsidRDefault="00482689" w:rsidP="006E3C6C">
      <w:pPr>
        <w:spacing w:line="276" w:lineRule="auto"/>
        <w:rPr>
          <w:rFonts w:ascii="Simplified Arabic" w:hAnsi="Simplified Arabic"/>
          <w:b/>
          <w:bCs/>
          <w:sz w:val="28"/>
          <w:rtl/>
          <w:lang w:bidi="ar-LY"/>
        </w:rPr>
      </w:pPr>
    </w:p>
    <w:p w14:paraId="547530CE" w14:textId="77777777" w:rsidR="00482689" w:rsidRDefault="00482689" w:rsidP="006E3C6C">
      <w:pPr>
        <w:spacing w:line="276" w:lineRule="auto"/>
        <w:rPr>
          <w:rFonts w:ascii="Simplified Arabic" w:hAnsi="Simplified Arabic"/>
          <w:b/>
          <w:bCs/>
          <w:sz w:val="28"/>
          <w:rtl/>
          <w:lang w:bidi="ar-LY"/>
        </w:rPr>
      </w:pPr>
    </w:p>
    <w:p w14:paraId="5F26B500" w14:textId="77777777" w:rsidR="00482689" w:rsidRDefault="00482689" w:rsidP="006E3C6C">
      <w:pPr>
        <w:spacing w:line="276" w:lineRule="auto"/>
        <w:rPr>
          <w:rFonts w:ascii="Simplified Arabic" w:hAnsi="Simplified Arabic"/>
          <w:b/>
          <w:bCs/>
          <w:sz w:val="28"/>
          <w:rtl/>
          <w:lang w:bidi="ar-LY"/>
        </w:rPr>
      </w:pPr>
    </w:p>
    <w:p w14:paraId="15855AD3" w14:textId="205032A9" w:rsidR="00482689" w:rsidRDefault="00482689" w:rsidP="006E3C6C">
      <w:pPr>
        <w:spacing w:line="276" w:lineRule="auto"/>
        <w:rPr>
          <w:rFonts w:ascii="Simplified Arabic" w:hAnsi="Simplified Arabic"/>
          <w:b/>
          <w:bCs/>
          <w:sz w:val="28"/>
          <w:rtl/>
          <w:lang w:bidi="ar-LY"/>
        </w:rPr>
      </w:pPr>
    </w:p>
    <w:p w14:paraId="3FB44AA5" w14:textId="494DA5C3" w:rsidR="00482689" w:rsidRDefault="00482689" w:rsidP="006E3C6C">
      <w:pPr>
        <w:spacing w:line="276" w:lineRule="auto"/>
        <w:rPr>
          <w:rFonts w:ascii="Simplified Arabic" w:hAnsi="Simplified Arabic"/>
          <w:b/>
          <w:bCs/>
          <w:sz w:val="28"/>
          <w:rtl/>
          <w:lang w:bidi="ar-LY"/>
        </w:rPr>
      </w:pPr>
    </w:p>
    <w:p w14:paraId="42DD0E05" w14:textId="77777777" w:rsidR="00482689" w:rsidRDefault="00482689" w:rsidP="006E3C6C">
      <w:pPr>
        <w:spacing w:line="276" w:lineRule="auto"/>
        <w:rPr>
          <w:rFonts w:ascii="Simplified Arabic" w:hAnsi="Simplified Arabic"/>
          <w:b/>
          <w:bCs/>
          <w:sz w:val="28"/>
          <w:rtl/>
          <w:lang w:bidi="ar-LY"/>
        </w:rPr>
      </w:pPr>
    </w:p>
    <w:p w14:paraId="5E71F6C0" w14:textId="256457B4" w:rsidR="00845C59" w:rsidRDefault="00845C59" w:rsidP="00766569">
      <w:pPr>
        <w:spacing w:line="480" w:lineRule="auto"/>
        <w:rPr>
          <w:rFonts w:ascii="Simplified Arabic" w:hAnsi="Simplified Arabic"/>
          <w:sz w:val="28"/>
          <w:rtl/>
          <w:lang w:bidi="ar-LY"/>
        </w:rPr>
      </w:pPr>
      <w:r w:rsidRPr="00766569">
        <w:rPr>
          <w:rFonts w:ascii="Simplified Arabic" w:hAnsi="Simplified Arabic"/>
          <w:b/>
          <w:bCs/>
          <w:sz w:val="28"/>
          <w:szCs w:val="28"/>
          <w:rtl/>
          <w:lang w:bidi="ar-LY"/>
        </w:rPr>
        <w:t>الجدول رقم (2) يبين اختبار جذر الوحدة</w:t>
      </w:r>
      <w:r w:rsidRPr="00C66F1F">
        <w:rPr>
          <w:rFonts w:ascii="Simplified Arabic" w:hAnsi="Simplified Arabic"/>
          <w:sz w:val="28"/>
          <w:rtl/>
          <w:lang w:bidi="ar-LY"/>
        </w:rPr>
        <w:t>.</w:t>
      </w:r>
    </w:p>
    <w:tbl>
      <w:tblPr>
        <w:tblStyle w:val="a7"/>
        <w:tblW w:w="5246" w:type="pct"/>
        <w:jc w:val="center"/>
        <w:tblLook w:val="04A0" w:firstRow="1" w:lastRow="0" w:firstColumn="1" w:lastColumn="0" w:noHBand="0" w:noVBand="1"/>
      </w:tblPr>
      <w:tblGrid>
        <w:gridCol w:w="1619"/>
        <w:gridCol w:w="1334"/>
        <w:gridCol w:w="1212"/>
        <w:gridCol w:w="1187"/>
        <w:gridCol w:w="1106"/>
        <w:gridCol w:w="1212"/>
        <w:gridCol w:w="1539"/>
      </w:tblGrid>
      <w:tr w:rsidR="00E43491" w:rsidRPr="00766569" w14:paraId="1C23DACB" w14:textId="77777777" w:rsidTr="006D68AE">
        <w:trPr>
          <w:trHeight w:val="606"/>
          <w:jc w:val="center"/>
        </w:trPr>
        <w:tc>
          <w:tcPr>
            <w:tcW w:w="921" w:type="pct"/>
            <w:vAlign w:val="center"/>
          </w:tcPr>
          <w:p w14:paraId="001F253D" w14:textId="098C6654" w:rsidR="006E3C6C" w:rsidRPr="00766569" w:rsidRDefault="009172DB" w:rsidP="00766569">
            <w:pPr>
              <w:pStyle w:val="aa"/>
              <w:rPr>
                <w:b/>
                <w:bCs/>
                <w:sz w:val="24"/>
                <w:szCs w:val="24"/>
                <w:rtl/>
                <w:lang w:bidi="ar-LY"/>
              </w:rPr>
            </w:pPr>
            <w:r w:rsidRPr="00766569">
              <w:rPr>
                <w:rFonts w:hint="cs"/>
                <w:b/>
                <w:bCs/>
                <w:sz w:val="24"/>
                <w:szCs w:val="24"/>
                <w:rtl/>
                <w:lang w:bidi="ar-LY"/>
              </w:rPr>
              <w:t>المتغير</w:t>
            </w:r>
          </w:p>
        </w:tc>
        <w:tc>
          <w:tcPr>
            <w:tcW w:w="1918" w:type="pct"/>
            <w:gridSpan w:val="3"/>
            <w:vAlign w:val="center"/>
          </w:tcPr>
          <w:p w14:paraId="45E451DA" w14:textId="36A3CE32" w:rsidR="006E3C6C" w:rsidRPr="00766569" w:rsidRDefault="009172DB" w:rsidP="00766569">
            <w:pPr>
              <w:pStyle w:val="aa"/>
              <w:rPr>
                <w:b/>
                <w:bCs/>
                <w:sz w:val="24"/>
                <w:szCs w:val="24"/>
                <w:rtl/>
                <w:lang w:bidi="ar-LY"/>
              </w:rPr>
            </w:pPr>
            <w:r w:rsidRPr="00766569">
              <w:rPr>
                <w:rFonts w:hint="cs"/>
                <w:b/>
                <w:bCs/>
                <w:sz w:val="24"/>
                <w:szCs w:val="24"/>
                <w:rtl/>
                <w:lang w:bidi="ar-LY"/>
              </w:rPr>
              <w:t>المستوى</w:t>
            </w:r>
          </w:p>
        </w:tc>
        <w:tc>
          <w:tcPr>
            <w:tcW w:w="2160" w:type="pct"/>
            <w:gridSpan w:val="3"/>
            <w:vAlign w:val="center"/>
          </w:tcPr>
          <w:p w14:paraId="6324F6FB" w14:textId="220925E6" w:rsidR="006E3C6C" w:rsidRPr="00766569" w:rsidRDefault="009172DB" w:rsidP="00766569">
            <w:pPr>
              <w:pStyle w:val="aa"/>
              <w:rPr>
                <w:b/>
                <w:bCs/>
                <w:sz w:val="24"/>
                <w:szCs w:val="24"/>
                <w:rtl/>
                <w:lang w:bidi="ar-LY"/>
              </w:rPr>
            </w:pPr>
            <w:r w:rsidRPr="00766569">
              <w:rPr>
                <w:rFonts w:hint="cs"/>
                <w:b/>
                <w:bCs/>
                <w:sz w:val="24"/>
                <w:szCs w:val="24"/>
                <w:rtl/>
                <w:lang w:bidi="ar-LY"/>
              </w:rPr>
              <w:t>الفرق الأول</w:t>
            </w:r>
          </w:p>
        </w:tc>
      </w:tr>
      <w:tr w:rsidR="00766569" w:rsidRPr="00766569" w14:paraId="23E797EF" w14:textId="77777777" w:rsidTr="006D68AE">
        <w:trPr>
          <w:trHeight w:val="700"/>
          <w:jc w:val="center"/>
        </w:trPr>
        <w:tc>
          <w:tcPr>
            <w:tcW w:w="921" w:type="pct"/>
          </w:tcPr>
          <w:p w14:paraId="6028A87C" w14:textId="77777777" w:rsidR="001C23CB" w:rsidRPr="00766569" w:rsidRDefault="001C23CB" w:rsidP="00766569">
            <w:pPr>
              <w:pStyle w:val="aa"/>
              <w:rPr>
                <w:b/>
                <w:bCs/>
                <w:sz w:val="24"/>
                <w:szCs w:val="24"/>
                <w:lang w:bidi="ar-LY"/>
              </w:rPr>
            </w:pPr>
          </w:p>
        </w:tc>
        <w:tc>
          <w:tcPr>
            <w:tcW w:w="616" w:type="pct"/>
            <w:vAlign w:val="center"/>
          </w:tcPr>
          <w:p w14:paraId="43E40012" w14:textId="7AED3C9E" w:rsidR="001C23CB" w:rsidRPr="00766569" w:rsidRDefault="00A96823" w:rsidP="00766569">
            <w:pPr>
              <w:pStyle w:val="aa"/>
              <w:rPr>
                <w:b/>
                <w:bCs/>
                <w:sz w:val="24"/>
                <w:szCs w:val="24"/>
                <w:lang w:bidi="ar-LY"/>
              </w:rPr>
            </w:pPr>
            <w:r w:rsidRPr="00766569">
              <w:rPr>
                <w:rFonts w:hint="cs"/>
                <w:b/>
                <w:bCs/>
                <w:sz w:val="24"/>
                <w:szCs w:val="24"/>
                <w:rtl/>
                <w:lang w:bidi="ar-LY"/>
              </w:rPr>
              <w:t>قيم حرجة</w:t>
            </w:r>
          </w:p>
        </w:tc>
        <w:tc>
          <w:tcPr>
            <w:tcW w:w="616" w:type="pct"/>
            <w:vAlign w:val="center"/>
          </w:tcPr>
          <w:p w14:paraId="1CE3808B" w14:textId="2737F83F" w:rsidR="001C23CB" w:rsidRPr="00766569" w:rsidRDefault="00A96823" w:rsidP="00766569">
            <w:pPr>
              <w:pStyle w:val="aa"/>
              <w:rPr>
                <w:b/>
                <w:bCs/>
                <w:sz w:val="24"/>
                <w:szCs w:val="24"/>
                <w:lang w:bidi="ar-LY"/>
              </w:rPr>
            </w:pPr>
            <w:r w:rsidRPr="00766569">
              <w:rPr>
                <w:rFonts w:hint="cs"/>
                <w:b/>
                <w:bCs/>
                <w:sz w:val="24"/>
                <w:szCs w:val="24"/>
                <w:rtl/>
                <w:lang w:bidi="ar-LY"/>
              </w:rPr>
              <w:t xml:space="preserve">قيم </w:t>
            </w:r>
            <w:proofErr w:type="spellStart"/>
            <w:r w:rsidRPr="00766569">
              <w:rPr>
                <w:rFonts w:hint="cs"/>
                <w:b/>
                <w:bCs/>
                <w:sz w:val="24"/>
                <w:szCs w:val="24"/>
                <w:rtl/>
                <w:lang w:bidi="ar-LY"/>
              </w:rPr>
              <w:t>مبحوثة</w:t>
            </w:r>
            <w:proofErr w:type="spellEnd"/>
          </w:p>
        </w:tc>
        <w:tc>
          <w:tcPr>
            <w:tcW w:w="686" w:type="pct"/>
            <w:vAlign w:val="center"/>
          </w:tcPr>
          <w:p w14:paraId="12D49529" w14:textId="5B863A7D" w:rsidR="001C23CB" w:rsidRPr="00766569" w:rsidRDefault="00420A9D" w:rsidP="00766569">
            <w:pPr>
              <w:pStyle w:val="aa"/>
              <w:rPr>
                <w:b/>
                <w:bCs/>
                <w:sz w:val="24"/>
                <w:szCs w:val="24"/>
                <w:lang w:bidi="ar-LY"/>
              </w:rPr>
            </w:pPr>
            <w:r w:rsidRPr="00766569">
              <w:rPr>
                <w:rFonts w:hint="cs"/>
                <w:b/>
                <w:bCs/>
                <w:sz w:val="24"/>
                <w:szCs w:val="24"/>
                <w:rtl/>
                <w:lang w:bidi="ar-LY"/>
              </w:rPr>
              <w:t xml:space="preserve">قيم </w:t>
            </w:r>
            <w:r w:rsidR="00A96823" w:rsidRPr="00766569">
              <w:rPr>
                <w:rFonts w:hint="cs"/>
                <w:b/>
                <w:bCs/>
                <w:sz w:val="24"/>
                <w:szCs w:val="24"/>
                <w:rtl/>
                <w:lang w:bidi="ar-LY"/>
              </w:rPr>
              <w:t>احتماليه</w:t>
            </w:r>
          </w:p>
        </w:tc>
        <w:tc>
          <w:tcPr>
            <w:tcW w:w="642" w:type="pct"/>
            <w:vAlign w:val="center"/>
          </w:tcPr>
          <w:p w14:paraId="327B1D5E" w14:textId="390F728D" w:rsidR="001C23CB" w:rsidRPr="00766569" w:rsidRDefault="00E3447F" w:rsidP="00766569">
            <w:pPr>
              <w:pStyle w:val="aa"/>
              <w:rPr>
                <w:b/>
                <w:bCs/>
                <w:sz w:val="24"/>
                <w:szCs w:val="24"/>
                <w:rtl/>
                <w:lang w:bidi="ar-LY"/>
              </w:rPr>
            </w:pPr>
            <w:r w:rsidRPr="00766569">
              <w:rPr>
                <w:rFonts w:hint="cs"/>
                <w:b/>
                <w:bCs/>
                <w:sz w:val="24"/>
                <w:szCs w:val="24"/>
                <w:rtl/>
                <w:lang w:bidi="ar-LY"/>
              </w:rPr>
              <w:t xml:space="preserve">قيم </w:t>
            </w:r>
            <w:r w:rsidR="00420A9D" w:rsidRPr="00766569">
              <w:rPr>
                <w:rFonts w:hint="cs"/>
                <w:b/>
                <w:bCs/>
                <w:sz w:val="24"/>
                <w:szCs w:val="24"/>
                <w:rtl/>
                <w:lang w:bidi="ar-LY"/>
              </w:rPr>
              <w:t>حرجة</w:t>
            </w:r>
          </w:p>
        </w:tc>
        <w:tc>
          <w:tcPr>
            <w:tcW w:w="642" w:type="pct"/>
            <w:vAlign w:val="center"/>
          </w:tcPr>
          <w:p w14:paraId="38225FF6" w14:textId="148744CB" w:rsidR="001C23CB" w:rsidRPr="00766569" w:rsidRDefault="00A96823" w:rsidP="00766569">
            <w:pPr>
              <w:pStyle w:val="aa"/>
              <w:rPr>
                <w:b/>
                <w:bCs/>
                <w:sz w:val="24"/>
                <w:szCs w:val="24"/>
                <w:rtl/>
                <w:lang w:bidi="ar-LY"/>
              </w:rPr>
            </w:pPr>
            <w:r w:rsidRPr="00766569">
              <w:rPr>
                <w:rFonts w:hint="cs"/>
                <w:b/>
                <w:bCs/>
                <w:sz w:val="24"/>
                <w:szCs w:val="24"/>
                <w:rtl/>
                <w:lang w:bidi="ar-LY"/>
              </w:rPr>
              <w:t xml:space="preserve">قيم </w:t>
            </w:r>
            <w:proofErr w:type="spellStart"/>
            <w:r w:rsidR="00420A9D" w:rsidRPr="00766569">
              <w:rPr>
                <w:rFonts w:hint="cs"/>
                <w:b/>
                <w:bCs/>
                <w:sz w:val="24"/>
                <w:szCs w:val="24"/>
                <w:rtl/>
                <w:lang w:bidi="ar-LY"/>
              </w:rPr>
              <w:t>مبحوثة</w:t>
            </w:r>
            <w:proofErr w:type="spellEnd"/>
          </w:p>
        </w:tc>
        <w:tc>
          <w:tcPr>
            <w:tcW w:w="877" w:type="pct"/>
            <w:vAlign w:val="center"/>
          </w:tcPr>
          <w:p w14:paraId="006AFFE5" w14:textId="7792EFCF" w:rsidR="001C23CB" w:rsidRPr="00766569" w:rsidRDefault="00E3447F" w:rsidP="00766569">
            <w:pPr>
              <w:pStyle w:val="aa"/>
              <w:rPr>
                <w:b/>
                <w:bCs/>
                <w:sz w:val="24"/>
                <w:szCs w:val="24"/>
                <w:rtl/>
                <w:lang w:bidi="ar-LY"/>
              </w:rPr>
            </w:pPr>
            <w:r w:rsidRPr="00766569">
              <w:rPr>
                <w:rFonts w:hint="cs"/>
                <w:b/>
                <w:bCs/>
                <w:sz w:val="24"/>
                <w:szCs w:val="24"/>
                <w:rtl/>
                <w:lang w:bidi="ar-LY"/>
              </w:rPr>
              <w:t>قيم</w:t>
            </w:r>
            <w:r w:rsidR="00A96823" w:rsidRPr="00766569">
              <w:rPr>
                <w:rFonts w:hint="cs"/>
                <w:b/>
                <w:bCs/>
                <w:sz w:val="24"/>
                <w:szCs w:val="24"/>
                <w:rtl/>
                <w:lang w:bidi="ar-LY"/>
              </w:rPr>
              <w:t xml:space="preserve"> احتمالية</w:t>
            </w:r>
          </w:p>
        </w:tc>
      </w:tr>
      <w:tr w:rsidR="00E43491" w:rsidRPr="00766569" w14:paraId="647EA11D" w14:textId="77777777" w:rsidTr="006D68AE">
        <w:trPr>
          <w:trHeight w:val="1100"/>
          <w:jc w:val="center"/>
        </w:trPr>
        <w:tc>
          <w:tcPr>
            <w:tcW w:w="921" w:type="pct"/>
          </w:tcPr>
          <w:p w14:paraId="7E373E52" w14:textId="77777777" w:rsidR="006D68AE" w:rsidRPr="00766569" w:rsidRDefault="00E43491" w:rsidP="00766569">
            <w:pPr>
              <w:pStyle w:val="aa"/>
              <w:rPr>
                <w:b/>
                <w:bCs/>
                <w:sz w:val="24"/>
                <w:szCs w:val="24"/>
                <w:lang w:bidi="ar-LY"/>
              </w:rPr>
            </w:pPr>
            <w:r w:rsidRPr="00766569">
              <w:rPr>
                <w:b/>
                <w:bCs/>
                <w:sz w:val="24"/>
                <w:szCs w:val="24"/>
                <w:lang w:bidi="ar-LY"/>
              </w:rPr>
              <w:t>Log cap</w:t>
            </w:r>
          </w:p>
          <w:p w14:paraId="26657112" w14:textId="77777777" w:rsidR="00E43491" w:rsidRPr="00766569" w:rsidRDefault="00E43491" w:rsidP="00766569">
            <w:pPr>
              <w:pStyle w:val="aa"/>
              <w:rPr>
                <w:b/>
                <w:bCs/>
                <w:sz w:val="24"/>
                <w:szCs w:val="24"/>
                <w:rtl/>
                <w:lang w:bidi="ar-LY"/>
              </w:rPr>
            </w:pPr>
            <w:r w:rsidRPr="00766569">
              <w:rPr>
                <w:rFonts w:hint="cs"/>
                <w:b/>
                <w:bCs/>
                <w:sz w:val="24"/>
                <w:szCs w:val="24"/>
                <w:rtl/>
                <w:lang w:bidi="ar-LY"/>
              </w:rPr>
              <w:t>الثابت</w:t>
            </w:r>
          </w:p>
          <w:p w14:paraId="17EDC6ED" w14:textId="663A8D74" w:rsidR="00E43491" w:rsidRPr="00766569" w:rsidRDefault="00E43491" w:rsidP="00766569">
            <w:pPr>
              <w:pStyle w:val="aa"/>
              <w:rPr>
                <w:b/>
                <w:bCs/>
                <w:sz w:val="24"/>
                <w:szCs w:val="24"/>
                <w:rtl/>
                <w:lang w:bidi="ar-LY"/>
              </w:rPr>
            </w:pPr>
            <w:r w:rsidRPr="00766569">
              <w:rPr>
                <w:rFonts w:hint="cs"/>
                <w:b/>
                <w:bCs/>
                <w:sz w:val="24"/>
                <w:szCs w:val="24"/>
                <w:rtl/>
                <w:lang w:bidi="ar-LY"/>
              </w:rPr>
              <w:t>الثابت والاتجاه</w:t>
            </w:r>
          </w:p>
        </w:tc>
        <w:tc>
          <w:tcPr>
            <w:tcW w:w="616" w:type="pct"/>
          </w:tcPr>
          <w:p w14:paraId="0D980EE9" w14:textId="77777777" w:rsidR="006D68AE" w:rsidRPr="00766569" w:rsidRDefault="00E43491" w:rsidP="00766569">
            <w:pPr>
              <w:pStyle w:val="aa"/>
              <w:rPr>
                <w:b/>
                <w:bCs/>
                <w:sz w:val="24"/>
                <w:szCs w:val="24"/>
                <w:rtl/>
                <w:lang w:bidi="ar-LY"/>
              </w:rPr>
            </w:pPr>
            <w:r w:rsidRPr="00766569">
              <w:rPr>
                <w:rFonts w:hint="cs"/>
                <w:b/>
                <w:bCs/>
                <w:sz w:val="24"/>
                <w:szCs w:val="24"/>
                <w:rtl/>
                <w:lang w:bidi="ar-LY"/>
              </w:rPr>
              <w:t>3.0402391-</w:t>
            </w:r>
          </w:p>
          <w:p w14:paraId="52AF9EED" w14:textId="2ACF7360" w:rsidR="00E43491" w:rsidRPr="00766569" w:rsidRDefault="00E43491" w:rsidP="00766569">
            <w:pPr>
              <w:pStyle w:val="aa"/>
              <w:rPr>
                <w:b/>
                <w:bCs/>
                <w:sz w:val="24"/>
                <w:szCs w:val="24"/>
                <w:lang w:bidi="ar-LY"/>
              </w:rPr>
            </w:pPr>
            <w:r w:rsidRPr="00766569">
              <w:rPr>
                <w:rFonts w:hint="cs"/>
                <w:b/>
                <w:bCs/>
                <w:sz w:val="24"/>
                <w:szCs w:val="24"/>
                <w:rtl/>
                <w:lang w:bidi="ar-LY"/>
              </w:rPr>
              <w:t>3.690814-</w:t>
            </w:r>
          </w:p>
        </w:tc>
        <w:tc>
          <w:tcPr>
            <w:tcW w:w="616" w:type="pct"/>
          </w:tcPr>
          <w:p w14:paraId="1D320312" w14:textId="77777777" w:rsidR="006D68AE" w:rsidRPr="00766569" w:rsidRDefault="00E43491" w:rsidP="00766569">
            <w:pPr>
              <w:pStyle w:val="aa"/>
              <w:rPr>
                <w:b/>
                <w:bCs/>
                <w:sz w:val="24"/>
                <w:szCs w:val="24"/>
                <w:rtl/>
                <w:lang w:bidi="ar-LY"/>
              </w:rPr>
            </w:pPr>
            <w:r w:rsidRPr="00766569">
              <w:rPr>
                <w:rFonts w:hint="cs"/>
                <w:b/>
                <w:bCs/>
                <w:sz w:val="24"/>
                <w:szCs w:val="24"/>
                <w:rtl/>
                <w:lang w:bidi="ar-LY"/>
              </w:rPr>
              <w:t>3.049180-</w:t>
            </w:r>
          </w:p>
          <w:p w14:paraId="3670CBBB" w14:textId="0C5042BD" w:rsidR="00E43491" w:rsidRPr="00766569" w:rsidRDefault="00E43491" w:rsidP="00766569">
            <w:pPr>
              <w:pStyle w:val="aa"/>
              <w:rPr>
                <w:b/>
                <w:bCs/>
                <w:sz w:val="24"/>
                <w:szCs w:val="24"/>
                <w:lang w:bidi="ar-LY"/>
              </w:rPr>
            </w:pPr>
            <w:r w:rsidRPr="00766569">
              <w:rPr>
                <w:rFonts w:hint="cs"/>
                <w:b/>
                <w:bCs/>
                <w:sz w:val="24"/>
                <w:szCs w:val="24"/>
                <w:rtl/>
                <w:lang w:bidi="ar-LY"/>
              </w:rPr>
              <w:t>3.007105-</w:t>
            </w:r>
          </w:p>
        </w:tc>
        <w:tc>
          <w:tcPr>
            <w:tcW w:w="686" w:type="pct"/>
          </w:tcPr>
          <w:p w14:paraId="50D72A20" w14:textId="77777777" w:rsidR="006D68AE" w:rsidRPr="00766569" w:rsidRDefault="006D68AE" w:rsidP="00766569">
            <w:pPr>
              <w:pStyle w:val="aa"/>
              <w:rPr>
                <w:b/>
                <w:bCs/>
                <w:sz w:val="24"/>
                <w:szCs w:val="24"/>
                <w:rtl/>
                <w:lang w:bidi="ar-LY"/>
              </w:rPr>
            </w:pPr>
            <w:r w:rsidRPr="00766569">
              <w:rPr>
                <w:rFonts w:hint="cs"/>
                <w:b/>
                <w:bCs/>
                <w:sz w:val="24"/>
                <w:szCs w:val="24"/>
                <w:rtl/>
                <w:lang w:bidi="ar-LY"/>
              </w:rPr>
              <w:t>0.0492</w:t>
            </w:r>
          </w:p>
          <w:p w14:paraId="17F51E29" w14:textId="72582646" w:rsidR="006D68AE" w:rsidRPr="00766569" w:rsidRDefault="006D68AE" w:rsidP="00766569">
            <w:pPr>
              <w:pStyle w:val="aa"/>
              <w:rPr>
                <w:b/>
                <w:bCs/>
                <w:sz w:val="24"/>
                <w:szCs w:val="24"/>
                <w:lang w:bidi="ar-LY"/>
              </w:rPr>
            </w:pPr>
            <w:r w:rsidRPr="00766569">
              <w:rPr>
                <w:rFonts w:hint="cs"/>
                <w:b/>
                <w:bCs/>
                <w:sz w:val="24"/>
                <w:szCs w:val="24"/>
                <w:rtl/>
                <w:lang w:bidi="ar-LY"/>
              </w:rPr>
              <w:t>0.1570</w:t>
            </w:r>
          </w:p>
        </w:tc>
        <w:tc>
          <w:tcPr>
            <w:tcW w:w="642" w:type="pct"/>
          </w:tcPr>
          <w:p w14:paraId="21E6F892" w14:textId="77777777" w:rsidR="006D68AE" w:rsidRPr="00766569" w:rsidRDefault="006D68AE" w:rsidP="00766569">
            <w:pPr>
              <w:pStyle w:val="aa"/>
              <w:rPr>
                <w:b/>
                <w:bCs/>
                <w:sz w:val="24"/>
                <w:szCs w:val="24"/>
                <w:rtl/>
                <w:lang w:bidi="ar-LY"/>
              </w:rPr>
            </w:pPr>
            <w:r w:rsidRPr="00766569">
              <w:rPr>
                <w:rFonts w:hint="cs"/>
                <w:b/>
                <w:bCs/>
                <w:sz w:val="24"/>
                <w:szCs w:val="24"/>
                <w:rtl/>
                <w:lang w:bidi="ar-LY"/>
              </w:rPr>
              <w:t>3.0299-</w:t>
            </w:r>
          </w:p>
          <w:p w14:paraId="2B379307" w14:textId="4A0B9A42" w:rsidR="006D68AE" w:rsidRPr="00766569" w:rsidRDefault="006D68AE" w:rsidP="00766569">
            <w:pPr>
              <w:pStyle w:val="aa"/>
              <w:rPr>
                <w:b/>
                <w:bCs/>
                <w:sz w:val="24"/>
                <w:szCs w:val="24"/>
                <w:lang w:bidi="ar-LY"/>
              </w:rPr>
            </w:pPr>
            <w:r w:rsidRPr="00766569">
              <w:rPr>
                <w:rFonts w:hint="cs"/>
                <w:b/>
                <w:bCs/>
                <w:sz w:val="24"/>
                <w:szCs w:val="24"/>
                <w:rtl/>
                <w:lang w:bidi="ar-LY"/>
              </w:rPr>
              <w:t>3.6736-</w:t>
            </w:r>
          </w:p>
        </w:tc>
        <w:tc>
          <w:tcPr>
            <w:tcW w:w="642" w:type="pct"/>
          </w:tcPr>
          <w:p w14:paraId="17492340" w14:textId="77777777" w:rsidR="006D68AE" w:rsidRPr="00766569" w:rsidRDefault="006D68AE" w:rsidP="00766569">
            <w:pPr>
              <w:pStyle w:val="aa"/>
              <w:rPr>
                <w:b/>
                <w:bCs/>
                <w:sz w:val="24"/>
                <w:szCs w:val="24"/>
                <w:rtl/>
                <w:lang w:bidi="ar-LY"/>
              </w:rPr>
            </w:pPr>
            <w:r w:rsidRPr="00766569">
              <w:rPr>
                <w:rFonts w:hint="cs"/>
                <w:b/>
                <w:bCs/>
                <w:sz w:val="24"/>
                <w:szCs w:val="24"/>
                <w:rtl/>
                <w:lang w:bidi="ar-LY"/>
              </w:rPr>
              <w:t>3.251073-</w:t>
            </w:r>
          </w:p>
          <w:p w14:paraId="0E10467E" w14:textId="42198F4B" w:rsidR="006D68AE" w:rsidRPr="00766569" w:rsidRDefault="006D68AE" w:rsidP="00766569">
            <w:pPr>
              <w:pStyle w:val="aa"/>
              <w:rPr>
                <w:b/>
                <w:bCs/>
                <w:sz w:val="24"/>
                <w:szCs w:val="24"/>
                <w:lang w:bidi="ar-LY"/>
              </w:rPr>
            </w:pPr>
            <w:r w:rsidRPr="00766569">
              <w:rPr>
                <w:rFonts w:hint="cs"/>
                <w:b/>
                <w:bCs/>
                <w:sz w:val="24"/>
                <w:szCs w:val="24"/>
                <w:rtl/>
                <w:lang w:bidi="ar-LY"/>
              </w:rPr>
              <w:t>3.13999-</w:t>
            </w:r>
          </w:p>
        </w:tc>
        <w:tc>
          <w:tcPr>
            <w:tcW w:w="877" w:type="pct"/>
          </w:tcPr>
          <w:p w14:paraId="78A7ECB7" w14:textId="77777777" w:rsidR="006D68AE" w:rsidRPr="00766569" w:rsidRDefault="006D68AE" w:rsidP="00766569">
            <w:pPr>
              <w:pStyle w:val="aa"/>
              <w:rPr>
                <w:b/>
                <w:bCs/>
                <w:sz w:val="24"/>
                <w:szCs w:val="24"/>
                <w:rtl/>
                <w:lang w:bidi="ar-LY"/>
              </w:rPr>
            </w:pPr>
            <w:r w:rsidRPr="00766569">
              <w:rPr>
                <w:rFonts w:hint="cs"/>
                <w:b/>
                <w:bCs/>
                <w:sz w:val="24"/>
                <w:szCs w:val="24"/>
                <w:rtl/>
                <w:lang w:bidi="ar-LY"/>
              </w:rPr>
              <w:t>0.0325</w:t>
            </w:r>
          </w:p>
          <w:p w14:paraId="3192B6E1" w14:textId="08672FF4" w:rsidR="006D68AE" w:rsidRPr="00766569" w:rsidRDefault="006D68AE" w:rsidP="00766569">
            <w:pPr>
              <w:pStyle w:val="aa"/>
              <w:rPr>
                <w:b/>
                <w:bCs/>
                <w:sz w:val="24"/>
                <w:szCs w:val="24"/>
                <w:lang w:bidi="ar-LY"/>
              </w:rPr>
            </w:pPr>
            <w:r w:rsidRPr="00766569">
              <w:rPr>
                <w:rFonts w:hint="cs"/>
                <w:b/>
                <w:bCs/>
                <w:sz w:val="24"/>
                <w:szCs w:val="24"/>
                <w:rtl/>
                <w:lang w:bidi="ar-LY"/>
              </w:rPr>
              <w:t>0.1257</w:t>
            </w:r>
          </w:p>
        </w:tc>
      </w:tr>
      <w:tr w:rsidR="00766569" w:rsidRPr="00766569" w14:paraId="2021A4CA" w14:textId="77777777" w:rsidTr="006D68AE">
        <w:trPr>
          <w:trHeight w:val="1100"/>
          <w:jc w:val="center"/>
        </w:trPr>
        <w:tc>
          <w:tcPr>
            <w:tcW w:w="921" w:type="pct"/>
          </w:tcPr>
          <w:p w14:paraId="55228CD6" w14:textId="77777777" w:rsidR="006D68AE" w:rsidRPr="00766569" w:rsidRDefault="00E43491" w:rsidP="00766569">
            <w:pPr>
              <w:pStyle w:val="aa"/>
              <w:rPr>
                <w:b/>
                <w:bCs/>
                <w:sz w:val="24"/>
                <w:szCs w:val="24"/>
                <w:lang w:bidi="ar-LY"/>
              </w:rPr>
            </w:pPr>
            <w:r w:rsidRPr="00766569">
              <w:rPr>
                <w:b/>
                <w:bCs/>
                <w:sz w:val="24"/>
                <w:szCs w:val="24"/>
                <w:lang w:bidi="ar-LY"/>
              </w:rPr>
              <w:t>Log roe</w:t>
            </w:r>
          </w:p>
          <w:p w14:paraId="795298AE" w14:textId="77777777" w:rsidR="00E43491" w:rsidRPr="00766569" w:rsidRDefault="00E43491" w:rsidP="00766569">
            <w:pPr>
              <w:pStyle w:val="aa"/>
              <w:rPr>
                <w:b/>
                <w:bCs/>
                <w:sz w:val="24"/>
                <w:szCs w:val="24"/>
                <w:rtl/>
                <w:lang w:bidi="ar-LY"/>
              </w:rPr>
            </w:pPr>
            <w:r w:rsidRPr="00766569">
              <w:rPr>
                <w:rFonts w:hint="cs"/>
                <w:b/>
                <w:bCs/>
                <w:sz w:val="24"/>
                <w:szCs w:val="24"/>
                <w:rtl/>
                <w:lang w:bidi="ar-LY"/>
              </w:rPr>
              <w:t>الثابت</w:t>
            </w:r>
          </w:p>
          <w:p w14:paraId="3CF943F0" w14:textId="50121389" w:rsidR="00E43491" w:rsidRPr="00766569" w:rsidRDefault="00E43491" w:rsidP="00766569">
            <w:pPr>
              <w:pStyle w:val="aa"/>
              <w:rPr>
                <w:b/>
                <w:bCs/>
                <w:sz w:val="24"/>
                <w:szCs w:val="24"/>
                <w:rtl/>
                <w:lang w:bidi="ar-LY"/>
              </w:rPr>
            </w:pPr>
            <w:r w:rsidRPr="00766569">
              <w:rPr>
                <w:rFonts w:hint="cs"/>
                <w:b/>
                <w:bCs/>
                <w:sz w:val="24"/>
                <w:szCs w:val="24"/>
                <w:rtl/>
                <w:lang w:bidi="ar-LY"/>
              </w:rPr>
              <w:t xml:space="preserve">الثابت و الاتجاه </w:t>
            </w:r>
          </w:p>
        </w:tc>
        <w:tc>
          <w:tcPr>
            <w:tcW w:w="616" w:type="pct"/>
          </w:tcPr>
          <w:p w14:paraId="128A8FBC" w14:textId="77777777" w:rsidR="006D68AE" w:rsidRPr="00766569" w:rsidRDefault="00E43491" w:rsidP="00766569">
            <w:pPr>
              <w:pStyle w:val="aa"/>
              <w:rPr>
                <w:b/>
                <w:bCs/>
                <w:sz w:val="24"/>
                <w:szCs w:val="24"/>
                <w:rtl/>
                <w:lang w:bidi="ar-LY"/>
              </w:rPr>
            </w:pPr>
            <w:r w:rsidRPr="00766569">
              <w:rPr>
                <w:rFonts w:hint="cs"/>
                <w:b/>
                <w:bCs/>
                <w:sz w:val="24"/>
                <w:szCs w:val="24"/>
                <w:rtl/>
                <w:lang w:bidi="ar-LY"/>
              </w:rPr>
              <w:t>3.020686-</w:t>
            </w:r>
          </w:p>
          <w:p w14:paraId="41B029D3" w14:textId="49980B11" w:rsidR="00E43491" w:rsidRPr="00766569" w:rsidRDefault="00E43491" w:rsidP="00766569">
            <w:pPr>
              <w:pStyle w:val="aa"/>
              <w:rPr>
                <w:b/>
                <w:bCs/>
                <w:sz w:val="24"/>
                <w:szCs w:val="24"/>
                <w:lang w:bidi="ar-LY"/>
              </w:rPr>
            </w:pPr>
            <w:r w:rsidRPr="00766569">
              <w:rPr>
                <w:rFonts w:hint="cs"/>
                <w:b/>
                <w:bCs/>
                <w:sz w:val="24"/>
                <w:szCs w:val="24"/>
                <w:rtl/>
                <w:lang w:bidi="ar-LY"/>
              </w:rPr>
              <w:t>3.6584-</w:t>
            </w:r>
          </w:p>
        </w:tc>
        <w:tc>
          <w:tcPr>
            <w:tcW w:w="616" w:type="pct"/>
          </w:tcPr>
          <w:p w14:paraId="3B2E54C4" w14:textId="77777777" w:rsidR="006D68AE" w:rsidRPr="00766569" w:rsidRDefault="00E43491" w:rsidP="00766569">
            <w:pPr>
              <w:pStyle w:val="aa"/>
              <w:rPr>
                <w:b/>
                <w:bCs/>
                <w:sz w:val="24"/>
                <w:szCs w:val="24"/>
                <w:rtl/>
                <w:lang w:bidi="ar-LY"/>
              </w:rPr>
            </w:pPr>
            <w:r w:rsidRPr="00766569">
              <w:rPr>
                <w:rFonts w:hint="cs"/>
                <w:b/>
                <w:bCs/>
                <w:sz w:val="24"/>
                <w:szCs w:val="24"/>
                <w:rtl/>
                <w:lang w:bidi="ar-LY"/>
              </w:rPr>
              <w:t>3.300405-</w:t>
            </w:r>
          </w:p>
          <w:p w14:paraId="1E41631D" w14:textId="7873B835" w:rsidR="00E43491" w:rsidRPr="00766569" w:rsidRDefault="00E43491" w:rsidP="00766569">
            <w:pPr>
              <w:pStyle w:val="aa"/>
              <w:rPr>
                <w:b/>
                <w:bCs/>
                <w:sz w:val="24"/>
                <w:szCs w:val="24"/>
                <w:lang w:bidi="ar-LY"/>
              </w:rPr>
            </w:pPr>
            <w:r w:rsidRPr="00766569">
              <w:rPr>
                <w:rFonts w:hint="cs"/>
                <w:b/>
                <w:bCs/>
                <w:sz w:val="24"/>
                <w:szCs w:val="24"/>
                <w:rtl/>
                <w:lang w:bidi="ar-LY"/>
              </w:rPr>
              <w:t>3.186866-</w:t>
            </w:r>
          </w:p>
        </w:tc>
        <w:tc>
          <w:tcPr>
            <w:tcW w:w="686" w:type="pct"/>
          </w:tcPr>
          <w:p w14:paraId="2239BB32" w14:textId="77777777" w:rsidR="006D68AE" w:rsidRPr="00766569" w:rsidRDefault="006D68AE" w:rsidP="00766569">
            <w:pPr>
              <w:pStyle w:val="aa"/>
              <w:rPr>
                <w:b/>
                <w:bCs/>
                <w:sz w:val="24"/>
                <w:szCs w:val="24"/>
                <w:rtl/>
                <w:lang w:bidi="ar-LY"/>
              </w:rPr>
            </w:pPr>
            <w:r w:rsidRPr="00766569">
              <w:rPr>
                <w:rFonts w:hint="cs"/>
                <w:b/>
                <w:bCs/>
                <w:sz w:val="24"/>
                <w:szCs w:val="24"/>
                <w:rtl/>
                <w:lang w:bidi="ar-LY"/>
              </w:rPr>
              <w:t>0.0</w:t>
            </w:r>
            <w:r w:rsidR="00E43491" w:rsidRPr="00766569">
              <w:rPr>
                <w:rFonts w:hint="cs"/>
                <w:b/>
                <w:bCs/>
                <w:sz w:val="24"/>
                <w:szCs w:val="24"/>
                <w:rtl/>
                <w:lang w:bidi="ar-LY"/>
              </w:rPr>
              <w:t>287</w:t>
            </w:r>
          </w:p>
          <w:p w14:paraId="4D8412BF" w14:textId="661B3033" w:rsidR="00E43491" w:rsidRPr="00766569" w:rsidRDefault="00E43491" w:rsidP="00766569">
            <w:pPr>
              <w:pStyle w:val="aa"/>
              <w:rPr>
                <w:b/>
                <w:bCs/>
                <w:sz w:val="24"/>
                <w:szCs w:val="24"/>
                <w:lang w:bidi="ar-LY"/>
              </w:rPr>
            </w:pPr>
            <w:r w:rsidRPr="00766569">
              <w:rPr>
                <w:rFonts w:hint="cs"/>
                <w:b/>
                <w:bCs/>
                <w:sz w:val="24"/>
                <w:szCs w:val="24"/>
                <w:rtl/>
                <w:lang w:bidi="ar-LY"/>
              </w:rPr>
              <w:t>0.1150</w:t>
            </w:r>
          </w:p>
        </w:tc>
        <w:tc>
          <w:tcPr>
            <w:tcW w:w="642" w:type="pct"/>
          </w:tcPr>
          <w:p w14:paraId="06CF5D3B" w14:textId="77777777" w:rsidR="006D68AE" w:rsidRPr="00766569" w:rsidRDefault="006D68AE" w:rsidP="00766569">
            <w:pPr>
              <w:pStyle w:val="aa"/>
              <w:rPr>
                <w:b/>
                <w:bCs/>
                <w:sz w:val="24"/>
                <w:szCs w:val="24"/>
                <w:rtl/>
                <w:lang w:bidi="ar-LY"/>
              </w:rPr>
            </w:pPr>
            <w:r w:rsidRPr="00766569">
              <w:rPr>
                <w:rFonts w:hint="cs"/>
                <w:b/>
                <w:bCs/>
                <w:sz w:val="24"/>
                <w:szCs w:val="24"/>
                <w:rtl/>
                <w:lang w:bidi="ar-LY"/>
              </w:rPr>
              <w:t>3.0403-</w:t>
            </w:r>
          </w:p>
          <w:p w14:paraId="5ED0009A" w14:textId="630253BA" w:rsidR="006D68AE" w:rsidRPr="00766569" w:rsidRDefault="006D68AE" w:rsidP="00766569">
            <w:pPr>
              <w:pStyle w:val="aa"/>
              <w:rPr>
                <w:b/>
                <w:bCs/>
                <w:sz w:val="24"/>
                <w:szCs w:val="24"/>
                <w:lang w:bidi="ar-LY"/>
              </w:rPr>
            </w:pPr>
            <w:r w:rsidRPr="00766569">
              <w:rPr>
                <w:rFonts w:hint="cs"/>
                <w:b/>
                <w:bCs/>
                <w:sz w:val="24"/>
                <w:szCs w:val="24"/>
                <w:rtl/>
                <w:lang w:bidi="ar-LY"/>
              </w:rPr>
              <w:t>3.690-</w:t>
            </w:r>
          </w:p>
        </w:tc>
        <w:tc>
          <w:tcPr>
            <w:tcW w:w="642" w:type="pct"/>
          </w:tcPr>
          <w:p w14:paraId="78059B29" w14:textId="77777777" w:rsidR="006D68AE" w:rsidRPr="00766569" w:rsidRDefault="006D68AE" w:rsidP="00766569">
            <w:pPr>
              <w:pStyle w:val="aa"/>
              <w:rPr>
                <w:b/>
                <w:bCs/>
                <w:sz w:val="24"/>
                <w:szCs w:val="24"/>
                <w:rtl/>
                <w:lang w:bidi="ar-LY"/>
              </w:rPr>
            </w:pPr>
            <w:r w:rsidRPr="00766569">
              <w:rPr>
                <w:rFonts w:hint="cs"/>
                <w:b/>
                <w:bCs/>
                <w:sz w:val="24"/>
                <w:szCs w:val="24"/>
                <w:rtl/>
                <w:lang w:bidi="ar-LY"/>
              </w:rPr>
              <w:t>5.3905-</w:t>
            </w:r>
          </w:p>
          <w:p w14:paraId="03E0A1C9" w14:textId="77777777" w:rsidR="006D68AE" w:rsidRPr="00766569" w:rsidRDefault="006D68AE" w:rsidP="00766569">
            <w:pPr>
              <w:pStyle w:val="aa"/>
              <w:rPr>
                <w:b/>
                <w:bCs/>
                <w:sz w:val="24"/>
                <w:szCs w:val="24"/>
                <w:rtl/>
                <w:lang w:bidi="ar-LY"/>
              </w:rPr>
            </w:pPr>
            <w:r w:rsidRPr="00766569">
              <w:rPr>
                <w:rFonts w:hint="cs"/>
                <w:b/>
                <w:bCs/>
                <w:sz w:val="24"/>
                <w:szCs w:val="24"/>
                <w:rtl/>
                <w:lang w:bidi="ar-LY"/>
              </w:rPr>
              <w:t>5.1297</w:t>
            </w:r>
          </w:p>
          <w:p w14:paraId="30EE3E6A" w14:textId="77777777" w:rsidR="006D68AE" w:rsidRPr="00766569" w:rsidRDefault="006D68AE" w:rsidP="00766569">
            <w:pPr>
              <w:pStyle w:val="aa"/>
              <w:rPr>
                <w:b/>
                <w:bCs/>
                <w:sz w:val="24"/>
                <w:szCs w:val="24"/>
                <w:rtl/>
                <w:lang w:bidi="ar-LY"/>
              </w:rPr>
            </w:pPr>
          </w:p>
          <w:p w14:paraId="6CB3FE44" w14:textId="645BCDAC" w:rsidR="006D68AE" w:rsidRPr="00766569" w:rsidRDefault="006D68AE" w:rsidP="00766569">
            <w:pPr>
              <w:pStyle w:val="aa"/>
              <w:rPr>
                <w:b/>
                <w:bCs/>
                <w:sz w:val="24"/>
                <w:szCs w:val="24"/>
                <w:lang w:bidi="ar-LY"/>
              </w:rPr>
            </w:pPr>
          </w:p>
        </w:tc>
        <w:tc>
          <w:tcPr>
            <w:tcW w:w="877" w:type="pct"/>
          </w:tcPr>
          <w:p w14:paraId="179290D0" w14:textId="77777777" w:rsidR="006D68AE" w:rsidRPr="00766569" w:rsidRDefault="006D68AE" w:rsidP="00766569">
            <w:pPr>
              <w:pStyle w:val="aa"/>
              <w:rPr>
                <w:b/>
                <w:bCs/>
                <w:sz w:val="24"/>
                <w:szCs w:val="24"/>
                <w:rtl/>
                <w:lang w:bidi="ar-LY"/>
              </w:rPr>
            </w:pPr>
            <w:r w:rsidRPr="00766569">
              <w:rPr>
                <w:rFonts w:hint="cs"/>
                <w:b/>
                <w:bCs/>
                <w:sz w:val="24"/>
                <w:szCs w:val="24"/>
                <w:rtl/>
                <w:lang w:bidi="ar-LY"/>
              </w:rPr>
              <w:t>0.0004</w:t>
            </w:r>
          </w:p>
          <w:p w14:paraId="3F1AE6F0" w14:textId="77777777" w:rsidR="006D68AE" w:rsidRPr="00766569" w:rsidRDefault="006D68AE" w:rsidP="00766569">
            <w:pPr>
              <w:pStyle w:val="aa"/>
              <w:rPr>
                <w:b/>
                <w:bCs/>
                <w:sz w:val="24"/>
                <w:szCs w:val="24"/>
                <w:rtl/>
                <w:lang w:bidi="ar-LY"/>
              </w:rPr>
            </w:pPr>
            <w:r w:rsidRPr="00766569">
              <w:rPr>
                <w:rFonts w:hint="cs"/>
                <w:b/>
                <w:bCs/>
                <w:sz w:val="24"/>
                <w:szCs w:val="24"/>
                <w:rtl/>
                <w:lang w:bidi="ar-LY"/>
              </w:rPr>
              <w:t>0.0036</w:t>
            </w:r>
          </w:p>
          <w:p w14:paraId="502E6D3D" w14:textId="1709CF4E" w:rsidR="006D68AE" w:rsidRPr="00766569" w:rsidRDefault="006D68AE" w:rsidP="00766569">
            <w:pPr>
              <w:pStyle w:val="aa"/>
              <w:rPr>
                <w:b/>
                <w:bCs/>
                <w:sz w:val="24"/>
                <w:szCs w:val="24"/>
                <w:lang w:bidi="ar-LY"/>
              </w:rPr>
            </w:pPr>
          </w:p>
        </w:tc>
      </w:tr>
      <w:tr w:rsidR="00766569" w:rsidRPr="00766569" w14:paraId="06A1D724" w14:textId="77777777" w:rsidTr="006D68AE">
        <w:trPr>
          <w:trHeight w:val="1100"/>
          <w:jc w:val="center"/>
        </w:trPr>
        <w:tc>
          <w:tcPr>
            <w:tcW w:w="921" w:type="pct"/>
          </w:tcPr>
          <w:p w14:paraId="6A58A1FA" w14:textId="77777777" w:rsidR="006D68AE" w:rsidRPr="00766569" w:rsidRDefault="00E43491" w:rsidP="00766569">
            <w:pPr>
              <w:pStyle w:val="aa"/>
              <w:rPr>
                <w:b/>
                <w:bCs/>
                <w:sz w:val="24"/>
                <w:szCs w:val="24"/>
                <w:lang w:bidi="ar-LY"/>
              </w:rPr>
            </w:pPr>
            <w:r w:rsidRPr="00766569">
              <w:rPr>
                <w:b/>
                <w:bCs/>
                <w:sz w:val="24"/>
                <w:szCs w:val="24"/>
                <w:lang w:bidi="ar-LY"/>
              </w:rPr>
              <w:t xml:space="preserve">Log </w:t>
            </w:r>
            <w:proofErr w:type="spellStart"/>
            <w:r w:rsidRPr="00766569">
              <w:rPr>
                <w:b/>
                <w:bCs/>
                <w:sz w:val="24"/>
                <w:szCs w:val="24"/>
                <w:lang w:bidi="ar-LY"/>
              </w:rPr>
              <w:t>roa</w:t>
            </w:r>
            <w:proofErr w:type="spellEnd"/>
          </w:p>
          <w:p w14:paraId="442AC829" w14:textId="77777777" w:rsidR="00E43491" w:rsidRPr="00766569" w:rsidRDefault="00E43491" w:rsidP="00766569">
            <w:pPr>
              <w:pStyle w:val="aa"/>
              <w:rPr>
                <w:b/>
                <w:bCs/>
                <w:sz w:val="24"/>
                <w:szCs w:val="24"/>
                <w:rtl/>
                <w:lang w:bidi="ar-LY"/>
              </w:rPr>
            </w:pPr>
            <w:r w:rsidRPr="00766569">
              <w:rPr>
                <w:rFonts w:hint="cs"/>
                <w:b/>
                <w:bCs/>
                <w:sz w:val="24"/>
                <w:szCs w:val="24"/>
                <w:rtl/>
                <w:lang w:bidi="ar-LY"/>
              </w:rPr>
              <w:t xml:space="preserve">الثابت </w:t>
            </w:r>
          </w:p>
          <w:p w14:paraId="58BAC26D" w14:textId="083B738D" w:rsidR="00E43491" w:rsidRPr="00766569" w:rsidRDefault="00E43491" w:rsidP="00766569">
            <w:pPr>
              <w:pStyle w:val="aa"/>
              <w:rPr>
                <w:b/>
                <w:bCs/>
                <w:sz w:val="24"/>
                <w:szCs w:val="24"/>
                <w:rtl/>
                <w:lang w:bidi="ar-LY"/>
              </w:rPr>
            </w:pPr>
            <w:r w:rsidRPr="00766569">
              <w:rPr>
                <w:rFonts w:hint="cs"/>
                <w:b/>
                <w:bCs/>
                <w:sz w:val="24"/>
                <w:szCs w:val="24"/>
                <w:rtl/>
                <w:lang w:bidi="ar-LY"/>
              </w:rPr>
              <w:t>الثابت و الاتجاه</w:t>
            </w:r>
          </w:p>
        </w:tc>
        <w:tc>
          <w:tcPr>
            <w:tcW w:w="616" w:type="pct"/>
          </w:tcPr>
          <w:p w14:paraId="520EDE2F" w14:textId="77777777" w:rsidR="00E43491" w:rsidRPr="00766569" w:rsidRDefault="00E43491" w:rsidP="00766569">
            <w:pPr>
              <w:pStyle w:val="aa"/>
              <w:rPr>
                <w:b/>
                <w:bCs/>
                <w:sz w:val="24"/>
                <w:szCs w:val="24"/>
                <w:rtl/>
                <w:lang w:bidi="ar-LY"/>
              </w:rPr>
            </w:pPr>
            <w:r w:rsidRPr="00766569">
              <w:rPr>
                <w:rFonts w:hint="cs"/>
                <w:b/>
                <w:bCs/>
                <w:sz w:val="24"/>
                <w:szCs w:val="24"/>
                <w:rtl/>
                <w:lang w:bidi="ar-LY"/>
              </w:rPr>
              <w:t>3.020686-</w:t>
            </w:r>
          </w:p>
          <w:p w14:paraId="0FC1AE9C" w14:textId="08FAC1F8" w:rsidR="00E43491" w:rsidRPr="00766569" w:rsidRDefault="00E43491" w:rsidP="00766569">
            <w:pPr>
              <w:pStyle w:val="aa"/>
              <w:rPr>
                <w:b/>
                <w:bCs/>
                <w:sz w:val="24"/>
                <w:szCs w:val="24"/>
                <w:lang w:bidi="ar-LY"/>
              </w:rPr>
            </w:pPr>
            <w:r w:rsidRPr="00766569">
              <w:rPr>
                <w:rFonts w:hint="cs"/>
                <w:b/>
                <w:bCs/>
                <w:sz w:val="24"/>
                <w:szCs w:val="24"/>
                <w:rtl/>
                <w:lang w:bidi="ar-LY"/>
              </w:rPr>
              <w:t>3.658446-</w:t>
            </w:r>
          </w:p>
        </w:tc>
        <w:tc>
          <w:tcPr>
            <w:tcW w:w="616" w:type="pct"/>
          </w:tcPr>
          <w:p w14:paraId="17245315" w14:textId="77777777" w:rsidR="006D68AE" w:rsidRPr="00766569" w:rsidRDefault="00E43491" w:rsidP="00766569">
            <w:pPr>
              <w:pStyle w:val="aa"/>
              <w:rPr>
                <w:b/>
                <w:bCs/>
                <w:sz w:val="24"/>
                <w:szCs w:val="24"/>
                <w:rtl/>
                <w:lang w:bidi="ar-LY"/>
              </w:rPr>
            </w:pPr>
            <w:r w:rsidRPr="00766569">
              <w:rPr>
                <w:rFonts w:hint="cs"/>
                <w:b/>
                <w:bCs/>
                <w:sz w:val="24"/>
                <w:szCs w:val="24"/>
                <w:rtl/>
                <w:lang w:bidi="ar-LY"/>
              </w:rPr>
              <w:t>2.829759-</w:t>
            </w:r>
          </w:p>
          <w:p w14:paraId="14545670" w14:textId="67FF92B5" w:rsidR="00E43491" w:rsidRPr="00766569" w:rsidRDefault="00E43491" w:rsidP="00766569">
            <w:pPr>
              <w:pStyle w:val="aa"/>
              <w:rPr>
                <w:b/>
                <w:bCs/>
                <w:sz w:val="24"/>
                <w:szCs w:val="24"/>
                <w:lang w:bidi="ar-LY"/>
              </w:rPr>
            </w:pPr>
            <w:r w:rsidRPr="00766569">
              <w:rPr>
                <w:rFonts w:hint="cs"/>
                <w:b/>
                <w:bCs/>
                <w:sz w:val="24"/>
                <w:szCs w:val="24"/>
                <w:rtl/>
                <w:lang w:bidi="ar-LY"/>
              </w:rPr>
              <w:t>2.771265-</w:t>
            </w:r>
          </w:p>
        </w:tc>
        <w:tc>
          <w:tcPr>
            <w:tcW w:w="686" w:type="pct"/>
          </w:tcPr>
          <w:p w14:paraId="11DA69B2" w14:textId="77777777" w:rsidR="006D68AE" w:rsidRPr="00766569" w:rsidRDefault="00E43491" w:rsidP="00766569">
            <w:pPr>
              <w:pStyle w:val="aa"/>
              <w:rPr>
                <w:b/>
                <w:bCs/>
                <w:sz w:val="24"/>
                <w:szCs w:val="24"/>
                <w:rtl/>
                <w:lang w:bidi="ar-LY"/>
              </w:rPr>
            </w:pPr>
            <w:r w:rsidRPr="00766569">
              <w:rPr>
                <w:rFonts w:hint="cs"/>
                <w:b/>
                <w:bCs/>
                <w:sz w:val="24"/>
                <w:szCs w:val="24"/>
                <w:rtl/>
                <w:lang w:bidi="ar-LY"/>
              </w:rPr>
              <w:t>0.0720</w:t>
            </w:r>
          </w:p>
          <w:p w14:paraId="0284D045" w14:textId="2B588793" w:rsidR="00E43491" w:rsidRPr="00766569" w:rsidRDefault="00E43491" w:rsidP="00766569">
            <w:pPr>
              <w:pStyle w:val="aa"/>
              <w:rPr>
                <w:b/>
                <w:bCs/>
                <w:sz w:val="24"/>
                <w:szCs w:val="24"/>
                <w:lang w:bidi="ar-LY"/>
              </w:rPr>
            </w:pPr>
            <w:r w:rsidRPr="00766569">
              <w:rPr>
                <w:rFonts w:hint="cs"/>
                <w:b/>
                <w:bCs/>
                <w:sz w:val="24"/>
                <w:szCs w:val="24"/>
                <w:rtl/>
                <w:lang w:bidi="ar-LY"/>
              </w:rPr>
              <w:t>0.2223</w:t>
            </w:r>
          </w:p>
        </w:tc>
        <w:tc>
          <w:tcPr>
            <w:tcW w:w="642" w:type="pct"/>
          </w:tcPr>
          <w:p w14:paraId="72CC5D9B" w14:textId="77777777" w:rsidR="006D68AE" w:rsidRPr="00766569" w:rsidRDefault="006D68AE" w:rsidP="00766569">
            <w:pPr>
              <w:pStyle w:val="aa"/>
              <w:rPr>
                <w:b/>
                <w:bCs/>
                <w:sz w:val="24"/>
                <w:szCs w:val="24"/>
                <w:rtl/>
                <w:lang w:bidi="ar-LY"/>
              </w:rPr>
            </w:pPr>
            <w:r w:rsidRPr="00766569">
              <w:rPr>
                <w:rFonts w:hint="cs"/>
                <w:b/>
                <w:bCs/>
                <w:sz w:val="24"/>
                <w:szCs w:val="24"/>
                <w:rtl/>
                <w:lang w:bidi="ar-LY"/>
              </w:rPr>
              <w:t>3.0299</w:t>
            </w:r>
          </w:p>
          <w:p w14:paraId="3C36A8C7" w14:textId="2DC418BE" w:rsidR="006D68AE" w:rsidRPr="00766569" w:rsidRDefault="006D68AE" w:rsidP="00766569">
            <w:pPr>
              <w:pStyle w:val="aa"/>
              <w:rPr>
                <w:b/>
                <w:bCs/>
                <w:sz w:val="24"/>
                <w:szCs w:val="24"/>
                <w:lang w:bidi="ar-LY"/>
              </w:rPr>
            </w:pPr>
            <w:r w:rsidRPr="00766569">
              <w:rPr>
                <w:rFonts w:hint="cs"/>
                <w:b/>
                <w:bCs/>
                <w:sz w:val="24"/>
                <w:szCs w:val="24"/>
                <w:rtl/>
                <w:lang w:bidi="ar-LY"/>
              </w:rPr>
              <w:t>3.673</w:t>
            </w:r>
          </w:p>
        </w:tc>
        <w:tc>
          <w:tcPr>
            <w:tcW w:w="642" w:type="pct"/>
          </w:tcPr>
          <w:p w14:paraId="655C98B3" w14:textId="77777777" w:rsidR="006D68AE" w:rsidRPr="00766569" w:rsidRDefault="006D68AE" w:rsidP="00766569">
            <w:pPr>
              <w:pStyle w:val="aa"/>
              <w:rPr>
                <w:b/>
                <w:bCs/>
                <w:sz w:val="24"/>
                <w:szCs w:val="24"/>
                <w:rtl/>
                <w:lang w:bidi="ar-LY"/>
              </w:rPr>
            </w:pPr>
            <w:r w:rsidRPr="00766569">
              <w:rPr>
                <w:rFonts w:hint="cs"/>
                <w:b/>
                <w:bCs/>
                <w:sz w:val="24"/>
                <w:szCs w:val="24"/>
                <w:rtl/>
                <w:lang w:bidi="ar-LY"/>
              </w:rPr>
              <w:t>5.523144-</w:t>
            </w:r>
          </w:p>
          <w:p w14:paraId="17F5BF9A" w14:textId="15AAAA83" w:rsidR="006D68AE" w:rsidRPr="00766569" w:rsidRDefault="006D68AE" w:rsidP="00766569">
            <w:pPr>
              <w:pStyle w:val="aa"/>
              <w:rPr>
                <w:b/>
                <w:bCs/>
                <w:sz w:val="24"/>
                <w:szCs w:val="24"/>
                <w:lang w:bidi="ar-LY"/>
              </w:rPr>
            </w:pPr>
            <w:r w:rsidRPr="00766569">
              <w:rPr>
                <w:rFonts w:hint="cs"/>
                <w:b/>
                <w:bCs/>
                <w:sz w:val="24"/>
                <w:szCs w:val="24"/>
                <w:rtl/>
                <w:lang w:bidi="ar-LY"/>
              </w:rPr>
              <w:t>5.4308</w:t>
            </w:r>
          </w:p>
        </w:tc>
        <w:tc>
          <w:tcPr>
            <w:tcW w:w="877" w:type="pct"/>
          </w:tcPr>
          <w:p w14:paraId="5956777B" w14:textId="77777777" w:rsidR="006D68AE" w:rsidRPr="00766569" w:rsidRDefault="006D68AE" w:rsidP="00766569">
            <w:pPr>
              <w:pStyle w:val="aa"/>
              <w:rPr>
                <w:b/>
                <w:bCs/>
                <w:sz w:val="24"/>
                <w:szCs w:val="24"/>
                <w:rtl/>
                <w:lang w:bidi="ar-LY"/>
              </w:rPr>
            </w:pPr>
            <w:r w:rsidRPr="00766569">
              <w:rPr>
                <w:rFonts w:hint="cs"/>
                <w:b/>
                <w:bCs/>
                <w:sz w:val="24"/>
                <w:szCs w:val="24"/>
                <w:rtl/>
                <w:lang w:bidi="ar-LY"/>
              </w:rPr>
              <w:t>0.0003</w:t>
            </w:r>
          </w:p>
          <w:p w14:paraId="49C4313D" w14:textId="16D6B7DA" w:rsidR="006D68AE" w:rsidRPr="00766569" w:rsidRDefault="006D68AE" w:rsidP="00766569">
            <w:pPr>
              <w:pStyle w:val="aa"/>
              <w:rPr>
                <w:b/>
                <w:bCs/>
                <w:sz w:val="24"/>
                <w:szCs w:val="24"/>
                <w:lang w:bidi="ar-LY"/>
              </w:rPr>
            </w:pPr>
            <w:r w:rsidRPr="00766569">
              <w:rPr>
                <w:rFonts w:hint="cs"/>
                <w:b/>
                <w:bCs/>
                <w:sz w:val="24"/>
                <w:szCs w:val="24"/>
                <w:rtl/>
                <w:lang w:bidi="ar-LY"/>
              </w:rPr>
              <w:t>0.0018</w:t>
            </w:r>
          </w:p>
        </w:tc>
      </w:tr>
    </w:tbl>
    <w:p w14:paraId="53EC6A89" w14:textId="77777777" w:rsidR="006E3C6C" w:rsidRPr="00C66F1F" w:rsidRDefault="006E3C6C" w:rsidP="00953F18">
      <w:pPr>
        <w:rPr>
          <w:rFonts w:ascii="Simplified Arabic" w:hAnsi="Simplified Arabic"/>
          <w:sz w:val="28"/>
          <w:lang w:bidi="ar-LY"/>
        </w:rPr>
      </w:pPr>
    </w:p>
    <w:p w14:paraId="46013792" w14:textId="20893F55" w:rsidR="00081C0E" w:rsidRDefault="00081C0E" w:rsidP="00953F18">
      <w:pPr>
        <w:rPr>
          <w:rFonts w:ascii="Simplified Arabic" w:hAnsi="Simplified Arabic"/>
          <w:b/>
          <w:bCs/>
          <w:szCs w:val="32"/>
          <w:rtl/>
          <w:lang w:bidi="ar-LY"/>
        </w:rPr>
      </w:pPr>
    </w:p>
    <w:p w14:paraId="4C4F7153" w14:textId="669A3F78" w:rsidR="00482689" w:rsidRDefault="00A96823" w:rsidP="00953F18">
      <w:pPr>
        <w:rPr>
          <w:rFonts w:ascii="Simplified Arabic" w:hAnsi="Simplified Arabic"/>
          <w:b/>
          <w:bCs/>
          <w:szCs w:val="32"/>
          <w:rtl/>
          <w:lang w:bidi="ar-LY"/>
        </w:rPr>
      </w:pPr>
      <w:r w:rsidRPr="00A96823">
        <w:rPr>
          <w:rFonts w:ascii="Simplified Arabic" w:hAnsi="Simplified Arabic" w:cs="Arial"/>
          <w:b/>
          <w:bCs/>
          <w:szCs w:val="32"/>
          <w:rtl/>
          <w:lang w:bidi="ar-LY"/>
        </w:rPr>
        <w:t xml:space="preserve">يتبين من خلال الجدول رقم (2) ان المتغيرين لم يستقرا في المستوى بينما استقرا في الفرق الأول حيث جاءت احتمالية </w:t>
      </w:r>
      <w:r w:rsidRPr="00A96823">
        <w:rPr>
          <w:rFonts w:ascii="Simplified Arabic" w:hAnsi="Simplified Arabic"/>
          <w:b/>
          <w:bCs/>
          <w:szCs w:val="32"/>
          <w:lang w:bidi="ar-LY"/>
        </w:rPr>
        <w:t>p</w:t>
      </w:r>
      <w:r w:rsidRPr="00A96823">
        <w:rPr>
          <w:rFonts w:ascii="Simplified Arabic" w:hAnsi="Simplified Arabic" w:cs="Arial"/>
          <w:b/>
          <w:bCs/>
          <w:szCs w:val="32"/>
          <w:rtl/>
          <w:lang w:bidi="ar-LY"/>
        </w:rPr>
        <w:t xml:space="preserve"> أصغر من 0.05.</w:t>
      </w:r>
    </w:p>
    <w:p w14:paraId="688F4E69" w14:textId="7D0748D5" w:rsidR="00482689" w:rsidRDefault="00482689" w:rsidP="00953F18">
      <w:pPr>
        <w:rPr>
          <w:rFonts w:ascii="Simplified Arabic" w:hAnsi="Simplified Arabic"/>
          <w:b/>
          <w:bCs/>
          <w:szCs w:val="32"/>
          <w:rtl/>
          <w:lang w:bidi="ar-LY"/>
        </w:rPr>
      </w:pPr>
    </w:p>
    <w:p w14:paraId="1B81FDB4" w14:textId="445A4663" w:rsidR="00482689" w:rsidRDefault="00482689" w:rsidP="00953F18">
      <w:pPr>
        <w:rPr>
          <w:rFonts w:ascii="Simplified Arabic" w:hAnsi="Simplified Arabic"/>
          <w:b/>
          <w:bCs/>
          <w:szCs w:val="32"/>
          <w:rtl/>
          <w:lang w:bidi="ar-LY"/>
        </w:rPr>
      </w:pPr>
    </w:p>
    <w:p w14:paraId="564B1CD4" w14:textId="3180694E" w:rsidR="00482689" w:rsidRDefault="00482689" w:rsidP="00953F18">
      <w:pPr>
        <w:rPr>
          <w:rFonts w:ascii="Simplified Arabic" w:hAnsi="Simplified Arabic"/>
          <w:b/>
          <w:bCs/>
          <w:szCs w:val="32"/>
          <w:rtl/>
          <w:lang w:bidi="ar-LY"/>
        </w:rPr>
      </w:pPr>
    </w:p>
    <w:p w14:paraId="2654A79C" w14:textId="2BCF09CC" w:rsidR="00482689" w:rsidRDefault="00482689" w:rsidP="00953F18">
      <w:pPr>
        <w:rPr>
          <w:rFonts w:ascii="Simplified Arabic" w:hAnsi="Simplified Arabic"/>
          <w:b/>
          <w:bCs/>
          <w:szCs w:val="32"/>
          <w:rtl/>
          <w:lang w:bidi="ar-LY"/>
        </w:rPr>
      </w:pPr>
    </w:p>
    <w:p w14:paraId="40B79E4B" w14:textId="3ADD7C7D" w:rsidR="00482689" w:rsidRDefault="00482689" w:rsidP="00953F18">
      <w:pPr>
        <w:rPr>
          <w:rFonts w:ascii="Simplified Arabic" w:hAnsi="Simplified Arabic"/>
          <w:b/>
          <w:bCs/>
          <w:szCs w:val="32"/>
          <w:rtl/>
          <w:lang w:bidi="ar-LY"/>
        </w:rPr>
      </w:pPr>
    </w:p>
    <w:p w14:paraId="5DFD9196" w14:textId="6CB4FABA" w:rsidR="00482689" w:rsidRDefault="00482689" w:rsidP="00953F18">
      <w:pPr>
        <w:rPr>
          <w:rFonts w:ascii="Simplified Arabic" w:hAnsi="Simplified Arabic"/>
          <w:b/>
          <w:bCs/>
          <w:szCs w:val="32"/>
          <w:rtl/>
          <w:lang w:bidi="ar-LY"/>
        </w:rPr>
      </w:pPr>
    </w:p>
    <w:p w14:paraId="760391ED" w14:textId="62FD7502" w:rsidR="00482689" w:rsidRDefault="00482689" w:rsidP="00953F18">
      <w:pPr>
        <w:rPr>
          <w:rFonts w:ascii="Simplified Arabic" w:hAnsi="Simplified Arabic"/>
          <w:b/>
          <w:bCs/>
          <w:szCs w:val="32"/>
          <w:rtl/>
          <w:lang w:bidi="ar-LY"/>
        </w:rPr>
      </w:pPr>
    </w:p>
    <w:p w14:paraId="6B839C3D" w14:textId="2CF7E54E" w:rsidR="00482689" w:rsidRDefault="00482689" w:rsidP="00953F18">
      <w:pPr>
        <w:rPr>
          <w:rFonts w:ascii="Simplified Arabic" w:hAnsi="Simplified Arabic"/>
          <w:b/>
          <w:bCs/>
          <w:szCs w:val="32"/>
          <w:rtl/>
          <w:lang w:bidi="ar-LY"/>
        </w:rPr>
      </w:pPr>
    </w:p>
    <w:p w14:paraId="24715C32" w14:textId="77777777" w:rsidR="00766569" w:rsidRDefault="00766569" w:rsidP="00953F18">
      <w:pPr>
        <w:rPr>
          <w:rFonts w:ascii="Simplified Arabic" w:hAnsi="Simplified Arabic"/>
          <w:b/>
          <w:bCs/>
          <w:szCs w:val="32"/>
          <w:rtl/>
          <w:lang w:bidi="ar-LY"/>
        </w:rPr>
      </w:pPr>
    </w:p>
    <w:p w14:paraId="30A744E6" w14:textId="76C95290" w:rsidR="00953F18" w:rsidRPr="00C66F1F" w:rsidRDefault="00953F18" w:rsidP="00953F18">
      <w:pPr>
        <w:rPr>
          <w:rFonts w:ascii="Simplified Arabic" w:hAnsi="Simplified Arabic"/>
          <w:b/>
          <w:bCs/>
          <w:szCs w:val="32"/>
          <w:rtl/>
        </w:rPr>
      </w:pPr>
      <w:r w:rsidRPr="00C66F1F">
        <w:rPr>
          <w:rFonts w:ascii="Simplified Arabic" w:hAnsi="Simplified Arabic"/>
          <w:b/>
          <w:bCs/>
          <w:szCs w:val="32"/>
          <w:rtl/>
        </w:rPr>
        <w:t>ثانيا</w:t>
      </w:r>
      <w:r w:rsidR="007946F7" w:rsidRPr="00C66F1F">
        <w:rPr>
          <w:rFonts w:ascii="Simplified Arabic" w:hAnsi="Simplified Arabic"/>
          <w:b/>
          <w:bCs/>
          <w:szCs w:val="32"/>
          <w:rtl/>
        </w:rPr>
        <w:t>: ا</w:t>
      </w:r>
      <w:r w:rsidRPr="00C66F1F">
        <w:rPr>
          <w:rFonts w:ascii="Simplified Arabic" w:hAnsi="Simplified Arabic"/>
          <w:b/>
          <w:bCs/>
          <w:szCs w:val="32"/>
          <w:rtl/>
        </w:rPr>
        <w:t>لخطوة الثانية اختبار البواقي</w:t>
      </w:r>
    </w:p>
    <w:p w14:paraId="1C0AEE18" w14:textId="77777777" w:rsidR="00953F18" w:rsidRPr="00482689" w:rsidRDefault="00953F18" w:rsidP="00953F18">
      <w:pPr>
        <w:rPr>
          <w:rFonts w:ascii="Simplified Arabic" w:hAnsi="Simplified Arabic"/>
          <w:sz w:val="28"/>
          <w:szCs w:val="28"/>
          <w:rtl/>
        </w:rPr>
      </w:pPr>
      <w:r w:rsidRPr="00482689">
        <w:rPr>
          <w:rFonts w:ascii="Simplified Arabic" w:hAnsi="Simplified Arabic"/>
          <w:sz w:val="28"/>
          <w:szCs w:val="28"/>
          <w:rtl/>
        </w:rPr>
        <w:t xml:space="preserve">بعد التأكد من ان كلا السلسلتين استقرتا عند الفرق الأول هذا يعطي احتمال بوجود علاقة تكامل مشترك بين المتغيرين في الاجل الطويل. </w:t>
      </w:r>
    </w:p>
    <w:p w14:paraId="6A5CCD95" w14:textId="7F62BD0A" w:rsidR="00953F18" w:rsidRPr="00482689" w:rsidRDefault="00953F18" w:rsidP="00953F18">
      <w:pPr>
        <w:rPr>
          <w:rFonts w:ascii="Simplified Arabic" w:hAnsi="Simplified Arabic"/>
          <w:sz w:val="28"/>
          <w:szCs w:val="28"/>
          <w:rtl/>
        </w:rPr>
      </w:pPr>
      <w:r w:rsidRPr="00482689">
        <w:rPr>
          <w:rFonts w:ascii="Simplified Arabic" w:hAnsi="Simplified Arabic"/>
          <w:sz w:val="28"/>
          <w:szCs w:val="28"/>
          <w:rtl/>
        </w:rPr>
        <w:t xml:space="preserve">في هذه الخطوة سيتم تقدير العلاقة بين المتغيرين بطريقة </w:t>
      </w:r>
      <w:proofErr w:type="spellStart"/>
      <w:r w:rsidRPr="00482689">
        <w:rPr>
          <w:rFonts w:ascii="Simplified Arabic" w:hAnsi="Simplified Arabic"/>
          <w:sz w:val="28"/>
          <w:szCs w:val="28"/>
        </w:rPr>
        <w:t>ols</w:t>
      </w:r>
      <w:proofErr w:type="spellEnd"/>
      <w:r w:rsidRPr="00482689">
        <w:rPr>
          <w:rFonts w:ascii="Simplified Arabic" w:hAnsi="Simplified Arabic"/>
          <w:sz w:val="28"/>
          <w:szCs w:val="28"/>
          <w:rtl/>
          <w:lang w:bidi="ar-LY"/>
        </w:rPr>
        <w:t xml:space="preserve"> ومن ثم استخراج البواقي والتأكد من استقراريه البواقي عند المستوى والجدول رقم (</w:t>
      </w:r>
      <w:r w:rsidR="00623F5B" w:rsidRPr="00482689">
        <w:rPr>
          <w:rFonts w:ascii="Simplified Arabic" w:hAnsi="Simplified Arabic"/>
          <w:sz w:val="28"/>
          <w:szCs w:val="28"/>
          <w:rtl/>
          <w:lang w:bidi="ar-LY"/>
        </w:rPr>
        <w:t>3</w:t>
      </w:r>
      <w:r w:rsidRPr="00482689">
        <w:rPr>
          <w:rFonts w:ascii="Simplified Arabic" w:hAnsi="Simplified Arabic"/>
          <w:sz w:val="28"/>
          <w:szCs w:val="28"/>
          <w:rtl/>
          <w:lang w:bidi="ar-LY"/>
        </w:rPr>
        <w:t>) يعطي نتائج اختبار البواقي والذي يدل على ان البواقي قد استقرت عند المستوى</w:t>
      </w:r>
      <w:r w:rsidRPr="00482689">
        <w:rPr>
          <w:rFonts w:ascii="Simplified Arabic" w:hAnsi="Simplified Arabic"/>
          <w:sz w:val="28"/>
          <w:szCs w:val="28"/>
          <w:rtl/>
        </w:rPr>
        <w:t>.</w:t>
      </w:r>
    </w:p>
    <w:p w14:paraId="350DBED1" w14:textId="089E4974" w:rsidR="006D5F7D" w:rsidRPr="00482689" w:rsidRDefault="00D8758A" w:rsidP="00482689">
      <w:pPr>
        <w:rPr>
          <w:rFonts w:ascii="Simplified Arabic" w:hAnsi="Simplified Arabic"/>
          <w:sz w:val="28"/>
          <w:szCs w:val="28"/>
          <w:rtl/>
          <w:lang w:bidi="ar-LY"/>
        </w:rPr>
      </w:pPr>
      <w:r w:rsidRPr="00482689">
        <w:rPr>
          <w:rFonts w:ascii="Simplified Arabic" w:hAnsi="Simplified Arabic"/>
          <w:sz w:val="28"/>
          <w:szCs w:val="28"/>
          <w:rtl/>
        </w:rPr>
        <w:t>الجدول رقم (3</w:t>
      </w:r>
      <w:r w:rsidR="00482689">
        <w:rPr>
          <w:rFonts w:ascii="Simplified Arabic" w:hAnsi="Simplified Arabic"/>
          <w:sz w:val="28"/>
          <w:szCs w:val="28"/>
          <w:rtl/>
        </w:rPr>
        <w:t>) يبين اختبار استقراريه البواقي</w:t>
      </w:r>
    </w:p>
    <w:tbl>
      <w:tblPr>
        <w:tblStyle w:val="a7"/>
        <w:bidiVisual/>
        <w:tblW w:w="0" w:type="auto"/>
        <w:tblLook w:val="04A0" w:firstRow="1" w:lastRow="0" w:firstColumn="1" w:lastColumn="0" w:noHBand="0" w:noVBand="1"/>
      </w:tblPr>
      <w:tblGrid>
        <w:gridCol w:w="2194"/>
        <w:gridCol w:w="2194"/>
        <w:gridCol w:w="2194"/>
        <w:gridCol w:w="2195"/>
      </w:tblGrid>
      <w:tr w:rsidR="00A96823" w14:paraId="6BF09C95" w14:textId="77777777" w:rsidTr="00A96823">
        <w:tc>
          <w:tcPr>
            <w:tcW w:w="2194" w:type="dxa"/>
          </w:tcPr>
          <w:p w14:paraId="6C9A9796" w14:textId="08F7B569" w:rsidR="00A96823" w:rsidRPr="006D68AE" w:rsidRDefault="00A96823" w:rsidP="006D68AE">
            <w:pPr>
              <w:pStyle w:val="1"/>
              <w:outlineLvl w:val="0"/>
              <w:rPr>
                <w:rStyle w:val="ad"/>
                <w:rtl/>
              </w:rPr>
            </w:pPr>
            <w:r w:rsidRPr="006D68AE">
              <w:rPr>
                <w:rStyle w:val="ad"/>
                <w:rFonts w:hint="cs"/>
                <w:rtl/>
              </w:rPr>
              <w:t>0.0037</w:t>
            </w:r>
          </w:p>
        </w:tc>
        <w:tc>
          <w:tcPr>
            <w:tcW w:w="2194" w:type="dxa"/>
          </w:tcPr>
          <w:p w14:paraId="01B64B35" w14:textId="4412F917" w:rsidR="00A96823" w:rsidRPr="006D68AE" w:rsidRDefault="00A96823" w:rsidP="006D68AE">
            <w:pPr>
              <w:pStyle w:val="1"/>
              <w:outlineLvl w:val="0"/>
              <w:rPr>
                <w:rStyle w:val="ad"/>
                <w:rtl/>
              </w:rPr>
            </w:pPr>
            <w:r w:rsidRPr="006D68AE">
              <w:rPr>
                <w:rStyle w:val="ad"/>
                <w:rFonts w:hint="cs"/>
                <w:rtl/>
              </w:rPr>
              <w:t>-3.104583</w:t>
            </w:r>
          </w:p>
        </w:tc>
        <w:tc>
          <w:tcPr>
            <w:tcW w:w="2194" w:type="dxa"/>
          </w:tcPr>
          <w:p w14:paraId="496FF184" w14:textId="41252B2C" w:rsidR="00A96823" w:rsidRPr="006D68AE" w:rsidRDefault="00A96823" w:rsidP="006D68AE">
            <w:pPr>
              <w:pStyle w:val="1"/>
              <w:outlineLvl w:val="0"/>
              <w:rPr>
                <w:rStyle w:val="ad"/>
              </w:rPr>
            </w:pPr>
            <w:r w:rsidRPr="006D68AE">
              <w:rPr>
                <w:rStyle w:val="ad"/>
                <w:rFonts w:hint="cs"/>
                <w:rtl/>
              </w:rPr>
              <w:t>1.955071</w:t>
            </w:r>
            <w:r w:rsidRPr="006D68AE">
              <w:rPr>
                <w:rStyle w:val="ad"/>
              </w:rPr>
              <w:t>-</w:t>
            </w:r>
          </w:p>
        </w:tc>
        <w:tc>
          <w:tcPr>
            <w:tcW w:w="2195" w:type="dxa"/>
          </w:tcPr>
          <w:p w14:paraId="669136CF" w14:textId="661B0C57" w:rsidR="00A96823" w:rsidRPr="006D68AE" w:rsidRDefault="00A96823" w:rsidP="006D68AE">
            <w:pPr>
              <w:pStyle w:val="1"/>
              <w:outlineLvl w:val="0"/>
              <w:rPr>
                <w:rStyle w:val="ad"/>
              </w:rPr>
            </w:pPr>
            <w:proofErr w:type="gramStart"/>
            <w:r w:rsidRPr="006D68AE">
              <w:rPr>
                <w:rStyle w:val="ad"/>
              </w:rPr>
              <w:t>u</w:t>
            </w:r>
            <w:proofErr w:type="gramEnd"/>
          </w:p>
        </w:tc>
      </w:tr>
    </w:tbl>
    <w:p w14:paraId="13BFAAE2" w14:textId="77777777" w:rsidR="006D5F7D" w:rsidRPr="00C66F1F" w:rsidRDefault="006D5F7D" w:rsidP="00953F18">
      <w:pPr>
        <w:rPr>
          <w:rFonts w:ascii="Simplified Arabic" w:hAnsi="Simplified Arabic"/>
          <w:b/>
          <w:bCs/>
          <w:szCs w:val="32"/>
          <w:rtl/>
        </w:rPr>
      </w:pPr>
    </w:p>
    <w:p w14:paraId="5FC835D1" w14:textId="6B5E17B0" w:rsidR="00953F18" w:rsidRPr="00C66F1F" w:rsidRDefault="00953F18" w:rsidP="00953F18">
      <w:pPr>
        <w:rPr>
          <w:rFonts w:ascii="Simplified Arabic" w:hAnsi="Simplified Arabic"/>
          <w:b/>
          <w:bCs/>
          <w:szCs w:val="32"/>
          <w:rtl/>
          <w:lang w:bidi="ar-LY"/>
        </w:rPr>
      </w:pPr>
      <w:r w:rsidRPr="00C66F1F">
        <w:rPr>
          <w:rFonts w:ascii="Simplified Arabic" w:hAnsi="Simplified Arabic"/>
          <w:b/>
          <w:bCs/>
          <w:szCs w:val="32"/>
          <w:rtl/>
        </w:rPr>
        <w:t xml:space="preserve">ثالثا نموذج تصحيح الخطأ بعد </w:t>
      </w:r>
      <w:r w:rsidRPr="00C66F1F">
        <w:rPr>
          <w:rFonts w:ascii="Times New Roman" w:hAnsi="Times New Roman" w:cs="Times New Roman"/>
          <w:b/>
          <w:bCs/>
          <w:szCs w:val="32"/>
        </w:rPr>
        <w:t>ECM</w:t>
      </w:r>
    </w:p>
    <w:p w14:paraId="1EC58724" w14:textId="0263369D" w:rsidR="00953F18" w:rsidRPr="00482689" w:rsidRDefault="00953F18" w:rsidP="00482689">
      <w:pPr>
        <w:spacing w:line="480" w:lineRule="auto"/>
        <w:rPr>
          <w:rFonts w:ascii="Simplified Arabic" w:hAnsi="Simplified Arabic"/>
          <w:sz w:val="28"/>
          <w:szCs w:val="28"/>
          <w:rtl/>
          <w:lang w:bidi="ar-LY"/>
        </w:rPr>
      </w:pPr>
      <w:r w:rsidRPr="00482689">
        <w:rPr>
          <w:rFonts w:ascii="Simplified Arabic" w:hAnsi="Simplified Arabic"/>
          <w:sz w:val="28"/>
          <w:szCs w:val="28"/>
          <w:rtl/>
          <w:lang w:bidi="ar-LY"/>
        </w:rPr>
        <w:t>بعد التأكد من وجود علاقة في الاجل الطويل فإن أفضل طريقة لتمثيل العلاقة هي نموذج تصحيح الخطأ، حيث أظهرت نتائج الجدول رقم (</w:t>
      </w:r>
      <w:r w:rsidR="00623F5B" w:rsidRPr="00482689">
        <w:rPr>
          <w:rFonts w:ascii="Simplified Arabic" w:hAnsi="Simplified Arabic"/>
          <w:sz w:val="28"/>
          <w:szCs w:val="28"/>
          <w:rtl/>
          <w:lang w:bidi="ar-LY"/>
        </w:rPr>
        <w:t>4</w:t>
      </w:r>
      <w:r w:rsidRPr="00482689">
        <w:rPr>
          <w:rFonts w:ascii="Simplified Arabic" w:hAnsi="Simplified Arabic"/>
          <w:sz w:val="28"/>
          <w:szCs w:val="28"/>
          <w:rtl/>
          <w:lang w:bidi="ar-LY"/>
        </w:rPr>
        <w:t>) لنموذج تصحيح الخطأ ان معامل تصحيح الخطأ (1-)</w:t>
      </w:r>
      <w:r w:rsidRPr="00482689">
        <w:rPr>
          <w:rFonts w:ascii="Simplified Arabic" w:hAnsi="Simplified Arabic"/>
          <w:sz w:val="28"/>
          <w:szCs w:val="28"/>
        </w:rPr>
        <w:t xml:space="preserve"> u</w:t>
      </w:r>
      <w:r w:rsidRPr="00482689">
        <w:rPr>
          <w:rFonts w:ascii="Simplified Arabic" w:hAnsi="Simplified Arabic"/>
          <w:sz w:val="28"/>
          <w:szCs w:val="28"/>
          <w:rtl/>
          <w:lang w:bidi="ar-LY"/>
        </w:rPr>
        <w:t xml:space="preserve"> (-0.731467) جاءت قيمته سالبة واقل من الواحد الصحيح ومعنوية من الناحية الإحصائية ويمكن تفسير ذلك بان الأخطاء التي تحدث في الاجل القصير للمتغير التابع يمكن تصحيح حوالي 73% منها سنويا ليعود المتغير التابع الى التوازن في الاجل الطويل بمعنى اخر فان المتغير التابع يحتاج الى حوالي سنة و4 أشهر ليعود الى التوازن.</w:t>
      </w:r>
    </w:p>
    <w:p w14:paraId="1ADE3F5B" w14:textId="77777777" w:rsidR="00953F18" w:rsidRPr="00C66F1F" w:rsidRDefault="00953F18" w:rsidP="00953F18">
      <w:pPr>
        <w:rPr>
          <w:rFonts w:ascii="Simplified Arabic" w:hAnsi="Simplified Arabic"/>
          <w:b/>
          <w:bCs/>
          <w:sz w:val="18"/>
          <w:szCs w:val="18"/>
          <w:rtl/>
        </w:rPr>
      </w:pPr>
    </w:p>
    <w:p w14:paraId="5E608F01" w14:textId="77777777" w:rsidR="00482689" w:rsidRDefault="00482689" w:rsidP="00953F18">
      <w:pPr>
        <w:rPr>
          <w:rFonts w:ascii="Simplified Arabic" w:hAnsi="Simplified Arabic"/>
          <w:b/>
          <w:bCs/>
          <w:sz w:val="28"/>
          <w:rtl/>
        </w:rPr>
      </w:pPr>
    </w:p>
    <w:p w14:paraId="2AA904BB" w14:textId="77777777" w:rsidR="00482689" w:rsidRDefault="00482689" w:rsidP="00953F18">
      <w:pPr>
        <w:rPr>
          <w:rFonts w:ascii="Simplified Arabic" w:hAnsi="Simplified Arabic"/>
          <w:b/>
          <w:bCs/>
          <w:sz w:val="28"/>
          <w:rtl/>
        </w:rPr>
      </w:pPr>
    </w:p>
    <w:p w14:paraId="27C1559D" w14:textId="56FC709A" w:rsidR="00482689" w:rsidRDefault="00482689" w:rsidP="00953F18">
      <w:pPr>
        <w:rPr>
          <w:rFonts w:ascii="Simplified Arabic" w:hAnsi="Simplified Arabic"/>
          <w:b/>
          <w:bCs/>
          <w:sz w:val="28"/>
          <w:rtl/>
        </w:rPr>
      </w:pPr>
    </w:p>
    <w:p w14:paraId="2D78A3A1" w14:textId="3FCA8476" w:rsidR="00766569" w:rsidRDefault="00766569" w:rsidP="00953F18">
      <w:pPr>
        <w:rPr>
          <w:rFonts w:ascii="Simplified Arabic" w:hAnsi="Simplified Arabic"/>
          <w:b/>
          <w:bCs/>
          <w:sz w:val="28"/>
          <w:rtl/>
        </w:rPr>
      </w:pPr>
    </w:p>
    <w:p w14:paraId="57487AC2" w14:textId="006FBBA6" w:rsidR="00766569" w:rsidRDefault="00766569" w:rsidP="00953F18">
      <w:pPr>
        <w:rPr>
          <w:rFonts w:ascii="Simplified Arabic" w:hAnsi="Simplified Arabic"/>
          <w:b/>
          <w:bCs/>
          <w:sz w:val="28"/>
          <w:rtl/>
        </w:rPr>
      </w:pPr>
    </w:p>
    <w:p w14:paraId="597E7F7B" w14:textId="77777777" w:rsidR="00766569" w:rsidRDefault="00766569" w:rsidP="00953F18">
      <w:pPr>
        <w:rPr>
          <w:rFonts w:ascii="Simplified Arabic" w:hAnsi="Simplified Arabic"/>
          <w:b/>
          <w:bCs/>
          <w:sz w:val="28"/>
          <w:rtl/>
        </w:rPr>
      </w:pPr>
    </w:p>
    <w:p w14:paraId="5610DA24" w14:textId="77777777" w:rsidR="00482689" w:rsidRDefault="00482689" w:rsidP="00953F18">
      <w:pPr>
        <w:rPr>
          <w:rFonts w:ascii="Simplified Arabic" w:hAnsi="Simplified Arabic"/>
          <w:b/>
          <w:bCs/>
          <w:sz w:val="28"/>
          <w:rtl/>
        </w:rPr>
      </w:pPr>
    </w:p>
    <w:p w14:paraId="5B314047" w14:textId="70004981" w:rsidR="00953F18" w:rsidRPr="00482689" w:rsidRDefault="00953F18" w:rsidP="00953F18">
      <w:pPr>
        <w:rPr>
          <w:rFonts w:ascii="Simplified Arabic" w:hAnsi="Simplified Arabic"/>
          <w:b/>
          <w:bCs/>
          <w:sz w:val="28"/>
          <w:szCs w:val="28"/>
          <w:rtl/>
        </w:rPr>
      </w:pPr>
      <w:r w:rsidRPr="00482689">
        <w:rPr>
          <w:rFonts w:ascii="Simplified Arabic" w:hAnsi="Simplified Arabic"/>
          <w:b/>
          <w:bCs/>
          <w:sz w:val="28"/>
          <w:szCs w:val="28"/>
          <w:rtl/>
        </w:rPr>
        <w:t xml:space="preserve">جدول رقم (3) نتائج تقدير معادلة الأجل القصير </w:t>
      </w:r>
    </w:p>
    <w:tbl>
      <w:tblPr>
        <w:bidiVisual/>
        <w:tblW w:w="8744" w:type="dxa"/>
        <w:tblBorders>
          <w:top w:val="single" w:sz="4" w:space="0" w:color="auto"/>
          <w:bottom w:val="single" w:sz="4" w:space="0" w:color="auto"/>
          <w:insideH w:val="single" w:sz="4" w:space="0" w:color="auto"/>
        </w:tblBorders>
        <w:tblLook w:val="04A0" w:firstRow="1" w:lastRow="0" w:firstColumn="1" w:lastColumn="0" w:noHBand="0" w:noVBand="1"/>
      </w:tblPr>
      <w:tblGrid>
        <w:gridCol w:w="2355"/>
        <w:gridCol w:w="1710"/>
        <w:gridCol w:w="1620"/>
        <w:gridCol w:w="1530"/>
        <w:gridCol w:w="1529"/>
      </w:tblGrid>
      <w:tr w:rsidR="00953F18" w:rsidRPr="00482689" w14:paraId="25ED189A" w14:textId="77777777" w:rsidTr="00472A64">
        <w:tc>
          <w:tcPr>
            <w:tcW w:w="8744" w:type="dxa"/>
            <w:gridSpan w:val="5"/>
            <w:shd w:val="clear" w:color="auto" w:fill="D9D9D9" w:themeFill="background1" w:themeFillShade="D9"/>
            <w:vAlign w:val="center"/>
          </w:tcPr>
          <w:p w14:paraId="0B7BC2CE" w14:textId="77777777" w:rsidR="00953F18" w:rsidRPr="00482689" w:rsidRDefault="00953F18" w:rsidP="00472A64">
            <w:pPr>
              <w:rPr>
                <w:rFonts w:ascii="Simplified Arabic" w:hAnsi="Simplified Arabic"/>
                <w:b/>
                <w:bCs/>
                <w:sz w:val="28"/>
                <w:szCs w:val="28"/>
                <w:rtl/>
                <w:lang w:bidi="ar-LY"/>
              </w:rPr>
            </w:pPr>
            <w:r w:rsidRPr="00482689">
              <w:rPr>
                <w:rFonts w:ascii="Simplified Arabic" w:hAnsi="Simplified Arabic"/>
                <w:b/>
                <w:bCs/>
                <w:sz w:val="28"/>
                <w:szCs w:val="28"/>
                <w:lang w:bidi="ar-LY"/>
              </w:rPr>
              <w:t>ECM Regression Case 3: Unrestricted Constant and no trend</w:t>
            </w:r>
          </w:p>
        </w:tc>
      </w:tr>
      <w:tr w:rsidR="00953F18" w:rsidRPr="00482689" w14:paraId="78D55563" w14:textId="77777777" w:rsidTr="00472A64">
        <w:tc>
          <w:tcPr>
            <w:tcW w:w="2355" w:type="dxa"/>
            <w:shd w:val="clear" w:color="auto" w:fill="D9D9D9" w:themeFill="background1" w:themeFillShade="D9"/>
            <w:vAlign w:val="center"/>
          </w:tcPr>
          <w:p w14:paraId="13D59587" w14:textId="77777777" w:rsidR="00953F18" w:rsidRPr="00482689" w:rsidRDefault="00953F18" w:rsidP="00472A64">
            <w:pPr>
              <w:rPr>
                <w:rFonts w:ascii="Simplified Arabic" w:hAnsi="Simplified Arabic"/>
                <w:b/>
                <w:bCs/>
                <w:sz w:val="28"/>
                <w:szCs w:val="28"/>
                <w:rtl/>
              </w:rPr>
            </w:pPr>
            <w:r w:rsidRPr="00482689">
              <w:rPr>
                <w:rFonts w:ascii="Simplified Arabic" w:hAnsi="Simplified Arabic"/>
                <w:b/>
                <w:bCs/>
                <w:sz w:val="28"/>
                <w:szCs w:val="28"/>
                <w:rtl/>
              </w:rPr>
              <w:t>المتغيرات</w:t>
            </w:r>
          </w:p>
        </w:tc>
        <w:tc>
          <w:tcPr>
            <w:tcW w:w="1710" w:type="dxa"/>
            <w:shd w:val="clear" w:color="auto" w:fill="D9D9D9" w:themeFill="background1" w:themeFillShade="D9"/>
            <w:vAlign w:val="center"/>
          </w:tcPr>
          <w:p w14:paraId="03D61DC2" w14:textId="77777777" w:rsidR="00953F18" w:rsidRPr="00482689" w:rsidRDefault="00953F18" w:rsidP="00472A64">
            <w:pPr>
              <w:rPr>
                <w:rFonts w:ascii="Simplified Arabic" w:hAnsi="Simplified Arabic"/>
                <w:b/>
                <w:bCs/>
                <w:sz w:val="28"/>
                <w:szCs w:val="28"/>
                <w:rtl/>
                <w:lang w:bidi="ar-LY"/>
              </w:rPr>
            </w:pPr>
            <w:r w:rsidRPr="00482689">
              <w:rPr>
                <w:rFonts w:ascii="Simplified Arabic" w:hAnsi="Simplified Arabic"/>
                <w:b/>
                <w:bCs/>
                <w:sz w:val="28"/>
                <w:szCs w:val="28"/>
                <w:rtl/>
              </w:rPr>
              <w:t>المرونة</w:t>
            </w:r>
          </w:p>
        </w:tc>
        <w:tc>
          <w:tcPr>
            <w:tcW w:w="1620" w:type="dxa"/>
            <w:shd w:val="clear" w:color="auto" w:fill="D9D9D9" w:themeFill="background1" w:themeFillShade="D9"/>
            <w:vAlign w:val="center"/>
          </w:tcPr>
          <w:p w14:paraId="48405A6B" w14:textId="77777777" w:rsidR="00953F18" w:rsidRPr="00482689" w:rsidRDefault="00953F18" w:rsidP="00472A64">
            <w:pPr>
              <w:rPr>
                <w:rFonts w:ascii="Simplified Arabic" w:hAnsi="Simplified Arabic"/>
                <w:b/>
                <w:bCs/>
                <w:sz w:val="28"/>
                <w:szCs w:val="28"/>
                <w:rtl/>
              </w:rPr>
            </w:pPr>
            <w:r w:rsidRPr="00482689">
              <w:rPr>
                <w:rFonts w:ascii="Simplified Arabic" w:hAnsi="Simplified Arabic"/>
                <w:b/>
                <w:bCs/>
                <w:sz w:val="28"/>
                <w:szCs w:val="28"/>
                <w:rtl/>
              </w:rPr>
              <w:t>الخطأ المعياري</w:t>
            </w:r>
          </w:p>
        </w:tc>
        <w:tc>
          <w:tcPr>
            <w:tcW w:w="1530" w:type="dxa"/>
            <w:shd w:val="clear" w:color="auto" w:fill="D9D9D9" w:themeFill="background1" w:themeFillShade="D9"/>
            <w:vAlign w:val="center"/>
          </w:tcPr>
          <w:p w14:paraId="67D98486" w14:textId="77777777" w:rsidR="00953F18" w:rsidRPr="00482689" w:rsidRDefault="00953F18" w:rsidP="00472A64">
            <w:pPr>
              <w:rPr>
                <w:rFonts w:ascii="Simplified Arabic" w:hAnsi="Simplified Arabic"/>
                <w:b/>
                <w:bCs/>
                <w:sz w:val="28"/>
                <w:szCs w:val="28"/>
                <w:rtl/>
              </w:rPr>
            </w:pPr>
            <w:r w:rsidRPr="00482689">
              <w:rPr>
                <w:rFonts w:ascii="Simplified Arabic" w:hAnsi="Simplified Arabic"/>
                <w:b/>
                <w:bCs/>
                <w:sz w:val="28"/>
                <w:szCs w:val="28"/>
                <w:rtl/>
              </w:rPr>
              <w:t>قيم ت</w:t>
            </w:r>
          </w:p>
        </w:tc>
        <w:tc>
          <w:tcPr>
            <w:tcW w:w="1529" w:type="dxa"/>
            <w:shd w:val="clear" w:color="auto" w:fill="D9D9D9" w:themeFill="background1" w:themeFillShade="D9"/>
            <w:vAlign w:val="center"/>
          </w:tcPr>
          <w:p w14:paraId="1EBDF7BA" w14:textId="77777777" w:rsidR="00953F18" w:rsidRPr="00482689" w:rsidRDefault="00953F18" w:rsidP="00472A64">
            <w:pPr>
              <w:rPr>
                <w:rFonts w:ascii="Simplified Arabic" w:hAnsi="Simplified Arabic"/>
                <w:b/>
                <w:bCs/>
                <w:sz w:val="28"/>
                <w:szCs w:val="28"/>
                <w:rtl/>
              </w:rPr>
            </w:pPr>
            <w:r w:rsidRPr="00482689">
              <w:rPr>
                <w:rFonts w:ascii="Simplified Arabic" w:hAnsi="Simplified Arabic"/>
                <w:b/>
                <w:bCs/>
                <w:sz w:val="28"/>
                <w:szCs w:val="28"/>
                <w:rtl/>
              </w:rPr>
              <w:t>الاحتمال</w:t>
            </w:r>
          </w:p>
        </w:tc>
      </w:tr>
      <w:tr w:rsidR="00953F18" w:rsidRPr="00482689" w14:paraId="0241D66E" w14:textId="77777777" w:rsidTr="00472A64">
        <w:tc>
          <w:tcPr>
            <w:tcW w:w="2355" w:type="dxa"/>
            <w:vAlign w:val="center"/>
          </w:tcPr>
          <w:p w14:paraId="2B39A75C" w14:textId="77777777" w:rsidR="00953F18" w:rsidRPr="00482689" w:rsidRDefault="00953F18" w:rsidP="00472A64">
            <w:pPr>
              <w:rPr>
                <w:rFonts w:ascii="Simplified Arabic" w:hAnsi="Simplified Arabic"/>
                <w:sz w:val="28"/>
                <w:szCs w:val="28"/>
                <w:rtl/>
                <w:lang w:bidi="ar-LY"/>
              </w:rPr>
            </w:pPr>
            <w:r w:rsidRPr="00482689">
              <w:rPr>
                <w:rFonts w:ascii="Simplified Arabic" w:hAnsi="Simplified Arabic"/>
                <w:sz w:val="28"/>
                <w:szCs w:val="28"/>
                <w:lang w:bidi="ar-LY"/>
              </w:rPr>
              <w:t>Variable</w:t>
            </w:r>
          </w:p>
        </w:tc>
        <w:tc>
          <w:tcPr>
            <w:tcW w:w="1710" w:type="dxa"/>
            <w:vAlign w:val="center"/>
          </w:tcPr>
          <w:p w14:paraId="5DD63994" w14:textId="77777777" w:rsidR="00953F18" w:rsidRPr="00482689" w:rsidRDefault="00953F18" w:rsidP="00472A64">
            <w:pPr>
              <w:rPr>
                <w:rFonts w:ascii="Simplified Arabic" w:hAnsi="Simplified Arabic"/>
                <w:sz w:val="28"/>
                <w:szCs w:val="28"/>
                <w:lang w:bidi="ar-LY"/>
              </w:rPr>
            </w:pPr>
            <w:r w:rsidRPr="00482689">
              <w:rPr>
                <w:rFonts w:ascii="Simplified Arabic" w:hAnsi="Simplified Arabic"/>
                <w:sz w:val="28"/>
                <w:szCs w:val="28"/>
                <w:lang w:bidi="ar-LY"/>
              </w:rPr>
              <w:t>Coefficient</w:t>
            </w:r>
          </w:p>
        </w:tc>
        <w:tc>
          <w:tcPr>
            <w:tcW w:w="1620" w:type="dxa"/>
            <w:vAlign w:val="center"/>
          </w:tcPr>
          <w:p w14:paraId="7E6BD5B4" w14:textId="77777777" w:rsidR="00953F18" w:rsidRPr="00482689" w:rsidRDefault="00953F18" w:rsidP="00472A64">
            <w:pPr>
              <w:rPr>
                <w:rFonts w:ascii="Simplified Arabic" w:hAnsi="Simplified Arabic"/>
                <w:sz w:val="28"/>
                <w:szCs w:val="28"/>
                <w:rtl/>
                <w:lang w:bidi="ar-LY"/>
              </w:rPr>
            </w:pPr>
            <w:r w:rsidRPr="00482689">
              <w:rPr>
                <w:rFonts w:ascii="Simplified Arabic" w:hAnsi="Simplified Arabic"/>
                <w:sz w:val="28"/>
                <w:szCs w:val="28"/>
                <w:lang w:bidi="ar-LY"/>
              </w:rPr>
              <w:t>S.E</w:t>
            </w:r>
          </w:p>
        </w:tc>
        <w:tc>
          <w:tcPr>
            <w:tcW w:w="1530" w:type="dxa"/>
            <w:vAlign w:val="center"/>
          </w:tcPr>
          <w:p w14:paraId="09F24CA9"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lang w:bidi="ar-LY"/>
              </w:rPr>
              <w:t>t-statistics</w:t>
            </w:r>
          </w:p>
        </w:tc>
        <w:tc>
          <w:tcPr>
            <w:tcW w:w="1529" w:type="dxa"/>
            <w:vAlign w:val="center"/>
          </w:tcPr>
          <w:p w14:paraId="2F73A305" w14:textId="77777777" w:rsidR="00953F18" w:rsidRPr="00482689" w:rsidRDefault="00953F18" w:rsidP="00472A64">
            <w:pPr>
              <w:rPr>
                <w:rFonts w:ascii="Simplified Arabic" w:hAnsi="Simplified Arabic"/>
                <w:sz w:val="28"/>
                <w:szCs w:val="28"/>
                <w:rtl/>
                <w:lang w:bidi="ar-LY"/>
              </w:rPr>
            </w:pPr>
            <w:r w:rsidRPr="00482689">
              <w:rPr>
                <w:rFonts w:ascii="Simplified Arabic" w:hAnsi="Simplified Arabic"/>
                <w:sz w:val="28"/>
                <w:szCs w:val="28"/>
                <w:lang w:bidi="ar-LY"/>
              </w:rPr>
              <w:t>P-value</w:t>
            </w:r>
          </w:p>
        </w:tc>
      </w:tr>
      <w:tr w:rsidR="00953F18" w:rsidRPr="00482689" w14:paraId="1B536C8D" w14:textId="77777777" w:rsidTr="00472A64">
        <w:tc>
          <w:tcPr>
            <w:tcW w:w="2355" w:type="dxa"/>
            <w:vAlign w:val="center"/>
          </w:tcPr>
          <w:p w14:paraId="32CBE4BF" w14:textId="77777777" w:rsidR="00953F18" w:rsidRPr="00482689" w:rsidRDefault="00953F18" w:rsidP="00472A64">
            <w:pPr>
              <w:rPr>
                <w:rFonts w:ascii="Simplified Arabic" w:hAnsi="Simplified Arabic"/>
                <w:b/>
                <w:bCs/>
                <w:sz w:val="28"/>
                <w:szCs w:val="28"/>
                <w:rtl/>
              </w:rPr>
            </w:pPr>
          </w:p>
          <w:p w14:paraId="5313425D" w14:textId="77777777" w:rsidR="00953F18" w:rsidRPr="00482689" w:rsidRDefault="00953F18" w:rsidP="00472A64">
            <w:pPr>
              <w:rPr>
                <w:rFonts w:ascii="Simplified Arabic" w:hAnsi="Simplified Arabic"/>
                <w:b/>
                <w:bCs/>
                <w:sz w:val="28"/>
                <w:szCs w:val="28"/>
                <w:lang w:bidi="ar-LY"/>
              </w:rPr>
            </w:pPr>
            <w:proofErr w:type="spellStart"/>
            <w:r w:rsidRPr="00482689">
              <w:rPr>
                <w:rFonts w:ascii="Simplified Arabic" w:hAnsi="Simplified Arabic"/>
                <w:b/>
                <w:bCs/>
                <w:sz w:val="28"/>
                <w:szCs w:val="28"/>
                <w:lang w:bidi="ar-LY"/>
              </w:rPr>
              <w:t>Dlogcap</w:t>
            </w:r>
            <w:proofErr w:type="spellEnd"/>
          </w:p>
        </w:tc>
        <w:tc>
          <w:tcPr>
            <w:tcW w:w="1710" w:type="dxa"/>
            <w:vAlign w:val="center"/>
          </w:tcPr>
          <w:p w14:paraId="24E5C580"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-0.004164</w:t>
            </w:r>
          </w:p>
        </w:tc>
        <w:tc>
          <w:tcPr>
            <w:tcW w:w="1620" w:type="dxa"/>
            <w:vAlign w:val="center"/>
          </w:tcPr>
          <w:p w14:paraId="1DD67F91"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0.036286</w:t>
            </w:r>
          </w:p>
        </w:tc>
        <w:tc>
          <w:tcPr>
            <w:tcW w:w="1530" w:type="dxa"/>
            <w:vAlign w:val="center"/>
          </w:tcPr>
          <w:p w14:paraId="48E89CC4"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-0.114744</w:t>
            </w:r>
          </w:p>
        </w:tc>
        <w:tc>
          <w:tcPr>
            <w:tcW w:w="1529" w:type="dxa"/>
            <w:vAlign w:val="center"/>
          </w:tcPr>
          <w:p w14:paraId="1ED2E2CC"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0.9099</w:t>
            </w:r>
          </w:p>
        </w:tc>
      </w:tr>
      <w:tr w:rsidR="00953F18" w:rsidRPr="00482689" w14:paraId="7295189D" w14:textId="77777777" w:rsidTr="00472A64">
        <w:trPr>
          <w:trHeight w:val="287"/>
        </w:trPr>
        <w:tc>
          <w:tcPr>
            <w:tcW w:w="2355" w:type="dxa"/>
            <w:vAlign w:val="center"/>
          </w:tcPr>
          <w:p w14:paraId="6A7818CA" w14:textId="77777777" w:rsidR="00953F18" w:rsidRPr="00482689" w:rsidRDefault="00953F18" w:rsidP="00472A64">
            <w:pPr>
              <w:rPr>
                <w:rFonts w:ascii="Simplified Arabic" w:hAnsi="Simplified Arabic"/>
                <w:sz w:val="28"/>
                <w:szCs w:val="28"/>
                <w:rtl/>
                <w:lang w:bidi="ar-LY"/>
              </w:rPr>
            </w:pPr>
            <w:r w:rsidRPr="00482689">
              <w:rPr>
                <w:rFonts w:ascii="Simplified Arabic" w:hAnsi="Simplified Arabic"/>
                <w:sz w:val="28"/>
                <w:szCs w:val="28"/>
                <w:lang w:bidi="ar-LY"/>
              </w:rPr>
              <w:t>U(-1)</w:t>
            </w:r>
          </w:p>
        </w:tc>
        <w:tc>
          <w:tcPr>
            <w:tcW w:w="1710" w:type="dxa"/>
            <w:vAlign w:val="center"/>
          </w:tcPr>
          <w:p w14:paraId="1C5BE6BC"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-0.731674</w:t>
            </w:r>
          </w:p>
        </w:tc>
        <w:tc>
          <w:tcPr>
            <w:tcW w:w="1620" w:type="dxa"/>
            <w:vAlign w:val="center"/>
          </w:tcPr>
          <w:p w14:paraId="0CAF7C9D"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0.235907</w:t>
            </w:r>
          </w:p>
        </w:tc>
        <w:tc>
          <w:tcPr>
            <w:tcW w:w="1530" w:type="dxa"/>
            <w:vAlign w:val="center"/>
          </w:tcPr>
          <w:p w14:paraId="434C3CFF"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-3.101542</w:t>
            </w:r>
          </w:p>
        </w:tc>
        <w:tc>
          <w:tcPr>
            <w:tcW w:w="1529" w:type="dxa"/>
            <w:vAlign w:val="center"/>
          </w:tcPr>
          <w:p w14:paraId="5ECCD1AF"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0.0062</w:t>
            </w:r>
          </w:p>
        </w:tc>
      </w:tr>
      <w:tr w:rsidR="00953F18" w:rsidRPr="00482689" w14:paraId="74131F08" w14:textId="77777777" w:rsidTr="00472A64">
        <w:tc>
          <w:tcPr>
            <w:tcW w:w="7215" w:type="dxa"/>
            <w:gridSpan w:val="4"/>
            <w:vAlign w:val="center"/>
          </w:tcPr>
          <w:p w14:paraId="5CDE2A68" w14:textId="77777777" w:rsidR="00953F18" w:rsidRPr="00482689" w:rsidRDefault="00953F18" w:rsidP="00472A64">
            <w:pPr>
              <w:rPr>
                <w:rFonts w:ascii="Simplified Arabic" w:hAnsi="Simplified Arabic"/>
                <w:sz w:val="28"/>
                <w:szCs w:val="28"/>
                <w:rtl/>
              </w:rPr>
            </w:pPr>
          </w:p>
        </w:tc>
        <w:tc>
          <w:tcPr>
            <w:tcW w:w="1529" w:type="dxa"/>
            <w:vAlign w:val="center"/>
          </w:tcPr>
          <w:p w14:paraId="520DBCDC" w14:textId="77777777" w:rsidR="00953F18" w:rsidRPr="00482689" w:rsidRDefault="00953F18" w:rsidP="00472A64">
            <w:pPr>
              <w:rPr>
                <w:rFonts w:ascii="Simplified Arabic" w:hAnsi="Simplified Arabic"/>
                <w:sz w:val="28"/>
                <w:szCs w:val="28"/>
                <w:rtl/>
              </w:rPr>
            </w:pPr>
          </w:p>
        </w:tc>
      </w:tr>
    </w:tbl>
    <w:p w14:paraId="1C9A7151" w14:textId="77777777" w:rsidR="00953F18" w:rsidRPr="00482689" w:rsidRDefault="00953F18" w:rsidP="00953F18">
      <w:pPr>
        <w:rPr>
          <w:rFonts w:ascii="Simplified Arabic" w:hAnsi="Simplified Arabic"/>
          <w:sz w:val="28"/>
          <w:szCs w:val="28"/>
          <w:rtl/>
        </w:rPr>
      </w:pPr>
      <w:r w:rsidRPr="00482689">
        <w:rPr>
          <w:rFonts w:ascii="Simplified Arabic" w:hAnsi="Simplified Arabic"/>
          <w:b/>
          <w:bCs/>
          <w:sz w:val="28"/>
          <w:szCs w:val="28"/>
          <w:rtl/>
        </w:rPr>
        <w:t>المصدر: من اعداد الباحث</w:t>
      </w:r>
      <w:r w:rsidRPr="00482689">
        <w:rPr>
          <w:rFonts w:ascii="Simplified Arabic" w:hAnsi="Simplified Arabic"/>
          <w:b/>
          <w:bCs/>
          <w:sz w:val="28"/>
          <w:szCs w:val="28"/>
          <w:rtl/>
          <w:lang w:bidi="ar-LY"/>
        </w:rPr>
        <w:t>تان</w:t>
      </w:r>
      <w:r w:rsidRPr="00482689">
        <w:rPr>
          <w:rFonts w:ascii="Simplified Arabic" w:hAnsi="Simplified Arabic"/>
          <w:b/>
          <w:bCs/>
          <w:sz w:val="28"/>
          <w:szCs w:val="28"/>
          <w:rtl/>
        </w:rPr>
        <w:t xml:space="preserve"> باستخدام برنامج (</w:t>
      </w:r>
      <w:proofErr w:type="spellStart"/>
      <w:r w:rsidRPr="00482689">
        <w:rPr>
          <w:rFonts w:asciiTheme="majorBidi" w:hAnsiTheme="majorBidi" w:cstheme="majorBidi"/>
          <w:b/>
          <w:bCs/>
          <w:sz w:val="28"/>
          <w:szCs w:val="28"/>
          <w:lang w:bidi="ar-LY"/>
        </w:rPr>
        <w:t>EViews</w:t>
      </w:r>
      <w:proofErr w:type="spellEnd"/>
      <w:r w:rsidRPr="00482689">
        <w:rPr>
          <w:rFonts w:asciiTheme="majorBidi" w:hAnsiTheme="majorBidi" w:cstheme="majorBidi"/>
          <w:b/>
          <w:bCs/>
          <w:sz w:val="28"/>
          <w:szCs w:val="28"/>
          <w:lang w:bidi="ar-LY"/>
        </w:rPr>
        <w:t xml:space="preserve"> 10</w:t>
      </w:r>
      <w:r w:rsidRPr="00482689">
        <w:rPr>
          <w:rFonts w:asciiTheme="majorBidi" w:hAnsiTheme="majorBidi" w:cstheme="majorBidi"/>
          <w:b/>
          <w:bCs/>
          <w:sz w:val="28"/>
          <w:szCs w:val="28"/>
          <w:rtl/>
        </w:rPr>
        <w:t xml:space="preserve">) </w:t>
      </w:r>
      <w:r w:rsidRPr="00482689">
        <w:rPr>
          <w:rFonts w:ascii="Simplified Arabic" w:hAnsi="Simplified Arabic"/>
          <w:b/>
          <w:bCs/>
          <w:sz w:val="28"/>
          <w:szCs w:val="28"/>
          <w:rtl/>
        </w:rPr>
        <w:t>بناء على البيانات في الملاحق.</w:t>
      </w:r>
    </w:p>
    <w:p w14:paraId="6BF9EA31" w14:textId="77777777" w:rsidR="00953F18" w:rsidRPr="00482689" w:rsidRDefault="00953F18" w:rsidP="00953F18">
      <w:pPr>
        <w:rPr>
          <w:rFonts w:ascii="Simplified Arabic" w:hAnsi="Simplified Arabic"/>
          <w:sz w:val="28"/>
          <w:szCs w:val="28"/>
          <w:rtl/>
          <w:lang w:bidi="ar-LY"/>
        </w:rPr>
      </w:pPr>
      <w:r w:rsidRPr="00482689">
        <w:rPr>
          <w:rFonts w:ascii="Simplified Arabic" w:hAnsi="Simplified Arabic"/>
          <w:sz w:val="28"/>
          <w:szCs w:val="28"/>
          <w:rtl/>
          <w:lang w:bidi="ar-LY"/>
        </w:rPr>
        <w:t xml:space="preserve">ويمكن صياغة النموذج في الاجل القصير على النحو التالي: </w:t>
      </w:r>
    </w:p>
    <w:p w14:paraId="55BDC736" w14:textId="4A898CA1" w:rsidR="00953F18" w:rsidRPr="00482689" w:rsidRDefault="00953F18" w:rsidP="007946F7">
      <w:pPr>
        <w:rPr>
          <w:rFonts w:ascii="Times New Roman" w:hAnsi="Times New Roman" w:cs="Times New Roman"/>
          <w:sz w:val="28"/>
          <w:szCs w:val="28"/>
          <w:rtl/>
        </w:rPr>
      </w:pPr>
      <w:proofErr w:type="spellStart"/>
      <w:r w:rsidRPr="00482689">
        <w:rPr>
          <w:rFonts w:ascii="Times New Roman" w:hAnsi="Times New Roman" w:cs="Times New Roman"/>
          <w:sz w:val="28"/>
          <w:szCs w:val="28"/>
        </w:rPr>
        <w:t>Dlogroe</w:t>
      </w:r>
      <w:proofErr w:type="spellEnd"/>
      <w:r w:rsidRPr="00482689">
        <w:rPr>
          <w:rFonts w:ascii="Times New Roman" w:hAnsi="Times New Roman" w:cs="Times New Roman"/>
          <w:sz w:val="28"/>
          <w:szCs w:val="28"/>
        </w:rPr>
        <w:t>=-0.004dlogcap-0.731647</w:t>
      </w:r>
      <w:r w:rsidR="00F52948" w:rsidRPr="00482689">
        <w:rPr>
          <w:rFonts w:ascii="Times New Roman" w:hAnsi="Times New Roman" w:cs="Times New Roman"/>
          <w:sz w:val="28"/>
          <w:szCs w:val="28"/>
        </w:rPr>
        <w:t>u (</w:t>
      </w:r>
      <w:r w:rsidRPr="00482689">
        <w:rPr>
          <w:rFonts w:ascii="Times New Roman" w:hAnsi="Times New Roman" w:cs="Times New Roman"/>
          <w:sz w:val="28"/>
          <w:szCs w:val="28"/>
        </w:rPr>
        <w:t>-1)</w:t>
      </w:r>
    </w:p>
    <w:p w14:paraId="6C9037F5" w14:textId="29DF0E4B" w:rsidR="00953F18" w:rsidRPr="00C66F1F" w:rsidRDefault="00953F18" w:rsidP="00953F18">
      <w:pPr>
        <w:rPr>
          <w:rFonts w:ascii="Simplified Arabic" w:hAnsi="Simplified Arabic"/>
          <w:b/>
          <w:bCs/>
          <w:szCs w:val="32"/>
          <w:rtl/>
        </w:rPr>
      </w:pPr>
      <w:r w:rsidRPr="00C66F1F">
        <w:rPr>
          <w:rFonts w:ascii="Simplified Arabic" w:hAnsi="Simplified Arabic"/>
          <w:b/>
          <w:bCs/>
          <w:sz w:val="36"/>
          <w:szCs w:val="36"/>
          <w:rtl/>
        </w:rPr>
        <w:t xml:space="preserve"> </w:t>
      </w:r>
      <w:proofErr w:type="gramStart"/>
      <w:r w:rsidRPr="00C66F1F">
        <w:rPr>
          <w:rFonts w:ascii="Simplified Arabic" w:hAnsi="Simplified Arabic"/>
          <w:b/>
          <w:bCs/>
          <w:szCs w:val="32"/>
          <w:rtl/>
        </w:rPr>
        <w:t xml:space="preserve">رابعا </w:t>
      </w:r>
      <w:r w:rsidR="00CD22BE">
        <w:rPr>
          <w:rFonts w:ascii="Simplified Arabic" w:hAnsi="Simplified Arabic" w:hint="cs"/>
          <w:b/>
          <w:bCs/>
          <w:szCs w:val="32"/>
          <w:rtl/>
        </w:rPr>
        <w:t>:</w:t>
      </w:r>
      <w:r w:rsidRPr="00C66F1F">
        <w:rPr>
          <w:rFonts w:ascii="Simplified Arabic" w:hAnsi="Simplified Arabic"/>
          <w:b/>
          <w:bCs/>
          <w:szCs w:val="32"/>
          <w:rtl/>
        </w:rPr>
        <w:t>تشخيص</w:t>
      </w:r>
      <w:proofErr w:type="gramEnd"/>
      <w:r w:rsidRPr="00C66F1F">
        <w:rPr>
          <w:rFonts w:ascii="Simplified Arabic" w:hAnsi="Simplified Arabic"/>
          <w:b/>
          <w:bCs/>
          <w:szCs w:val="32"/>
          <w:rtl/>
        </w:rPr>
        <w:t xml:space="preserve"> البواقي</w:t>
      </w:r>
    </w:p>
    <w:p w14:paraId="73BFADEF" w14:textId="77777777" w:rsidR="00953F18" w:rsidRPr="00482689" w:rsidRDefault="00953F18" w:rsidP="00953F18">
      <w:pPr>
        <w:rPr>
          <w:rFonts w:ascii="Simplified Arabic" w:hAnsi="Simplified Arabic"/>
          <w:sz w:val="28"/>
          <w:szCs w:val="28"/>
          <w:rtl/>
        </w:rPr>
      </w:pPr>
      <w:r w:rsidRPr="00482689">
        <w:rPr>
          <w:rFonts w:ascii="Simplified Arabic" w:hAnsi="Simplified Arabic"/>
          <w:sz w:val="28"/>
          <w:szCs w:val="28"/>
          <w:rtl/>
        </w:rPr>
        <w:t xml:space="preserve">للتأكد من خلو النموذج من المشاكل القياسية نجري الاختبارات التالية </w:t>
      </w:r>
    </w:p>
    <w:p w14:paraId="1B809473" w14:textId="236D7BE1" w:rsidR="00953F18" w:rsidRPr="00C66F1F" w:rsidRDefault="00953F18" w:rsidP="00953F18">
      <w:pPr>
        <w:rPr>
          <w:rFonts w:ascii="Simplified Arabic" w:hAnsi="Simplified Arabic"/>
          <w:b/>
          <w:bCs/>
          <w:szCs w:val="32"/>
          <w:rtl/>
        </w:rPr>
      </w:pPr>
      <w:proofErr w:type="gramStart"/>
      <w:r w:rsidRPr="00C66F1F">
        <w:rPr>
          <w:rFonts w:ascii="Simplified Arabic" w:hAnsi="Simplified Arabic"/>
          <w:b/>
          <w:bCs/>
          <w:szCs w:val="32"/>
          <w:rtl/>
        </w:rPr>
        <w:t xml:space="preserve">أولا </w:t>
      </w:r>
      <w:r w:rsidR="00CD22BE">
        <w:rPr>
          <w:rFonts w:ascii="Simplified Arabic" w:hAnsi="Simplified Arabic" w:hint="cs"/>
          <w:b/>
          <w:bCs/>
          <w:szCs w:val="32"/>
          <w:rtl/>
        </w:rPr>
        <w:t>:</w:t>
      </w:r>
      <w:r w:rsidRPr="00C66F1F">
        <w:rPr>
          <w:rFonts w:ascii="Simplified Arabic" w:hAnsi="Simplified Arabic"/>
          <w:b/>
          <w:bCs/>
          <w:szCs w:val="32"/>
          <w:rtl/>
        </w:rPr>
        <w:t>اختبار</w:t>
      </w:r>
      <w:proofErr w:type="gramEnd"/>
      <w:r w:rsidRPr="00C66F1F">
        <w:rPr>
          <w:rFonts w:ascii="Simplified Arabic" w:hAnsi="Simplified Arabic"/>
          <w:b/>
          <w:bCs/>
          <w:szCs w:val="32"/>
          <w:rtl/>
        </w:rPr>
        <w:t xml:space="preserve"> الارتباط الذاتي</w:t>
      </w:r>
    </w:p>
    <w:p w14:paraId="2ECBC589" w14:textId="4301B03C" w:rsidR="00953F18" w:rsidRPr="00C66F1F" w:rsidRDefault="00953F18" w:rsidP="00953F18">
      <w:pPr>
        <w:rPr>
          <w:rFonts w:ascii="Simplified Arabic" w:hAnsi="Simplified Arabic"/>
          <w:b/>
          <w:bCs/>
          <w:szCs w:val="32"/>
        </w:rPr>
      </w:pPr>
      <w:r w:rsidRPr="00C66F1F">
        <w:rPr>
          <w:rFonts w:ascii="Simplified Arabic" w:hAnsi="Simplified Arabic"/>
          <w:b/>
          <w:bCs/>
          <w:szCs w:val="32"/>
          <w:rtl/>
        </w:rPr>
        <w:t>الجدول رقم (</w:t>
      </w:r>
      <w:r w:rsidR="00623F5B" w:rsidRPr="00C66F1F">
        <w:rPr>
          <w:rFonts w:ascii="Simplified Arabic" w:hAnsi="Simplified Arabic"/>
          <w:b/>
          <w:bCs/>
          <w:szCs w:val="32"/>
          <w:rtl/>
        </w:rPr>
        <w:t>5</w:t>
      </w:r>
      <w:r w:rsidRPr="00C66F1F">
        <w:rPr>
          <w:rFonts w:ascii="Simplified Arabic" w:hAnsi="Simplified Arabic"/>
          <w:b/>
          <w:bCs/>
          <w:szCs w:val="32"/>
          <w:rtl/>
        </w:rPr>
        <w:t>) نتائج اختبار الارتباط الذاتي</w:t>
      </w:r>
    </w:p>
    <w:tbl>
      <w:tblPr>
        <w:bidiVisual/>
        <w:tblW w:w="8758" w:type="dxa"/>
        <w:tblBorders>
          <w:top w:val="single" w:sz="4" w:space="0" w:color="auto"/>
          <w:bottom w:val="single" w:sz="4" w:space="0" w:color="auto"/>
          <w:insideH w:val="single" w:sz="4" w:space="0" w:color="auto"/>
        </w:tblBorders>
        <w:tblLook w:val="04A0" w:firstRow="1" w:lastRow="0" w:firstColumn="1" w:lastColumn="0" w:noHBand="0" w:noVBand="1"/>
      </w:tblPr>
      <w:tblGrid>
        <w:gridCol w:w="2025"/>
        <w:gridCol w:w="2618"/>
        <w:gridCol w:w="1984"/>
        <w:gridCol w:w="2131"/>
      </w:tblGrid>
      <w:tr w:rsidR="00953F18" w:rsidRPr="00C66F1F" w14:paraId="203A695B" w14:textId="77777777" w:rsidTr="00472A64">
        <w:tc>
          <w:tcPr>
            <w:tcW w:w="2025" w:type="dxa"/>
          </w:tcPr>
          <w:p w14:paraId="5A65F6BA" w14:textId="77777777" w:rsidR="00953F18" w:rsidRPr="00482689" w:rsidRDefault="00953F18" w:rsidP="00472A64">
            <w:pPr>
              <w:rPr>
                <w:rFonts w:ascii="Simplified Arabic" w:hAnsi="Simplified Arabic"/>
                <w:sz w:val="28"/>
                <w:szCs w:val="28"/>
              </w:rPr>
            </w:pPr>
            <w:r w:rsidRPr="00482689">
              <w:rPr>
                <w:rFonts w:ascii="Simplified Arabic" w:hAnsi="Simplified Arabic"/>
                <w:sz w:val="28"/>
                <w:szCs w:val="28"/>
              </w:rPr>
              <w:t>0.6579</w:t>
            </w:r>
          </w:p>
        </w:tc>
        <w:tc>
          <w:tcPr>
            <w:tcW w:w="2618" w:type="dxa"/>
          </w:tcPr>
          <w:p w14:paraId="14B7353C"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Pr>
              <w:t>Prob. F(2.16)</w:t>
            </w:r>
          </w:p>
        </w:tc>
        <w:tc>
          <w:tcPr>
            <w:tcW w:w="1984" w:type="dxa"/>
          </w:tcPr>
          <w:p w14:paraId="5381F558"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0.429904</w:t>
            </w:r>
          </w:p>
        </w:tc>
        <w:tc>
          <w:tcPr>
            <w:tcW w:w="2131" w:type="dxa"/>
            <w:shd w:val="pct25" w:color="E7E6E6" w:themeColor="background2" w:fill="auto"/>
          </w:tcPr>
          <w:p w14:paraId="3BAE13CD" w14:textId="77777777" w:rsidR="00953F18" w:rsidRPr="00482689" w:rsidRDefault="00953F18" w:rsidP="00472A64">
            <w:pPr>
              <w:rPr>
                <w:rFonts w:ascii="Simplified Arabic" w:hAnsi="Simplified Arabic"/>
                <w:b/>
                <w:bCs/>
                <w:sz w:val="28"/>
                <w:szCs w:val="28"/>
                <w:rtl/>
                <w:lang w:bidi="ar-LY"/>
              </w:rPr>
            </w:pPr>
            <w:r w:rsidRPr="00482689">
              <w:rPr>
                <w:rFonts w:ascii="Simplified Arabic" w:hAnsi="Simplified Arabic"/>
                <w:b/>
                <w:bCs/>
                <w:sz w:val="28"/>
                <w:szCs w:val="28"/>
              </w:rPr>
              <w:t>F-statistic</w:t>
            </w:r>
          </w:p>
        </w:tc>
      </w:tr>
      <w:tr w:rsidR="00953F18" w:rsidRPr="00C66F1F" w14:paraId="2BDF58FF" w14:textId="77777777" w:rsidTr="00472A64">
        <w:trPr>
          <w:trHeight w:val="295"/>
        </w:trPr>
        <w:tc>
          <w:tcPr>
            <w:tcW w:w="2025" w:type="dxa"/>
          </w:tcPr>
          <w:p w14:paraId="7BE87F47"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0.6005</w:t>
            </w:r>
          </w:p>
        </w:tc>
        <w:tc>
          <w:tcPr>
            <w:tcW w:w="2618" w:type="dxa"/>
          </w:tcPr>
          <w:p w14:paraId="2167C1FA"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Pr>
              <w:t>Prob. Chi-Square (2)</w:t>
            </w:r>
          </w:p>
        </w:tc>
        <w:tc>
          <w:tcPr>
            <w:tcW w:w="1984" w:type="dxa"/>
          </w:tcPr>
          <w:p w14:paraId="24895EFA"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1.019949</w:t>
            </w:r>
          </w:p>
        </w:tc>
        <w:tc>
          <w:tcPr>
            <w:tcW w:w="2131" w:type="dxa"/>
            <w:shd w:val="pct25" w:color="E7E6E6" w:themeColor="background2" w:fill="auto"/>
          </w:tcPr>
          <w:p w14:paraId="450D576A" w14:textId="77777777" w:rsidR="00953F18" w:rsidRPr="00482689" w:rsidRDefault="00953F18" w:rsidP="00472A64">
            <w:pPr>
              <w:rPr>
                <w:rFonts w:ascii="Simplified Arabic" w:hAnsi="Simplified Arabic"/>
                <w:b/>
                <w:bCs/>
                <w:sz w:val="28"/>
                <w:szCs w:val="28"/>
                <w:rtl/>
              </w:rPr>
            </w:pPr>
            <w:proofErr w:type="spellStart"/>
            <w:r w:rsidRPr="00482689">
              <w:rPr>
                <w:rFonts w:ascii="Simplified Arabic" w:hAnsi="Simplified Arabic"/>
                <w:b/>
                <w:bCs/>
                <w:sz w:val="28"/>
                <w:szCs w:val="28"/>
              </w:rPr>
              <w:t>Obs</w:t>
            </w:r>
            <w:proofErr w:type="spellEnd"/>
            <w:r w:rsidRPr="00482689">
              <w:rPr>
                <w:rFonts w:ascii="Simplified Arabic" w:hAnsi="Simplified Arabic"/>
                <w:b/>
                <w:bCs/>
                <w:sz w:val="28"/>
                <w:szCs w:val="28"/>
              </w:rPr>
              <w:t>*R-squared</w:t>
            </w:r>
          </w:p>
        </w:tc>
      </w:tr>
    </w:tbl>
    <w:p w14:paraId="32660029" w14:textId="77777777" w:rsidR="00953F18" w:rsidRPr="00482689" w:rsidRDefault="00953F18" w:rsidP="00953F18">
      <w:pPr>
        <w:rPr>
          <w:rFonts w:ascii="Simplified Arabic" w:hAnsi="Simplified Arabic"/>
          <w:sz w:val="28"/>
          <w:szCs w:val="28"/>
          <w:rtl/>
          <w:lang w:bidi="ar-LY"/>
        </w:rPr>
      </w:pPr>
      <w:r w:rsidRPr="00482689">
        <w:rPr>
          <w:rFonts w:ascii="Simplified Arabic" w:hAnsi="Simplified Arabic"/>
          <w:b/>
          <w:bCs/>
          <w:sz w:val="28"/>
          <w:szCs w:val="28"/>
          <w:rtl/>
        </w:rPr>
        <w:t>المصدر: من اعداد الباحثتان باستخدام برنامج (</w:t>
      </w:r>
      <w:proofErr w:type="spellStart"/>
      <w:r w:rsidRPr="00482689">
        <w:rPr>
          <w:rFonts w:ascii="Simplified Arabic" w:hAnsi="Simplified Arabic"/>
          <w:b/>
          <w:bCs/>
          <w:sz w:val="28"/>
          <w:szCs w:val="28"/>
        </w:rPr>
        <w:t>EViews</w:t>
      </w:r>
      <w:proofErr w:type="spellEnd"/>
      <w:r w:rsidRPr="00482689">
        <w:rPr>
          <w:rFonts w:ascii="Simplified Arabic" w:hAnsi="Simplified Arabic"/>
          <w:b/>
          <w:bCs/>
          <w:sz w:val="28"/>
          <w:szCs w:val="28"/>
        </w:rPr>
        <w:t xml:space="preserve"> 10</w:t>
      </w:r>
      <w:r w:rsidRPr="00482689">
        <w:rPr>
          <w:rFonts w:ascii="Simplified Arabic" w:hAnsi="Simplified Arabic"/>
          <w:b/>
          <w:bCs/>
          <w:sz w:val="28"/>
          <w:szCs w:val="28"/>
          <w:rtl/>
        </w:rPr>
        <w:t>) بناء على البيانات في الملاحق.</w:t>
      </w:r>
    </w:p>
    <w:p w14:paraId="0E20F05A" w14:textId="5C0AC0D5" w:rsidR="00953F18" w:rsidRPr="00482689" w:rsidRDefault="00953F18" w:rsidP="00953F18">
      <w:pPr>
        <w:rPr>
          <w:rFonts w:ascii="Simplified Arabic" w:hAnsi="Simplified Arabic"/>
          <w:sz w:val="28"/>
          <w:szCs w:val="28"/>
          <w:rtl/>
        </w:rPr>
      </w:pPr>
      <w:r w:rsidRPr="00482689">
        <w:rPr>
          <w:rFonts w:ascii="Simplified Arabic" w:hAnsi="Simplified Arabic"/>
          <w:sz w:val="28"/>
          <w:szCs w:val="28"/>
          <w:rtl/>
          <w:lang w:bidi="ar-LY"/>
        </w:rPr>
        <w:t>يتبين من خلال الجدول رقم (</w:t>
      </w:r>
      <w:r w:rsidR="00623F5B" w:rsidRPr="00482689">
        <w:rPr>
          <w:rFonts w:ascii="Simplified Arabic" w:hAnsi="Simplified Arabic"/>
          <w:sz w:val="28"/>
          <w:szCs w:val="28"/>
          <w:rtl/>
          <w:lang w:bidi="ar-LY"/>
        </w:rPr>
        <w:t>5</w:t>
      </w:r>
      <w:r w:rsidRPr="00482689">
        <w:rPr>
          <w:rFonts w:ascii="Simplified Arabic" w:hAnsi="Simplified Arabic"/>
          <w:sz w:val="28"/>
          <w:szCs w:val="28"/>
          <w:rtl/>
          <w:lang w:bidi="ar-LY"/>
        </w:rPr>
        <w:t xml:space="preserve">) لاختبار </w:t>
      </w:r>
      <w:r w:rsidRPr="00482689">
        <w:rPr>
          <w:rFonts w:ascii="Simplified Arabic" w:hAnsi="Simplified Arabic"/>
          <w:sz w:val="28"/>
          <w:szCs w:val="28"/>
        </w:rPr>
        <w:t>LM</w:t>
      </w:r>
      <w:r w:rsidRPr="00482689">
        <w:rPr>
          <w:rFonts w:ascii="Simplified Arabic" w:hAnsi="Simplified Arabic"/>
          <w:sz w:val="28"/>
          <w:szCs w:val="28"/>
          <w:rtl/>
        </w:rPr>
        <w:t xml:space="preserve"> ان النموذج لا يعاني مشكلة الارتباط الذاتي.</w:t>
      </w:r>
    </w:p>
    <w:p w14:paraId="35A3739B" w14:textId="40FFCDDF" w:rsidR="00B93709" w:rsidRDefault="00B93709" w:rsidP="00953F18">
      <w:pPr>
        <w:rPr>
          <w:rFonts w:ascii="Simplified Arabic" w:hAnsi="Simplified Arabic"/>
          <w:sz w:val="28"/>
          <w:szCs w:val="28"/>
          <w:rtl/>
        </w:rPr>
      </w:pPr>
    </w:p>
    <w:p w14:paraId="3089B503" w14:textId="6F689C59" w:rsidR="00766569" w:rsidRDefault="00766569" w:rsidP="00953F18">
      <w:pPr>
        <w:rPr>
          <w:rFonts w:ascii="Simplified Arabic" w:hAnsi="Simplified Arabic"/>
          <w:sz w:val="28"/>
          <w:szCs w:val="28"/>
          <w:rtl/>
        </w:rPr>
      </w:pPr>
    </w:p>
    <w:p w14:paraId="1B4303BC" w14:textId="28281771" w:rsidR="00766569" w:rsidRDefault="00766569" w:rsidP="00953F18">
      <w:pPr>
        <w:rPr>
          <w:rFonts w:ascii="Simplified Arabic" w:hAnsi="Simplified Arabic"/>
          <w:sz w:val="28"/>
          <w:szCs w:val="28"/>
          <w:rtl/>
        </w:rPr>
      </w:pPr>
    </w:p>
    <w:p w14:paraId="20B15CCD" w14:textId="2276A2C0" w:rsidR="00953F18" w:rsidRPr="00C66F1F" w:rsidRDefault="004D09D6" w:rsidP="00953F18">
      <w:pPr>
        <w:rPr>
          <w:rFonts w:ascii="Simplified Arabic" w:hAnsi="Simplified Arabic"/>
          <w:szCs w:val="32"/>
          <w:rtl/>
        </w:rPr>
      </w:pPr>
      <w:r>
        <w:rPr>
          <w:rFonts w:ascii="Simplified Arabic" w:hAnsi="Simplified Arabic" w:hint="cs"/>
          <w:sz w:val="28"/>
          <w:szCs w:val="28"/>
          <w:rtl/>
        </w:rPr>
        <w:lastRenderedPageBreak/>
        <w:t xml:space="preserve"> </w:t>
      </w:r>
      <w:proofErr w:type="gramStart"/>
      <w:r w:rsidRPr="00CD22BE">
        <w:rPr>
          <w:rFonts w:ascii="Simplified Arabic" w:hAnsi="Simplified Arabic" w:hint="cs"/>
          <w:b/>
          <w:bCs/>
          <w:sz w:val="28"/>
          <w:szCs w:val="28"/>
          <w:rtl/>
        </w:rPr>
        <w:t>تانيا</w:t>
      </w:r>
      <w:r>
        <w:rPr>
          <w:rFonts w:ascii="Simplified Arabic" w:hAnsi="Simplified Arabic" w:hint="cs"/>
          <w:sz w:val="28"/>
          <w:szCs w:val="28"/>
          <w:rtl/>
        </w:rPr>
        <w:t xml:space="preserve"> :</w:t>
      </w:r>
      <w:r w:rsidR="00953F18" w:rsidRPr="00C66F1F">
        <w:rPr>
          <w:rFonts w:ascii="Simplified Arabic" w:hAnsi="Simplified Arabic"/>
          <w:b/>
          <w:bCs/>
          <w:szCs w:val="32"/>
          <w:rtl/>
        </w:rPr>
        <w:t>اختبار</w:t>
      </w:r>
      <w:proofErr w:type="gramEnd"/>
      <w:r w:rsidR="00953F18" w:rsidRPr="00C66F1F">
        <w:rPr>
          <w:rFonts w:ascii="Simplified Arabic" w:hAnsi="Simplified Arabic"/>
          <w:b/>
          <w:bCs/>
          <w:szCs w:val="32"/>
          <w:rtl/>
        </w:rPr>
        <w:t xml:space="preserve"> تجانس حدود الخطأ</w:t>
      </w:r>
    </w:p>
    <w:p w14:paraId="4F41EF7A" w14:textId="167967FB" w:rsidR="00953F18" w:rsidRPr="00482689" w:rsidRDefault="00953F18" w:rsidP="00953F18">
      <w:pPr>
        <w:rPr>
          <w:rFonts w:ascii="Simplified Arabic" w:hAnsi="Simplified Arabic"/>
          <w:sz w:val="28"/>
          <w:szCs w:val="28"/>
        </w:rPr>
      </w:pPr>
      <w:bookmarkStart w:id="12" w:name="_Toc116217737"/>
      <w:r w:rsidRPr="00482689">
        <w:rPr>
          <w:rFonts w:ascii="Simplified Arabic" w:hAnsi="Simplified Arabic"/>
          <w:sz w:val="28"/>
          <w:szCs w:val="28"/>
          <w:rtl/>
        </w:rPr>
        <w:t>جدول رقم (</w:t>
      </w:r>
      <w:r w:rsidR="00623F5B" w:rsidRPr="00482689">
        <w:rPr>
          <w:rFonts w:ascii="Simplified Arabic" w:hAnsi="Simplified Arabic"/>
          <w:sz w:val="28"/>
          <w:szCs w:val="28"/>
          <w:rtl/>
        </w:rPr>
        <w:t>6</w:t>
      </w:r>
      <w:r w:rsidRPr="00482689">
        <w:rPr>
          <w:rFonts w:ascii="Simplified Arabic" w:hAnsi="Simplified Arabic"/>
          <w:sz w:val="28"/>
          <w:szCs w:val="28"/>
          <w:rtl/>
        </w:rPr>
        <w:t>) نتائج اختبار تجانس حدود الخطأ</w:t>
      </w:r>
      <w:bookmarkEnd w:id="12"/>
      <w:r w:rsidRPr="00482689">
        <w:rPr>
          <w:rFonts w:ascii="Simplified Arabic" w:hAnsi="Simplified Arabic"/>
          <w:sz w:val="28"/>
          <w:szCs w:val="28"/>
          <w:rtl/>
        </w:rPr>
        <w:t xml:space="preserve"> </w:t>
      </w:r>
    </w:p>
    <w:tbl>
      <w:tblPr>
        <w:bidiVisual/>
        <w:tblW w:w="8787" w:type="dxa"/>
        <w:tblInd w:w="-29" w:type="dxa"/>
        <w:tblBorders>
          <w:top w:val="single" w:sz="4" w:space="0" w:color="auto"/>
          <w:bottom w:val="single" w:sz="4" w:space="0" w:color="auto"/>
          <w:insideH w:val="single" w:sz="4" w:space="0" w:color="auto"/>
        </w:tblBorders>
        <w:tblLook w:val="04A0" w:firstRow="1" w:lastRow="0" w:firstColumn="1" w:lastColumn="0" w:noHBand="0" w:noVBand="1"/>
      </w:tblPr>
      <w:tblGrid>
        <w:gridCol w:w="2054"/>
        <w:gridCol w:w="2775"/>
        <w:gridCol w:w="1827"/>
        <w:gridCol w:w="2131"/>
      </w:tblGrid>
      <w:tr w:rsidR="00953F18" w:rsidRPr="00482689" w14:paraId="5F7F6597" w14:textId="77777777" w:rsidTr="00472A64">
        <w:tc>
          <w:tcPr>
            <w:tcW w:w="2054" w:type="dxa"/>
          </w:tcPr>
          <w:p w14:paraId="2F8CEE58" w14:textId="77777777" w:rsidR="00953F18" w:rsidRPr="00482689" w:rsidRDefault="00953F18" w:rsidP="00472A64">
            <w:pPr>
              <w:rPr>
                <w:rFonts w:ascii="Simplified Arabic" w:hAnsi="Simplified Arabic"/>
                <w:sz w:val="28"/>
                <w:szCs w:val="28"/>
                <w:rtl/>
              </w:rPr>
            </w:pPr>
            <w:bookmarkStart w:id="13" w:name="_Hlk186205443"/>
            <w:r w:rsidRPr="00482689">
              <w:rPr>
                <w:rFonts w:ascii="Simplified Arabic" w:hAnsi="Simplified Arabic"/>
                <w:sz w:val="28"/>
                <w:szCs w:val="28"/>
                <w:rtl/>
              </w:rPr>
              <w:t>0.9590</w:t>
            </w:r>
          </w:p>
        </w:tc>
        <w:tc>
          <w:tcPr>
            <w:tcW w:w="2775" w:type="dxa"/>
          </w:tcPr>
          <w:p w14:paraId="4CA06356" w14:textId="77777777" w:rsidR="00953F18" w:rsidRPr="00482689" w:rsidRDefault="00953F18" w:rsidP="00472A64">
            <w:pPr>
              <w:rPr>
                <w:rFonts w:ascii="Simplified Arabic" w:hAnsi="Simplified Arabic"/>
                <w:sz w:val="28"/>
                <w:szCs w:val="28"/>
              </w:rPr>
            </w:pPr>
            <w:r w:rsidRPr="00482689">
              <w:rPr>
                <w:rFonts w:ascii="Simplified Arabic" w:hAnsi="Simplified Arabic"/>
                <w:sz w:val="28"/>
                <w:szCs w:val="28"/>
              </w:rPr>
              <w:t>Prob. F(2,17)</w:t>
            </w:r>
          </w:p>
        </w:tc>
        <w:tc>
          <w:tcPr>
            <w:tcW w:w="1827" w:type="dxa"/>
          </w:tcPr>
          <w:p w14:paraId="400FAB04"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0.041935</w:t>
            </w:r>
          </w:p>
        </w:tc>
        <w:tc>
          <w:tcPr>
            <w:tcW w:w="2131" w:type="dxa"/>
            <w:shd w:val="pct25" w:color="E7E6E6" w:themeColor="background2" w:fill="auto"/>
          </w:tcPr>
          <w:p w14:paraId="34208AF3" w14:textId="77777777" w:rsidR="00953F18" w:rsidRPr="00482689" w:rsidRDefault="00953F18" w:rsidP="00472A64">
            <w:pPr>
              <w:rPr>
                <w:rFonts w:ascii="Simplified Arabic" w:hAnsi="Simplified Arabic"/>
                <w:b/>
                <w:bCs/>
                <w:sz w:val="28"/>
                <w:szCs w:val="28"/>
                <w:rtl/>
                <w:lang w:bidi="ar-LY"/>
              </w:rPr>
            </w:pPr>
            <w:r w:rsidRPr="00482689">
              <w:rPr>
                <w:rFonts w:ascii="Simplified Arabic" w:hAnsi="Simplified Arabic"/>
                <w:b/>
                <w:bCs/>
                <w:sz w:val="28"/>
                <w:szCs w:val="28"/>
              </w:rPr>
              <w:t>F-statistic</w:t>
            </w:r>
          </w:p>
        </w:tc>
      </w:tr>
      <w:tr w:rsidR="00953F18" w:rsidRPr="00482689" w14:paraId="60E3B26E" w14:textId="77777777" w:rsidTr="00472A64">
        <w:trPr>
          <w:trHeight w:val="295"/>
        </w:trPr>
        <w:tc>
          <w:tcPr>
            <w:tcW w:w="2054" w:type="dxa"/>
          </w:tcPr>
          <w:p w14:paraId="35693F7A"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0.9521</w:t>
            </w:r>
          </w:p>
        </w:tc>
        <w:tc>
          <w:tcPr>
            <w:tcW w:w="2775" w:type="dxa"/>
          </w:tcPr>
          <w:p w14:paraId="21B4FB32"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Pr>
              <w:t>Prob. Chi-Square(2)</w:t>
            </w:r>
          </w:p>
        </w:tc>
        <w:tc>
          <w:tcPr>
            <w:tcW w:w="1827" w:type="dxa"/>
          </w:tcPr>
          <w:p w14:paraId="371578C5" w14:textId="77777777" w:rsidR="00953F18" w:rsidRPr="00482689" w:rsidRDefault="00953F18" w:rsidP="00472A64">
            <w:pPr>
              <w:rPr>
                <w:rFonts w:ascii="Simplified Arabic" w:hAnsi="Simplified Arabic"/>
                <w:sz w:val="28"/>
                <w:szCs w:val="28"/>
                <w:rtl/>
              </w:rPr>
            </w:pPr>
            <w:r w:rsidRPr="00482689">
              <w:rPr>
                <w:rFonts w:ascii="Simplified Arabic" w:hAnsi="Simplified Arabic"/>
                <w:sz w:val="28"/>
                <w:szCs w:val="28"/>
                <w:rtl/>
              </w:rPr>
              <w:t>0.098186</w:t>
            </w:r>
          </w:p>
        </w:tc>
        <w:tc>
          <w:tcPr>
            <w:tcW w:w="2131" w:type="dxa"/>
            <w:shd w:val="pct25" w:color="E7E6E6" w:themeColor="background2" w:fill="auto"/>
          </w:tcPr>
          <w:p w14:paraId="4DC6DB9B" w14:textId="77777777" w:rsidR="00953F18" w:rsidRPr="00482689" w:rsidRDefault="00953F18" w:rsidP="00472A64">
            <w:pPr>
              <w:rPr>
                <w:rFonts w:ascii="Simplified Arabic" w:hAnsi="Simplified Arabic"/>
                <w:b/>
                <w:bCs/>
                <w:sz w:val="28"/>
                <w:szCs w:val="28"/>
                <w:rtl/>
              </w:rPr>
            </w:pPr>
            <w:proofErr w:type="spellStart"/>
            <w:r w:rsidRPr="00482689">
              <w:rPr>
                <w:rFonts w:ascii="Simplified Arabic" w:hAnsi="Simplified Arabic"/>
                <w:b/>
                <w:bCs/>
                <w:sz w:val="28"/>
                <w:szCs w:val="28"/>
              </w:rPr>
              <w:t>Obs</w:t>
            </w:r>
            <w:proofErr w:type="spellEnd"/>
            <w:r w:rsidRPr="00482689">
              <w:rPr>
                <w:rFonts w:ascii="Simplified Arabic" w:hAnsi="Simplified Arabic"/>
                <w:b/>
                <w:bCs/>
                <w:sz w:val="28"/>
                <w:szCs w:val="28"/>
              </w:rPr>
              <w:t>*R-squared</w:t>
            </w:r>
          </w:p>
        </w:tc>
      </w:tr>
    </w:tbl>
    <w:bookmarkEnd w:id="13"/>
    <w:p w14:paraId="4F791568" w14:textId="469B2FE7" w:rsidR="00953F18" w:rsidRPr="00C66F1F" w:rsidRDefault="00953F18" w:rsidP="007946F7">
      <w:pPr>
        <w:rPr>
          <w:rFonts w:ascii="Simplified Arabic" w:hAnsi="Simplified Arabic"/>
          <w:szCs w:val="32"/>
          <w:rtl/>
        </w:rPr>
      </w:pPr>
      <w:r w:rsidRPr="00C66F1F">
        <w:rPr>
          <w:rFonts w:ascii="Simplified Arabic" w:hAnsi="Simplified Arabic"/>
          <w:b/>
          <w:bCs/>
          <w:szCs w:val="32"/>
          <w:rtl/>
        </w:rPr>
        <w:t>المصدر: من اعداد الباحث باستخدام برنامج (</w:t>
      </w:r>
      <w:proofErr w:type="spellStart"/>
      <w:r w:rsidRPr="00C66F1F">
        <w:rPr>
          <w:rFonts w:ascii="Simplified Arabic" w:hAnsi="Simplified Arabic"/>
          <w:b/>
          <w:bCs/>
          <w:szCs w:val="32"/>
        </w:rPr>
        <w:t>EViews</w:t>
      </w:r>
      <w:proofErr w:type="spellEnd"/>
      <w:r w:rsidRPr="00C66F1F">
        <w:rPr>
          <w:rFonts w:ascii="Simplified Arabic" w:hAnsi="Simplified Arabic"/>
          <w:b/>
          <w:bCs/>
          <w:szCs w:val="32"/>
        </w:rPr>
        <w:t xml:space="preserve"> 10</w:t>
      </w:r>
      <w:r w:rsidRPr="00C66F1F">
        <w:rPr>
          <w:rFonts w:ascii="Simplified Arabic" w:hAnsi="Simplified Arabic"/>
          <w:b/>
          <w:bCs/>
          <w:szCs w:val="32"/>
          <w:rtl/>
        </w:rPr>
        <w:t>) بناء على البيانات في الملاحق.</w:t>
      </w:r>
    </w:p>
    <w:p w14:paraId="733704B4" w14:textId="5224A51E" w:rsidR="00953F18" w:rsidRPr="00482689" w:rsidRDefault="00953F18" w:rsidP="00953F18">
      <w:pPr>
        <w:rPr>
          <w:rFonts w:ascii="Simplified Arabic" w:hAnsi="Simplified Arabic"/>
          <w:sz w:val="28"/>
          <w:szCs w:val="28"/>
          <w:rtl/>
          <w:lang w:bidi="ar-LY"/>
        </w:rPr>
      </w:pPr>
      <w:r w:rsidRPr="00482689">
        <w:rPr>
          <w:rFonts w:ascii="Simplified Arabic" w:hAnsi="Simplified Arabic"/>
          <w:sz w:val="28"/>
          <w:szCs w:val="28"/>
          <w:rtl/>
        </w:rPr>
        <w:t>يشير الجدول رقم (</w:t>
      </w:r>
      <w:r w:rsidR="00623F5B" w:rsidRPr="00482689">
        <w:rPr>
          <w:rFonts w:ascii="Simplified Arabic" w:hAnsi="Simplified Arabic"/>
          <w:sz w:val="28"/>
          <w:szCs w:val="28"/>
          <w:rtl/>
        </w:rPr>
        <w:t>6</w:t>
      </w:r>
      <w:r w:rsidRPr="00482689">
        <w:rPr>
          <w:rFonts w:ascii="Simplified Arabic" w:hAnsi="Simplified Arabic"/>
          <w:sz w:val="28"/>
          <w:szCs w:val="28"/>
          <w:rtl/>
        </w:rPr>
        <w:t xml:space="preserve">) لاختبار </w:t>
      </w:r>
      <w:r w:rsidRPr="00482689">
        <w:rPr>
          <w:rFonts w:ascii="Times New Roman" w:hAnsi="Times New Roman" w:cs="Times New Roman"/>
          <w:sz w:val="28"/>
          <w:szCs w:val="28"/>
        </w:rPr>
        <w:t>BAGAN</w:t>
      </w:r>
      <w:r w:rsidRPr="00482689">
        <w:rPr>
          <w:rFonts w:ascii="Simplified Arabic" w:hAnsi="Simplified Arabic"/>
          <w:sz w:val="28"/>
          <w:szCs w:val="28"/>
          <w:rtl/>
          <w:lang w:bidi="ar-LY"/>
        </w:rPr>
        <w:t xml:space="preserve"> الى اثبات تباين حد الخطأ وذلك من خلال اختبار</w:t>
      </w:r>
      <w:r w:rsidR="00766569" w:rsidRPr="00482689">
        <w:rPr>
          <w:rFonts w:ascii="Simplified Arabic" w:hAnsi="Simplified Arabic" w:hint="cs"/>
          <w:sz w:val="28"/>
          <w:szCs w:val="28"/>
          <w:rtl/>
        </w:rPr>
        <w:t>كأي</w:t>
      </w:r>
      <w:r w:rsidRPr="00482689">
        <w:rPr>
          <w:rFonts w:ascii="Simplified Arabic" w:hAnsi="Simplified Arabic"/>
          <w:sz w:val="28"/>
          <w:szCs w:val="28"/>
          <w:rtl/>
        </w:rPr>
        <w:t xml:space="preserve"> </w:t>
      </w:r>
      <w:proofErr w:type="gramStart"/>
      <w:r w:rsidRPr="00482689">
        <w:rPr>
          <w:rFonts w:ascii="Simplified Arabic" w:hAnsi="Simplified Arabic"/>
          <w:sz w:val="28"/>
          <w:szCs w:val="28"/>
          <w:rtl/>
        </w:rPr>
        <w:t xml:space="preserve">تربيع </w:t>
      </w:r>
      <w:r w:rsidRPr="00482689">
        <w:rPr>
          <w:rFonts w:ascii="Simplified Arabic" w:hAnsi="Simplified Arabic"/>
          <w:sz w:val="28"/>
          <w:szCs w:val="28"/>
        </w:rPr>
        <w:t>)</w:t>
      </w:r>
      <w:proofErr w:type="gramEnd"/>
      <w:r w:rsidRPr="00482689">
        <w:rPr>
          <w:rFonts w:ascii="Simplified Arabic" w:hAnsi="Simplified Arabic"/>
          <w:sz w:val="28"/>
          <w:szCs w:val="28"/>
        </w:rPr>
        <w:t xml:space="preserve"> </w:t>
      </w:r>
      <w:r w:rsidRPr="00482689">
        <w:rPr>
          <w:rFonts w:ascii="Simplified Arabic" w:hAnsi="Simplified Arabic"/>
          <w:sz w:val="28"/>
          <w:szCs w:val="28"/>
          <w:rtl/>
          <w:lang w:bidi="ar-LY"/>
        </w:rPr>
        <w:t xml:space="preserve"> والتي جاءت احتماليتها اكبر من 0.05.</w:t>
      </w:r>
    </w:p>
    <w:p w14:paraId="20BC6A00" w14:textId="655BEF63" w:rsidR="00953F18" w:rsidRPr="00C66F1F" w:rsidRDefault="00953F18" w:rsidP="00953F18">
      <w:pPr>
        <w:rPr>
          <w:rFonts w:ascii="Simplified Arabic" w:hAnsi="Simplified Arabic"/>
          <w:b/>
          <w:bCs/>
          <w:szCs w:val="32"/>
          <w:rtl/>
          <w:lang w:bidi="ar-LY"/>
        </w:rPr>
      </w:pPr>
      <w:proofErr w:type="gramStart"/>
      <w:r w:rsidRPr="00C66F1F">
        <w:rPr>
          <w:rFonts w:ascii="Simplified Arabic" w:hAnsi="Simplified Arabic"/>
          <w:b/>
          <w:bCs/>
          <w:szCs w:val="32"/>
          <w:rtl/>
          <w:lang w:bidi="ar-LY"/>
        </w:rPr>
        <w:t xml:space="preserve">ثالثا </w:t>
      </w:r>
      <w:r w:rsidR="00CD22BE">
        <w:rPr>
          <w:rFonts w:ascii="Simplified Arabic" w:hAnsi="Simplified Arabic" w:hint="cs"/>
          <w:b/>
          <w:bCs/>
          <w:szCs w:val="32"/>
          <w:rtl/>
          <w:lang w:bidi="ar-LY"/>
        </w:rPr>
        <w:t>:</w:t>
      </w:r>
      <w:r w:rsidRPr="00C66F1F">
        <w:rPr>
          <w:rFonts w:ascii="Simplified Arabic" w:hAnsi="Simplified Arabic"/>
          <w:b/>
          <w:bCs/>
          <w:szCs w:val="32"/>
          <w:rtl/>
          <w:lang w:bidi="ar-LY"/>
        </w:rPr>
        <w:t>اختبار</w:t>
      </w:r>
      <w:proofErr w:type="gramEnd"/>
      <w:r w:rsidRPr="00C66F1F">
        <w:rPr>
          <w:rFonts w:ascii="Simplified Arabic" w:hAnsi="Simplified Arabic"/>
          <w:b/>
          <w:bCs/>
          <w:szCs w:val="32"/>
          <w:rtl/>
          <w:lang w:bidi="ar-LY"/>
        </w:rPr>
        <w:t xml:space="preserve"> </w:t>
      </w:r>
      <w:r w:rsidR="00766569" w:rsidRPr="00C66F1F">
        <w:rPr>
          <w:rFonts w:ascii="Simplified Arabic" w:hAnsi="Simplified Arabic"/>
          <w:b/>
          <w:bCs/>
          <w:szCs w:val="32"/>
        </w:rPr>
        <w:t>Bear</w:t>
      </w:r>
      <w:r w:rsidRPr="00C66F1F">
        <w:rPr>
          <w:rFonts w:ascii="Simplified Arabic" w:hAnsi="Simplified Arabic"/>
          <w:b/>
          <w:bCs/>
          <w:szCs w:val="32"/>
          <w:lang w:bidi="ar-LY"/>
        </w:rPr>
        <w:t xml:space="preserve"> </w:t>
      </w:r>
      <w:r w:rsidRPr="00C66F1F">
        <w:rPr>
          <w:rFonts w:ascii="Simplified Arabic" w:hAnsi="Simplified Arabic"/>
          <w:b/>
          <w:bCs/>
          <w:szCs w:val="32"/>
          <w:rtl/>
          <w:lang w:bidi="ar-LY"/>
        </w:rPr>
        <w:t>للتوزيع الطبيعي للبواقي</w:t>
      </w:r>
    </w:p>
    <w:p w14:paraId="773B382C" w14:textId="039F2366" w:rsidR="00953F18" w:rsidRPr="00482689" w:rsidRDefault="00953F18" w:rsidP="00953F18">
      <w:pPr>
        <w:rPr>
          <w:rFonts w:ascii="Simplified Arabic" w:hAnsi="Simplified Arabic"/>
          <w:sz w:val="28"/>
          <w:szCs w:val="28"/>
          <w:rtl/>
          <w:lang w:bidi="ar-LY"/>
        </w:rPr>
      </w:pPr>
      <w:r w:rsidRPr="00482689">
        <w:rPr>
          <w:rFonts w:ascii="Simplified Arabic" w:hAnsi="Simplified Arabic"/>
          <w:sz w:val="28"/>
          <w:szCs w:val="28"/>
          <w:rtl/>
          <w:lang w:bidi="ar-LY"/>
        </w:rPr>
        <w:t>يتبين نتائج الاختبار من خلال الدول رقم (</w:t>
      </w:r>
      <w:r w:rsidR="00623F5B" w:rsidRPr="00482689">
        <w:rPr>
          <w:rFonts w:ascii="Simplified Arabic" w:hAnsi="Simplified Arabic"/>
          <w:sz w:val="28"/>
          <w:szCs w:val="28"/>
          <w:rtl/>
          <w:lang w:bidi="ar-LY"/>
        </w:rPr>
        <w:t>7</w:t>
      </w:r>
      <w:r w:rsidRPr="00482689">
        <w:rPr>
          <w:rFonts w:ascii="Simplified Arabic" w:hAnsi="Simplified Arabic"/>
          <w:sz w:val="28"/>
          <w:szCs w:val="28"/>
          <w:rtl/>
          <w:lang w:bidi="ar-LY"/>
        </w:rPr>
        <w:t>) ان النموذج</w:t>
      </w:r>
    </w:p>
    <w:tbl>
      <w:tblPr>
        <w:bidiVisual/>
        <w:tblW w:w="6978" w:type="dxa"/>
        <w:tblInd w:w="415" w:type="dxa"/>
        <w:tblBorders>
          <w:top w:val="single" w:sz="4" w:space="0" w:color="auto"/>
          <w:bottom w:val="single" w:sz="4" w:space="0" w:color="auto"/>
          <w:insideH w:val="single" w:sz="4" w:space="0" w:color="auto"/>
        </w:tblBorders>
        <w:tblLook w:val="04A0" w:firstRow="1" w:lastRow="0" w:firstColumn="1" w:lastColumn="0" w:noHBand="0" w:noVBand="1"/>
      </w:tblPr>
      <w:tblGrid>
        <w:gridCol w:w="236"/>
        <w:gridCol w:w="2775"/>
        <w:gridCol w:w="1827"/>
        <w:gridCol w:w="2140"/>
      </w:tblGrid>
      <w:tr w:rsidR="00953F18" w:rsidRPr="00C66F1F" w14:paraId="425DD7BB" w14:textId="77777777" w:rsidTr="00472A64">
        <w:tc>
          <w:tcPr>
            <w:tcW w:w="236" w:type="dxa"/>
          </w:tcPr>
          <w:p w14:paraId="35E6D656" w14:textId="77777777" w:rsidR="00953F18" w:rsidRPr="00C66F1F" w:rsidRDefault="00953F18" w:rsidP="00472A64">
            <w:pPr>
              <w:rPr>
                <w:rFonts w:ascii="Simplified Arabic" w:hAnsi="Simplified Arabic"/>
                <w:b/>
                <w:bCs/>
                <w:sz w:val="18"/>
                <w:szCs w:val="18"/>
                <w:rtl/>
              </w:rPr>
            </w:pPr>
          </w:p>
        </w:tc>
        <w:tc>
          <w:tcPr>
            <w:tcW w:w="2775" w:type="dxa"/>
          </w:tcPr>
          <w:p w14:paraId="73B97FE0" w14:textId="77777777" w:rsidR="00953F18" w:rsidRPr="00C66F1F" w:rsidRDefault="00953F18" w:rsidP="00472A64">
            <w:pPr>
              <w:rPr>
                <w:rFonts w:ascii="Simplified Arabic" w:hAnsi="Simplified Arabic"/>
                <w:b/>
                <w:bCs/>
                <w:sz w:val="18"/>
                <w:szCs w:val="18"/>
                <w:rtl/>
                <w:lang w:bidi="ar-LY"/>
              </w:rPr>
            </w:pPr>
          </w:p>
        </w:tc>
        <w:tc>
          <w:tcPr>
            <w:tcW w:w="1827" w:type="dxa"/>
          </w:tcPr>
          <w:p w14:paraId="2E6B9E06" w14:textId="77777777" w:rsidR="00953F18" w:rsidRPr="00482689" w:rsidRDefault="00953F18" w:rsidP="00472A64">
            <w:pPr>
              <w:rPr>
                <w:rFonts w:ascii="Simplified Arabic" w:hAnsi="Simplified Arabic"/>
                <w:b/>
                <w:bCs/>
                <w:sz w:val="28"/>
                <w:szCs w:val="28"/>
                <w:rtl/>
              </w:rPr>
            </w:pPr>
            <w:r w:rsidRPr="00482689">
              <w:rPr>
                <w:rFonts w:ascii="Simplified Arabic" w:hAnsi="Simplified Arabic"/>
                <w:b/>
                <w:bCs/>
                <w:sz w:val="28"/>
                <w:szCs w:val="28"/>
                <w:rtl/>
              </w:rPr>
              <w:t>11.19</w:t>
            </w:r>
          </w:p>
        </w:tc>
        <w:tc>
          <w:tcPr>
            <w:tcW w:w="2140" w:type="dxa"/>
            <w:shd w:val="pct25" w:color="E7E6E6" w:themeColor="background2" w:fill="auto"/>
          </w:tcPr>
          <w:p w14:paraId="719A2A83" w14:textId="77777777" w:rsidR="00953F18" w:rsidRPr="00482689" w:rsidRDefault="00953F18" w:rsidP="00472A64">
            <w:pPr>
              <w:rPr>
                <w:rFonts w:ascii="Simplified Arabic" w:hAnsi="Simplified Arabic"/>
                <w:b/>
                <w:bCs/>
                <w:sz w:val="28"/>
                <w:szCs w:val="28"/>
                <w:rtl/>
                <w:lang w:bidi="ar-LY"/>
              </w:rPr>
            </w:pPr>
            <w:proofErr w:type="spellStart"/>
            <w:r w:rsidRPr="00482689">
              <w:rPr>
                <w:rFonts w:ascii="Simplified Arabic" w:hAnsi="Simplified Arabic"/>
                <w:b/>
                <w:bCs/>
                <w:sz w:val="28"/>
                <w:szCs w:val="28"/>
              </w:rPr>
              <w:t>Jarane-Bera</w:t>
            </w:r>
            <w:proofErr w:type="spellEnd"/>
          </w:p>
        </w:tc>
      </w:tr>
      <w:tr w:rsidR="00953F18" w:rsidRPr="00C66F1F" w14:paraId="257C86BE" w14:textId="77777777" w:rsidTr="00472A64">
        <w:trPr>
          <w:trHeight w:val="295"/>
        </w:trPr>
        <w:tc>
          <w:tcPr>
            <w:tcW w:w="236" w:type="dxa"/>
          </w:tcPr>
          <w:p w14:paraId="2529E964" w14:textId="77777777" w:rsidR="00953F18" w:rsidRPr="00C66F1F" w:rsidRDefault="00953F18" w:rsidP="00472A64">
            <w:pPr>
              <w:rPr>
                <w:rFonts w:ascii="Simplified Arabic" w:hAnsi="Simplified Arabic"/>
                <w:b/>
                <w:bCs/>
                <w:sz w:val="18"/>
                <w:szCs w:val="18"/>
                <w:rtl/>
              </w:rPr>
            </w:pPr>
          </w:p>
        </w:tc>
        <w:tc>
          <w:tcPr>
            <w:tcW w:w="2775" w:type="dxa"/>
          </w:tcPr>
          <w:p w14:paraId="53EB6D9B" w14:textId="77777777" w:rsidR="00953F18" w:rsidRPr="00C66F1F" w:rsidRDefault="00953F18" w:rsidP="00472A64">
            <w:pPr>
              <w:rPr>
                <w:rFonts w:ascii="Simplified Arabic" w:hAnsi="Simplified Arabic"/>
                <w:b/>
                <w:bCs/>
                <w:sz w:val="18"/>
                <w:szCs w:val="18"/>
                <w:rtl/>
              </w:rPr>
            </w:pPr>
          </w:p>
        </w:tc>
        <w:tc>
          <w:tcPr>
            <w:tcW w:w="1827" w:type="dxa"/>
          </w:tcPr>
          <w:p w14:paraId="09D8A9B4" w14:textId="77777777" w:rsidR="00953F18" w:rsidRPr="00482689" w:rsidRDefault="00953F18" w:rsidP="00472A64">
            <w:pPr>
              <w:rPr>
                <w:rFonts w:ascii="Simplified Arabic" w:hAnsi="Simplified Arabic"/>
                <w:b/>
                <w:bCs/>
                <w:sz w:val="28"/>
                <w:szCs w:val="28"/>
                <w:rtl/>
              </w:rPr>
            </w:pPr>
            <w:r w:rsidRPr="00482689">
              <w:rPr>
                <w:rFonts w:ascii="Simplified Arabic" w:hAnsi="Simplified Arabic"/>
                <w:b/>
                <w:bCs/>
                <w:sz w:val="28"/>
                <w:szCs w:val="28"/>
                <w:rtl/>
              </w:rPr>
              <w:t>0.009</w:t>
            </w:r>
          </w:p>
        </w:tc>
        <w:tc>
          <w:tcPr>
            <w:tcW w:w="2140" w:type="dxa"/>
            <w:shd w:val="pct25" w:color="E7E6E6" w:themeColor="background2" w:fill="auto"/>
          </w:tcPr>
          <w:p w14:paraId="57F3226D" w14:textId="77777777" w:rsidR="00953F18" w:rsidRPr="00482689" w:rsidRDefault="00953F18" w:rsidP="00472A64">
            <w:pPr>
              <w:rPr>
                <w:rFonts w:ascii="Simplified Arabic" w:hAnsi="Simplified Arabic"/>
                <w:b/>
                <w:bCs/>
                <w:sz w:val="28"/>
                <w:szCs w:val="28"/>
              </w:rPr>
            </w:pPr>
            <w:r w:rsidRPr="00482689">
              <w:rPr>
                <w:rFonts w:ascii="Simplified Arabic" w:hAnsi="Simplified Arabic"/>
                <w:b/>
                <w:bCs/>
                <w:sz w:val="28"/>
                <w:szCs w:val="28"/>
              </w:rPr>
              <w:t>F</w:t>
            </w:r>
          </w:p>
        </w:tc>
      </w:tr>
    </w:tbl>
    <w:p w14:paraId="7A0761D7" w14:textId="77777777" w:rsidR="00B93709" w:rsidRPr="00C66F1F" w:rsidRDefault="00B93709" w:rsidP="007946F7">
      <w:pPr>
        <w:spacing w:before="100" w:beforeAutospacing="1" w:after="100" w:afterAutospacing="1" w:line="240" w:lineRule="auto"/>
        <w:rPr>
          <w:rFonts w:ascii="Simplified Arabic" w:eastAsia="Times New Roman" w:hAnsi="Simplified Arabic"/>
          <w:b/>
          <w:bCs/>
          <w:sz w:val="36"/>
          <w:szCs w:val="36"/>
          <w:rtl/>
          <w:lang w:bidi="ar-LY"/>
        </w:rPr>
      </w:pPr>
    </w:p>
    <w:p w14:paraId="7C8D8CA1" w14:textId="77777777" w:rsidR="00CF0C54" w:rsidRPr="00C66F1F" w:rsidRDefault="00CF0C54"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31D468FB" w14:textId="4AAC970F" w:rsidR="00F0690F" w:rsidRDefault="00F0690F"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5A2C09CB" w14:textId="6716845E" w:rsidR="00482689" w:rsidRDefault="00482689"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65E1088D" w14:textId="351F96A3" w:rsidR="00482689" w:rsidRDefault="00482689"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17E2ABE1" w14:textId="11678AC4" w:rsidR="00482689" w:rsidRDefault="00482689"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4BF2A976" w14:textId="5C6F0EE5" w:rsidR="00482689" w:rsidRDefault="00482689" w:rsidP="00482689">
      <w:pPr>
        <w:spacing w:before="100" w:beforeAutospacing="1" w:after="100" w:afterAutospacing="1" w:line="240" w:lineRule="auto"/>
        <w:rPr>
          <w:rFonts w:ascii="Simplified Arabic" w:eastAsia="Times New Roman" w:hAnsi="Simplified Arabic"/>
          <w:b/>
          <w:bCs/>
          <w:sz w:val="36"/>
          <w:szCs w:val="36"/>
          <w:rtl/>
          <w:lang w:bidi="ar-LY"/>
        </w:rPr>
      </w:pPr>
    </w:p>
    <w:p w14:paraId="6D7DCEF5" w14:textId="50D37746" w:rsidR="00482689" w:rsidRDefault="00482689"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0145F784" w14:textId="465B4FAA" w:rsidR="00482689" w:rsidRPr="00C66F1F" w:rsidRDefault="00482689"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7EDD65EA" w14:textId="00C2E0C9" w:rsidR="00F0690F" w:rsidRDefault="00F0690F"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4F361EA4" w14:textId="77777777" w:rsidR="00184C0D" w:rsidRPr="00C66F1F" w:rsidRDefault="00184C0D"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0714D333" w14:textId="77777777" w:rsidR="00F0690F" w:rsidRPr="00C66F1F" w:rsidRDefault="00F0690F" w:rsidP="00B93709">
      <w:pPr>
        <w:spacing w:before="100" w:beforeAutospacing="1" w:after="100" w:afterAutospacing="1" w:line="240" w:lineRule="auto"/>
        <w:ind w:left="1440"/>
        <w:rPr>
          <w:rFonts w:ascii="Simplified Arabic" w:eastAsia="Times New Roman" w:hAnsi="Simplified Arabic"/>
          <w:b/>
          <w:bCs/>
          <w:sz w:val="36"/>
          <w:szCs w:val="36"/>
          <w:rtl/>
          <w:lang w:bidi="ar-LY"/>
        </w:rPr>
      </w:pPr>
    </w:p>
    <w:p w14:paraId="1B4DD92B" w14:textId="373C70D3" w:rsidR="006D5F7D" w:rsidRPr="00184C0D" w:rsidRDefault="00184C0D" w:rsidP="00184C0D">
      <w:pPr>
        <w:spacing w:before="100" w:beforeAutospacing="1" w:after="100" w:afterAutospacing="1" w:line="240" w:lineRule="auto"/>
        <w:jc w:val="center"/>
        <w:rPr>
          <w:rFonts w:ascii="Simplified Arabic" w:eastAsia="Times New Roman" w:hAnsi="Simplified Arabic" w:cs="PT Bold Heading"/>
          <w:b/>
          <w:bCs/>
          <w:sz w:val="56"/>
          <w:szCs w:val="56"/>
          <w:rtl/>
          <w:lang w:bidi="ar-LY"/>
        </w:rPr>
      </w:pPr>
      <w:r w:rsidRPr="00184C0D">
        <w:rPr>
          <w:rFonts w:ascii="Simplified Arabic" w:eastAsia="Times New Roman" w:hAnsi="Simplified Arabic" w:cs="PT Bold Heading" w:hint="cs"/>
          <w:b/>
          <w:bCs/>
          <w:sz w:val="56"/>
          <w:szCs w:val="56"/>
          <w:rtl/>
          <w:lang w:bidi="ar-LY"/>
        </w:rPr>
        <w:t xml:space="preserve">الفصل </w:t>
      </w:r>
      <w:proofErr w:type="gramStart"/>
      <w:r w:rsidRPr="00184C0D">
        <w:rPr>
          <w:rFonts w:ascii="Simplified Arabic" w:eastAsia="Times New Roman" w:hAnsi="Simplified Arabic" w:cs="PT Bold Heading" w:hint="cs"/>
          <w:b/>
          <w:bCs/>
          <w:sz w:val="56"/>
          <w:szCs w:val="56"/>
          <w:rtl/>
          <w:lang w:bidi="ar-LY"/>
        </w:rPr>
        <w:t>الخامس :</w:t>
      </w:r>
      <w:proofErr w:type="gramEnd"/>
    </w:p>
    <w:p w14:paraId="15B734D1" w14:textId="24C12A71" w:rsidR="00184C0D" w:rsidRPr="00184C0D" w:rsidRDefault="00184C0D" w:rsidP="00184C0D">
      <w:pPr>
        <w:spacing w:before="100" w:beforeAutospacing="1" w:after="100" w:afterAutospacing="1" w:line="240" w:lineRule="auto"/>
        <w:jc w:val="center"/>
        <w:rPr>
          <w:rFonts w:ascii="Simplified Arabic" w:eastAsia="Times New Roman" w:hAnsi="Simplified Arabic" w:cs="PT Bold Heading"/>
          <w:b/>
          <w:bCs/>
          <w:sz w:val="56"/>
          <w:szCs w:val="56"/>
          <w:rtl/>
          <w:lang w:bidi="ar-LY"/>
        </w:rPr>
      </w:pPr>
      <w:r w:rsidRPr="00184C0D">
        <w:rPr>
          <w:rFonts w:ascii="Simplified Arabic" w:eastAsia="Times New Roman" w:hAnsi="Simplified Arabic" w:cs="PT Bold Heading" w:hint="cs"/>
          <w:b/>
          <w:bCs/>
          <w:sz w:val="56"/>
          <w:szCs w:val="56"/>
          <w:rtl/>
          <w:lang w:bidi="ar-LY"/>
        </w:rPr>
        <w:t>أولا: النتائج</w:t>
      </w:r>
    </w:p>
    <w:p w14:paraId="5E3F51AF" w14:textId="2186038D" w:rsidR="00184C0D" w:rsidRPr="00184C0D" w:rsidRDefault="00184C0D" w:rsidP="00184C0D">
      <w:pPr>
        <w:spacing w:before="100" w:beforeAutospacing="1" w:after="100" w:afterAutospacing="1" w:line="240" w:lineRule="auto"/>
        <w:jc w:val="center"/>
        <w:rPr>
          <w:rFonts w:ascii="Simplified Arabic" w:eastAsia="Times New Roman" w:hAnsi="Simplified Arabic" w:cs="PT Bold Heading"/>
          <w:b/>
          <w:bCs/>
          <w:sz w:val="56"/>
          <w:szCs w:val="56"/>
          <w:rtl/>
          <w:lang w:bidi="ar-LY"/>
        </w:rPr>
      </w:pPr>
      <w:proofErr w:type="gramStart"/>
      <w:r w:rsidRPr="00184C0D">
        <w:rPr>
          <w:rFonts w:ascii="Simplified Arabic" w:eastAsia="Times New Roman" w:hAnsi="Simplified Arabic" w:cs="PT Bold Heading" w:hint="cs"/>
          <w:b/>
          <w:bCs/>
          <w:sz w:val="56"/>
          <w:szCs w:val="56"/>
          <w:rtl/>
          <w:lang w:bidi="ar-LY"/>
        </w:rPr>
        <w:t>ثانيا :التوصيات</w:t>
      </w:r>
      <w:proofErr w:type="gramEnd"/>
    </w:p>
    <w:p w14:paraId="36DB765B" w14:textId="2D42EB2D" w:rsidR="00184C0D" w:rsidRPr="00C66F1F" w:rsidRDefault="00184C0D" w:rsidP="00184C0D">
      <w:pPr>
        <w:spacing w:before="100" w:beforeAutospacing="1" w:after="100" w:afterAutospacing="1" w:line="240" w:lineRule="auto"/>
        <w:jc w:val="center"/>
        <w:rPr>
          <w:rFonts w:ascii="Simplified Arabic" w:eastAsia="Times New Roman" w:hAnsi="Simplified Arabic"/>
          <w:b/>
          <w:bCs/>
          <w:szCs w:val="32"/>
          <w:rtl/>
          <w:lang w:bidi="ar-LY"/>
        </w:rPr>
      </w:pPr>
      <w:r w:rsidRPr="00184C0D">
        <w:rPr>
          <w:rFonts w:ascii="Simplified Arabic" w:eastAsia="Times New Roman" w:hAnsi="Simplified Arabic" w:cs="PT Bold Heading" w:hint="cs"/>
          <w:b/>
          <w:bCs/>
          <w:sz w:val="56"/>
          <w:szCs w:val="56"/>
          <w:rtl/>
          <w:lang w:bidi="ar-LY"/>
        </w:rPr>
        <w:t>ثالثا: قائمة المراجع</w:t>
      </w:r>
    </w:p>
    <w:p w14:paraId="1D77AD79" w14:textId="77777777" w:rsidR="006D5F7D" w:rsidRPr="00C66F1F" w:rsidRDefault="006D5F7D" w:rsidP="00F0690F">
      <w:pPr>
        <w:spacing w:before="100" w:beforeAutospacing="1" w:after="100" w:afterAutospacing="1" w:line="240" w:lineRule="auto"/>
        <w:rPr>
          <w:rFonts w:ascii="Simplified Arabic" w:eastAsia="Times New Roman" w:hAnsi="Simplified Arabic"/>
          <w:b/>
          <w:bCs/>
          <w:szCs w:val="32"/>
          <w:rtl/>
          <w:lang w:bidi="ar-LY"/>
        </w:rPr>
      </w:pPr>
    </w:p>
    <w:p w14:paraId="1DD1B9A1" w14:textId="77777777" w:rsidR="006D5F7D" w:rsidRPr="00C66F1F" w:rsidRDefault="006D5F7D" w:rsidP="00F0690F">
      <w:pPr>
        <w:spacing w:before="100" w:beforeAutospacing="1" w:after="100" w:afterAutospacing="1" w:line="240" w:lineRule="auto"/>
        <w:rPr>
          <w:rFonts w:ascii="Simplified Arabic" w:eastAsia="Times New Roman" w:hAnsi="Simplified Arabic"/>
          <w:b/>
          <w:bCs/>
          <w:szCs w:val="32"/>
          <w:rtl/>
          <w:lang w:bidi="ar-LY"/>
        </w:rPr>
      </w:pPr>
    </w:p>
    <w:p w14:paraId="39CF879A" w14:textId="77777777" w:rsidR="006D5F7D" w:rsidRPr="00C66F1F" w:rsidRDefault="006D5F7D" w:rsidP="00F0690F">
      <w:pPr>
        <w:spacing w:before="100" w:beforeAutospacing="1" w:after="100" w:afterAutospacing="1" w:line="240" w:lineRule="auto"/>
        <w:rPr>
          <w:rFonts w:ascii="Simplified Arabic" w:eastAsia="Times New Roman" w:hAnsi="Simplified Arabic"/>
          <w:b/>
          <w:bCs/>
          <w:szCs w:val="32"/>
          <w:rtl/>
          <w:lang w:bidi="ar-LY"/>
        </w:rPr>
      </w:pPr>
    </w:p>
    <w:p w14:paraId="21BCB4C7" w14:textId="77777777" w:rsidR="006D5F7D" w:rsidRPr="00C66F1F" w:rsidRDefault="006D5F7D" w:rsidP="00F0690F">
      <w:pPr>
        <w:spacing w:before="100" w:beforeAutospacing="1" w:after="100" w:afterAutospacing="1" w:line="240" w:lineRule="auto"/>
        <w:rPr>
          <w:rFonts w:ascii="Simplified Arabic" w:eastAsia="Times New Roman" w:hAnsi="Simplified Arabic"/>
          <w:b/>
          <w:bCs/>
          <w:szCs w:val="32"/>
          <w:rtl/>
          <w:lang w:bidi="ar-LY"/>
        </w:rPr>
      </w:pPr>
    </w:p>
    <w:p w14:paraId="659C2385" w14:textId="77777777" w:rsidR="006D5F7D" w:rsidRPr="00C66F1F" w:rsidRDefault="006D5F7D" w:rsidP="00F0690F">
      <w:pPr>
        <w:spacing w:before="100" w:beforeAutospacing="1" w:after="100" w:afterAutospacing="1" w:line="240" w:lineRule="auto"/>
        <w:rPr>
          <w:rFonts w:ascii="Simplified Arabic" w:eastAsia="Times New Roman" w:hAnsi="Simplified Arabic"/>
          <w:b/>
          <w:bCs/>
          <w:szCs w:val="32"/>
          <w:rtl/>
          <w:lang w:bidi="ar-LY"/>
        </w:rPr>
      </w:pPr>
    </w:p>
    <w:p w14:paraId="62CEC173" w14:textId="77777777" w:rsidR="00C66F1F" w:rsidRDefault="00C66F1F" w:rsidP="00F0690F">
      <w:pPr>
        <w:spacing w:before="100" w:beforeAutospacing="1" w:after="100" w:afterAutospacing="1" w:line="240" w:lineRule="auto"/>
        <w:rPr>
          <w:rFonts w:ascii="Simplified Arabic" w:eastAsia="Times New Roman" w:hAnsi="Simplified Arabic"/>
          <w:b/>
          <w:bCs/>
          <w:szCs w:val="32"/>
          <w:rtl/>
          <w:lang w:bidi="ar-LY"/>
        </w:rPr>
      </w:pPr>
    </w:p>
    <w:p w14:paraId="2821999C" w14:textId="77777777" w:rsidR="00C66F1F" w:rsidRDefault="00C66F1F" w:rsidP="00F0690F">
      <w:pPr>
        <w:spacing w:before="100" w:beforeAutospacing="1" w:after="100" w:afterAutospacing="1" w:line="240" w:lineRule="auto"/>
        <w:rPr>
          <w:rFonts w:ascii="Simplified Arabic" w:eastAsia="Times New Roman" w:hAnsi="Simplified Arabic"/>
          <w:b/>
          <w:bCs/>
          <w:szCs w:val="32"/>
          <w:rtl/>
          <w:lang w:bidi="ar-LY"/>
        </w:rPr>
      </w:pPr>
    </w:p>
    <w:p w14:paraId="3C4171C1" w14:textId="6D24CA7F" w:rsidR="00184C0D" w:rsidRDefault="00184C0D" w:rsidP="00F0690F">
      <w:pPr>
        <w:spacing w:before="100" w:beforeAutospacing="1" w:after="100" w:afterAutospacing="1" w:line="240" w:lineRule="auto"/>
        <w:rPr>
          <w:rFonts w:ascii="Simplified Arabic" w:eastAsia="Times New Roman" w:hAnsi="Simplified Arabic"/>
          <w:b/>
          <w:bCs/>
          <w:szCs w:val="32"/>
          <w:rtl/>
          <w:lang w:bidi="ar-LY"/>
        </w:rPr>
      </w:pPr>
    </w:p>
    <w:p w14:paraId="7AF761C0" w14:textId="77777777" w:rsidR="00184C0D" w:rsidRDefault="00184C0D" w:rsidP="00F0690F">
      <w:pPr>
        <w:spacing w:before="100" w:beforeAutospacing="1" w:after="100" w:afterAutospacing="1" w:line="240" w:lineRule="auto"/>
        <w:rPr>
          <w:rFonts w:ascii="Simplified Arabic" w:eastAsia="Times New Roman" w:hAnsi="Simplified Arabic"/>
          <w:b/>
          <w:bCs/>
          <w:szCs w:val="32"/>
          <w:rtl/>
          <w:lang w:bidi="ar-LY"/>
        </w:rPr>
      </w:pPr>
    </w:p>
    <w:p w14:paraId="3187B6B5" w14:textId="4544C99D" w:rsidR="00DF1CC0" w:rsidRPr="00C66F1F" w:rsidRDefault="00F0690F" w:rsidP="00F0690F">
      <w:pPr>
        <w:spacing w:before="100" w:beforeAutospacing="1" w:after="100" w:afterAutospacing="1" w:line="240" w:lineRule="auto"/>
        <w:rPr>
          <w:rFonts w:ascii="Simplified Arabic" w:eastAsia="Times New Roman" w:hAnsi="Simplified Arabic"/>
          <w:b/>
          <w:bCs/>
          <w:szCs w:val="32"/>
          <w:rtl/>
          <w:lang w:bidi="ar-LY"/>
        </w:rPr>
      </w:pPr>
      <w:r w:rsidRPr="00C66F1F">
        <w:rPr>
          <w:rFonts w:ascii="Simplified Arabic" w:eastAsia="Times New Roman" w:hAnsi="Simplified Arabic"/>
          <w:b/>
          <w:bCs/>
          <w:szCs w:val="32"/>
          <w:rtl/>
          <w:lang w:bidi="ar-LY"/>
        </w:rPr>
        <w:lastRenderedPageBreak/>
        <w:t>أولا:</w:t>
      </w:r>
      <w:r w:rsidR="00DF1CC0" w:rsidRPr="00C66F1F">
        <w:rPr>
          <w:rFonts w:ascii="Simplified Arabic" w:eastAsia="Times New Roman" w:hAnsi="Simplified Arabic"/>
          <w:b/>
          <w:bCs/>
          <w:szCs w:val="32"/>
          <w:rtl/>
          <w:lang w:bidi="ar-LY"/>
        </w:rPr>
        <w:t xml:space="preserve"> النتائج</w:t>
      </w:r>
      <w:r w:rsidR="009776D4">
        <w:rPr>
          <w:rFonts w:ascii="Simplified Arabic" w:eastAsia="Times New Roman" w:hAnsi="Simplified Arabic" w:hint="cs"/>
          <w:b/>
          <w:bCs/>
          <w:szCs w:val="32"/>
          <w:rtl/>
          <w:lang w:bidi="ar-LY"/>
        </w:rPr>
        <w:t>:</w:t>
      </w:r>
    </w:p>
    <w:p w14:paraId="43772665" w14:textId="2BE80C53" w:rsidR="00CF425F" w:rsidRPr="00482689" w:rsidRDefault="00CF425F" w:rsidP="00482689">
      <w:pPr>
        <w:spacing w:before="100" w:beforeAutospacing="1" w:after="100" w:afterAutospacing="1" w:line="480" w:lineRule="auto"/>
        <w:rPr>
          <w:rFonts w:ascii="Simplified Arabic" w:eastAsia="Times New Roman" w:hAnsi="Simplified Arabic"/>
          <w:sz w:val="28"/>
          <w:szCs w:val="28"/>
          <w:rtl/>
          <w:lang w:bidi="ar-LY"/>
        </w:rPr>
      </w:pPr>
      <w:r w:rsidRPr="00482689">
        <w:rPr>
          <w:rFonts w:ascii="Simplified Arabic" w:eastAsia="Times New Roman" w:hAnsi="Simplified Arabic"/>
          <w:sz w:val="28"/>
          <w:szCs w:val="28"/>
          <w:rtl/>
          <w:lang w:bidi="ar-LY"/>
        </w:rPr>
        <w:t>هدفت هذه الدراسة الى التعرف على تقييم مخاطر الائتمان في المصارف التجارية الليبية، وقد تم تحليل قوائمها المالية لسنوات ما بين (2012-2020) من خلال اجراء المعالجة الإحصائية لبيانات الدراسة تم التوصل الى النتائج التالية</w:t>
      </w:r>
    </w:p>
    <w:p w14:paraId="21A6033A" w14:textId="77777777" w:rsidR="00CF425F" w:rsidRPr="00482689" w:rsidRDefault="00CF425F" w:rsidP="00482689">
      <w:pPr>
        <w:pStyle w:val="a4"/>
        <w:numPr>
          <w:ilvl w:val="0"/>
          <w:numId w:val="19"/>
        </w:numPr>
        <w:spacing w:before="100" w:beforeAutospacing="1" w:after="100" w:afterAutospacing="1" w:line="480" w:lineRule="auto"/>
        <w:rPr>
          <w:rFonts w:ascii="Simplified Arabic" w:eastAsia="Times New Roman" w:hAnsi="Simplified Arabic"/>
          <w:sz w:val="28"/>
          <w:szCs w:val="28"/>
          <w:lang w:bidi="ar-LY"/>
        </w:rPr>
      </w:pPr>
      <w:r w:rsidRPr="00482689">
        <w:rPr>
          <w:rFonts w:ascii="Simplified Arabic" w:eastAsia="Times New Roman" w:hAnsi="Simplified Arabic"/>
          <w:sz w:val="28"/>
          <w:szCs w:val="28"/>
          <w:rtl/>
          <w:lang w:bidi="ar-LY"/>
        </w:rPr>
        <w:t>أظهرت نتائج الدراسة تحسنا ملحوظا في الكفاءة على مدار السنوات مما يعكس فاعلية السياسات المالية في تعزيز رأس المال لمواجهة المخاطر.</w:t>
      </w:r>
    </w:p>
    <w:p w14:paraId="226C2AF1" w14:textId="77777777" w:rsidR="003152F5" w:rsidRPr="00482689" w:rsidRDefault="00CF425F" w:rsidP="00482689">
      <w:pPr>
        <w:pStyle w:val="a4"/>
        <w:numPr>
          <w:ilvl w:val="0"/>
          <w:numId w:val="19"/>
        </w:numPr>
        <w:spacing w:before="100" w:beforeAutospacing="1" w:after="100" w:afterAutospacing="1" w:line="480" w:lineRule="auto"/>
        <w:rPr>
          <w:rFonts w:ascii="Simplified Arabic" w:eastAsia="Times New Roman" w:hAnsi="Simplified Arabic"/>
          <w:sz w:val="28"/>
          <w:szCs w:val="28"/>
          <w:lang w:bidi="ar-LY"/>
        </w:rPr>
      </w:pPr>
      <w:r w:rsidRPr="00482689">
        <w:rPr>
          <w:rFonts w:ascii="Simplified Arabic" w:eastAsia="Times New Roman" w:hAnsi="Simplified Arabic"/>
          <w:sz w:val="28"/>
          <w:szCs w:val="28"/>
          <w:rtl/>
          <w:lang w:bidi="ar-LY"/>
        </w:rPr>
        <w:t xml:space="preserve">تبين ان كفاية رأس المال الأساسي تنمو بمعدل أسرع من كفاية رأس المال الكلي، ما يدل على تحسين جودة رأس المال الأساسي </w:t>
      </w:r>
      <w:r w:rsidR="003152F5" w:rsidRPr="00482689">
        <w:rPr>
          <w:rFonts w:ascii="Simplified Arabic" w:eastAsia="Times New Roman" w:hAnsi="Simplified Arabic"/>
          <w:sz w:val="28"/>
          <w:szCs w:val="28"/>
          <w:rtl/>
          <w:lang w:bidi="ar-LY"/>
        </w:rPr>
        <w:t>بشكل خاص.</w:t>
      </w:r>
    </w:p>
    <w:p w14:paraId="0A62C3A5" w14:textId="77777777" w:rsidR="003152F5" w:rsidRPr="00482689" w:rsidRDefault="003152F5" w:rsidP="00482689">
      <w:pPr>
        <w:pStyle w:val="a4"/>
        <w:numPr>
          <w:ilvl w:val="0"/>
          <w:numId w:val="19"/>
        </w:numPr>
        <w:spacing w:before="100" w:beforeAutospacing="1" w:after="100" w:afterAutospacing="1" w:line="480" w:lineRule="auto"/>
        <w:rPr>
          <w:rFonts w:ascii="Simplified Arabic" w:eastAsia="Times New Roman" w:hAnsi="Simplified Arabic"/>
          <w:sz w:val="28"/>
          <w:szCs w:val="28"/>
          <w:lang w:bidi="ar-LY"/>
        </w:rPr>
      </w:pPr>
      <w:r w:rsidRPr="00482689">
        <w:rPr>
          <w:rFonts w:ascii="Simplified Arabic" w:eastAsia="Times New Roman" w:hAnsi="Simplified Arabic"/>
          <w:sz w:val="28"/>
          <w:szCs w:val="28"/>
          <w:rtl/>
          <w:lang w:bidi="ar-LY"/>
        </w:rPr>
        <w:t>أظهرت نسبة رأس المال المدفوع الى الأصول تراجعا، مما يعكس استقرار رأس المال المدفوع مقارنة بنمو الأصول، وهو ما يستدعي المراقبة المستمرة لتفادي أي تدهور إضافي.</w:t>
      </w:r>
    </w:p>
    <w:p w14:paraId="5E10847E" w14:textId="47239582" w:rsidR="003152F5" w:rsidRPr="00482689" w:rsidRDefault="003152F5" w:rsidP="00482689">
      <w:pPr>
        <w:pStyle w:val="a4"/>
        <w:numPr>
          <w:ilvl w:val="0"/>
          <w:numId w:val="19"/>
        </w:numPr>
        <w:spacing w:before="100" w:beforeAutospacing="1" w:after="100" w:afterAutospacing="1" w:line="480" w:lineRule="auto"/>
        <w:rPr>
          <w:rFonts w:ascii="Simplified Arabic" w:eastAsia="Times New Roman" w:hAnsi="Simplified Arabic"/>
          <w:sz w:val="28"/>
          <w:szCs w:val="28"/>
          <w:lang w:bidi="ar-LY"/>
        </w:rPr>
      </w:pPr>
      <w:r w:rsidRPr="00482689">
        <w:rPr>
          <w:rFonts w:ascii="Simplified Arabic" w:eastAsia="Times New Roman" w:hAnsi="Simplified Arabic"/>
          <w:sz w:val="28"/>
          <w:szCs w:val="28"/>
          <w:rtl/>
          <w:lang w:bidi="ar-LY"/>
        </w:rPr>
        <w:t>تشير نسبة حقوق الملكية الى الأصول الى استقرار كبير الا انها تعكس تحديات في زيادة حقوق الملكية مقارنة بنمو الأصول.</w:t>
      </w:r>
    </w:p>
    <w:p w14:paraId="18F76D1C" w14:textId="114E2045" w:rsidR="003152F5" w:rsidRPr="00482689" w:rsidRDefault="003152F5" w:rsidP="00482689">
      <w:pPr>
        <w:pStyle w:val="a4"/>
        <w:numPr>
          <w:ilvl w:val="0"/>
          <w:numId w:val="19"/>
        </w:numPr>
        <w:spacing w:before="100" w:beforeAutospacing="1" w:after="100" w:afterAutospacing="1" w:line="480" w:lineRule="auto"/>
        <w:rPr>
          <w:rFonts w:ascii="Simplified Arabic" w:eastAsia="Times New Roman" w:hAnsi="Simplified Arabic"/>
          <w:sz w:val="28"/>
          <w:szCs w:val="28"/>
          <w:lang w:bidi="ar-LY"/>
        </w:rPr>
      </w:pPr>
      <w:r w:rsidRPr="00482689">
        <w:rPr>
          <w:rFonts w:ascii="Simplified Arabic" w:eastAsia="Times New Roman" w:hAnsi="Simplified Arabic"/>
          <w:sz w:val="28"/>
          <w:szCs w:val="28"/>
          <w:rtl/>
          <w:lang w:bidi="ar-LY"/>
        </w:rPr>
        <w:t>تشير نسبة حقوق الملكية الى الودائع انخفاضا طفيفا مما يعكس زيادة أكبر في الودائع مقارنة بحقوق الملكية، من الضروري تحسين هذه النسبة لضمان كفاءة التمويل</w:t>
      </w:r>
    </w:p>
    <w:p w14:paraId="71995AB4" w14:textId="364F3B69" w:rsidR="00CF425F" w:rsidRPr="00482689" w:rsidRDefault="00CF425F" w:rsidP="00482689">
      <w:pPr>
        <w:pStyle w:val="a4"/>
        <w:numPr>
          <w:ilvl w:val="0"/>
          <w:numId w:val="19"/>
        </w:numPr>
        <w:spacing w:before="100" w:beforeAutospacing="1" w:after="100" w:afterAutospacing="1" w:line="480" w:lineRule="auto"/>
        <w:rPr>
          <w:rFonts w:ascii="Simplified Arabic" w:eastAsia="Times New Roman" w:hAnsi="Simplified Arabic"/>
          <w:sz w:val="28"/>
          <w:szCs w:val="28"/>
          <w:lang w:bidi="ar-LY"/>
        </w:rPr>
      </w:pPr>
      <w:r w:rsidRPr="00482689">
        <w:rPr>
          <w:rFonts w:ascii="Simplified Arabic" w:eastAsia="Times New Roman" w:hAnsi="Simplified Arabic"/>
          <w:sz w:val="28"/>
          <w:szCs w:val="28"/>
          <w:rtl/>
          <w:lang w:bidi="ar-LY"/>
        </w:rPr>
        <w:t xml:space="preserve"> </w:t>
      </w:r>
      <w:r w:rsidR="003152F5" w:rsidRPr="00482689">
        <w:rPr>
          <w:rFonts w:ascii="Simplified Arabic" w:eastAsia="Times New Roman" w:hAnsi="Simplified Arabic"/>
          <w:sz w:val="28"/>
          <w:szCs w:val="28"/>
          <w:rtl/>
          <w:lang w:bidi="ar-LY"/>
        </w:rPr>
        <w:t>أظهرت نتائج التحليل القياسي وجود علاقة في الاجل الطويل بين متغيرات الدراسة، متغير معدل العائد على الأصول (متغير تابع) وكفاية رأس المال (متغير مستقل).</w:t>
      </w:r>
    </w:p>
    <w:p w14:paraId="676E9BD7" w14:textId="271B6F03" w:rsidR="00CD22BE" w:rsidRPr="00AD2DCA" w:rsidRDefault="003152F5" w:rsidP="00AD2DCA">
      <w:pPr>
        <w:pStyle w:val="a4"/>
        <w:numPr>
          <w:ilvl w:val="0"/>
          <w:numId w:val="19"/>
        </w:numPr>
        <w:spacing w:before="100" w:beforeAutospacing="1" w:after="100" w:afterAutospacing="1" w:line="480" w:lineRule="auto"/>
        <w:rPr>
          <w:rFonts w:ascii="Simplified Arabic" w:eastAsia="Times New Roman" w:hAnsi="Simplified Arabic"/>
          <w:sz w:val="28"/>
          <w:szCs w:val="28"/>
          <w:rtl/>
          <w:lang w:bidi="ar-LY"/>
        </w:rPr>
      </w:pPr>
      <w:r w:rsidRPr="00482689">
        <w:rPr>
          <w:rFonts w:ascii="Simplified Arabic" w:eastAsia="Times New Roman" w:hAnsi="Simplified Arabic"/>
          <w:sz w:val="28"/>
          <w:szCs w:val="28"/>
          <w:rtl/>
          <w:lang w:bidi="ar-LY"/>
        </w:rPr>
        <w:t xml:space="preserve">إن الأخطاء التي حدثت في الاجل القصير في المتغير التابع يمكن </w:t>
      </w:r>
      <w:r w:rsidR="00B8369B" w:rsidRPr="00482689">
        <w:rPr>
          <w:rFonts w:ascii="Simplified Arabic" w:eastAsia="Times New Roman" w:hAnsi="Simplified Arabic"/>
          <w:sz w:val="28"/>
          <w:szCs w:val="28"/>
          <w:rtl/>
          <w:lang w:bidi="ar-LY"/>
        </w:rPr>
        <w:t>تصحيح حوالي 73</w:t>
      </w:r>
      <w:r w:rsidRPr="00482689">
        <w:rPr>
          <w:rFonts w:ascii="Simplified Arabic" w:eastAsia="Times New Roman" w:hAnsi="Simplified Arabic"/>
          <w:sz w:val="28"/>
          <w:szCs w:val="28"/>
          <w:rtl/>
          <w:lang w:bidi="ar-LY"/>
        </w:rPr>
        <w:t>% منها سنويا أي ان المتغير التابع يحتاج ال</w:t>
      </w:r>
      <w:r w:rsidR="00AD2DCA">
        <w:rPr>
          <w:rFonts w:ascii="Simplified Arabic" w:eastAsia="Times New Roman" w:hAnsi="Simplified Arabic"/>
          <w:sz w:val="28"/>
          <w:szCs w:val="28"/>
          <w:rtl/>
          <w:lang w:bidi="ar-LY"/>
        </w:rPr>
        <w:t>ى سنة وأربعة أشهر ليعود للتوازن</w:t>
      </w:r>
      <w:r w:rsidR="00AD2DCA">
        <w:rPr>
          <w:rFonts w:ascii="Simplified Arabic" w:eastAsia="Times New Roman" w:hAnsi="Simplified Arabic" w:hint="cs"/>
          <w:sz w:val="28"/>
          <w:szCs w:val="28"/>
          <w:rtl/>
          <w:lang w:bidi="ar-LY"/>
        </w:rPr>
        <w:t>.</w:t>
      </w:r>
    </w:p>
    <w:p w14:paraId="0959831D" w14:textId="7B6F25C3" w:rsidR="00DF1CC0" w:rsidRPr="00C66F1F" w:rsidRDefault="00F0690F" w:rsidP="00F0690F">
      <w:pPr>
        <w:spacing w:before="100" w:beforeAutospacing="1" w:after="100" w:afterAutospacing="1" w:line="240" w:lineRule="auto"/>
        <w:rPr>
          <w:rFonts w:ascii="Simplified Arabic" w:eastAsia="Times New Roman" w:hAnsi="Simplified Arabic"/>
          <w:b/>
          <w:bCs/>
          <w:szCs w:val="32"/>
          <w:rtl/>
          <w:lang w:bidi="ar-LY"/>
        </w:rPr>
      </w:pPr>
      <w:r w:rsidRPr="00C66F1F">
        <w:rPr>
          <w:rFonts w:ascii="Simplified Arabic" w:eastAsia="Times New Roman" w:hAnsi="Simplified Arabic"/>
          <w:b/>
          <w:bCs/>
          <w:szCs w:val="32"/>
          <w:rtl/>
          <w:lang w:bidi="ar-LY"/>
        </w:rPr>
        <w:lastRenderedPageBreak/>
        <w:t>ثانيا:</w:t>
      </w:r>
      <w:r w:rsidR="00DF1CC0" w:rsidRPr="00C66F1F">
        <w:rPr>
          <w:rFonts w:ascii="Simplified Arabic" w:eastAsia="Times New Roman" w:hAnsi="Simplified Arabic"/>
          <w:b/>
          <w:bCs/>
          <w:szCs w:val="32"/>
          <w:rtl/>
          <w:lang w:bidi="ar-LY"/>
        </w:rPr>
        <w:t xml:space="preserve"> التوصيات</w:t>
      </w:r>
      <w:r w:rsidR="00482689">
        <w:rPr>
          <w:rFonts w:ascii="Simplified Arabic" w:eastAsia="Times New Roman" w:hAnsi="Simplified Arabic" w:hint="cs"/>
          <w:b/>
          <w:bCs/>
          <w:szCs w:val="32"/>
          <w:rtl/>
          <w:lang w:bidi="ar-LY"/>
        </w:rPr>
        <w:t>:</w:t>
      </w:r>
    </w:p>
    <w:p w14:paraId="36D17410" w14:textId="77777777" w:rsidR="008C5D5D" w:rsidRPr="00482689" w:rsidRDefault="008C5D5D" w:rsidP="00482689">
      <w:pPr>
        <w:spacing w:before="100" w:beforeAutospacing="1" w:after="100" w:afterAutospacing="1" w:line="480" w:lineRule="auto"/>
        <w:ind w:left="1440"/>
        <w:rPr>
          <w:rFonts w:ascii="Simplified Arabic" w:eastAsia="Times New Roman" w:hAnsi="Simplified Arabic"/>
          <w:sz w:val="28"/>
          <w:szCs w:val="28"/>
          <w:rtl/>
          <w:lang w:bidi="ar-LY"/>
        </w:rPr>
      </w:pPr>
      <w:r w:rsidRPr="00482689">
        <w:rPr>
          <w:rFonts w:ascii="Simplified Arabic" w:eastAsia="Times New Roman" w:hAnsi="Simplified Arabic"/>
          <w:sz w:val="28"/>
          <w:szCs w:val="28"/>
          <w:rtl/>
          <w:lang w:bidi="ar-LY"/>
        </w:rPr>
        <w:t>بناءً على نتائج الدراسة حول تقييم مخاطر الائتمان في المصارف التجارية الليبية توصلت الباحثتان الى التوصيات التالية لتعزيز اداء المصارف وتحقيق الاستقرار المالي:</w:t>
      </w:r>
    </w:p>
    <w:p w14:paraId="1C5E690D" w14:textId="1D14E2DA" w:rsidR="008C5D5D" w:rsidRPr="00482689" w:rsidRDefault="008C5D5D" w:rsidP="00482689">
      <w:pPr>
        <w:spacing w:before="100" w:beforeAutospacing="1" w:after="100" w:afterAutospacing="1" w:line="480" w:lineRule="auto"/>
        <w:ind w:left="1440"/>
        <w:rPr>
          <w:rFonts w:ascii="Simplified Arabic" w:eastAsia="Times New Roman" w:hAnsi="Simplified Arabic"/>
          <w:sz w:val="28"/>
          <w:szCs w:val="28"/>
          <w:rtl/>
          <w:lang w:bidi="ar-LY"/>
        </w:rPr>
      </w:pPr>
      <w:r w:rsidRPr="00482689">
        <w:rPr>
          <w:rFonts w:ascii="Simplified Arabic" w:eastAsia="Times New Roman" w:hAnsi="Simplified Arabic"/>
          <w:sz w:val="28"/>
          <w:szCs w:val="28"/>
          <w:rtl/>
          <w:lang w:bidi="ar-LY"/>
        </w:rPr>
        <w:t>١.تعزيز وتحسين كفاءة ادارة المخاطر من حيث تطوير نظام مراقبة مخاطر متكامل يتضمن جمع البيانات وتحليلها بشكل دوري.</w:t>
      </w:r>
    </w:p>
    <w:p w14:paraId="6CF0C607" w14:textId="77777777" w:rsidR="008C5D5D" w:rsidRPr="00482689" w:rsidRDefault="008C5D5D" w:rsidP="00482689">
      <w:pPr>
        <w:spacing w:before="100" w:beforeAutospacing="1" w:after="100" w:afterAutospacing="1" w:line="480" w:lineRule="auto"/>
        <w:ind w:left="1440"/>
        <w:rPr>
          <w:rFonts w:ascii="Simplified Arabic" w:eastAsia="Times New Roman" w:hAnsi="Simplified Arabic"/>
          <w:sz w:val="28"/>
          <w:szCs w:val="28"/>
          <w:rtl/>
          <w:lang w:bidi="ar-LY"/>
        </w:rPr>
      </w:pPr>
      <w:r w:rsidRPr="00482689">
        <w:rPr>
          <w:rFonts w:ascii="Simplified Arabic" w:eastAsia="Times New Roman" w:hAnsi="Simplified Arabic"/>
          <w:sz w:val="28"/>
          <w:szCs w:val="28"/>
          <w:rtl/>
          <w:lang w:bidi="ar-LY"/>
        </w:rPr>
        <w:t>٢.تحسين السياسات المالية من خلال زيادة كفاية رأس المال الاساسي والكلي لضمان قدرتها على مواجهة المخاطر ومراجعة السياسات المالية واجراء مراجعة دورية للسياسات المالية المتبعة لضمان توافقها مع المتغيرات الاقتصادية وتحديثها حسب الحاجة.</w:t>
      </w:r>
    </w:p>
    <w:p w14:paraId="6BE9DE1F" w14:textId="77777777" w:rsidR="008C5D5D" w:rsidRPr="00482689" w:rsidRDefault="008C5D5D" w:rsidP="00482689">
      <w:pPr>
        <w:spacing w:before="100" w:beforeAutospacing="1" w:after="100" w:afterAutospacing="1" w:line="480" w:lineRule="auto"/>
        <w:ind w:left="1440"/>
        <w:rPr>
          <w:rFonts w:ascii="Simplified Arabic" w:eastAsia="Times New Roman" w:hAnsi="Simplified Arabic"/>
          <w:sz w:val="28"/>
          <w:szCs w:val="28"/>
          <w:rtl/>
          <w:lang w:bidi="ar-LY"/>
        </w:rPr>
      </w:pPr>
      <w:r w:rsidRPr="00482689">
        <w:rPr>
          <w:rFonts w:ascii="Simplified Arabic" w:eastAsia="Times New Roman" w:hAnsi="Simplified Arabic"/>
          <w:sz w:val="28"/>
          <w:szCs w:val="28"/>
          <w:rtl/>
          <w:lang w:bidi="ar-LY"/>
        </w:rPr>
        <w:t>٣.تعزيز شفافية التقارير المالية وضمان دقتها وتوافقها مع المعايير الدولية.</w:t>
      </w:r>
    </w:p>
    <w:p w14:paraId="05FB348A" w14:textId="77777777" w:rsidR="008C5D5D" w:rsidRPr="00482689" w:rsidRDefault="008C5D5D" w:rsidP="00482689">
      <w:pPr>
        <w:spacing w:before="100" w:beforeAutospacing="1" w:after="100" w:afterAutospacing="1" w:line="480" w:lineRule="auto"/>
        <w:ind w:left="1440"/>
        <w:rPr>
          <w:rFonts w:ascii="Simplified Arabic" w:eastAsia="Times New Roman" w:hAnsi="Simplified Arabic"/>
          <w:sz w:val="28"/>
          <w:szCs w:val="28"/>
          <w:rtl/>
          <w:lang w:bidi="ar-LY"/>
        </w:rPr>
      </w:pPr>
      <w:r w:rsidRPr="00482689">
        <w:rPr>
          <w:rFonts w:ascii="Simplified Arabic" w:eastAsia="Times New Roman" w:hAnsi="Simplified Arabic"/>
          <w:sz w:val="28"/>
          <w:szCs w:val="28"/>
          <w:rtl/>
          <w:lang w:bidi="ar-LY"/>
        </w:rPr>
        <w:t>٤.انشاء لجنة مستقلة للمراقبة والتقييم تتولى مراجعة الاداء المالي والتأكد من التزام المصارف بالسياسات والاجراءات المالية.</w:t>
      </w:r>
    </w:p>
    <w:p w14:paraId="743D0C96" w14:textId="3AC4D40D" w:rsidR="007946F7" w:rsidRDefault="008C5D5D" w:rsidP="00482689">
      <w:pPr>
        <w:spacing w:before="100" w:beforeAutospacing="1" w:after="100" w:afterAutospacing="1" w:line="480" w:lineRule="auto"/>
        <w:ind w:left="1440"/>
        <w:rPr>
          <w:rFonts w:ascii="Simplified Arabic" w:eastAsia="Times New Roman" w:hAnsi="Simplified Arabic"/>
          <w:b/>
          <w:bCs/>
          <w:sz w:val="28"/>
          <w:rtl/>
          <w:lang w:bidi="ar-LY"/>
        </w:rPr>
      </w:pPr>
      <w:r w:rsidRPr="00482689">
        <w:rPr>
          <w:rFonts w:ascii="Simplified Arabic" w:eastAsia="Times New Roman" w:hAnsi="Simplified Arabic"/>
          <w:sz w:val="28"/>
          <w:szCs w:val="28"/>
          <w:rtl/>
          <w:lang w:bidi="ar-LY"/>
        </w:rPr>
        <w:t>٥.تحسين جودة رأس المال عن طريق زيادة حقوق الملكية من خلال جذب استثمارات جديدة ومراقبة رأس المال المدفوع الى الاصول واتخاذ الاجراءات اللازمة للحفاظ على</w:t>
      </w:r>
      <w:r w:rsidRPr="00482689">
        <w:rPr>
          <w:rFonts w:ascii="Simplified Arabic" w:eastAsia="Times New Roman" w:hAnsi="Simplified Arabic"/>
          <w:b/>
          <w:bCs/>
          <w:sz w:val="28"/>
          <w:szCs w:val="28"/>
          <w:rtl/>
          <w:lang w:bidi="ar-LY"/>
        </w:rPr>
        <w:t xml:space="preserve"> ا</w:t>
      </w:r>
      <w:r w:rsidRPr="00482689">
        <w:rPr>
          <w:rFonts w:ascii="Simplified Arabic" w:eastAsia="Times New Roman" w:hAnsi="Simplified Arabic"/>
          <w:sz w:val="28"/>
          <w:szCs w:val="28"/>
          <w:rtl/>
          <w:lang w:bidi="ar-LY"/>
        </w:rPr>
        <w:t>ستقراره</w:t>
      </w:r>
      <w:r w:rsidR="00482689">
        <w:rPr>
          <w:rFonts w:ascii="Simplified Arabic" w:eastAsia="Times New Roman" w:hAnsi="Simplified Arabic" w:hint="cs"/>
          <w:b/>
          <w:bCs/>
          <w:sz w:val="28"/>
          <w:rtl/>
          <w:lang w:bidi="ar-LY"/>
        </w:rPr>
        <w:t>.</w:t>
      </w:r>
    </w:p>
    <w:p w14:paraId="4A77A21F" w14:textId="1CEAD519" w:rsidR="00482689" w:rsidRDefault="00482689" w:rsidP="00D42306">
      <w:pPr>
        <w:rPr>
          <w:rFonts w:ascii="Simplified Arabic" w:eastAsia="Times New Roman" w:hAnsi="Simplified Arabic"/>
          <w:b/>
          <w:bCs/>
          <w:sz w:val="28"/>
          <w:rtl/>
          <w:lang w:bidi="ar-LY"/>
        </w:rPr>
      </w:pPr>
    </w:p>
    <w:p w14:paraId="77FDF3A0" w14:textId="68A89D1B" w:rsidR="00AD2DCA" w:rsidRDefault="00AD2DCA" w:rsidP="00D42306">
      <w:pPr>
        <w:rPr>
          <w:rFonts w:ascii="Simplified Arabic" w:eastAsia="Times New Roman" w:hAnsi="Simplified Arabic"/>
          <w:b/>
          <w:bCs/>
          <w:sz w:val="28"/>
          <w:rtl/>
          <w:lang w:bidi="ar-LY"/>
        </w:rPr>
      </w:pPr>
    </w:p>
    <w:p w14:paraId="279FFADD" w14:textId="06907D62" w:rsidR="00AD2DCA" w:rsidRDefault="00AD2DCA" w:rsidP="00D42306">
      <w:pPr>
        <w:rPr>
          <w:rFonts w:ascii="Simplified Arabic" w:eastAsia="Times New Roman" w:hAnsi="Simplified Arabic"/>
          <w:b/>
          <w:bCs/>
          <w:sz w:val="28"/>
          <w:rtl/>
          <w:lang w:bidi="ar-LY"/>
        </w:rPr>
      </w:pPr>
    </w:p>
    <w:p w14:paraId="7026BEBD" w14:textId="3EE7351F" w:rsidR="00AD2DCA" w:rsidRDefault="00AD2DCA" w:rsidP="00D42306">
      <w:pPr>
        <w:rPr>
          <w:rFonts w:ascii="Simplified Arabic" w:eastAsia="Times New Roman" w:hAnsi="Simplified Arabic"/>
          <w:b/>
          <w:bCs/>
          <w:sz w:val="28"/>
          <w:rtl/>
          <w:lang w:bidi="ar-LY"/>
        </w:rPr>
      </w:pPr>
    </w:p>
    <w:p w14:paraId="46EDB8D5" w14:textId="77777777" w:rsidR="00AD2DCA" w:rsidRDefault="00AD2DCA" w:rsidP="00D42306">
      <w:pPr>
        <w:rPr>
          <w:rFonts w:ascii="Simplified Arabic" w:eastAsia="Calibri" w:hAnsi="Simplified Arabic"/>
          <w:b/>
          <w:bCs/>
          <w:szCs w:val="32"/>
          <w:rtl/>
        </w:rPr>
      </w:pPr>
    </w:p>
    <w:p w14:paraId="17C858B3" w14:textId="2BE36C91" w:rsidR="00D42306" w:rsidRPr="00C66F1F" w:rsidRDefault="00F0690F" w:rsidP="00D42306">
      <w:pPr>
        <w:rPr>
          <w:rFonts w:ascii="Simplified Arabic" w:eastAsia="Calibri" w:hAnsi="Simplified Arabic"/>
          <w:b/>
          <w:bCs/>
          <w:szCs w:val="32"/>
          <w:rtl/>
        </w:rPr>
      </w:pPr>
      <w:r w:rsidRPr="00C66F1F">
        <w:rPr>
          <w:rFonts w:ascii="Simplified Arabic" w:eastAsia="Calibri" w:hAnsi="Simplified Arabic"/>
          <w:b/>
          <w:bCs/>
          <w:szCs w:val="32"/>
          <w:rtl/>
        </w:rPr>
        <w:t>ثالثا:</w:t>
      </w:r>
      <w:r w:rsidR="00D42306" w:rsidRPr="00C66F1F">
        <w:rPr>
          <w:rFonts w:ascii="Simplified Arabic" w:eastAsia="Calibri" w:hAnsi="Simplified Arabic"/>
          <w:b/>
          <w:bCs/>
          <w:szCs w:val="32"/>
          <w:rtl/>
        </w:rPr>
        <w:t xml:space="preserve"> قائمة </w:t>
      </w:r>
      <w:proofErr w:type="gramStart"/>
      <w:r w:rsidR="00D42306" w:rsidRPr="00C66F1F">
        <w:rPr>
          <w:rFonts w:ascii="Simplified Arabic" w:eastAsia="Calibri" w:hAnsi="Simplified Arabic"/>
          <w:b/>
          <w:bCs/>
          <w:szCs w:val="32"/>
          <w:rtl/>
        </w:rPr>
        <w:t xml:space="preserve">المراجع </w:t>
      </w:r>
      <w:r w:rsidR="00CD22BE">
        <w:rPr>
          <w:rFonts w:ascii="Simplified Arabic" w:eastAsia="Calibri" w:hAnsi="Simplified Arabic" w:hint="cs"/>
          <w:b/>
          <w:bCs/>
          <w:szCs w:val="32"/>
          <w:rtl/>
        </w:rPr>
        <w:t>:</w:t>
      </w:r>
      <w:proofErr w:type="gramEnd"/>
    </w:p>
    <w:p w14:paraId="7BFF7AE7" w14:textId="20C350D2" w:rsidR="00D42306" w:rsidRPr="00C66F1F" w:rsidRDefault="00D42306" w:rsidP="00D42306">
      <w:pPr>
        <w:rPr>
          <w:rFonts w:ascii="Simplified Arabic" w:eastAsia="Calibri" w:hAnsi="Simplified Arabic"/>
          <w:b/>
          <w:bCs/>
          <w:szCs w:val="32"/>
          <w:rtl/>
        </w:rPr>
      </w:pPr>
      <w:r w:rsidRPr="00C66F1F">
        <w:rPr>
          <w:rFonts w:ascii="Simplified Arabic" w:eastAsia="Calibri" w:hAnsi="Simplified Arabic"/>
          <w:b/>
          <w:bCs/>
          <w:szCs w:val="32"/>
          <w:rtl/>
        </w:rPr>
        <w:t>3-1: الكتب والمجلات</w:t>
      </w:r>
      <w:r w:rsidR="00CD22BE">
        <w:rPr>
          <w:rFonts w:ascii="Simplified Arabic" w:eastAsia="Calibri" w:hAnsi="Simplified Arabic" w:hint="cs"/>
          <w:b/>
          <w:bCs/>
          <w:szCs w:val="32"/>
          <w:rtl/>
        </w:rPr>
        <w:t>:</w:t>
      </w:r>
    </w:p>
    <w:p w14:paraId="131AF2BF" w14:textId="77777777" w:rsidR="00D42306" w:rsidRPr="00482689" w:rsidRDefault="00D42306" w:rsidP="00482689">
      <w:pPr>
        <w:numPr>
          <w:ilvl w:val="0"/>
          <w:numId w:val="4"/>
        </w:numPr>
        <w:spacing w:line="480" w:lineRule="auto"/>
        <w:contextualSpacing/>
        <w:rPr>
          <w:rFonts w:ascii="Simplified Arabic" w:eastAsia="Calibri" w:hAnsi="Simplified Arabic"/>
          <w:b/>
          <w:bCs/>
          <w:sz w:val="28"/>
          <w:szCs w:val="28"/>
        </w:rPr>
      </w:pPr>
      <w:r w:rsidRPr="00482689">
        <w:rPr>
          <w:rFonts w:ascii="Simplified Arabic" w:eastAsia="Calibri" w:hAnsi="Simplified Arabic"/>
          <w:sz w:val="28"/>
          <w:szCs w:val="28"/>
          <w:rtl/>
        </w:rPr>
        <w:t>محمد عبد العليم، تأثير إدارة المخاطر المالية على أداء المصارف، مجلة علمية لقطاع كلية التجارة-جامعة الازهر، مصر، العدد الثاني العشر، يوليو 2014.</w:t>
      </w:r>
    </w:p>
    <w:p w14:paraId="0BDF428F" w14:textId="77777777" w:rsidR="00D42306" w:rsidRPr="00482689" w:rsidRDefault="00D42306" w:rsidP="00482689">
      <w:pPr>
        <w:numPr>
          <w:ilvl w:val="0"/>
          <w:numId w:val="4"/>
        </w:numPr>
        <w:spacing w:line="480" w:lineRule="auto"/>
        <w:contextualSpacing/>
        <w:rPr>
          <w:rFonts w:ascii="Simplified Arabic" w:eastAsia="Calibri" w:hAnsi="Simplified Arabic"/>
          <w:b/>
          <w:bCs/>
          <w:sz w:val="28"/>
          <w:szCs w:val="28"/>
        </w:rPr>
      </w:pPr>
      <w:r w:rsidRPr="00482689">
        <w:rPr>
          <w:rFonts w:ascii="Simplified Arabic" w:eastAsia="Calibri" w:hAnsi="Simplified Arabic"/>
          <w:sz w:val="28"/>
          <w:szCs w:val="28"/>
          <w:rtl/>
        </w:rPr>
        <w:t>شيماء المهدي إبراهيم محمد سالم، تقييم كفاءة معايير منح الائتمان وعلاقتها بالأداء المالي بالتطبيق على المصارف، مصر.</w:t>
      </w:r>
    </w:p>
    <w:p w14:paraId="0F093222" w14:textId="77777777" w:rsidR="00D42306" w:rsidRPr="00482689" w:rsidRDefault="00D42306" w:rsidP="00482689">
      <w:pPr>
        <w:numPr>
          <w:ilvl w:val="0"/>
          <w:numId w:val="4"/>
        </w:numPr>
        <w:spacing w:line="480" w:lineRule="auto"/>
        <w:contextualSpacing/>
        <w:rPr>
          <w:rFonts w:ascii="Simplified Arabic" w:eastAsia="Calibri" w:hAnsi="Simplified Arabic"/>
          <w:sz w:val="28"/>
          <w:szCs w:val="28"/>
        </w:rPr>
      </w:pPr>
      <w:r w:rsidRPr="00482689">
        <w:rPr>
          <w:rFonts w:ascii="Simplified Arabic" w:eastAsia="Calibri" w:hAnsi="Simplified Arabic"/>
          <w:sz w:val="28"/>
          <w:szCs w:val="28"/>
          <w:rtl/>
        </w:rPr>
        <w:t>حمزة عبد الله الأمين، نور الدين ناصر الصديق</w:t>
      </w:r>
      <w:r w:rsidRPr="00482689">
        <w:rPr>
          <w:rFonts w:ascii="Simplified Arabic" w:eastAsia="Calibri" w:hAnsi="Simplified Arabic"/>
          <w:b/>
          <w:bCs/>
          <w:sz w:val="28"/>
          <w:szCs w:val="28"/>
          <w:rtl/>
        </w:rPr>
        <w:t xml:space="preserve">، </w:t>
      </w:r>
      <w:r w:rsidRPr="00482689">
        <w:rPr>
          <w:rFonts w:ascii="Simplified Arabic" w:eastAsia="Calibri" w:hAnsi="Simplified Arabic"/>
          <w:sz w:val="28"/>
          <w:szCs w:val="28"/>
          <w:rtl/>
        </w:rPr>
        <w:t>مخاطر الائتمان وأثرها على ربحية المصارف التجارية، مجلة جامعة بنغازي العلمية، ليبيا.</w:t>
      </w:r>
    </w:p>
    <w:p w14:paraId="79E4E353" w14:textId="4A1AE8F7" w:rsidR="00D42306" w:rsidRDefault="00D42306" w:rsidP="00482689">
      <w:pPr>
        <w:numPr>
          <w:ilvl w:val="0"/>
          <w:numId w:val="4"/>
        </w:numPr>
        <w:spacing w:line="480" w:lineRule="auto"/>
        <w:contextualSpacing/>
        <w:rPr>
          <w:rFonts w:ascii="Simplified Arabic" w:eastAsia="Calibri" w:hAnsi="Simplified Arabic"/>
          <w:sz w:val="28"/>
        </w:rPr>
      </w:pPr>
      <w:r w:rsidRPr="00482689">
        <w:rPr>
          <w:rFonts w:ascii="Simplified Arabic" w:eastAsia="Calibri" w:hAnsi="Simplified Arabic"/>
          <w:sz w:val="28"/>
          <w:szCs w:val="28"/>
          <w:rtl/>
        </w:rPr>
        <w:t xml:space="preserve">عبد الله محمد </w:t>
      </w:r>
      <w:proofErr w:type="spellStart"/>
      <w:r w:rsidRPr="00482689">
        <w:rPr>
          <w:rFonts w:ascii="Simplified Arabic" w:eastAsia="Calibri" w:hAnsi="Simplified Arabic"/>
          <w:sz w:val="28"/>
          <w:szCs w:val="28"/>
          <w:rtl/>
        </w:rPr>
        <w:t>امهلهل</w:t>
      </w:r>
      <w:proofErr w:type="spellEnd"/>
      <w:r w:rsidRPr="00482689">
        <w:rPr>
          <w:rFonts w:ascii="Simplified Arabic" w:eastAsia="Calibri" w:hAnsi="Simplified Arabic"/>
          <w:sz w:val="28"/>
          <w:szCs w:val="28"/>
          <w:rtl/>
        </w:rPr>
        <w:t>، تقييم إجراءات التحليل الائتماني بالقطاع المصرفي الليبي ومدى فاعليتها في الحد من المخاطر الائتمانية، مجلة الدراسات الاقتصادية-كلية الاقتصاد-جامعة سرت، المجلد السابع، العدد الأول، 2024،</w:t>
      </w:r>
      <w:r w:rsidRPr="00C66F1F">
        <w:rPr>
          <w:rFonts w:ascii="Simplified Arabic" w:eastAsia="Calibri" w:hAnsi="Simplified Arabic"/>
          <w:sz w:val="28"/>
          <w:rtl/>
        </w:rPr>
        <w:t xml:space="preserve"> </w:t>
      </w:r>
      <w:r w:rsidRPr="004D09D6">
        <w:rPr>
          <w:rFonts w:ascii="Simplified Arabic" w:eastAsia="Calibri" w:hAnsi="Simplified Arabic"/>
          <w:sz w:val="28"/>
          <w:szCs w:val="28"/>
          <w:rtl/>
        </w:rPr>
        <w:t>ليبيا</w:t>
      </w:r>
      <w:r w:rsidRPr="00C66F1F">
        <w:rPr>
          <w:rFonts w:ascii="Simplified Arabic" w:eastAsia="Calibri" w:hAnsi="Simplified Arabic"/>
          <w:sz w:val="28"/>
          <w:rtl/>
        </w:rPr>
        <w:t>.</w:t>
      </w:r>
    </w:p>
    <w:p w14:paraId="0568347C" w14:textId="27E9A2D8" w:rsidR="004D09D6" w:rsidRDefault="004D09D6" w:rsidP="004D09D6">
      <w:pPr>
        <w:spacing w:line="480" w:lineRule="auto"/>
        <w:contextualSpacing/>
        <w:rPr>
          <w:rFonts w:ascii="Simplified Arabic" w:eastAsia="Calibri" w:hAnsi="Simplified Arabic"/>
          <w:sz w:val="28"/>
          <w:rtl/>
        </w:rPr>
      </w:pPr>
    </w:p>
    <w:p w14:paraId="49190066" w14:textId="44A3AE82" w:rsidR="004D09D6" w:rsidRDefault="004D09D6" w:rsidP="004D09D6">
      <w:pPr>
        <w:spacing w:line="480" w:lineRule="auto"/>
        <w:contextualSpacing/>
        <w:rPr>
          <w:rFonts w:ascii="Simplified Arabic" w:eastAsia="Calibri" w:hAnsi="Simplified Arabic"/>
          <w:sz w:val="28"/>
          <w:rtl/>
        </w:rPr>
      </w:pPr>
    </w:p>
    <w:p w14:paraId="566A7E2D" w14:textId="4DF83BE9" w:rsidR="004D09D6" w:rsidRDefault="004D09D6" w:rsidP="004D09D6">
      <w:pPr>
        <w:spacing w:line="480" w:lineRule="auto"/>
        <w:contextualSpacing/>
        <w:rPr>
          <w:rFonts w:ascii="Simplified Arabic" w:eastAsia="Calibri" w:hAnsi="Simplified Arabic"/>
          <w:sz w:val="28"/>
          <w:rtl/>
        </w:rPr>
      </w:pPr>
    </w:p>
    <w:p w14:paraId="471F3236" w14:textId="4A8B3D64" w:rsidR="004D09D6" w:rsidRDefault="004D09D6" w:rsidP="004D09D6">
      <w:pPr>
        <w:spacing w:line="480" w:lineRule="auto"/>
        <w:contextualSpacing/>
        <w:rPr>
          <w:rFonts w:ascii="Simplified Arabic" w:eastAsia="Calibri" w:hAnsi="Simplified Arabic"/>
          <w:sz w:val="28"/>
          <w:rtl/>
        </w:rPr>
      </w:pPr>
    </w:p>
    <w:p w14:paraId="5ABF0CBA" w14:textId="6656C02B" w:rsidR="004D09D6" w:rsidRDefault="004D09D6" w:rsidP="004D09D6">
      <w:pPr>
        <w:spacing w:line="480" w:lineRule="auto"/>
        <w:contextualSpacing/>
        <w:rPr>
          <w:rFonts w:ascii="Simplified Arabic" w:eastAsia="Calibri" w:hAnsi="Simplified Arabic"/>
          <w:sz w:val="28"/>
          <w:rtl/>
        </w:rPr>
      </w:pPr>
    </w:p>
    <w:p w14:paraId="29172C95" w14:textId="032627CA" w:rsidR="004D09D6" w:rsidRDefault="004D09D6" w:rsidP="004D09D6">
      <w:pPr>
        <w:spacing w:line="480" w:lineRule="auto"/>
        <w:contextualSpacing/>
        <w:rPr>
          <w:rFonts w:ascii="Simplified Arabic" w:eastAsia="Calibri" w:hAnsi="Simplified Arabic"/>
          <w:sz w:val="28"/>
          <w:rtl/>
        </w:rPr>
      </w:pPr>
    </w:p>
    <w:p w14:paraId="69D11B3D" w14:textId="146BD7B0" w:rsidR="004D09D6" w:rsidRDefault="004D09D6" w:rsidP="004D09D6">
      <w:pPr>
        <w:spacing w:line="480" w:lineRule="auto"/>
        <w:contextualSpacing/>
        <w:rPr>
          <w:rFonts w:ascii="Simplified Arabic" w:eastAsia="Calibri" w:hAnsi="Simplified Arabic"/>
          <w:sz w:val="28"/>
          <w:rtl/>
        </w:rPr>
      </w:pPr>
    </w:p>
    <w:p w14:paraId="083E3D67" w14:textId="4FD29089" w:rsidR="004D09D6" w:rsidRDefault="004D09D6" w:rsidP="004D09D6">
      <w:pPr>
        <w:spacing w:line="480" w:lineRule="auto"/>
        <w:contextualSpacing/>
        <w:rPr>
          <w:rFonts w:ascii="Simplified Arabic" w:eastAsia="Calibri" w:hAnsi="Simplified Arabic"/>
          <w:sz w:val="28"/>
          <w:rtl/>
        </w:rPr>
      </w:pPr>
    </w:p>
    <w:p w14:paraId="5BFFC11E" w14:textId="77777777" w:rsidR="004D09D6" w:rsidRDefault="004D09D6" w:rsidP="004D09D6">
      <w:pPr>
        <w:spacing w:line="480" w:lineRule="auto"/>
        <w:contextualSpacing/>
        <w:rPr>
          <w:rFonts w:ascii="Simplified Arabic" w:eastAsia="Calibri" w:hAnsi="Simplified Arabic"/>
          <w:sz w:val="28"/>
          <w:rtl/>
        </w:rPr>
      </w:pPr>
    </w:p>
    <w:p w14:paraId="539129A0" w14:textId="0CA240E3" w:rsidR="004D09D6" w:rsidRDefault="004D09D6" w:rsidP="004D09D6">
      <w:pPr>
        <w:spacing w:line="480" w:lineRule="auto"/>
        <w:contextualSpacing/>
        <w:rPr>
          <w:rFonts w:ascii="Simplified Arabic" w:eastAsia="Calibri" w:hAnsi="Simplified Arabic"/>
          <w:sz w:val="28"/>
          <w:rtl/>
        </w:rPr>
      </w:pPr>
    </w:p>
    <w:p w14:paraId="47A0073A" w14:textId="78636C74" w:rsidR="004D09D6" w:rsidRDefault="004D09D6" w:rsidP="004D09D6">
      <w:pPr>
        <w:spacing w:line="480" w:lineRule="auto"/>
        <w:contextualSpacing/>
        <w:rPr>
          <w:rFonts w:ascii="Simplified Arabic" w:eastAsia="Calibri" w:hAnsi="Simplified Arabic"/>
          <w:sz w:val="28"/>
          <w:rtl/>
        </w:rPr>
      </w:pPr>
    </w:p>
    <w:p w14:paraId="1944A16B" w14:textId="77777777" w:rsidR="004D09D6" w:rsidRPr="00C66F1F" w:rsidRDefault="004D09D6" w:rsidP="004D09D6">
      <w:pPr>
        <w:spacing w:line="480" w:lineRule="auto"/>
        <w:contextualSpacing/>
        <w:rPr>
          <w:rFonts w:ascii="Simplified Arabic" w:eastAsia="Calibri" w:hAnsi="Simplified Arabic"/>
          <w:sz w:val="28"/>
        </w:rPr>
      </w:pPr>
    </w:p>
    <w:p w14:paraId="5CF1DA2A" w14:textId="1F7E411C" w:rsidR="00D42306" w:rsidRPr="00C66F1F" w:rsidRDefault="00D42306" w:rsidP="00D42306">
      <w:pPr>
        <w:ind w:left="720"/>
        <w:contextualSpacing/>
        <w:rPr>
          <w:rFonts w:ascii="Simplified Arabic" w:eastAsia="Calibri" w:hAnsi="Simplified Arabic"/>
          <w:b/>
          <w:bCs/>
          <w:szCs w:val="32"/>
          <w:rtl/>
        </w:rPr>
      </w:pPr>
      <w:r w:rsidRPr="00C66F1F">
        <w:rPr>
          <w:rFonts w:ascii="Simplified Arabic" w:eastAsia="Calibri" w:hAnsi="Simplified Arabic"/>
          <w:b/>
          <w:bCs/>
          <w:szCs w:val="32"/>
          <w:rtl/>
        </w:rPr>
        <w:t xml:space="preserve">3-2: الدراسات </w:t>
      </w:r>
      <w:proofErr w:type="gramStart"/>
      <w:r w:rsidRPr="00C66F1F">
        <w:rPr>
          <w:rFonts w:ascii="Simplified Arabic" w:eastAsia="Calibri" w:hAnsi="Simplified Arabic"/>
          <w:b/>
          <w:bCs/>
          <w:szCs w:val="32"/>
          <w:rtl/>
        </w:rPr>
        <w:t xml:space="preserve">والأبحاث </w:t>
      </w:r>
      <w:r w:rsidR="00CD22BE">
        <w:rPr>
          <w:rFonts w:ascii="Simplified Arabic" w:eastAsia="Calibri" w:hAnsi="Simplified Arabic" w:hint="cs"/>
          <w:b/>
          <w:bCs/>
          <w:szCs w:val="32"/>
          <w:rtl/>
        </w:rPr>
        <w:t>:</w:t>
      </w:r>
      <w:proofErr w:type="gramEnd"/>
    </w:p>
    <w:p w14:paraId="454B7691" w14:textId="77777777" w:rsidR="00D42306" w:rsidRPr="00482689" w:rsidRDefault="00D42306" w:rsidP="00482689">
      <w:pPr>
        <w:numPr>
          <w:ilvl w:val="0"/>
          <w:numId w:val="4"/>
        </w:numPr>
        <w:spacing w:line="480" w:lineRule="auto"/>
        <w:contextualSpacing/>
        <w:rPr>
          <w:rFonts w:ascii="Simplified Arabic" w:eastAsia="Calibri" w:hAnsi="Simplified Arabic"/>
          <w:sz w:val="28"/>
          <w:szCs w:val="28"/>
        </w:rPr>
      </w:pPr>
      <w:r w:rsidRPr="00482689">
        <w:rPr>
          <w:rFonts w:ascii="Simplified Arabic" w:eastAsia="Calibri" w:hAnsi="Simplified Arabic"/>
          <w:sz w:val="28"/>
          <w:szCs w:val="28"/>
          <w:rtl/>
        </w:rPr>
        <w:t>حفيان جهاد- إدارة المخاطر الائتمانية في المصارف التجارية- مذكرة ماجستير- ورقلة- (2011-2012).</w:t>
      </w:r>
    </w:p>
    <w:p w14:paraId="7B10756F" w14:textId="77777777" w:rsidR="00D42306" w:rsidRPr="00482689" w:rsidRDefault="00D42306" w:rsidP="00482689">
      <w:pPr>
        <w:numPr>
          <w:ilvl w:val="0"/>
          <w:numId w:val="4"/>
        </w:numPr>
        <w:spacing w:line="480" w:lineRule="auto"/>
        <w:contextualSpacing/>
        <w:rPr>
          <w:rFonts w:ascii="Simplified Arabic" w:eastAsia="Calibri" w:hAnsi="Simplified Arabic"/>
          <w:sz w:val="28"/>
          <w:szCs w:val="28"/>
        </w:rPr>
      </w:pPr>
      <w:r w:rsidRPr="00482689">
        <w:rPr>
          <w:rFonts w:ascii="Simplified Arabic" w:eastAsia="Calibri" w:hAnsi="Simplified Arabic"/>
          <w:sz w:val="28"/>
          <w:szCs w:val="28"/>
          <w:rtl/>
        </w:rPr>
        <w:t>الاء زياد ابداح- أثر إدارة المخاطر الائتمان المصرفي على الأداء المالي في المصارف التجارية الأردنية- مذكرة ماجستير- الأردن- 2020</w:t>
      </w:r>
    </w:p>
    <w:p w14:paraId="41761E95" w14:textId="77777777" w:rsidR="00D42306" w:rsidRPr="00482689" w:rsidRDefault="00D42306" w:rsidP="00482689">
      <w:pPr>
        <w:numPr>
          <w:ilvl w:val="0"/>
          <w:numId w:val="4"/>
        </w:numPr>
        <w:spacing w:line="480" w:lineRule="auto"/>
        <w:contextualSpacing/>
        <w:rPr>
          <w:rFonts w:ascii="Simplified Arabic" w:eastAsia="Calibri" w:hAnsi="Simplified Arabic"/>
          <w:sz w:val="28"/>
          <w:szCs w:val="28"/>
        </w:rPr>
      </w:pPr>
      <w:r w:rsidRPr="00482689">
        <w:rPr>
          <w:rFonts w:ascii="Simplified Arabic" w:eastAsia="Calibri" w:hAnsi="Simplified Arabic"/>
          <w:sz w:val="28"/>
          <w:szCs w:val="28"/>
          <w:rtl/>
        </w:rPr>
        <w:t>حامة عائدة، محافظيه نور جيهان- أثر المخاطر الائتمانية على أداء المصارف التجارية- مذكرة ماجستير- الأردن- (2021-2022).</w:t>
      </w:r>
    </w:p>
    <w:p w14:paraId="6B800C53" w14:textId="77777777" w:rsidR="00D42306" w:rsidRPr="00482689" w:rsidRDefault="00D42306" w:rsidP="00482689">
      <w:pPr>
        <w:numPr>
          <w:ilvl w:val="0"/>
          <w:numId w:val="4"/>
        </w:numPr>
        <w:spacing w:line="480" w:lineRule="auto"/>
        <w:contextualSpacing/>
        <w:rPr>
          <w:rFonts w:ascii="Simplified Arabic" w:eastAsia="Calibri" w:hAnsi="Simplified Arabic"/>
          <w:sz w:val="28"/>
          <w:szCs w:val="28"/>
        </w:rPr>
      </w:pPr>
      <w:r w:rsidRPr="00482689">
        <w:rPr>
          <w:rFonts w:ascii="Simplified Arabic" w:eastAsia="Calibri" w:hAnsi="Simplified Arabic"/>
          <w:sz w:val="28"/>
          <w:szCs w:val="28"/>
          <w:rtl/>
        </w:rPr>
        <w:t xml:space="preserve">هاجر </w:t>
      </w:r>
      <w:proofErr w:type="spellStart"/>
      <w:r w:rsidRPr="00482689">
        <w:rPr>
          <w:rFonts w:ascii="Simplified Arabic" w:eastAsia="Calibri" w:hAnsi="Simplified Arabic"/>
          <w:sz w:val="28"/>
          <w:szCs w:val="28"/>
          <w:rtl/>
        </w:rPr>
        <w:t>زرارقي</w:t>
      </w:r>
      <w:proofErr w:type="spellEnd"/>
      <w:r w:rsidRPr="00482689">
        <w:rPr>
          <w:rFonts w:ascii="Simplified Arabic" w:eastAsia="Calibri" w:hAnsi="Simplified Arabic"/>
          <w:sz w:val="28"/>
          <w:szCs w:val="28"/>
          <w:rtl/>
        </w:rPr>
        <w:t>- إدارة المخاطر الائتمانية في المصارف الإسلامية- مذكرة ماجستير- الجزائر- (2011-2012).</w:t>
      </w:r>
    </w:p>
    <w:p w14:paraId="44476AC3" w14:textId="0BF3E059" w:rsidR="00D42306" w:rsidRPr="00482689" w:rsidRDefault="00D42306" w:rsidP="00482689">
      <w:pPr>
        <w:numPr>
          <w:ilvl w:val="0"/>
          <w:numId w:val="4"/>
        </w:numPr>
        <w:spacing w:line="480" w:lineRule="auto"/>
        <w:contextualSpacing/>
        <w:rPr>
          <w:rFonts w:ascii="Simplified Arabic" w:eastAsia="Calibri" w:hAnsi="Simplified Arabic"/>
          <w:sz w:val="28"/>
          <w:szCs w:val="28"/>
          <w:rtl/>
        </w:rPr>
      </w:pPr>
      <w:r w:rsidRPr="00482689">
        <w:rPr>
          <w:rFonts w:ascii="Simplified Arabic" w:eastAsia="Calibri" w:hAnsi="Simplified Arabic"/>
          <w:sz w:val="28"/>
          <w:szCs w:val="28"/>
          <w:rtl/>
        </w:rPr>
        <w:t>ميرفت على أبو كمال- الإدارة الحديثة لمخاطر الائتمان في المصارف- وفقا للمعايير الدولية-بازل- مذكرة ماجستير- فلسطين- 2007.</w:t>
      </w:r>
    </w:p>
    <w:p w14:paraId="02D79488" w14:textId="09E8005B" w:rsidR="00D42306" w:rsidRPr="00C66F1F" w:rsidRDefault="00D42306" w:rsidP="00D42306">
      <w:pPr>
        <w:ind w:left="720"/>
        <w:contextualSpacing/>
        <w:rPr>
          <w:rFonts w:ascii="Simplified Arabic" w:eastAsia="Calibri" w:hAnsi="Simplified Arabic"/>
          <w:b/>
          <w:bCs/>
          <w:szCs w:val="32"/>
          <w:rtl/>
        </w:rPr>
      </w:pPr>
      <w:r w:rsidRPr="00C66F1F">
        <w:rPr>
          <w:rFonts w:ascii="Simplified Arabic" w:eastAsia="Calibri" w:hAnsi="Simplified Arabic"/>
          <w:b/>
          <w:bCs/>
          <w:szCs w:val="32"/>
          <w:rtl/>
        </w:rPr>
        <w:t>3-3: نشرات وتقارير</w:t>
      </w:r>
      <w:r w:rsidR="00CD22BE">
        <w:rPr>
          <w:rFonts w:ascii="Simplified Arabic" w:eastAsia="Calibri" w:hAnsi="Simplified Arabic" w:hint="cs"/>
          <w:b/>
          <w:bCs/>
          <w:szCs w:val="32"/>
          <w:rtl/>
        </w:rPr>
        <w:t>:</w:t>
      </w:r>
    </w:p>
    <w:p w14:paraId="3121EBB7" w14:textId="5B4AF0F4" w:rsidR="00D42306" w:rsidRPr="00482689" w:rsidRDefault="00D42306" w:rsidP="00F41778">
      <w:pPr>
        <w:numPr>
          <w:ilvl w:val="0"/>
          <w:numId w:val="31"/>
        </w:numPr>
        <w:contextualSpacing/>
        <w:rPr>
          <w:rFonts w:ascii="Simplified Arabic" w:eastAsia="Calibri" w:hAnsi="Simplified Arabic"/>
          <w:sz w:val="28"/>
          <w:szCs w:val="28"/>
          <w:rtl/>
        </w:rPr>
      </w:pPr>
      <w:r w:rsidRPr="00482689">
        <w:rPr>
          <w:rFonts w:ascii="Simplified Arabic" w:eastAsia="Calibri" w:hAnsi="Simplified Arabic"/>
          <w:sz w:val="28"/>
          <w:szCs w:val="28"/>
          <w:rtl/>
        </w:rPr>
        <w:t>نشرات وتقارير مصرف ليبيا المركزي</w:t>
      </w:r>
      <w:r w:rsidR="00482689">
        <w:rPr>
          <w:rFonts w:ascii="Simplified Arabic" w:eastAsia="Calibri" w:hAnsi="Simplified Arabic" w:hint="cs"/>
          <w:sz w:val="28"/>
          <w:szCs w:val="28"/>
          <w:rtl/>
        </w:rPr>
        <w:t>.</w:t>
      </w:r>
    </w:p>
    <w:p w14:paraId="7D5C8998" w14:textId="3B659D5E" w:rsidR="00D42306" w:rsidRPr="00C66F1F" w:rsidRDefault="00D42306" w:rsidP="00D42306">
      <w:pPr>
        <w:ind w:left="720"/>
        <w:contextualSpacing/>
        <w:rPr>
          <w:rFonts w:ascii="Simplified Arabic" w:eastAsia="Calibri" w:hAnsi="Simplified Arabic"/>
          <w:b/>
          <w:bCs/>
          <w:szCs w:val="32"/>
          <w:rtl/>
        </w:rPr>
      </w:pPr>
      <w:r w:rsidRPr="00C66F1F">
        <w:rPr>
          <w:rFonts w:ascii="Simplified Arabic" w:eastAsia="Calibri" w:hAnsi="Simplified Arabic"/>
          <w:b/>
          <w:bCs/>
          <w:szCs w:val="32"/>
          <w:rtl/>
        </w:rPr>
        <w:t>3-4: دراسات اجنبية</w:t>
      </w:r>
      <w:r w:rsidR="00CD22BE">
        <w:rPr>
          <w:rFonts w:ascii="Simplified Arabic" w:eastAsia="Calibri" w:hAnsi="Simplified Arabic" w:hint="cs"/>
          <w:b/>
          <w:bCs/>
          <w:szCs w:val="32"/>
          <w:rtl/>
        </w:rPr>
        <w:t>:</w:t>
      </w:r>
    </w:p>
    <w:p w14:paraId="62177C4F" w14:textId="77777777" w:rsidR="00D42306" w:rsidRPr="00C66F1F" w:rsidRDefault="00D42306" w:rsidP="00D42306">
      <w:pPr>
        <w:numPr>
          <w:ilvl w:val="0"/>
          <w:numId w:val="4"/>
        </w:numPr>
        <w:contextualSpacing/>
        <w:rPr>
          <w:rFonts w:ascii="Times New Roman" w:eastAsia="Calibri" w:hAnsi="Times New Roman" w:cs="Times New Roman"/>
          <w:b/>
          <w:bCs/>
          <w:sz w:val="28"/>
        </w:rPr>
      </w:pPr>
      <w:proofErr w:type="spellStart"/>
      <w:r w:rsidRPr="00C66F1F">
        <w:rPr>
          <w:rFonts w:ascii="Times New Roman" w:eastAsia="Calibri" w:hAnsi="Times New Roman" w:cs="Times New Roman"/>
          <w:sz w:val="28"/>
        </w:rPr>
        <w:t>Konovalova</w:t>
      </w:r>
      <w:proofErr w:type="spellEnd"/>
      <w:r w:rsidRPr="00C66F1F">
        <w:rPr>
          <w:rFonts w:ascii="Times New Roman" w:eastAsia="Calibri" w:hAnsi="Times New Roman" w:cs="Times New Roman"/>
          <w:sz w:val="28"/>
        </w:rPr>
        <w:t xml:space="preserve"> N., </w:t>
      </w:r>
      <w:proofErr w:type="spellStart"/>
      <w:r w:rsidRPr="00C66F1F">
        <w:rPr>
          <w:rFonts w:ascii="Times New Roman" w:eastAsia="Calibri" w:hAnsi="Times New Roman" w:cs="Times New Roman"/>
          <w:sz w:val="28"/>
        </w:rPr>
        <w:t>Kristovska</w:t>
      </w:r>
      <w:proofErr w:type="spellEnd"/>
      <w:r w:rsidRPr="00C66F1F">
        <w:rPr>
          <w:rFonts w:ascii="Times New Roman" w:eastAsia="Calibri" w:hAnsi="Times New Roman" w:cs="Times New Roman"/>
          <w:sz w:val="28"/>
        </w:rPr>
        <w:t xml:space="preserve"> I., </w:t>
      </w:r>
      <w:proofErr w:type="spellStart"/>
      <w:r w:rsidRPr="00C66F1F">
        <w:rPr>
          <w:rFonts w:ascii="Times New Roman" w:eastAsia="Calibri" w:hAnsi="Times New Roman" w:cs="Times New Roman"/>
          <w:sz w:val="28"/>
        </w:rPr>
        <w:t>Kudinska</w:t>
      </w:r>
      <w:proofErr w:type="spellEnd"/>
      <w:r w:rsidRPr="00C66F1F">
        <w:rPr>
          <w:rFonts w:ascii="Times New Roman" w:eastAsia="Calibri" w:hAnsi="Times New Roman" w:cs="Times New Roman"/>
          <w:sz w:val="28"/>
        </w:rPr>
        <w:t xml:space="preserve"> M.*- POLISH JOURNAL OF MANAGEMENT STUDIES</w:t>
      </w:r>
      <w:r w:rsidRPr="00C66F1F">
        <w:rPr>
          <w:rFonts w:ascii="Times New Roman" w:eastAsia="Calibri" w:hAnsi="Times New Roman" w:cs="Times New Roman"/>
          <w:b/>
          <w:bCs/>
          <w:sz w:val="28"/>
        </w:rPr>
        <w:t xml:space="preserve">- </w:t>
      </w:r>
      <w:r w:rsidRPr="00C66F1F">
        <w:rPr>
          <w:rFonts w:ascii="Times New Roman" w:eastAsia="Calibri" w:hAnsi="Times New Roman" w:cs="Times New Roman"/>
          <w:sz w:val="28"/>
        </w:rPr>
        <w:t>CREDIT RISK MANAGEMENT IN COMMERCIAL BANKS</w:t>
      </w:r>
      <w:r w:rsidRPr="00C66F1F">
        <w:rPr>
          <w:rFonts w:ascii="Times New Roman" w:eastAsia="Calibri" w:hAnsi="Times New Roman" w:cs="Times New Roman"/>
          <w:b/>
          <w:bCs/>
          <w:sz w:val="28"/>
        </w:rPr>
        <w:t xml:space="preserve">- </w:t>
      </w:r>
      <w:r w:rsidRPr="00C66F1F">
        <w:rPr>
          <w:rFonts w:ascii="Times New Roman" w:eastAsia="Calibri" w:hAnsi="Times New Roman" w:cs="Times New Roman"/>
          <w:sz w:val="28"/>
        </w:rPr>
        <w:t>2016- Poland.</w:t>
      </w:r>
    </w:p>
    <w:p w14:paraId="3A08D8B6" w14:textId="77777777" w:rsidR="00D42306" w:rsidRPr="00C66F1F" w:rsidRDefault="00D42306" w:rsidP="00D42306">
      <w:pPr>
        <w:numPr>
          <w:ilvl w:val="0"/>
          <w:numId w:val="4"/>
        </w:numPr>
        <w:contextualSpacing/>
        <w:rPr>
          <w:rFonts w:ascii="Simplified Arabic" w:eastAsia="Calibri" w:hAnsi="Simplified Arabic"/>
          <w:b/>
          <w:bCs/>
          <w:sz w:val="28"/>
          <w:rtl/>
        </w:rPr>
      </w:pPr>
      <w:r w:rsidRPr="00C66F1F">
        <w:rPr>
          <w:rFonts w:ascii="Times New Roman" w:eastAsia="Calibri" w:hAnsi="Times New Roman" w:cs="Times New Roman"/>
          <w:sz w:val="28"/>
        </w:rPr>
        <w:t>Shreya Pradhan</w:t>
      </w:r>
      <w:r w:rsidRPr="00C66F1F">
        <w:rPr>
          <w:rFonts w:ascii="Times New Roman" w:eastAsia="Calibri" w:hAnsi="Times New Roman" w:cs="Times New Roman"/>
          <w:b/>
          <w:bCs/>
          <w:sz w:val="28"/>
        </w:rPr>
        <w:t>-</w:t>
      </w:r>
      <w:r w:rsidRPr="00C66F1F">
        <w:rPr>
          <w:rFonts w:ascii="Times New Roman" w:eastAsia="Calibri" w:hAnsi="Times New Roman" w:cs="Times New Roman"/>
          <w:sz w:val="28"/>
        </w:rPr>
        <w:t>Ajay K. Shah- Journal of Business and Social Sciences Research (ISSN: 2542- 2812). Vol IV, No. 1, June 2019</w:t>
      </w:r>
      <w:r w:rsidRPr="00C66F1F">
        <w:rPr>
          <w:rFonts w:ascii="Times New Roman" w:eastAsia="Calibri" w:hAnsi="Times New Roman" w:cs="Times New Roman"/>
          <w:b/>
          <w:bCs/>
          <w:sz w:val="28"/>
        </w:rPr>
        <w:t xml:space="preserve">- </w:t>
      </w:r>
      <w:r w:rsidRPr="00C66F1F">
        <w:rPr>
          <w:rFonts w:ascii="Times New Roman" w:eastAsia="Calibri" w:hAnsi="Times New Roman" w:cs="Times New Roman"/>
          <w:sz w:val="28"/>
        </w:rPr>
        <w:t>Credit Risk Management of Commercial Banks in</w:t>
      </w:r>
      <w:r w:rsidRPr="00C66F1F">
        <w:rPr>
          <w:rFonts w:ascii="Simplified Arabic" w:eastAsia="Calibri" w:hAnsi="Simplified Arabic"/>
          <w:sz w:val="28"/>
        </w:rPr>
        <w:t xml:space="preserve"> Nepal.</w:t>
      </w:r>
    </w:p>
    <w:p w14:paraId="1ADFBD8B" w14:textId="01B4A89F" w:rsidR="00A03BD9" w:rsidRPr="00C66F1F" w:rsidRDefault="00A03BD9" w:rsidP="00A03BD9">
      <w:pPr>
        <w:rPr>
          <w:rFonts w:ascii="Simplified Arabic" w:hAnsi="Simplified Arabic"/>
          <w:sz w:val="36"/>
          <w:szCs w:val="36"/>
          <w:rtl/>
        </w:rPr>
      </w:pPr>
    </w:p>
    <w:p w14:paraId="10B13A47" w14:textId="7FE413DF" w:rsidR="005A3EA9" w:rsidRPr="00C66F1F" w:rsidRDefault="005A3EA9" w:rsidP="005A3EA9">
      <w:pPr>
        <w:rPr>
          <w:rFonts w:ascii="Simplified Arabic" w:hAnsi="Simplified Arabic"/>
          <w:sz w:val="36"/>
          <w:szCs w:val="36"/>
          <w:rtl/>
        </w:rPr>
      </w:pPr>
    </w:p>
    <w:p w14:paraId="7E172EA2" w14:textId="0709E9AB" w:rsidR="005A3EA9" w:rsidRPr="00C66F1F" w:rsidRDefault="005A3EA9" w:rsidP="005A3EA9">
      <w:pPr>
        <w:rPr>
          <w:rFonts w:ascii="Simplified Arabic" w:hAnsi="Simplified Arabic"/>
          <w:sz w:val="36"/>
          <w:szCs w:val="36"/>
          <w:rtl/>
        </w:rPr>
      </w:pPr>
    </w:p>
    <w:p w14:paraId="419B3C3A" w14:textId="77777777" w:rsidR="00AD2DCA" w:rsidRDefault="00AD2DCA" w:rsidP="005A3EA9">
      <w:pPr>
        <w:rPr>
          <w:rFonts w:ascii="Simplified Arabic" w:hAnsi="Simplified Arabic"/>
          <w:sz w:val="36"/>
          <w:szCs w:val="36"/>
          <w:rtl/>
        </w:rPr>
      </w:pPr>
    </w:p>
    <w:p w14:paraId="50328B91" w14:textId="65FE3502" w:rsidR="00AD2DCA" w:rsidRDefault="00836149" w:rsidP="005A3EA9">
      <w:pPr>
        <w:rPr>
          <w:rFonts w:ascii="Simplified Arabic" w:hAnsi="Simplified Arabic"/>
          <w:sz w:val="36"/>
          <w:szCs w:val="36"/>
          <w:rtl/>
        </w:rPr>
      </w:pPr>
      <w:r w:rsidRPr="00135A94">
        <w:rPr>
          <w:noProof/>
        </w:rPr>
        <w:drawing>
          <wp:anchor distT="0" distB="0" distL="114300" distR="114300" simplePos="0" relativeHeight="251684864" behindDoc="1" locked="0" layoutInCell="1" allowOverlap="1" wp14:anchorId="51C63915" wp14:editId="3E22FB3A">
            <wp:simplePos x="0" y="0"/>
            <wp:positionH relativeFrom="margin">
              <wp:posOffset>3386455</wp:posOffset>
            </wp:positionH>
            <wp:positionV relativeFrom="paragraph">
              <wp:posOffset>355600</wp:posOffset>
            </wp:positionV>
            <wp:extent cx="2566467" cy="2195195"/>
            <wp:effectExtent l="133350" t="171450" r="139065" b="167005"/>
            <wp:wrapNone/>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448380">
                      <a:off x="0" y="0"/>
                      <a:ext cx="2566467" cy="21951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82AC11" w14:textId="68497AF0" w:rsidR="00AD2DCA" w:rsidRDefault="00AD2DCA" w:rsidP="005A3EA9">
      <w:pPr>
        <w:rPr>
          <w:rFonts w:ascii="Simplified Arabic" w:hAnsi="Simplified Arabic"/>
          <w:sz w:val="36"/>
          <w:szCs w:val="36"/>
          <w:rtl/>
        </w:rPr>
      </w:pPr>
    </w:p>
    <w:p w14:paraId="7EDC52D7" w14:textId="57B473AF" w:rsidR="00AD2DCA" w:rsidRDefault="00AD2DCA" w:rsidP="005A3EA9">
      <w:pPr>
        <w:rPr>
          <w:rFonts w:ascii="Simplified Arabic" w:hAnsi="Simplified Arabic"/>
          <w:sz w:val="36"/>
          <w:szCs w:val="36"/>
          <w:rtl/>
        </w:rPr>
      </w:pPr>
    </w:p>
    <w:p w14:paraId="098FB34F" w14:textId="192A1C8C" w:rsidR="00AD2DCA" w:rsidRPr="00AD2DCA" w:rsidRDefault="00AD2DCA" w:rsidP="00836149">
      <w:pPr>
        <w:jc w:val="center"/>
        <w:rPr>
          <w:rFonts w:ascii="Arial" w:hAnsi="Arial" w:cs="DecoType Naskh Swashe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D2DCA">
        <w:rPr>
          <w:rFonts w:ascii="Arial" w:hAnsi="Arial" w:cs="DecoType Naskh Swashes" w:hint="c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الحمد لله</w:t>
      </w:r>
      <w:r w:rsidRPr="00AD2DCA">
        <w:rPr>
          <w:rFonts w:ascii="Arial" w:hAnsi="Arial" w:cs="DecoType Naskh Swashe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836149" w:rsidRPr="00AD2DCA">
        <w:rPr>
          <w:rFonts w:ascii="Arial" w:hAnsi="Arial" w:cs="DecoType Naskh Swashes" w:hint="c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الــــذي بــنــعــمــته</w:t>
      </w:r>
    </w:p>
    <w:p w14:paraId="2C220868" w14:textId="39047F74" w:rsidR="005A3EA9" w:rsidRPr="00AD2DCA" w:rsidRDefault="00AD2DCA" w:rsidP="00836149">
      <w:pPr>
        <w:jc w:val="center"/>
        <w:rPr>
          <w:rFonts w:ascii="Arial" w:hAnsi="Arial" w:cs="DecoType Naskh Swashe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D2DCA">
        <w:rPr>
          <w:rFonts w:ascii="Arial" w:hAnsi="Arial" w:cs="DecoType Naskh Swashe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ت</w:t>
      </w:r>
      <w:r w:rsidRPr="00AD2DCA">
        <w:rPr>
          <w:rFonts w:ascii="Arial" w:hAnsi="Arial" w:cs="DecoType Naskh Swashes" w:hint="c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ــ</w:t>
      </w:r>
      <w:r w:rsidRPr="00AD2DCA">
        <w:rPr>
          <w:rFonts w:ascii="Arial" w:hAnsi="Arial" w:cs="DecoType Naskh Swashe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ت</w:t>
      </w:r>
      <w:r w:rsidRPr="00AD2DCA">
        <w:rPr>
          <w:rFonts w:ascii="Arial" w:hAnsi="Arial" w:cs="DecoType Naskh Swashes" w:hint="c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ــ</w:t>
      </w:r>
      <w:r w:rsidRPr="00AD2DCA">
        <w:rPr>
          <w:rFonts w:ascii="Arial" w:hAnsi="Arial" w:cs="DecoType Naskh Swashe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 الص</w:t>
      </w:r>
      <w:r w:rsidRPr="00AD2DCA">
        <w:rPr>
          <w:rFonts w:ascii="Arial" w:hAnsi="Arial" w:cs="DecoType Naskh Swashes" w:hint="c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ــ</w:t>
      </w:r>
      <w:r w:rsidRPr="00AD2DCA">
        <w:rPr>
          <w:rFonts w:ascii="Arial" w:hAnsi="Arial" w:cs="DecoType Naskh Swashe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الح</w:t>
      </w:r>
      <w:r w:rsidRPr="00AD2DCA">
        <w:rPr>
          <w:rFonts w:ascii="Arial" w:hAnsi="Arial" w:cs="DecoType Naskh Swashes" w:hint="c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ـــ</w:t>
      </w:r>
      <w:r w:rsidRPr="00AD2DCA">
        <w:rPr>
          <w:rFonts w:ascii="Arial" w:hAnsi="Arial" w:cs="DecoType Naskh Swashes"/>
          <w:bCs/>
          <w:color w:val="000000" w:themeColor="text1"/>
          <w:sz w:val="96"/>
          <w:szCs w:val="9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ات</w:t>
      </w:r>
    </w:p>
    <w:p w14:paraId="6791259B" w14:textId="593C1401" w:rsidR="005A3EA9" w:rsidRPr="00C66F1F" w:rsidRDefault="005A3EA9" w:rsidP="005A3EA9">
      <w:pPr>
        <w:rPr>
          <w:rFonts w:ascii="Simplified Arabic" w:hAnsi="Simplified Arabic"/>
          <w:sz w:val="36"/>
          <w:szCs w:val="36"/>
          <w:rtl/>
        </w:rPr>
      </w:pPr>
    </w:p>
    <w:p w14:paraId="67024DC0" w14:textId="01727E80" w:rsidR="005A3EA9" w:rsidRPr="00C66F1F" w:rsidRDefault="005A3EA9" w:rsidP="005A3EA9">
      <w:pPr>
        <w:rPr>
          <w:rFonts w:ascii="Simplified Arabic" w:hAnsi="Simplified Arabic"/>
          <w:sz w:val="36"/>
          <w:szCs w:val="36"/>
          <w:rtl/>
        </w:rPr>
      </w:pPr>
    </w:p>
    <w:p w14:paraId="4D64B852" w14:textId="0D64C559" w:rsidR="005A3EA9" w:rsidRPr="00C66F1F" w:rsidRDefault="005A3EA9" w:rsidP="005A3EA9">
      <w:pPr>
        <w:rPr>
          <w:rFonts w:ascii="Simplified Arabic" w:hAnsi="Simplified Arabic"/>
          <w:sz w:val="36"/>
          <w:szCs w:val="36"/>
          <w:rtl/>
        </w:rPr>
      </w:pPr>
    </w:p>
    <w:sectPr w:rsidR="005A3EA9" w:rsidRPr="00C66F1F" w:rsidSect="00D25FCF">
      <w:pgSz w:w="11906" w:h="16838"/>
      <w:pgMar w:top="1418" w:right="1701" w:bottom="1418" w:left="1418" w:header="709" w:footer="709" w:gutter="0"/>
      <w:pgNumType w:start="1"/>
      <w:cols w:space="708"/>
      <w:bidi/>
      <w:rtlGutter/>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1C4F26" w14:textId="77777777" w:rsidR="004D13B4" w:rsidRDefault="004D13B4" w:rsidP="003C74A8">
      <w:pPr>
        <w:spacing w:after="0" w:line="240" w:lineRule="auto"/>
      </w:pPr>
      <w:r>
        <w:separator/>
      </w:r>
    </w:p>
  </w:endnote>
  <w:endnote w:type="continuationSeparator" w:id="0">
    <w:p w14:paraId="2922A7DC" w14:textId="77777777" w:rsidR="004D13B4" w:rsidRDefault="004D13B4" w:rsidP="003C74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DecoType Naskh Extensions">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80002007" w:usb1="80000000" w:usb2="00000008" w:usb3="00000000" w:csb0="000000D3" w:csb1="00000000"/>
  </w:font>
  <w:font w:name="Calisto MT">
    <w:panose1 w:val="02040603050505030304"/>
    <w:charset w:val="00"/>
    <w:family w:val="roman"/>
    <w:pitch w:val="variable"/>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font>
  <w:font w:name="Baskerville Old Face">
    <w:panose1 w:val="02020602080505020303"/>
    <w:charset w:val="00"/>
    <w:family w:val="roman"/>
    <w:pitch w:val="variable"/>
    <w:sig w:usb0="00000003" w:usb1="00000000" w:usb2="00000000" w:usb3="00000000" w:csb0="00000001" w:csb1="00000000"/>
  </w:font>
  <w:font w:name="DecoType Naskh Special">
    <w:panose1 w:val="02010000000000000000"/>
    <w:charset w:val="B2"/>
    <w:family w:val="auto"/>
    <w:pitch w:val="variable"/>
    <w:sig w:usb0="00002001" w:usb1="80000000" w:usb2="00000008" w:usb3="00000000" w:csb0="00000040" w:csb1="00000000"/>
  </w:font>
  <w:font w:name="PT Bold Heading">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A00002EF" w:usb1="40000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DecoType Naskh Swashes">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25129294"/>
      <w:docPartObj>
        <w:docPartGallery w:val="Page Numbers (Bottom of Page)"/>
        <w:docPartUnique/>
      </w:docPartObj>
    </w:sdtPr>
    <w:sdtContent>
      <w:p w14:paraId="5AC45DF4" w14:textId="240125E8" w:rsidR="00BC3F41" w:rsidRDefault="00BC3F41">
        <w:pPr>
          <w:pStyle w:val="a6"/>
          <w:jc w:val="center"/>
        </w:pPr>
        <w:r>
          <w:fldChar w:fldCharType="begin"/>
        </w:r>
        <w:r>
          <w:instrText>PAGE   \* MERGEFORMAT</w:instrText>
        </w:r>
        <w:r>
          <w:fldChar w:fldCharType="separate"/>
        </w:r>
        <w:r w:rsidR="008926A0" w:rsidRPr="008926A0">
          <w:rPr>
            <w:noProof/>
            <w:rtl/>
            <w:lang w:val="ar-SA"/>
          </w:rPr>
          <w:t>18</w:t>
        </w:r>
        <w:r>
          <w:fldChar w:fldCharType="end"/>
        </w:r>
      </w:p>
    </w:sdtContent>
  </w:sdt>
  <w:p w14:paraId="2D0991B0" w14:textId="77777777" w:rsidR="00BC3F41" w:rsidRDefault="00BC3F41">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4B0B42" w14:textId="77777777" w:rsidR="004D13B4" w:rsidRDefault="004D13B4" w:rsidP="003C74A8">
      <w:pPr>
        <w:spacing w:after="0" w:line="240" w:lineRule="auto"/>
      </w:pPr>
      <w:r>
        <w:separator/>
      </w:r>
    </w:p>
  </w:footnote>
  <w:footnote w:type="continuationSeparator" w:id="0">
    <w:p w14:paraId="44BBDB4F" w14:textId="77777777" w:rsidR="004D13B4" w:rsidRDefault="004D13B4" w:rsidP="003C74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76F32" w14:textId="77777777" w:rsidR="00BC3F41" w:rsidRDefault="00BC3F41" w:rsidP="005F302A">
    <w:pPr>
      <w:pStyle w:val="a5"/>
      <w:ind w:left="1417" w:right="170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9" type="#_x0000_t75" style="width:551.3pt;height:542.7pt;visibility:visible;mso-wrap-style:square" o:bullet="t">
        <v:imagedata r:id="rId1" o:title=""/>
      </v:shape>
    </w:pict>
  </w:numPicBullet>
  <w:abstractNum w:abstractNumId="0" w15:restartNumberingAfterBreak="0">
    <w:nsid w:val="00380EBF"/>
    <w:multiLevelType w:val="multilevel"/>
    <w:tmpl w:val="BA5CFB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EB45D5"/>
    <w:multiLevelType w:val="hybridMultilevel"/>
    <w:tmpl w:val="5CCA4AD4"/>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C84A4A"/>
    <w:multiLevelType w:val="multilevel"/>
    <w:tmpl w:val="8676FA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033B82"/>
    <w:multiLevelType w:val="hybridMultilevel"/>
    <w:tmpl w:val="39B427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B40D40"/>
    <w:multiLevelType w:val="hybridMultilevel"/>
    <w:tmpl w:val="E1E0D336"/>
    <w:lvl w:ilvl="0" w:tplc="04090003">
      <w:start w:val="1"/>
      <w:numFmt w:val="bullet"/>
      <w:lvlText w:val="o"/>
      <w:lvlJc w:val="left"/>
      <w:pPr>
        <w:ind w:left="3600" w:hanging="360"/>
      </w:pPr>
      <w:rPr>
        <w:rFonts w:ascii="Courier New" w:hAnsi="Courier New" w:cs="Courier New"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5" w15:restartNumberingAfterBreak="0">
    <w:nsid w:val="0A5A5967"/>
    <w:multiLevelType w:val="hybridMultilevel"/>
    <w:tmpl w:val="33BE5D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C468A0"/>
    <w:multiLevelType w:val="hybridMultilevel"/>
    <w:tmpl w:val="9EEADE1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0CE55E7B"/>
    <w:multiLevelType w:val="hybridMultilevel"/>
    <w:tmpl w:val="B3B4A1E2"/>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CFE1722"/>
    <w:multiLevelType w:val="hybridMultilevel"/>
    <w:tmpl w:val="60DE92A6"/>
    <w:lvl w:ilvl="0" w:tplc="7B32CA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D2E4EE7"/>
    <w:multiLevelType w:val="hybridMultilevel"/>
    <w:tmpl w:val="5A5040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DFF68F3"/>
    <w:multiLevelType w:val="hybridMultilevel"/>
    <w:tmpl w:val="E7D8C5CA"/>
    <w:lvl w:ilvl="0" w:tplc="83503C8A">
      <w:start w:val="1"/>
      <w:numFmt w:val="decimal"/>
      <w:lvlText w:val="%1."/>
      <w:lvlJc w:val="left"/>
      <w:pPr>
        <w:ind w:left="1080" w:hanging="72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810D36"/>
    <w:multiLevelType w:val="multilevel"/>
    <w:tmpl w:val="2A9AB8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0E0DA6"/>
    <w:multiLevelType w:val="hybridMultilevel"/>
    <w:tmpl w:val="D04A53B6"/>
    <w:lvl w:ilvl="0" w:tplc="8280CF9A">
      <w:start w:val="1"/>
      <w:numFmt w:val="decimal"/>
      <w:lvlText w:val="%1."/>
      <w:lvlJc w:val="left"/>
      <w:pPr>
        <w:ind w:left="1080" w:hanging="72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140AC6"/>
    <w:multiLevelType w:val="multilevel"/>
    <w:tmpl w:val="F4782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D571AFD"/>
    <w:multiLevelType w:val="multilevel"/>
    <w:tmpl w:val="1C4E47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DC35451"/>
    <w:multiLevelType w:val="hybridMultilevel"/>
    <w:tmpl w:val="0324EFD0"/>
    <w:lvl w:ilvl="0" w:tplc="0409000F">
      <w:start w:val="1"/>
      <w:numFmt w:val="decimal"/>
      <w:lvlText w:val="%1."/>
      <w:lvlJc w:val="left"/>
      <w:pPr>
        <w:ind w:left="1069" w:hanging="360"/>
      </w:p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15:restartNumberingAfterBreak="0">
    <w:nsid w:val="2DF55B16"/>
    <w:multiLevelType w:val="hybridMultilevel"/>
    <w:tmpl w:val="F54876FA"/>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E6F07BF"/>
    <w:multiLevelType w:val="hybridMultilevel"/>
    <w:tmpl w:val="4126A108"/>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31CB7818"/>
    <w:multiLevelType w:val="hybridMultilevel"/>
    <w:tmpl w:val="27DEF5BA"/>
    <w:lvl w:ilvl="0" w:tplc="7B32CA70">
      <w:start w:val="1"/>
      <w:numFmt w:val="decimal"/>
      <w:lvlText w:val="%1"/>
      <w:lvlJc w:val="left"/>
      <w:pPr>
        <w:ind w:left="1778"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9" w15:restartNumberingAfterBreak="0">
    <w:nsid w:val="398F5F84"/>
    <w:multiLevelType w:val="hybridMultilevel"/>
    <w:tmpl w:val="AD309E76"/>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9ED07EF"/>
    <w:multiLevelType w:val="multilevel"/>
    <w:tmpl w:val="22DA76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D441978"/>
    <w:multiLevelType w:val="hybridMultilevel"/>
    <w:tmpl w:val="73C25034"/>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351075"/>
    <w:multiLevelType w:val="hybridMultilevel"/>
    <w:tmpl w:val="412A586E"/>
    <w:lvl w:ilvl="0" w:tplc="04E89854">
      <w:start w:val="1"/>
      <w:numFmt w:val="decimal"/>
      <w:lvlText w:val="%1."/>
      <w:lvlJc w:val="left"/>
      <w:pPr>
        <w:ind w:left="1080" w:hanging="72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546C3F"/>
    <w:multiLevelType w:val="hybridMultilevel"/>
    <w:tmpl w:val="09C8891A"/>
    <w:lvl w:ilvl="0" w:tplc="FFFFFFFF">
      <w:start w:val="1"/>
      <w:numFmt w:val="decimal"/>
      <w:lvlText w:val="%1."/>
      <w:lvlJc w:val="left"/>
      <w:pPr>
        <w:ind w:left="10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485DA5"/>
    <w:multiLevelType w:val="hybridMultilevel"/>
    <w:tmpl w:val="4126A1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1561E46"/>
    <w:multiLevelType w:val="hybridMultilevel"/>
    <w:tmpl w:val="2D58CD3A"/>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CC280D"/>
    <w:multiLevelType w:val="hybridMultilevel"/>
    <w:tmpl w:val="5DDC3DE0"/>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53A68E3"/>
    <w:multiLevelType w:val="hybridMultilevel"/>
    <w:tmpl w:val="FB22E776"/>
    <w:lvl w:ilvl="0" w:tplc="C490470C">
      <w:start w:val="1"/>
      <w:numFmt w:val="decimal"/>
      <w:lvlText w:val="%1."/>
      <w:lvlJc w:val="left"/>
      <w:pPr>
        <w:ind w:left="1080" w:hanging="72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8DD66DB"/>
    <w:multiLevelType w:val="hybridMultilevel"/>
    <w:tmpl w:val="42E6E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B22036"/>
    <w:multiLevelType w:val="hybridMultilevel"/>
    <w:tmpl w:val="DB803D4A"/>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563805"/>
    <w:multiLevelType w:val="hybridMultilevel"/>
    <w:tmpl w:val="AF4C7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46424FA"/>
    <w:multiLevelType w:val="hybridMultilevel"/>
    <w:tmpl w:val="DDFE068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B6C39E7"/>
    <w:multiLevelType w:val="hybridMultilevel"/>
    <w:tmpl w:val="2796F8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CEB0C20"/>
    <w:multiLevelType w:val="multilevel"/>
    <w:tmpl w:val="CBBC8B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D4759A6"/>
    <w:multiLevelType w:val="multilevel"/>
    <w:tmpl w:val="E122861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31"/>
  </w:num>
  <w:num w:numId="3">
    <w:abstractNumId w:val="4"/>
  </w:num>
  <w:num w:numId="4">
    <w:abstractNumId w:val="16"/>
  </w:num>
  <w:num w:numId="5">
    <w:abstractNumId w:val="28"/>
  </w:num>
  <w:num w:numId="6">
    <w:abstractNumId w:val="30"/>
  </w:num>
  <w:num w:numId="7">
    <w:abstractNumId w:val="14"/>
  </w:num>
  <w:num w:numId="8">
    <w:abstractNumId w:val="0"/>
  </w:num>
  <w:num w:numId="9">
    <w:abstractNumId w:val="33"/>
  </w:num>
  <w:num w:numId="10">
    <w:abstractNumId w:val="34"/>
  </w:num>
  <w:num w:numId="11">
    <w:abstractNumId w:val="20"/>
  </w:num>
  <w:num w:numId="12">
    <w:abstractNumId w:val="11"/>
  </w:num>
  <w:num w:numId="13">
    <w:abstractNumId w:val="2"/>
  </w:num>
  <w:num w:numId="14">
    <w:abstractNumId w:val="13"/>
  </w:num>
  <w:num w:numId="15">
    <w:abstractNumId w:val="5"/>
  </w:num>
  <w:num w:numId="16">
    <w:abstractNumId w:val="24"/>
  </w:num>
  <w:num w:numId="17">
    <w:abstractNumId w:val="6"/>
  </w:num>
  <w:num w:numId="18">
    <w:abstractNumId w:val="23"/>
  </w:num>
  <w:num w:numId="19">
    <w:abstractNumId w:val="17"/>
  </w:num>
  <w:num w:numId="20">
    <w:abstractNumId w:val="7"/>
  </w:num>
  <w:num w:numId="21">
    <w:abstractNumId w:val="10"/>
  </w:num>
  <w:num w:numId="22">
    <w:abstractNumId w:val="26"/>
  </w:num>
  <w:num w:numId="23">
    <w:abstractNumId w:val="19"/>
  </w:num>
  <w:num w:numId="24">
    <w:abstractNumId w:val="22"/>
  </w:num>
  <w:num w:numId="25">
    <w:abstractNumId w:val="29"/>
  </w:num>
  <w:num w:numId="26">
    <w:abstractNumId w:val="25"/>
  </w:num>
  <w:num w:numId="27">
    <w:abstractNumId w:val="21"/>
  </w:num>
  <w:num w:numId="28">
    <w:abstractNumId w:val="27"/>
  </w:num>
  <w:num w:numId="29">
    <w:abstractNumId w:val="1"/>
  </w:num>
  <w:num w:numId="30">
    <w:abstractNumId w:val="12"/>
  </w:num>
  <w:num w:numId="31">
    <w:abstractNumId w:val="9"/>
  </w:num>
  <w:num w:numId="32">
    <w:abstractNumId w:val="8"/>
  </w:num>
  <w:num w:numId="33">
    <w:abstractNumId w:val="15"/>
  </w:num>
  <w:num w:numId="34">
    <w:abstractNumId w:val="18"/>
  </w:num>
  <w:num w:numId="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6"/>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7EA"/>
    <w:rsid w:val="00001C57"/>
    <w:rsid w:val="000043A8"/>
    <w:rsid w:val="0000534A"/>
    <w:rsid w:val="0001311C"/>
    <w:rsid w:val="0001511C"/>
    <w:rsid w:val="00020BC0"/>
    <w:rsid w:val="000226D8"/>
    <w:rsid w:val="00023BBD"/>
    <w:rsid w:val="00023E5A"/>
    <w:rsid w:val="00035846"/>
    <w:rsid w:val="000373F7"/>
    <w:rsid w:val="00047483"/>
    <w:rsid w:val="000508C1"/>
    <w:rsid w:val="00052633"/>
    <w:rsid w:val="00052D1D"/>
    <w:rsid w:val="00072061"/>
    <w:rsid w:val="00081C0E"/>
    <w:rsid w:val="000842EF"/>
    <w:rsid w:val="000862C4"/>
    <w:rsid w:val="00086FBA"/>
    <w:rsid w:val="00091D13"/>
    <w:rsid w:val="00096AF1"/>
    <w:rsid w:val="000A0EF3"/>
    <w:rsid w:val="000A7457"/>
    <w:rsid w:val="000B15E3"/>
    <w:rsid w:val="000B3BE5"/>
    <w:rsid w:val="000C1C13"/>
    <w:rsid w:val="000C46AB"/>
    <w:rsid w:val="000C5F84"/>
    <w:rsid w:val="000C6999"/>
    <w:rsid w:val="000E590C"/>
    <w:rsid w:val="000F0320"/>
    <w:rsid w:val="000F796C"/>
    <w:rsid w:val="000F7CDE"/>
    <w:rsid w:val="00105DE1"/>
    <w:rsid w:val="0011264A"/>
    <w:rsid w:val="001205FA"/>
    <w:rsid w:val="001320BE"/>
    <w:rsid w:val="00132DC1"/>
    <w:rsid w:val="001578BC"/>
    <w:rsid w:val="00164014"/>
    <w:rsid w:val="00166377"/>
    <w:rsid w:val="00170F78"/>
    <w:rsid w:val="0017649F"/>
    <w:rsid w:val="0017657B"/>
    <w:rsid w:val="00177A97"/>
    <w:rsid w:val="0018327D"/>
    <w:rsid w:val="00184C0D"/>
    <w:rsid w:val="001923D3"/>
    <w:rsid w:val="00195C12"/>
    <w:rsid w:val="001A1F28"/>
    <w:rsid w:val="001A514D"/>
    <w:rsid w:val="001A7B71"/>
    <w:rsid w:val="001B0739"/>
    <w:rsid w:val="001B1210"/>
    <w:rsid w:val="001B77B1"/>
    <w:rsid w:val="001C23CB"/>
    <w:rsid w:val="001C6C14"/>
    <w:rsid w:val="001E2F25"/>
    <w:rsid w:val="001E3A5B"/>
    <w:rsid w:val="001E5D04"/>
    <w:rsid w:val="001F5AB7"/>
    <w:rsid w:val="00203937"/>
    <w:rsid w:val="002039BB"/>
    <w:rsid w:val="00220958"/>
    <w:rsid w:val="002261DC"/>
    <w:rsid w:val="002263B6"/>
    <w:rsid w:val="002425D2"/>
    <w:rsid w:val="002478BC"/>
    <w:rsid w:val="00247B3E"/>
    <w:rsid w:val="00250BF5"/>
    <w:rsid w:val="00252BD7"/>
    <w:rsid w:val="002634DE"/>
    <w:rsid w:val="002661F1"/>
    <w:rsid w:val="00283F59"/>
    <w:rsid w:val="00291607"/>
    <w:rsid w:val="002B366B"/>
    <w:rsid w:val="002C3D5F"/>
    <w:rsid w:val="002D4966"/>
    <w:rsid w:val="002D7A1F"/>
    <w:rsid w:val="002E01ED"/>
    <w:rsid w:val="002E27EE"/>
    <w:rsid w:val="002E6416"/>
    <w:rsid w:val="0030197A"/>
    <w:rsid w:val="003053AD"/>
    <w:rsid w:val="00307845"/>
    <w:rsid w:val="00313AA0"/>
    <w:rsid w:val="003152F5"/>
    <w:rsid w:val="003176DC"/>
    <w:rsid w:val="00321398"/>
    <w:rsid w:val="003308C6"/>
    <w:rsid w:val="00336B0E"/>
    <w:rsid w:val="00350479"/>
    <w:rsid w:val="00361E2F"/>
    <w:rsid w:val="003651D1"/>
    <w:rsid w:val="00366814"/>
    <w:rsid w:val="00374A23"/>
    <w:rsid w:val="0038027D"/>
    <w:rsid w:val="00382015"/>
    <w:rsid w:val="00382F51"/>
    <w:rsid w:val="0039473E"/>
    <w:rsid w:val="00397FB6"/>
    <w:rsid w:val="003A0E93"/>
    <w:rsid w:val="003B4A57"/>
    <w:rsid w:val="003C26CF"/>
    <w:rsid w:val="003C74A8"/>
    <w:rsid w:val="003D7328"/>
    <w:rsid w:val="003E723C"/>
    <w:rsid w:val="00416D9B"/>
    <w:rsid w:val="00420A9D"/>
    <w:rsid w:val="00426D0F"/>
    <w:rsid w:val="00431FE5"/>
    <w:rsid w:val="0043685B"/>
    <w:rsid w:val="00441C9B"/>
    <w:rsid w:val="004448DF"/>
    <w:rsid w:val="00446818"/>
    <w:rsid w:val="00447F08"/>
    <w:rsid w:val="00450997"/>
    <w:rsid w:val="00472A64"/>
    <w:rsid w:val="00472C49"/>
    <w:rsid w:val="004745F5"/>
    <w:rsid w:val="00476A3B"/>
    <w:rsid w:val="00482689"/>
    <w:rsid w:val="004857DF"/>
    <w:rsid w:val="00485FC7"/>
    <w:rsid w:val="00492F80"/>
    <w:rsid w:val="004A39C9"/>
    <w:rsid w:val="004C10D4"/>
    <w:rsid w:val="004D0956"/>
    <w:rsid w:val="004D09D6"/>
    <w:rsid w:val="004D13B4"/>
    <w:rsid w:val="004F0376"/>
    <w:rsid w:val="005015A8"/>
    <w:rsid w:val="00503C99"/>
    <w:rsid w:val="00510DBF"/>
    <w:rsid w:val="00524BA3"/>
    <w:rsid w:val="00530B72"/>
    <w:rsid w:val="00546954"/>
    <w:rsid w:val="005570BF"/>
    <w:rsid w:val="005619D7"/>
    <w:rsid w:val="00562CA9"/>
    <w:rsid w:val="00566618"/>
    <w:rsid w:val="0057256F"/>
    <w:rsid w:val="00581A61"/>
    <w:rsid w:val="005914C1"/>
    <w:rsid w:val="00595A95"/>
    <w:rsid w:val="00596ED9"/>
    <w:rsid w:val="005972B8"/>
    <w:rsid w:val="005A3EA9"/>
    <w:rsid w:val="005B1617"/>
    <w:rsid w:val="005B3377"/>
    <w:rsid w:val="005B34BD"/>
    <w:rsid w:val="005C44AF"/>
    <w:rsid w:val="005D32C9"/>
    <w:rsid w:val="005D375F"/>
    <w:rsid w:val="005D4C5A"/>
    <w:rsid w:val="005D5A95"/>
    <w:rsid w:val="005E245A"/>
    <w:rsid w:val="005F0245"/>
    <w:rsid w:val="005F302A"/>
    <w:rsid w:val="0060142D"/>
    <w:rsid w:val="00602B3D"/>
    <w:rsid w:val="00620668"/>
    <w:rsid w:val="00621B1A"/>
    <w:rsid w:val="00623F5B"/>
    <w:rsid w:val="006321E0"/>
    <w:rsid w:val="00641DC2"/>
    <w:rsid w:val="006466D0"/>
    <w:rsid w:val="006503BC"/>
    <w:rsid w:val="00657057"/>
    <w:rsid w:val="00657DB6"/>
    <w:rsid w:val="0066447D"/>
    <w:rsid w:val="00666F32"/>
    <w:rsid w:val="006716CD"/>
    <w:rsid w:val="006A35EC"/>
    <w:rsid w:val="006A5A26"/>
    <w:rsid w:val="006A627E"/>
    <w:rsid w:val="006B1BBD"/>
    <w:rsid w:val="006B2F67"/>
    <w:rsid w:val="006C302C"/>
    <w:rsid w:val="006C4527"/>
    <w:rsid w:val="006C5841"/>
    <w:rsid w:val="006D1412"/>
    <w:rsid w:val="006D5F7D"/>
    <w:rsid w:val="006D68AE"/>
    <w:rsid w:val="006E3C6C"/>
    <w:rsid w:val="006E4611"/>
    <w:rsid w:val="006E6AD1"/>
    <w:rsid w:val="006F4411"/>
    <w:rsid w:val="006F66DD"/>
    <w:rsid w:val="0070235F"/>
    <w:rsid w:val="0070563F"/>
    <w:rsid w:val="00714E38"/>
    <w:rsid w:val="00724F04"/>
    <w:rsid w:val="007358A3"/>
    <w:rsid w:val="007539EC"/>
    <w:rsid w:val="00766569"/>
    <w:rsid w:val="00771F99"/>
    <w:rsid w:val="0077595B"/>
    <w:rsid w:val="007946F7"/>
    <w:rsid w:val="00797F57"/>
    <w:rsid w:val="007A35B6"/>
    <w:rsid w:val="007A3D48"/>
    <w:rsid w:val="007A4A9F"/>
    <w:rsid w:val="007B0FB0"/>
    <w:rsid w:val="007D2BB6"/>
    <w:rsid w:val="007D487B"/>
    <w:rsid w:val="007D6A41"/>
    <w:rsid w:val="007E5681"/>
    <w:rsid w:val="007F230D"/>
    <w:rsid w:val="00804097"/>
    <w:rsid w:val="00813E1F"/>
    <w:rsid w:val="00814181"/>
    <w:rsid w:val="00820F12"/>
    <w:rsid w:val="00827B18"/>
    <w:rsid w:val="00836149"/>
    <w:rsid w:val="00845C59"/>
    <w:rsid w:val="00850972"/>
    <w:rsid w:val="008563E0"/>
    <w:rsid w:val="00857A56"/>
    <w:rsid w:val="008800C8"/>
    <w:rsid w:val="00883D82"/>
    <w:rsid w:val="008926A0"/>
    <w:rsid w:val="0089480F"/>
    <w:rsid w:val="008B74BE"/>
    <w:rsid w:val="008C5D5D"/>
    <w:rsid w:val="008E74E7"/>
    <w:rsid w:val="008E7DD6"/>
    <w:rsid w:val="008F5FAE"/>
    <w:rsid w:val="00901377"/>
    <w:rsid w:val="0091140F"/>
    <w:rsid w:val="00911E4F"/>
    <w:rsid w:val="009172DB"/>
    <w:rsid w:val="009217EA"/>
    <w:rsid w:val="00932C88"/>
    <w:rsid w:val="00933365"/>
    <w:rsid w:val="00940219"/>
    <w:rsid w:val="00953F18"/>
    <w:rsid w:val="009547A9"/>
    <w:rsid w:val="00960EB5"/>
    <w:rsid w:val="00970594"/>
    <w:rsid w:val="00972F3D"/>
    <w:rsid w:val="009776D4"/>
    <w:rsid w:val="00981A65"/>
    <w:rsid w:val="009A43C2"/>
    <w:rsid w:val="009A686F"/>
    <w:rsid w:val="009B1EFF"/>
    <w:rsid w:val="009B5D47"/>
    <w:rsid w:val="009B601E"/>
    <w:rsid w:val="009C778D"/>
    <w:rsid w:val="009F1035"/>
    <w:rsid w:val="009F3E74"/>
    <w:rsid w:val="009F53AF"/>
    <w:rsid w:val="009F5538"/>
    <w:rsid w:val="00A03BD9"/>
    <w:rsid w:val="00A0556E"/>
    <w:rsid w:val="00A07C32"/>
    <w:rsid w:val="00A12D4B"/>
    <w:rsid w:val="00A15DC9"/>
    <w:rsid w:val="00A20689"/>
    <w:rsid w:val="00A25A26"/>
    <w:rsid w:val="00A3163B"/>
    <w:rsid w:val="00A319B1"/>
    <w:rsid w:val="00A32869"/>
    <w:rsid w:val="00A3375C"/>
    <w:rsid w:val="00A33D2D"/>
    <w:rsid w:val="00A432D0"/>
    <w:rsid w:val="00A5724C"/>
    <w:rsid w:val="00A66AAA"/>
    <w:rsid w:val="00A675B2"/>
    <w:rsid w:val="00A676D0"/>
    <w:rsid w:val="00A71160"/>
    <w:rsid w:val="00A81392"/>
    <w:rsid w:val="00A815DE"/>
    <w:rsid w:val="00A96823"/>
    <w:rsid w:val="00AA6124"/>
    <w:rsid w:val="00AB78BE"/>
    <w:rsid w:val="00AC35E5"/>
    <w:rsid w:val="00AC74A0"/>
    <w:rsid w:val="00AD0447"/>
    <w:rsid w:val="00AD2DCA"/>
    <w:rsid w:val="00AE2AC5"/>
    <w:rsid w:val="00B011E3"/>
    <w:rsid w:val="00B03365"/>
    <w:rsid w:val="00B0636B"/>
    <w:rsid w:val="00B07615"/>
    <w:rsid w:val="00B10ECC"/>
    <w:rsid w:val="00B173C2"/>
    <w:rsid w:val="00B2159A"/>
    <w:rsid w:val="00B239F9"/>
    <w:rsid w:val="00B25FFA"/>
    <w:rsid w:val="00B36024"/>
    <w:rsid w:val="00B3697B"/>
    <w:rsid w:val="00B425E4"/>
    <w:rsid w:val="00B43ED2"/>
    <w:rsid w:val="00B457AA"/>
    <w:rsid w:val="00B467E0"/>
    <w:rsid w:val="00B475CD"/>
    <w:rsid w:val="00B51A71"/>
    <w:rsid w:val="00B51A99"/>
    <w:rsid w:val="00B527B0"/>
    <w:rsid w:val="00B726A9"/>
    <w:rsid w:val="00B73444"/>
    <w:rsid w:val="00B80AEA"/>
    <w:rsid w:val="00B8369B"/>
    <w:rsid w:val="00B8645C"/>
    <w:rsid w:val="00B93709"/>
    <w:rsid w:val="00BA425B"/>
    <w:rsid w:val="00BA4BB3"/>
    <w:rsid w:val="00BC3F41"/>
    <w:rsid w:val="00BC431C"/>
    <w:rsid w:val="00BC6248"/>
    <w:rsid w:val="00BC679F"/>
    <w:rsid w:val="00BD00DA"/>
    <w:rsid w:val="00BD20D6"/>
    <w:rsid w:val="00BE4670"/>
    <w:rsid w:val="00BF1DD3"/>
    <w:rsid w:val="00C0456D"/>
    <w:rsid w:val="00C0694F"/>
    <w:rsid w:val="00C11B98"/>
    <w:rsid w:val="00C21478"/>
    <w:rsid w:val="00C23FC2"/>
    <w:rsid w:val="00C433DA"/>
    <w:rsid w:val="00C46429"/>
    <w:rsid w:val="00C46961"/>
    <w:rsid w:val="00C61C72"/>
    <w:rsid w:val="00C644F1"/>
    <w:rsid w:val="00C66F1F"/>
    <w:rsid w:val="00C708A1"/>
    <w:rsid w:val="00C81074"/>
    <w:rsid w:val="00C81EFD"/>
    <w:rsid w:val="00C95C88"/>
    <w:rsid w:val="00CA22D4"/>
    <w:rsid w:val="00CA68BB"/>
    <w:rsid w:val="00CB463E"/>
    <w:rsid w:val="00CC2AF0"/>
    <w:rsid w:val="00CC7D4E"/>
    <w:rsid w:val="00CD22BE"/>
    <w:rsid w:val="00CD3012"/>
    <w:rsid w:val="00CE2F5E"/>
    <w:rsid w:val="00CF0C54"/>
    <w:rsid w:val="00CF3EBC"/>
    <w:rsid w:val="00CF425F"/>
    <w:rsid w:val="00CF43B8"/>
    <w:rsid w:val="00D05461"/>
    <w:rsid w:val="00D11830"/>
    <w:rsid w:val="00D14BE0"/>
    <w:rsid w:val="00D255C7"/>
    <w:rsid w:val="00D25FCF"/>
    <w:rsid w:val="00D354AA"/>
    <w:rsid w:val="00D35A0C"/>
    <w:rsid w:val="00D40A9D"/>
    <w:rsid w:val="00D42306"/>
    <w:rsid w:val="00D44812"/>
    <w:rsid w:val="00D473E3"/>
    <w:rsid w:val="00D52AB0"/>
    <w:rsid w:val="00D617CB"/>
    <w:rsid w:val="00D8758A"/>
    <w:rsid w:val="00D97CB5"/>
    <w:rsid w:val="00DA547B"/>
    <w:rsid w:val="00DD2154"/>
    <w:rsid w:val="00DE3B06"/>
    <w:rsid w:val="00DF1CC0"/>
    <w:rsid w:val="00DF3101"/>
    <w:rsid w:val="00E0195C"/>
    <w:rsid w:val="00E3447F"/>
    <w:rsid w:val="00E36377"/>
    <w:rsid w:val="00E41880"/>
    <w:rsid w:val="00E42F6F"/>
    <w:rsid w:val="00E43491"/>
    <w:rsid w:val="00E461B4"/>
    <w:rsid w:val="00E51D4C"/>
    <w:rsid w:val="00E5542A"/>
    <w:rsid w:val="00E60294"/>
    <w:rsid w:val="00E6190D"/>
    <w:rsid w:val="00E77956"/>
    <w:rsid w:val="00E86C9A"/>
    <w:rsid w:val="00EA617E"/>
    <w:rsid w:val="00EB3A54"/>
    <w:rsid w:val="00EC32DB"/>
    <w:rsid w:val="00EC3C12"/>
    <w:rsid w:val="00EE2ADF"/>
    <w:rsid w:val="00EF0143"/>
    <w:rsid w:val="00F0075A"/>
    <w:rsid w:val="00F03F53"/>
    <w:rsid w:val="00F0690F"/>
    <w:rsid w:val="00F13AEA"/>
    <w:rsid w:val="00F161A2"/>
    <w:rsid w:val="00F20980"/>
    <w:rsid w:val="00F20EE4"/>
    <w:rsid w:val="00F227CE"/>
    <w:rsid w:val="00F36014"/>
    <w:rsid w:val="00F37DD0"/>
    <w:rsid w:val="00F41778"/>
    <w:rsid w:val="00F50981"/>
    <w:rsid w:val="00F52948"/>
    <w:rsid w:val="00F56D0B"/>
    <w:rsid w:val="00F62138"/>
    <w:rsid w:val="00F80C2A"/>
    <w:rsid w:val="00F80D6C"/>
    <w:rsid w:val="00F8519C"/>
    <w:rsid w:val="00F97191"/>
    <w:rsid w:val="00FA0D93"/>
    <w:rsid w:val="00FA5888"/>
    <w:rsid w:val="00FD1AEE"/>
    <w:rsid w:val="00FF1B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402CE1"/>
  <w15:chartTrackingRefBased/>
  <w15:docId w15:val="{E75A8ACF-3D2C-4A00-952C-D7A87E23E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76D4"/>
  </w:style>
  <w:style w:type="paragraph" w:styleId="1">
    <w:name w:val="heading 1"/>
    <w:basedOn w:val="a"/>
    <w:next w:val="a"/>
    <w:link w:val="1Char"/>
    <w:uiPriority w:val="9"/>
    <w:qFormat/>
    <w:rsid w:val="009776D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9776D4"/>
    <w:pPr>
      <w:keepNext/>
      <w:keepLines/>
      <w:spacing w:before="40" w:after="0"/>
      <w:outlineLvl w:val="1"/>
    </w:pPr>
    <w:rPr>
      <w:rFonts w:asciiTheme="majorHAnsi" w:eastAsiaTheme="majorEastAsia" w:hAnsiTheme="majorHAnsi" w:cstheme="majorBidi"/>
      <w:color w:val="2F5496" w:themeColor="accent1" w:themeShade="BF"/>
      <w:sz w:val="28"/>
      <w:szCs w:val="28"/>
    </w:rPr>
  </w:style>
  <w:style w:type="paragraph" w:styleId="3">
    <w:name w:val="heading 3"/>
    <w:basedOn w:val="a"/>
    <w:next w:val="a"/>
    <w:link w:val="3Char"/>
    <w:uiPriority w:val="9"/>
    <w:unhideWhenUsed/>
    <w:qFormat/>
    <w:rsid w:val="009776D4"/>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4">
    <w:name w:val="heading 4"/>
    <w:basedOn w:val="a"/>
    <w:next w:val="a"/>
    <w:link w:val="4Char"/>
    <w:uiPriority w:val="9"/>
    <w:semiHidden/>
    <w:unhideWhenUsed/>
    <w:qFormat/>
    <w:rsid w:val="009776D4"/>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Char"/>
    <w:uiPriority w:val="9"/>
    <w:semiHidden/>
    <w:unhideWhenUsed/>
    <w:qFormat/>
    <w:rsid w:val="009776D4"/>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Char"/>
    <w:uiPriority w:val="9"/>
    <w:semiHidden/>
    <w:unhideWhenUsed/>
    <w:qFormat/>
    <w:rsid w:val="009776D4"/>
    <w:pPr>
      <w:keepNext/>
      <w:keepLines/>
      <w:spacing w:before="40" w:after="0"/>
      <w:outlineLvl w:val="5"/>
    </w:pPr>
    <w:rPr>
      <w:rFonts w:asciiTheme="majorHAnsi" w:eastAsiaTheme="majorEastAsia" w:hAnsiTheme="majorHAnsi" w:cstheme="majorBidi"/>
      <w:color w:val="1F3864" w:themeColor="accent1" w:themeShade="80"/>
    </w:rPr>
  </w:style>
  <w:style w:type="paragraph" w:styleId="7">
    <w:name w:val="heading 7"/>
    <w:basedOn w:val="a"/>
    <w:next w:val="a"/>
    <w:link w:val="7Char"/>
    <w:uiPriority w:val="9"/>
    <w:semiHidden/>
    <w:unhideWhenUsed/>
    <w:qFormat/>
    <w:rsid w:val="009776D4"/>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8">
    <w:name w:val="heading 8"/>
    <w:basedOn w:val="a"/>
    <w:next w:val="a"/>
    <w:link w:val="8Char"/>
    <w:uiPriority w:val="9"/>
    <w:semiHidden/>
    <w:unhideWhenUsed/>
    <w:qFormat/>
    <w:rsid w:val="009776D4"/>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9">
    <w:name w:val="heading 9"/>
    <w:basedOn w:val="a"/>
    <w:next w:val="a"/>
    <w:link w:val="9Char"/>
    <w:uiPriority w:val="9"/>
    <w:semiHidden/>
    <w:unhideWhenUsed/>
    <w:qFormat/>
    <w:rsid w:val="009776D4"/>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9776D4"/>
    <w:pPr>
      <w:spacing w:after="0" w:line="240" w:lineRule="auto"/>
      <w:contextualSpacing/>
    </w:pPr>
    <w:rPr>
      <w:rFonts w:asciiTheme="majorHAnsi" w:eastAsiaTheme="majorEastAsia" w:hAnsiTheme="majorHAnsi" w:cstheme="majorBidi"/>
      <w:spacing w:val="-10"/>
      <w:sz w:val="56"/>
      <w:szCs w:val="56"/>
    </w:rPr>
  </w:style>
  <w:style w:type="character" w:customStyle="1" w:styleId="Char">
    <w:name w:val="العنوان Char"/>
    <w:basedOn w:val="a0"/>
    <w:link w:val="a3"/>
    <w:uiPriority w:val="10"/>
    <w:rsid w:val="009776D4"/>
    <w:rPr>
      <w:rFonts w:asciiTheme="majorHAnsi" w:eastAsiaTheme="majorEastAsia" w:hAnsiTheme="majorHAnsi" w:cstheme="majorBidi"/>
      <w:spacing w:val="-10"/>
      <w:sz w:val="56"/>
      <w:szCs w:val="56"/>
    </w:rPr>
  </w:style>
  <w:style w:type="paragraph" w:styleId="a4">
    <w:name w:val="List Paragraph"/>
    <w:basedOn w:val="a"/>
    <w:uiPriority w:val="34"/>
    <w:qFormat/>
    <w:rsid w:val="0089480F"/>
    <w:pPr>
      <w:ind w:left="720"/>
      <w:contextualSpacing/>
    </w:pPr>
  </w:style>
  <w:style w:type="paragraph" w:styleId="a5">
    <w:name w:val="header"/>
    <w:basedOn w:val="a"/>
    <w:link w:val="Char0"/>
    <w:uiPriority w:val="99"/>
    <w:unhideWhenUsed/>
    <w:rsid w:val="003C74A8"/>
    <w:pPr>
      <w:tabs>
        <w:tab w:val="center" w:pos="4153"/>
        <w:tab w:val="right" w:pos="8306"/>
      </w:tabs>
      <w:spacing w:after="0" w:line="240" w:lineRule="auto"/>
    </w:pPr>
  </w:style>
  <w:style w:type="character" w:customStyle="1" w:styleId="Char0">
    <w:name w:val="رأس الصفحة Char"/>
    <w:basedOn w:val="a0"/>
    <w:link w:val="a5"/>
    <w:uiPriority w:val="99"/>
    <w:rsid w:val="003C74A8"/>
  </w:style>
  <w:style w:type="paragraph" w:styleId="a6">
    <w:name w:val="footer"/>
    <w:basedOn w:val="a"/>
    <w:link w:val="Char1"/>
    <w:uiPriority w:val="99"/>
    <w:unhideWhenUsed/>
    <w:rsid w:val="003C74A8"/>
    <w:pPr>
      <w:tabs>
        <w:tab w:val="center" w:pos="4153"/>
        <w:tab w:val="right" w:pos="8306"/>
      </w:tabs>
      <w:spacing w:after="0" w:line="240" w:lineRule="auto"/>
    </w:pPr>
  </w:style>
  <w:style w:type="character" w:customStyle="1" w:styleId="Char1">
    <w:name w:val="تذييل الصفحة Char"/>
    <w:basedOn w:val="a0"/>
    <w:link w:val="a6"/>
    <w:uiPriority w:val="99"/>
    <w:rsid w:val="003C74A8"/>
  </w:style>
  <w:style w:type="table" w:styleId="a7">
    <w:name w:val="Table Grid"/>
    <w:basedOn w:val="a1"/>
    <w:uiPriority w:val="39"/>
    <w:rsid w:val="005B33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Plain Table 1"/>
    <w:basedOn w:val="a1"/>
    <w:uiPriority w:val="41"/>
    <w:rsid w:val="005B337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3">
    <w:name w:val="Light List Accent 3"/>
    <w:basedOn w:val="a1"/>
    <w:uiPriority w:val="61"/>
    <w:rsid w:val="00132DC1"/>
    <w:pPr>
      <w:spacing w:after="0" w:line="240" w:lineRule="auto"/>
    </w:pPr>
    <w:rPr>
      <w:rtl/>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3-6">
    <w:name w:val="List Table 3 Accent 6"/>
    <w:basedOn w:val="a1"/>
    <w:uiPriority w:val="48"/>
    <w:rsid w:val="00132DC1"/>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4-6">
    <w:name w:val="List Table 4 Accent 6"/>
    <w:basedOn w:val="a1"/>
    <w:uiPriority w:val="49"/>
    <w:rsid w:val="00132DC1"/>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7-6">
    <w:name w:val="Grid Table 7 Colorful Accent 6"/>
    <w:basedOn w:val="a1"/>
    <w:uiPriority w:val="52"/>
    <w:rsid w:val="00132DC1"/>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7-5">
    <w:name w:val="Grid Table 7 Colorful Accent 5"/>
    <w:basedOn w:val="a1"/>
    <w:uiPriority w:val="52"/>
    <w:rsid w:val="0001511C"/>
    <w:pPr>
      <w:spacing w:after="0" w:line="240" w:lineRule="auto"/>
    </w:pPr>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table" w:styleId="7-4">
    <w:name w:val="Grid Table 7 Colorful Accent 4"/>
    <w:basedOn w:val="a1"/>
    <w:uiPriority w:val="52"/>
    <w:rsid w:val="0001511C"/>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7-3">
    <w:name w:val="Grid Table 7 Colorful Accent 3"/>
    <w:basedOn w:val="a1"/>
    <w:uiPriority w:val="52"/>
    <w:rsid w:val="0001511C"/>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2-6">
    <w:name w:val="List Table 2 Accent 6"/>
    <w:basedOn w:val="a1"/>
    <w:uiPriority w:val="47"/>
    <w:rsid w:val="0001511C"/>
    <w:pPr>
      <w:spacing w:after="0" w:line="240" w:lineRule="auto"/>
    </w:p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DecimalAligned">
    <w:name w:val="Decimal Aligned"/>
    <w:basedOn w:val="a"/>
    <w:uiPriority w:val="40"/>
    <w:rsid w:val="0001511C"/>
    <w:pPr>
      <w:tabs>
        <w:tab w:val="decimal" w:pos="360"/>
      </w:tabs>
      <w:spacing w:after="200" w:line="276" w:lineRule="auto"/>
    </w:pPr>
    <w:rPr>
      <w:rFonts w:cs="Times New Roman"/>
      <w:rtl/>
    </w:rPr>
  </w:style>
  <w:style w:type="paragraph" w:styleId="a8">
    <w:name w:val="footnote text"/>
    <w:basedOn w:val="a"/>
    <w:link w:val="Char2"/>
    <w:uiPriority w:val="99"/>
    <w:unhideWhenUsed/>
    <w:rsid w:val="0001511C"/>
    <w:pPr>
      <w:spacing w:after="0" w:line="240" w:lineRule="auto"/>
    </w:pPr>
    <w:rPr>
      <w:rFonts w:cs="Times New Roman"/>
      <w:sz w:val="20"/>
      <w:szCs w:val="20"/>
      <w:rtl/>
    </w:rPr>
  </w:style>
  <w:style w:type="character" w:customStyle="1" w:styleId="Char2">
    <w:name w:val="نص حاشية سفلية Char"/>
    <w:basedOn w:val="a0"/>
    <w:link w:val="a8"/>
    <w:uiPriority w:val="99"/>
    <w:rsid w:val="0001511C"/>
    <w:rPr>
      <w:rFonts w:eastAsiaTheme="minorEastAsia" w:cs="Times New Roman"/>
      <w:kern w:val="0"/>
      <w:sz w:val="20"/>
      <w:szCs w:val="20"/>
      <w14:ligatures w14:val="none"/>
    </w:rPr>
  </w:style>
  <w:style w:type="character" w:styleId="a9">
    <w:name w:val="Subtle Emphasis"/>
    <w:basedOn w:val="a0"/>
    <w:uiPriority w:val="19"/>
    <w:qFormat/>
    <w:rsid w:val="009776D4"/>
    <w:rPr>
      <w:i/>
      <w:iCs/>
      <w:color w:val="404040" w:themeColor="text1" w:themeTint="BF"/>
    </w:rPr>
  </w:style>
  <w:style w:type="table" w:styleId="2-5">
    <w:name w:val="Medium Shading 2 Accent 5"/>
    <w:basedOn w:val="a1"/>
    <w:uiPriority w:val="64"/>
    <w:rsid w:val="0001511C"/>
    <w:pPr>
      <w:spacing w:after="0" w:line="240" w:lineRule="auto"/>
    </w:pPr>
    <w:rPr>
      <w:rt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5-6">
    <w:name w:val="List Table 5 Dark Accent 6"/>
    <w:basedOn w:val="a1"/>
    <w:uiPriority w:val="50"/>
    <w:rsid w:val="001B0739"/>
    <w:pPr>
      <w:spacing w:after="0" w:line="240" w:lineRule="auto"/>
    </w:pPr>
    <w:rPr>
      <w:color w:val="FFFFFF" w:themeColor="background1"/>
    </w:rPr>
    <w:tblPr>
      <w:tblStyleRowBandSize w:val="1"/>
      <w:tblStyleColBandSize w:val="1"/>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4-60">
    <w:name w:val="Grid Table 4 Accent 6"/>
    <w:basedOn w:val="a1"/>
    <w:uiPriority w:val="49"/>
    <w:rsid w:val="001B0739"/>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11">
    <w:name w:val="شبكة جدول1"/>
    <w:basedOn w:val="a1"/>
    <w:next w:val="a7"/>
    <w:uiPriority w:val="39"/>
    <w:rsid w:val="005B3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العنوان 1 Char"/>
    <w:basedOn w:val="a0"/>
    <w:link w:val="1"/>
    <w:uiPriority w:val="9"/>
    <w:rsid w:val="009776D4"/>
    <w:rPr>
      <w:rFonts w:asciiTheme="majorHAnsi" w:eastAsiaTheme="majorEastAsia" w:hAnsiTheme="majorHAnsi" w:cstheme="majorBidi"/>
      <w:color w:val="2F5496" w:themeColor="accent1" w:themeShade="BF"/>
      <w:sz w:val="32"/>
      <w:szCs w:val="32"/>
    </w:rPr>
  </w:style>
  <w:style w:type="paragraph" w:styleId="aa">
    <w:name w:val="No Spacing"/>
    <w:uiPriority w:val="1"/>
    <w:qFormat/>
    <w:rsid w:val="009776D4"/>
    <w:pPr>
      <w:spacing w:after="0" w:line="240" w:lineRule="auto"/>
    </w:pPr>
  </w:style>
  <w:style w:type="table" w:customStyle="1" w:styleId="20">
    <w:name w:val="شبكة جدول2"/>
    <w:basedOn w:val="a1"/>
    <w:next w:val="a7"/>
    <w:uiPriority w:val="39"/>
    <w:rsid w:val="00AB78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har">
    <w:name w:val="عنوان 2 Char"/>
    <w:basedOn w:val="a0"/>
    <w:link w:val="2"/>
    <w:uiPriority w:val="9"/>
    <w:rsid w:val="009776D4"/>
    <w:rPr>
      <w:rFonts w:asciiTheme="majorHAnsi" w:eastAsiaTheme="majorEastAsia" w:hAnsiTheme="majorHAnsi" w:cstheme="majorBidi"/>
      <w:color w:val="2F5496" w:themeColor="accent1" w:themeShade="BF"/>
      <w:sz w:val="28"/>
      <w:szCs w:val="28"/>
    </w:rPr>
  </w:style>
  <w:style w:type="character" w:customStyle="1" w:styleId="3Char">
    <w:name w:val="عنوان 3 Char"/>
    <w:basedOn w:val="a0"/>
    <w:link w:val="3"/>
    <w:uiPriority w:val="9"/>
    <w:rsid w:val="009776D4"/>
    <w:rPr>
      <w:rFonts w:asciiTheme="majorHAnsi" w:eastAsiaTheme="majorEastAsia" w:hAnsiTheme="majorHAnsi" w:cstheme="majorBidi"/>
      <w:color w:val="1F3864" w:themeColor="accent1" w:themeShade="80"/>
      <w:sz w:val="24"/>
      <w:szCs w:val="24"/>
    </w:rPr>
  </w:style>
  <w:style w:type="character" w:customStyle="1" w:styleId="4Char">
    <w:name w:val="عنوان 4 Char"/>
    <w:basedOn w:val="a0"/>
    <w:link w:val="4"/>
    <w:uiPriority w:val="9"/>
    <w:semiHidden/>
    <w:rsid w:val="009776D4"/>
    <w:rPr>
      <w:rFonts w:asciiTheme="majorHAnsi" w:eastAsiaTheme="majorEastAsia" w:hAnsiTheme="majorHAnsi" w:cstheme="majorBidi"/>
      <w:i/>
      <w:iCs/>
      <w:color w:val="2F5496" w:themeColor="accent1" w:themeShade="BF"/>
    </w:rPr>
  </w:style>
  <w:style w:type="character" w:customStyle="1" w:styleId="5Char">
    <w:name w:val="عنوان 5 Char"/>
    <w:basedOn w:val="a0"/>
    <w:link w:val="5"/>
    <w:uiPriority w:val="9"/>
    <w:semiHidden/>
    <w:rsid w:val="009776D4"/>
    <w:rPr>
      <w:rFonts w:asciiTheme="majorHAnsi" w:eastAsiaTheme="majorEastAsia" w:hAnsiTheme="majorHAnsi" w:cstheme="majorBidi"/>
      <w:color w:val="2F5496" w:themeColor="accent1" w:themeShade="BF"/>
    </w:rPr>
  </w:style>
  <w:style w:type="character" w:customStyle="1" w:styleId="6Char">
    <w:name w:val="عنوان 6 Char"/>
    <w:basedOn w:val="a0"/>
    <w:link w:val="6"/>
    <w:uiPriority w:val="9"/>
    <w:semiHidden/>
    <w:rsid w:val="009776D4"/>
    <w:rPr>
      <w:rFonts w:asciiTheme="majorHAnsi" w:eastAsiaTheme="majorEastAsia" w:hAnsiTheme="majorHAnsi" w:cstheme="majorBidi"/>
      <w:color w:val="1F3864" w:themeColor="accent1" w:themeShade="80"/>
    </w:rPr>
  </w:style>
  <w:style w:type="character" w:customStyle="1" w:styleId="7Char">
    <w:name w:val="عنوان 7 Char"/>
    <w:basedOn w:val="a0"/>
    <w:link w:val="7"/>
    <w:uiPriority w:val="9"/>
    <w:semiHidden/>
    <w:rsid w:val="009776D4"/>
    <w:rPr>
      <w:rFonts w:asciiTheme="majorHAnsi" w:eastAsiaTheme="majorEastAsia" w:hAnsiTheme="majorHAnsi" w:cstheme="majorBidi"/>
      <w:i/>
      <w:iCs/>
      <w:color w:val="1F3864" w:themeColor="accent1" w:themeShade="80"/>
    </w:rPr>
  </w:style>
  <w:style w:type="character" w:customStyle="1" w:styleId="8Char">
    <w:name w:val="عنوان 8 Char"/>
    <w:basedOn w:val="a0"/>
    <w:link w:val="8"/>
    <w:uiPriority w:val="9"/>
    <w:semiHidden/>
    <w:rsid w:val="009776D4"/>
    <w:rPr>
      <w:rFonts w:asciiTheme="majorHAnsi" w:eastAsiaTheme="majorEastAsia" w:hAnsiTheme="majorHAnsi" w:cstheme="majorBidi"/>
      <w:color w:val="262626" w:themeColor="text1" w:themeTint="D9"/>
      <w:sz w:val="21"/>
      <w:szCs w:val="21"/>
    </w:rPr>
  </w:style>
  <w:style w:type="character" w:customStyle="1" w:styleId="9Char">
    <w:name w:val="عنوان 9 Char"/>
    <w:basedOn w:val="a0"/>
    <w:link w:val="9"/>
    <w:uiPriority w:val="9"/>
    <w:semiHidden/>
    <w:rsid w:val="009776D4"/>
    <w:rPr>
      <w:rFonts w:asciiTheme="majorHAnsi" w:eastAsiaTheme="majorEastAsia" w:hAnsiTheme="majorHAnsi" w:cstheme="majorBidi"/>
      <w:i/>
      <w:iCs/>
      <w:color w:val="262626" w:themeColor="text1" w:themeTint="D9"/>
      <w:sz w:val="21"/>
      <w:szCs w:val="21"/>
    </w:rPr>
  </w:style>
  <w:style w:type="paragraph" w:styleId="ab">
    <w:name w:val="caption"/>
    <w:basedOn w:val="a"/>
    <w:next w:val="a"/>
    <w:uiPriority w:val="35"/>
    <w:semiHidden/>
    <w:unhideWhenUsed/>
    <w:qFormat/>
    <w:rsid w:val="009776D4"/>
    <w:pPr>
      <w:spacing w:after="200" w:line="240" w:lineRule="auto"/>
    </w:pPr>
    <w:rPr>
      <w:i/>
      <w:iCs/>
      <w:color w:val="44546A" w:themeColor="text2"/>
      <w:sz w:val="18"/>
      <w:szCs w:val="18"/>
    </w:rPr>
  </w:style>
  <w:style w:type="paragraph" w:styleId="ac">
    <w:name w:val="Subtitle"/>
    <w:basedOn w:val="a"/>
    <w:next w:val="a"/>
    <w:link w:val="Char3"/>
    <w:uiPriority w:val="11"/>
    <w:qFormat/>
    <w:rsid w:val="009776D4"/>
    <w:pPr>
      <w:numPr>
        <w:ilvl w:val="1"/>
      </w:numPr>
    </w:pPr>
    <w:rPr>
      <w:color w:val="5A5A5A" w:themeColor="text1" w:themeTint="A5"/>
      <w:spacing w:val="15"/>
    </w:rPr>
  </w:style>
  <w:style w:type="character" w:customStyle="1" w:styleId="Char3">
    <w:name w:val="عنوان فرعي Char"/>
    <w:basedOn w:val="a0"/>
    <w:link w:val="ac"/>
    <w:uiPriority w:val="11"/>
    <w:rsid w:val="009776D4"/>
    <w:rPr>
      <w:color w:val="5A5A5A" w:themeColor="text1" w:themeTint="A5"/>
      <w:spacing w:val="15"/>
    </w:rPr>
  </w:style>
  <w:style w:type="character" w:styleId="ad">
    <w:name w:val="Strong"/>
    <w:basedOn w:val="a0"/>
    <w:uiPriority w:val="22"/>
    <w:qFormat/>
    <w:rsid w:val="009776D4"/>
    <w:rPr>
      <w:b/>
      <w:bCs/>
      <w:color w:val="auto"/>
    </w:rPr>
  </w:style>
  <w:style w:type="character" w:styleId="ae">
    <w:name w:val="Emphasis"/>
    <w:basedOn w:val="a0"/>
    <w:uiPriority w:val="20"/>
    <w:qFormat/>
    <w:rsid w:val="009776D4"/>
    <w:rPr>
      <w:i/>
      <w:iCs/>
      <w:color w:val="auto"/>
    </w:rPr>
  </w:style>
  <w:style w:type="paragraph" w:styleId="af">
    <w:name w:val="Quote"/>
    <w:basedOn w:val="a"/>
    <w:next w:val="a"/>
    <w:link w:val="Char4"/>
    <w:uiPriority w:val="29"/>
    <w:qFormat/>
    <w:rsid w:val="009776D4"/>
    <w:pPr>
      <w:spacing w:before="200"/>
      <w:ind w:left="864" w:right="864"/>
    </w:pPr>
    <w:rPr>
      <w:i/>
      <w:iCs/>
      <w:color w:val="404040" w:themeColor="text1" w:themeTint="BF"/>
    </w:rPr>
  </w:style>
  <w:style w:type="character" w:customStyle="1" w:styleId="Char4">
    <w:name w:val="اقتباس Char"/>
    <w:basedOn w:val="a0"/>
    <w:link w:val="af"/>
    <w:uiPriority w:val="29"/>
    <w:rsid w:val="009776D4"/>
    <w:rPr>
      <w:i/>
      <w:iCs/>
      <w:color w:val="404040" w:themeColor="text1" w:themeTint="BF"/>
    </w:rPr>
  </w:style>
  <w:style w:type="paragraph" w:styleId="af0">
    <w:name w:val="Intense Quote"/>
    <w:basedOn w:val="a"/>
    <w:next w:val="a"/>
    <w:link w:val="Char5"/>
    <w:uiPriority w:val="30"/>
    <w:qFormat/>
    <w:rsid w:val="009776D4"/>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har5">
    <w:name w:val="اقتباس مكثف Char"/>
    <w:basedOn w:val="a0"/>
    <w:link w:val="af0"/>
    <w:uiPriority w:val="30"/>
    <w:rsid w:val="009776D4"/>
    <w:rPr>
      <w:i/>
      <w:iCs/>
      <w:color w:val="4472C4" w:themeColor="accent1"/>
    </w:rPr>
  </w:style>
  <w:style w:type="character" w:styleId="af1">
    <w:name w:val="Intense Emphasis"/>
    <w:basedOn w:val="a0"/>
    <w:uiPriority w:val="21"/>
    <w:qFormat/>
    <w:rsid w:val="009776D4"/>
    <w:rPr>
      <w:i/>
      <w:iCs/>
      <w:color w:val="4472C4" w:themeColor="accent1"/>
    </w:rPr>
  </w:style>
  <w:style w:type="character" w:styleId="af2">
    <w:name w:val="Subtle Reference"/>
    <w:basedOn w:val="a0"/>
    <w:uiPriority w:val="31"/>
    <w:qFormat/>
    <w:rsid w:val="009776D4"/>
    <w:rPr>
      <w:smallCaps/>
      <w:color w:val="404040" w:themeColor="text1" w:themeTint="BF"/>
    </w:rPr>
  </w:style>
  <w:style w:type="character" w:styleId="af3">
    <w:name w:val="Intense Reference"/>
    <w:basedOn w:val="a0"/>
    <w:uiPriority w:val="32"/>
    <w:qFormat/>
    <w:rsid w:val="009776D4"/>
    <w:rPr>
      <w:b/>
      <w:bCs/>
      <w:smallCaps/>
      <w:color w:val="4472C4" w:themeColor="accent1"/>
      <w:spacing w:val="5"/>
    </w:rPr>
  </w:style>
  <w:style w:type="character" w:styleId="af4">
    <w:name w:val="Book Title"/>
    <w:basedOn w:val="a0"/>
    <w:uiPriority w:val="33"/>
    <w:qFormat/>
    <w:rsid w:val="009776D4"/>
    <w:rPr>
      <w:b/>
      <w:bCs/>
      <w:i/>
      <w:iCs/>
      <w:spacing w:val="5"/>
    </w:rPr>
  </w:style>
  <w:style w:type="paragraph" w:styleId="af5">
    <w:name w:val="TOC Heading"/>
    <w:basedOn w:val="1"/>
    <w:next w:val="a"/>
    <w:uiPriority w:val="39"/>
    <w:semiHidden/>
    <w:unhideWhenUsed/>
    <w:qFormat/>
    <w:rsid w:val="009776D4"/>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E80B3D-EBFF-42F5-90A2-1CCCC161F7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51</Pages>
  <Words>5684</Words>
  <Characters>32400</Characters>
  <Application>Microsoft Office Word</Application>
  <DocSecurity>0</DocSecurity>
  <Lines>270</Lines>
  <Paragraphs>76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38008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HP</cp:lastModifiedBy>
  <cp:revision>24</cp:revision>
  <cp:lastPrinted>2025-05-09T13:58:00Z</cp:lastPrinted>
  <dcterms:created xsi:type="dcterms:W3CDTF">2025-05-09T13:53:00Z</dcterms:created>
  <dcterms:modified xsi:type="dcterms:W3CDTF">2025-05-16T21:37:00Z</dcterms:modified>
</cp:coreProperties>
</file>