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3651"/>
        <w:jc w:val="left"/>
        <w:rPr>
          <w:sz w:val="20"/>
        </w:rPr>
      </w:pPr>
      <w:r>
        <w:rPr>
          <w:sz w:val="20"/>
        </w:rPr>
        <w:drawing>
          <wp:inline distT="0" distB="0" distL="0" distR="0">
            <wp:extent cx="1348683" cy="1018412"/>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1348683" cy="1018412"/>
                    </a:xfrm>
                    <a:prstGeom prst="rect">
                      <a:avLst/>
                    </a:prstGeom>
                  </pic:spPr>
                </pic:pic>
              </a:graphicData>
            </a:graphic>
          </wp:inline>
        </w:drawing>
      </w:r>
      <w:r>
        <w:rPr>
          <w:sz w:val="20"/>
        </w:rPr>
      </w:r>
    </w:p>
    <w:p>
      <w:pPr>
        <w:pStyle w:val="BodyText"/>
        <w:spacing w:before="1"/>
        <w:ind w:left="0"/>
        <w:jc w:val="left"/>
        <w:rPr>
          <w:sz w:val="28"/>
        </w:rPr>
      </w:pPr>
    </w:p>
    <w:p>
      <w:pPr>
        <w:spacing w:line="552" w:lineRule="auto" w:before="0"/>
        <w:ind w:left="2762" w:right="2685" w:firstLine="936"/>
        <w:jc w:val="left"/>
        <w:rPr>
          <w:b/>
          <w:sz w:val="28"/>
        </w:rPr>
      </w:pPr>
      <w:r>
        <w:rPr>
          <w:b/>
          <w:sz w:val="28"/>
        </w:rPr>
        <w:t>State of Libya Ministry</w:t>
      </w:r>
      <w:r>
        <w:rPr>
          <w:b/>
          <w:spacing w:val="-8"/>
          <w:sz w:val="28"/>
        </w:rPr>
        <w:t> </w:t>
      </w:r>
      <w:r>
        <w:rPr>
          <w:b/>
          <w:sz w:val="28"/>
        </w:rPr>
        <w:t>of</w:t>
      </w:r>
      <w:r>
        <w:rPr>
          <w:b/>
          <w:spacing w:val="-9"/>
          <w:sz w:val="28"/>
        </w:rPr>
        <w:t> </w:t>
      </w:r>
      <w:r>
        <w:rPr>
          <w:b/>
          <w:sz w:val="28"/>
        </w:rPr>
        <w:t>Higher</w:t>
      </w:r>
      <w:r>
        <w:rPr>
          <w:b/>
          <w:spacing w:val="-12"/>
          <w:sz w:val="28"/>
        </w:rPr>
        <w:t> </w:t>
      </w:r>
      <w:r>
        <w:rPr>
          <w:b/>
          <w:sz w:val="28"/>
        </w:rPr>
        <w:t>Education</w:t>
      </w:r>
    </w:p>
    <w:p>
      <w:pPr>
        <w:spacing w:before="3"/>
        <w:ind w:left="569" w:right="569" w:firstLine="0"/>
        <w:jc w:val="center"/>
        <w:rPr>
          <w:b/>
          <w:sz w:val="28"/>
        </w:rPr>
      </w:pPr>
      <w:r>
        <w:rPr>
          <w:b/>
          <w:sz w:val="28"/>
        </w:rPr>
        <w:t>Sebah</w:t>
      </w:r>
      <w:r>
        <w:rPr>
          <w:b/>
          <w:spacing w:val="-1"/>
          <w:sz w:val="28"/>
        </w:rPr>
        <w:t> </w:t>
      </w:r>
      <w:r>
        <w:rPr>
          <w:b/>
          <w:spacing w:val="-2"/>
          <w:sz w:val="28"/>
        </w:rPr>
        <w:t>University</w:t>
      </w:r>
    </w:p>
    <w:p>
      <w:pPr>
        <w:pStyle w:val="BodyText"/>
        <w:spacing w:before="95"/>
        <w:ind w:left="0"/>
        <w:jc w:val="left"/>
        <w:rPr>
          <w:b/>
          <w:sz w:val="28"/>
        </w:rPr>
      </w:pPr>
    </w:p>
    <w:p>
      <w:pPr>
        <w:spacing w:line="552" w:lineRule="auto" w:before="0"/>
        <w:ind w:left="569" w:right="567" w:firstLine="0"/>
        <w:jc w:val="center"/>
        <w:rPr>
          <w:b/>
          <w:sz w:val="28"/>
        </w:rPr>
      </w:pPr>
      <w:r>
        <w:rPr>
          <w:b/>
          <w:sz w:val="28"/>
        </w:rPr>
        <w:t>Faculty</w:t>
      </w:r>
      <w:r>
        <w:rPr>
          <w:b/>
          <w:spacing w:val="-8"/>
          <w:sz w:val="28"/>
        </w:rPr>
        <w:t> </w:t>
      </w:r>
      <w:r>
        <w:rPr>
          <w:b/>
          <w:sz w:val="28"/>
        </w:rPr>
        <w:t>of</w:t>
      </w:r>
      <w:r>
        <w:rPr>
          <w:b/>
          <w:spacing w:val="-5"/>
          <w:sz w:val="28"/>
        </w:rPr>
        <w:t> </w:t>
      </w:r>
      <w:r>
        <w:rPr>
          <w:b/>
          <w:sz w:val="28"/>
        </w:rPr>
        <w:t>Languages/Department</w:t>
      </w:r>
      <w:r>
        <w:rPr>
          <w:b/>
          <w:spacing w:val="-6"/>
          <w:sz w:val="28"/>
        </w:rPr>
        <w:t> </w:t>
      </w:r>
      <w:r>
        <w:rPr>
          <w:b/>
          <w:sz w:val="28"/>
        </w:rPr>
        <w:t>of</w:t>
      </w:r>
      <w:r>
        <w:rPr>
          <w:b/>
          <w:spacing w:val="-6"/>
          <w:sz w:val="28"/>
        </w:rPr>
        <w:t> </w:t>
      </w:r>
      <w:r>
        <w:rPr>
          <w:b/>
          <w:sz w:val="28"/>
        </w:rPr>
        <w:t>English</w:t>
      </w:r>
      <w:r>
        <w:rPr>
          <w:b/>
          <w:spacing w:val="-6"/>
          <w:sz w:val="28"/>
        </w:rPr>
        <w:t> </w:t>
      </w:r>
      <w:r>
        <w:rPr>
          <w:b/>
          <w:sz w:val="28"/>
        </w:rPr>
        <w:t>Language Graduation Project Titled</w:t>
      </w:r>
    </w:p>
    <w:p>
      <w:pPr>
        <w:spacing w:line="276" w:lineRule="auto" w:before="0"/>
        <w:ind w:left="250" w:right="247" w:firstLine="0"/>
        <w:jc w:val="center"/>
        <w:rPr>
          <w:b/>
          <w:sz w:val="28"/>
        </w:rPr>
      </w:pPr>
      <w:r>
        <w:rPr>
          <w:b/>
          <w:sz w:val="28"/>
        </w:rPr>
        <w:t>TRANSLATING</w:t>
      </w:r>
      <w:r>
        <w:rPr>
          <w:b/>
          <w:spacing w:val="-5"/>
          <w:sz w:val="28"/>
        </w:rPr>
        <w:t> </w:t>
      </w:r>
      <w:r>
        <w:rPr>
          <w:b/>
          <w:sz w:val="28"/>
        </w:rPr>
        <w:t>CANND</w:t>
      </w:r>
      <w:r>
        <w:rPr>
          <w:b/>
          <w:spacing w:val="-6"/>
          <w:sz w:val="28"/>
        </w:rPr>
        <w:t> </w:t>
      </w:r>
      <w:r>
        <w:rPr>
          <w:b/>
          <w:sz w:val="28"/>
        </w:rPr>
        <w:t>AND</w:t>
      </w:r>
      <w:r>
        <w:rPr>
          <w:b/>
          <w:spacing w:val="-7"/>
          <w:sz w:val="28"/>
        </w:rPr>
        <w:t> </w:t>
      </w:r>
      <w:r>
        <w:rPr>
          <w:b/>
          <w:sz w:val="28"/>
        </w:rPr>
        <w:t>PACKED</w:t>
      </w:r>
      <w:r>
        <w:rPr>
          <w:b/>
          <w:spacing w:val="-6"/>
          <w:sz w:val="28"/>
        </w:rPr>
        <w:t> </w:t>
      </w:r>
      <w:r>
        <w:rPr>
          <w:b/>
          <w:sz w:val="28"/>
        </w:rPr>
        <w:t>FOOD</w:t>
      </w:r>
      <w:r>
        <w:rPr>
          <w:b/>
          <w:spacing w:val="-6"/>
          <w:sz w:val="28"/>
        </w:rPr>
        <w:t> </w:t>
      </w:r>
      <w:r>
        <w:rPr>
          <w:b/>
          <w:sz w:val="28"/>
        </w:rPr>
        <w:t>PRODUCTS LABELS FROM ARABIC TO ENGLISH</w:t>
      </w:r>
    </w:p>
    <w:p>
      <w:pPr>
        <w:spacing w:line="276" w:lineRule="auto" w:before="1"/>
        <w:ind w:left="2289" w:right="2285" w:firstLine="0"/>
        <w:jc w:val="center"/>
        <w:rPr>
          <w:b/>
          <w:sz w:val="28"/>
        </w:rPr>
      </w:pPr>
      <w:r>
        <w:rPr>
          <w:b/>
          <w:sz w:val="28"/>
        </w:rPr>
        <w:t>PROBLEMS</w:t>
      </w:r>
      <w:r>
        <w:rPr>
          <w:b/>
          <w:spacing w:val="-13"/>
          <w:sz w:val="28"/>
        </w:rPr>
        <w:t> </w:t>
      </w:r>
      <w:r>
        <w:rPr>
          <w:b/>
          <w:sz w:val="28"/>
        </w:rPr>
        <w:t>AND</w:t>
      </w:r>
      <w:r>
        <w:rPr>
          <w:b/>
          <w:spacing w:val="-13"/>
          <w:sz w:val="28"/>
        </w:rPr>
        <w:t> </w:t>
      </w:r>
      <w:r>
        <w:rPr>
          <w:b/>
          <w:sz w:val="28"/>
        </w:rPr>
        <w:t>STRATEGIES </w:t>
      </w:r>
      <w:r>
        <w:rPr>
          <w:b/>
          <w:spacing w:val="-4"/>
          <w:sz w:val="28"/>
        </w:rPr>
        <w:t>BY:</w:t>
      </w:r>
    </w:p>
    <w:p>
      <w:pPr>
        <w:spacing w:line="278" w:lineRule="auto" w:before="0"/>
        <w:ind w:left="3004" w:right="3003" w:firstLine="2"/>
        <w:jc w:val="center"/>
        <w:rPr>
          <w:b/>
          <w:sz w:val="28"/>
        </w:rPr>
      </w:pPr>
      <w:r>
        <w:rPr>
          <w:b/>
          <w:sz w:val="28"/>
        </w:rPr>
        <w:t>Amna Hammad Ali Mabroka</w:t>
      </w:r>
      <w:r>
        <w:rPr>
          <w:b/>
          <w:spacing w:val="-13"/>
          <w:sz w:val="28"/>
        </w:rPr>
        <w:t> </w:t>
      </w:r>
      <w:r>
        <w:rPr>
          <w:b/>
          <w:sz w:val="28"/>
        </w:rPr>
        <w:t>Mohamed</w:t>
      </w:r>
      <w:r>
        <w:rPr>
          <w:b/>
          <w:spacing w:val="-14"/>
          <w:sz w:val="28"/>
        </w:rPr>
        <w:t> </w:t>
      </w:r>
      <w:r>
        <w:rPr>
          <w:b/>
          <w:sz w:val="28"/>
        </w:rPr>
        <w:t>Saad</w:t>
      </w:r>
    </w:p>
    <w:p>
      <w:pPr>
        <w:pStyle w:val="BodyText"/>
        <w:spacing w:before="41"/>
        <w:ind w:left="0"/>
        <w:jc w:val="left"/>
        <w:rPr>
          <w:b/>
          <w:sz w:val="28"/>
        </w:rPr>
      </w:pPr>
    </w:p>
    <w:p>
      <w:pPr>
        <w:spacing w:line="552" w:lineRule="auto" w:before="0"/>
        <w:ind w:left="3612" w:right="3611" w:firstLine="5"/>
        <w:jc w:val="center"/>
        <w:rPr>
          <w:b/>
          <w:sz w:val="28"/>
        </w:rPr>
      </w:pPr>
      <w:r>
        <w:rPr>
          <w:b/>
          <w:sz w:val="28"/>
        </w:rPr>
        <w:t>Supervised By: Om</w:t>
      </w:r>
      <w:r>
        <w:rPr>
          <w:b/>
          <w:spacing w:val="-5"/>
          <w:sz w:val="28"/>
        </w:rPr>
        <w:t> </w:t>
      </w:r>
      <w:r>
        <w:rPr>
          <w:b/>
          <w:sz w:val="28"/>
        </w:rPr>
        <w:t>al-Hani</w:t>
      </w:r>
      <w:r>
        <w:rPr>
          <w:b/>
          <w:spacing w:val="1"/>
          <w:sz w:val="28"/>
        </w:rPr>
        <w:t> </w:t>
      </w:r>
      <w:r>
        <w:rPr>
          <w:b/>
          <w:spacing w:val="-5"/>
          <w:sz w:val="28"/>
        </w:rPr>
        <w:t>Ali</w:t>
      </w:r>
    </w:p>
    <w:p>
      <w:pPr>
        <w:pStyle w:val="BodyText"/>
        <w:ind w:left="0"/>
        <w:jc w:val="left"/>
        <w:rPr>
          <w:b/>
          <w:sz w:val="28"/>
        </w:rPr>
      </w:pPr>
    </w:p>
    <w:p>
      <w:pPr>
        <w:pStyle w:val="BodyText"/>
        <w:spacing w:before="98"/>
        <w:ind w:left="0"/>
        <w:jc w:val="left"/>
        <w:rPr>
          <w:b/>
          <w:sz w:val="28"/>
        </w:rPr>
      </w:pPr>
    </w:p>
    <w:p>
      <w:pPr>
        <w:spacing w:before="0"/>
        <w:ind w:left="250" w:right="251" w:firstLine="0"/>
        <w:jc w:val="center"/>
        <w:rPr>
          <w:b/>
          <w:sz w:val="28"/>
        </w:rPr>
      </w:pPr>
      <w:r>
        <w:rPr>
          <w:b/>
          <w:spacing w:val="-4"/>
          <w:sz w:val="28"/>
        </w:rPr>
        <w:t>2024</w:t>
      </w:r>
    </w:p>
    <w:p>
      <w:pPr>
        <w:spacing w:after="0"/>
        <w:jc w:val="center"/>
        <w:rPr>
          <w:b/>
          <w:sz w:val="28"/>
        </w:rPr>
        <w:sectPr>
          <w:footerReference w:type="default" r:id="rId5"/>
          <w:type w:val="continuous"/>
          <w:pgSz w:w="11920" w:h="16850"/>
          <w:pgMar w:header="0" w:footer="294" w:top="1360" w:bottom="480" w:left="1417" w:right="1417"/>
          <w:pgNumType w:start="1"/>
        </w:sectPr>
      </w:pPr>
    </w:p>
    <w:p>
      <w:pPr>
        <w:bidi/>
        <w:spacing w:before="369"/>
        <w:ind w:right="0" w:left="2812" w:firstLine="0"/>
        <w:jc w:val="left"/>
        <w:rPr>
          <w:rFonts w:ascii="Arial" w:cs="Arial"/>
          <w:b/>
          <w:bCs/>
          <w:sz w:val="72"/>
          <w:szCs w:val="72"/>
        </w:rPr>
      </w:pPr>
      <w:r>
        <w:rPr>
          <w:rFonts w:ascii="Arial" w:cs="Arial"/>
          <w:b/>
          <w:bCs/>
          <w:w w:val="79"/>
          <w:sz w:val="72"/>
          <w:szCs w:val="72"/>
          <w:rtl/>
        </w:rPr>
        <w:t>الآية</w:t>
      </w:r>
      <w:r>
        <w:rPr>
          <w:rFonts w:ascii="Arial" w:cs="Arial"/>
          <w:b/>
          <w:bCs/>
          <w:spacing w:val="18"/>
          <w:sz w:val="72"/>
          <w:szCs w:val="72"/>
          <w:rtl/>
        </w:rPr>
        <w:t> </w:t>
      </w:r>
      <w:r>
        <w:rPr>
          <w:rFonts w:ascii="Arial" w:cs="Arial"/>
          <w:b/>
          <w:bCs/>
          <w:w w:val="79"/>
          <w:sz w:val="72"/>
          <w:szCs w:val="72"/>
          <w:rtl/>
        </w:rPr>
        <w:t>القرآنية</w:t>
      </w:r>
    </w:p>
    <w:p>
      <w:pPr>
        <w:pStyle w:val="BodyText"/>
        <w:spacing w:before="276"/>
        <w:ind w:left="0"/>
        <w:jc w:val="left"/>
        <w:rPr>
          <w:rFonts w:ascii="Arial"/>
          <w:b/>
          <w:sz w:val="72"/>
        </w:rPr>
      </w:pPr>
    </w:p>
    <w:p>
      <w:pPr>
        <w:bidi/>
        <w:spacing w:before="0"/>
        <w:ind w:right="2201" w:left="2103" w:firstLine="0"/>
        <w:jc w:val="left"/>
        <w:rPr>
          <w:rFonts w:ascii="Tahoma" w:cs="Tahoma"/>
          <w:sz w:val="72"/>
          <w:szCs w:val="72"/>
        </w:rPr>
      </w:pPr>
      <w:r>
        <w:rPr>
          <w:rFonts w:ascii="Tahoma" w:cs="Tahoma"/>
          <w:w w:val="38"/>
          <w:sz w:val="72"/>
          <w:szCs w:val="72"/>
          <w:rtl/>
        </w:rPr>
        <w:t>بِسمِْ</w:t>
      </w:r>
      <w:r>
        <w:rPr>
          <w:rFonts w:ascii="Tahoma" w:cs="Tahoma"/>
          <w:w w:val="59"/>
          <w:sz w:val="72"/>
          <w:szCs w:val="72"/>
          <w:rtl/>
        </w:rPr>
        <w:t> اللـَّهِ الرحَّمَْـٰنِ الرحَِّيم</w:t>
      </w:r>
      <w:r>
        <w:rPr>
          <w:rFonts w:ascii="Tahoma" w:cs="Tahoma"/>
          <w:w w:val="59"/>
          <w:sz w:val="72"/>
          <w:szCs w:val="72"/>
          <w:rtl/>
        </w:rPr>
        <w:t>ِ</w:t>
      </w:r>
    </w:p>
    <w:p>
      <w:pPr>
        <w:pStyle w:val="BodyText"/>
        <w:ind w:left="0"/>
        <w:jc w:val="left"/>
        <w:rPr>
          <w:rFonts w:ascii="Tahoma"/>
          <w:sz w:val="20"/>
        </w:rPr>
      </w:pPr>
    </w:p>
    <w:p>
      <w:pPr>
        <w:pStyle w:val="BodyText"/>
        <w:ind w:left="0"/>
        <w:jc w:val="left"/>
        <w:rPr>
          <w:rFonts w:ascii="Tahoma"/>
          <w:sz w:val="20"/>
        </w:rPr>
      </w:pPr>
    </w:p>
    <w:p>
      <w:pPr>
        <w:pStyle w:val="BodyText"/>
        <w:ind w:left="0"/>
        <w:jc w:val="left"/>
        <w:rPr>
          <w:rFonts w:ascii="Tahoma"/>
          <w:sz w:val="20"/>
        </w:rPr>
      </w:pPr>
    </w:p>
    <w:p>
      <w:pPr>
        <w:pStyle w:val="BodyText"/>
        <w:spacing w:before="209"/>
        <w:ind w:left="0"/>
        <w:jc w:val="left"/>
        <w:rPr>
          <w:rFonts w:ascii="Tahoma"/>
          <w:sz w:val="20"/>
        </w:rPr>
      </w:pPr>
    </w:p>
    <w:p>
      <w:pPr>
        <w:pStyle w:val="BodyText"/>
        <w:spacing w:after="0"/>
        <w:jc w:val="left"/>
        <w:rPr>
          <w:rFonts w:ascii="Tahoma"/>
          <w:sz w:val="20"/>
        </w:rPr>
        <w:sectPr>
          <w:pgSz w:w="11920" w:h="16850"/>
          <w:pgMar w:header="0" w:footer="294" w:top="1360" w:bottom="480" w:left="1417" w:right="1417"/>
        </w:sectPr>
      </w:pPr>
    </w:p>
    <w:p>
      <w:pPr>
        <w:bidi/>
        <w:spacing w:before="295"/>
        <w:ind w:right="85" w:left="0" w:firstLine="0"/>
        <w:jc w:val="left"/>
        <w:rPr>
          <w:rFonts w:ascii="Tahoma" w:cs="Tahoma"/>
          <w:b/>
          <w:bCs/>
          <w:sz w:val="72"/>
          <w:szCs w:val="72"/>
        </w:rPr>
      </w:pPr>
      <w:r>
        <w:rPr>
          <w:rFonts w:ascii="Tahoma" w:cs="Tahoma"/>
          <w:b/>
          <w:bCs/>
          <w:color w:val="444444"/>
          <w:w w:val="52"/>
          <w:sz w:val="72"/>
          <w:szCs w:val="72"/>
          <w:rtl/>
        </w:rPr>
        <w:t>اللهَِّ</w:t>
      </w:r>
      <w:r>
        <w:rPr>
          <w:rFonts w:ascii="Tahoma" w:cs="Tahoma"/>
          <w:b/>
          <w:bCs/>
          <w:color w:val="444444"/>
          <w:w w:val="52"/>
          <w:sz w:val="72"/>
          <w:szCs w:val="72"/>
        </w:rPr>
      </w:r>
    </w:p>
    <w:p>
      <w:pPr>
        <w:bidi/>
        <w:spacing w:before="295"/>
        <w:ind w:right="79" w:left="0" w:firstLine="0"/>
        <w:jc w:val="left"/>
        <w:rPr>
          <w:rFonts w:ascii="Tahoma" w:hAnsi="Tahoma" w:cs="Tahoma"/>
          <w:b/>
          <w:bCs/>
          <w:sz w:val="72"/>
          <w:szCs w:val="72"/>
        </w:rPr>
      </w:pPr>
      <w:r>
        <w:rPr>
          <w:w w:val="40"/>
          <w:rtl/>
        </w:rPr>
        <w:br w:type="column"/>
      </w:r>
      <w:r>
        <w:rPr>
          <w:rFonts w:ascii="Tahoma" w:hAnsi="Tahoma" w:cs="Tahoma"/>
          <w:b/>
          <w:bCs/>
          <w:color w:val="444444"/>
          <w:w w:val="40"/>
          <w:sz w:val="72"/>
          <w:szCs w:val="72"/>
          <w:rtl/>
        </w:rPr>
        <w:t>ف</w:t>
      </w:r>
      <w:r>
        <w:rPr>
          <w:rFonts w:ascii="Tahoma" w:hAnsi="Tahoma" w:cs="Tahoma"/>
          <w:b/>
          <w:bCs/>
          <w:color w:val="444444"/>
          <w:w w:val="40"/>
          <w:sz w:val="72"/>
          <w:szCs w:val="72"/>
        </w:rPr>
        <w:t>´</w:t>
      </w:r>
      <w:r>
        <w:rPr>
          <w:rFonts w:ascii="Tahoma" w:hAnsi="Tahoma" w:cs="Tahoma"/>
          <w:b/>
          <w:bCs/>
          <w:color w:val="444444"/>
          <w:w w:val="40"/>
          <w:sz w:val="72"/>
          <w:szCs w:val="72"/>
          <w:rtl/>
        </w:rPr>
        <w:t>ضلُْ</w:t>
      </w:r>
      <w:r>
        <w:rPr>
          <w:rFonts w:ascii="Tahoma" w:hAnsi="Tahoma" w:cs="Tahoma"/>
          <w:b/>
          <w:bCs/>
          <w:color w:val="444444"/>
          <w:w w:val="40"/>
          <w:sz w:val="72"/>
          <w:szCs w:val="72"/>
        </w:rPr>
      </w:r>
    </w:p>
    <w:p>
      <w:pPr>
        <w:bidi/>
        <w:spacing w:before="295"/>
        <w:ind w:right="80" w:left="0" w:firstLine="0"/>
        <w:jc w:val="left"/>
        <w:rPr>
          <w:rFonts w:ascii="Tahoma" w:hAnsi="Tahoma" w:cs="Tahoma"/>
          <w:b/>
          <w:bCs/>
          <w:sz w:val="72"/>
          <w:szCs w:val="72"/>
        </w:rPr>
      </w:pPr>
      <w:r>
        <w:rPr>
          <w:w w:val="61"/>
          <w:rtl/>
        </w:rPr>
        <w:br w:type="column"/>
      </w:r>
      <w:r>
        <w:rPr>
          <w:rFonts w:ascii="Tahoma" w:hAnsi="Tahoma" w:cs="Tahoma"/>
          <w:b/>
          <w:bCs/>
          <w:color w:val="444444"/>
          <w:w w:val="61"/>
          <w:sz w:val="72"/>
          <w:szCs w:val="72"/>
          <w:rtl/>
        </w:rPr>
        <w:t>وكَ</w:t>
      </w:r>
      <w:r>
        <w:rPr>
          <w:rFonts w:ascii="Tahoma" w:hAnsi="Tahoma" w:cs="Tahoma"/>
          <w:b/>
          <w:bCs/>
          <w:color w:val="444444"/>
          <w:w w:val="61"/>
          <w:sz w:val="72"/>
          <w:szCs w:val="72"/>
        </w:rPr>
        <w:t>´</w:t>
      </w:r>
      <w:r>
        <w:rPr>
          <w:rFonts w:ascii="Tahoma" w:hAnsi="Tahoma" w:cs="Tahoma"/>
          <w:b/>
          <w:bCs/>
          <w:color w:val="444444"/>
          <w:w w:val="61"/>
          <w:sz w:val="72"/>
          <w:szCs w:val="72"/>
          <w:rtl/>
        </w:rPr>
        <w:t>انَ</w:t>
      </w:r>
      <w:r>
        <w:rPr>
          <w:rFonts w:ascii="Tahoma" w:hAnsi="Tahoma" w:cs="Tahoma"/>
          <w:b/>
          <w:bCs/>
          <w:color w:val="444444"/>
          <w:w w:val="61"/>
          <w:sz w:val="72"/>
          <w:szCs w:val="72"/>
        </w:rPr>
      </w:r>
    </w:p>
    <w:p>
      <w:pPr>
        <w:bidi/>
        <w:spacing w:before="295"/>
        <w:ind w:right="74" w:left="0" w:firstLine="0"/>
        <w:jc w:val="left"/>
        <w:rPr>
          <w:rFonts w:ascii="Tahoma" w:hAnsi="Tahoma" w:cs="Tahoma"/>
          <w:b/>
          <w:bCs/>
          <w:sz w:val="72"/>
          <w:szCs w:val="72"/>
        </w:rPr>
      </w:pPr>
      <w:r>
        <w:rPr>
          <w:w w:val="33"/>
          <w:rtl/>
        </w:rPr>
        <w:br w:type="column"/>
      </w:r>
      <w:r>
        <w:rPr>
          <w:rFonts w:ascii="Tahoma" w:hAnsi="Tahoma" w:cs="Tahoma"/>
          <w:b/>
          <w:bCs/>
          <w:color w:val="444444"/>
          <w:w w:val="33"/>
          <w:sz w:val="72"/>
          <w:szCs w:val="72"/>
          <w:rtl/>
        </w:rPr>
        <w:t>ت</w:t>
      </w:r>
      <w:r>
        <w:rPr>
          <w:rFonts w:ascii="Tahoma" w:hAnsi="Tahoma" w:cs="Tahoma"/>
          <w:b/>
          <w:bCs/>
          <w:color w:val="444444"/>
          <w:w w:val="33"/>
          <w:sz w:val="72"/>
          <w:szCs w:val="72"/>
        </w:rPr>
        <w:t>´</w:t>
      </w:r>
      <w:r>
        <w:rPr>
          <w:rFonts w:ascii="Tahoma" w:hAnsi="Tahoma" w:cs="Tahoma"/>
          <w:b/>
          <w:bCs/>
          <w:color w:val="444444"/>
          <w:w w:val="33"/>
          <w:sz w:val="72"/>
          <w:szCs w:val="72"/>
          <w:rtl/>
        </w:rPr>
        <w:t>علْ</w:t>
      </w:r>
      <w:r>
        <w:rPr>
          <w:rFonts w:ascii="Tahoma" w:hAnsi="Tahoma" w:cs="Tahoma"/>
          <w:b/>
          <w:bCs/>
          <w:color w:val="444444"/>
          <w:w w:val="33"/>
          <w:sz w:val="72"/>
          <w:szCs w:val="72"/>
        </w:rPr>
        <w:t>´</w:t>
      </w:r>
      <w:r>
        <w:rPr>
          <w:rFonts w:ascii="Tahoma" w:hAnsi="Tahoma" w:cs="Tahoma"/>
          <w:b/>
          <w:bCs/>
          <w:color w:val="444444"/>
          <w:w w:val="33"/>
          <w:sz w:val="72"/>
          <w:szCs w:val="72"/>
          <w:rtl/>
        </w:rPr>
        <w:t>مُ</w:t>
      </w:r>
    </w:p>
    <w:p>
      <w:pPr>
        <w:bidi/>
        <w:spacing w:before="295"/>
        <w:ind w:right="79" w:left="0" w:firstLine="0"/>
        <w:jc w:val="left"/>
        <w:rPr>
          <w:rFonts w:ascii="Tahoma" w:hAnsi="Tahoma" w:cs="Tahoma"/>
          <w:b/>
          <w:bCs/>
          <w:sz w:val="72"/>
          <w:szCs w:val="72"/>
        </w:rPr>
      </w:pPr>
      <w:r>
        <w:rPr>
          <w:w w:val="61"/>
          <w:rtl/>
        </w:rPr>
        <w:br w:type="column"/>
      </w:r>
      <w:r>
        <w:rPr>
          <w:rFonts w:ascii="Tahoma" w:hAnsi="Tahoma" w:cs="Tahoma"/>
          <w:b/>
          <w:bCs/>
          <w:color w:val="444444"/>
          <w:w w:val="61"/>
          <w:sz w:val="72"/>
          <w:szCs w:val="72"/>
          <w:rtl/>
        </w:rPr>
        <w:t>ت</w:t>
      </w:r>
      <w:r>
        <w:rPr>
          <w:rFonts w:ascii="Tahoma" w:hAnsi="Tahoma" w:cs="Tahoma"/>
          <w:b/>
          <w:bCs/>
          <w:color w:val="444444"/>
          <w:w w:val="61"/>
          <w:sz w:val="72"/>
          <w:szCs w:val="72"/>
        </w:rPr>
        <w:t>´</w:t>
      </w:r>
      <w:r>
        <w:rPr>
          <w:rFonts w:ascii="Tahoma" w:hAnsi="Tahoma" w:cs="Tahoma"/>
          <w:b/>
          <w:bCs/>
          <w:color w:val="444444"/>
          <w:w w:val="61"/>
          <w:sz w:val="72"/>
          <w:szCs w:val="72"/>
          <w:rtl/>
        </w:rPr>
        <w:t>كنُْ</w:t>
      </w:r>
      <w:r>
        <w:rPr>
          <w:rFonts w:ascii="Tahoma" w:hAnsi="Tahoma" w:cs="Tahoma"/>
          <w:b/>
          <w:bCs/>
          <w:color w:val="444444"/>
          <w:w w:val="61"/>
          <w:sz w:val="72"/>
          <w:szCs w:val="72"/>
        </w:rPr>
      </w:r>
    </w:p>
    <w:p>
      <w:pPr>
        <w:bidi/>
        <w:spacing w:before="295"/>
        <w:ind w:right="78" w:left="0" w:firstLine="0"/>
        <w:jc w:val="left"/>
        <w:rPr>
          <w:rFonts w:ascii="Tahoma" w:hAnsi="Tahoma" w:cs="Tahoma"/>
          <w:b/>
          <w:bCs/>
          <w:sz w:val="72"/>
          <w:szCs w:val="72"/>
        </w:rPr>
      </w:pPr>
      <w:r>
        <w:rPr>
          <w:rtl/>
        </w:rPr>
        <w:br w:type="column"/>
      </w:r>
      <w:r>
        <w:rPr>
          <w:rFonts w:ascii="Tahoma" w:hAnsi="Tahoma" w:cs="Tahoma"/>
          <w:b/>
          <w:bCs/>
          <w:color w:val="444444"/>
          <w:w w:val="27"/>
          <w:sz w:val="72"/>
          <w:szCs w:val="72"/>
          <w:rtl/>
        </w:rPr>
        <w:t>ل</w:t>
      </w:r>
      <w:r>
        <w:rPr>
          <w:rFonts w:ascii="Tahoma" w:hAnsi="Tahoma" w:cs="Tahoma"/>
          <w:b/>
          <w:bCs/>
          <w:color w:val="444444"/>
          <w:w w:val="27"/>
          <w:sz w:val="72"/>
          <w:szCs w:val="72"/>
        </w:rPr>
        <w:t>´</w:t>
      </w:r>
      <w:r>
        <w:rPr>
          <w:rFonts w:ascii="Tahoma" w:hAnsi="Tahoma" w:cs="Tahoma"/>
          <w:b/>
          <w:bCs/>
          <w:color w:val="444444"/>
          <w:w w:val="27"/>
          <w:sz w:val="72"/>
          <w:szCs w:val="72"/>
          <w:rtl/>
        </w:rPr>
        <w:t>م</w:t>
      </w:r>
      <w:r>
        <w:rPr>
          <w:rFonts w:ascii="Tahoma" w:hAnsi="Tahoma" w:cs="Tahoma"/>
          <w:b/>
          <w:bCs/>
          <w:color w:val="444444"/>
          <w:w w:val="27"/>
          <w:sz w:val="72"/>
          <w:szCs w:val="72"/>
          <w:rtl/>
        </w:rPr>
        <w:t>ْ</w:t>
      </w:r>
    </w:p>
    <w:p>
      <w:pPr>
        <w:bidi/>
        <w:spacing w:before="295"/>
        <w:ind w:right="77" w:left="0" w:firstLine="0"/>
        <w:jc w:val="left"/>
        <w:rPr>
          <w:rFonts w:ascii="Tahoma" w:cs="Tahoma"/>
          <w:b/>
          <w:bCs/>
          <w:sz w:val="72"/>
          <w:szCs w:val="72"/>
        </w:rPr>
      </w:pPr>
      <w:r>
        <w:rPr>
          <w:rtl/>
        </w:rPr>
        <w:br w:type="column"/>
      </w:r>
      <w:r>
        <w:rPr>
          <w:rFonts w:ascii="Tahoma" w:cs="Tahoma"/>
          <w:b/>
          <w:bCs/>
          <w:color w:val="444444"/>
          <w:w w:val="61"/>
          <w:sz w:val="72"/>
          <w:szCs w:val="72"/>
          <w:rtl/>
        </w:rPr>
        <w:t>ما</w:t>
      </w:r>
      <w:r>
        <w:rPr>
          <w:rFonts w:ascii="Tahoma" w:cs="Tahoma"/>
          <w:b/>
          <w:bCs/>
          <w:color w:val="444444"/>
          <w:w w:val="61"/>
          <w:sz w:val="72"/>
          <w:szCs w:val="72"/>
          <w:rtl/>
        </w:rPr>
        <w:t>َ</w:t>
      </w:r>
    </w:p>
    <w:p>
      <w:pPr>
        <w:bidi/>
        <w:spacing w:before="295"/>
        <w:ind w:right="73" w:left="74" w:firstLine="0"/>
        <w:jc w:val="left"/>
        <w:rPr>
          <w:rFonts w:ascii="Tahoma" w:cs="Tahoma"/>
          <w:b/>
          <w:bCs/>
          <w:sz w:val="72"/>
          <w:szCs w:val="72"/>
        </w:rPr>
      </w:pPr>
      <w:r>
        <w:rPr>
          <w:rtl/>
        </w:rPr>
        <w:br w:type="column"/>
      </w:r>
      <w:r>
        <w:rPr>
          <w:rFonts w:ascii="Arial" w:cs="Arial"/>
          <w:b/>
          <w:bCs/>
          <w:color w:val="444444"/>
          <w:w w:val="67"/>
          <w:sz w:val="72"/>
          <w:szCs w:val="72"/>
          <w:rtl/>
        </w:rPr>
        <w:t>﴿</w:t>
      </w:r>
      <w:r>
        <w:rPr>
          <w:rFonts w:ascii="Tahoma" w:cs="Tahoma"/>
          <w:b/>
          <w:bCs/>
          <w:color w:val="444444"/>
          <w:spacing w:val="-24"/>
          <w:w w:val="67"/>
          <w:sz w:val="72"/>
          <w:szCs w:val="72"/>
          <w:rtl/>
        </w:rPr>
        <w:t> </w:t>
      </w:r>
      <w:r>
        <w:rPr>
          <w:rFonts w:ascii="Tahoma" w:cs="Tahoma"/>
          <w:b/>
          <w:bCs/>
          <w:color w:val="444444"/>
          <w:w w:val="67"/>
          <w:sz w:val="72"/>
          <w:szCs w:val="72"/>
          <w:rtl/>
        </w:rPr>
        <w:t>وَعَلمََّك</w:t>
      </w:r>
      <w:r>
        <w:rPr>
          <w:rFonts w:ascii="Tahoma" w:cs="Tahoma"/>
          <w:b/>
          <w:bCs/>
          <w:color w:val="444444"/>
          <w:w w:val="67"/>
          <w:sz w:val="72"/>
          <w:szCs w:val="72"/>
          <w:rtl/>
        </w:rPr>
        <w:t>َ</w:t>
      </w:r>
    </w:p>
    <w:p>
      <w:pPr>
        <w:spacing w:after="0"/>
        <w:jc w:val="left"/>
        <w:rPr>
          <w:rFonts w:ascii="Tahoma" w:cs="Tahoma"/>
          <w:b/>
          <w:sz w:val="72"/>
          <w:szCs w:val="72"/>
        </w:rPr>
        <w:sectPr>
          <w:type w:val="continuous"/>
          <w:pgSz w:w="11920" w:h="16850"/>
          <w:pgMar w:header="0" w:footer="294" w:top="1360" w:bottom="480" w:left="1417" w:right="1417"/>
          <w:cols w:num="8" w:equalWidth="0">
            <w:col w:w="833" w:space="40"/>
            <w:col w:w="1103" w:space="39"/>
            <w:col w:w="1343" w:space="40"/>
            <w:col w:w="947" w:space="39"/>
            <w:col w:w="1407" w:space="40"/>
            <w:col w:w="486" w:space="39"/>
            <w:col w:w="511" w:space="39"/>
            <w:col w:w="2180"/>
          </w:cols>
        </w:sectPr>
      </w:pPr>
    </w:p>
    <w:p>
      <w:pPr>
        <w:bidi/>
        <w:spacing w:before="719"/>
        <w:ind w:right="3300" w:left="2948" w:firstLine="0"/>
        <w:jc w:val="left"/>
        <w:rPr>
          <w:rFonts w:ascii="Arial" w:hAnsi="Arial" w:cs="Arial"/>
          <w:b/>
          <w:bCs/>
          <w:sz w:val="72"/>
          <w:szCs w:val="72"/>
        </w:rPr>
      </w:pPr>
      <w:r>
        <w:rPr>
          <w:rFonts w:ascii="Tahoma" w:hAnsi="Tahoma" w:cs="Tahoma"/>
          <w:b/>
          <w:bCs/>
          <w:color w:val="444444"/>
          <w:w w:val="36"/>
          <w:sz w:val="72"/>
          <w:szCs w:val="72"/>
          <w:rtl/>
        </w:rPr>
        <w:t>علَ</w:t>
      </w:r>
      <w:r>
        <w:rPr>
          <w:rFonts w:ascii="Tahoma" w:hAnsi="Tahoma" w:cs="Tahoma"/>
          <w:b/>
          <w:bCs/>
          <w:color w:val="444444"/>
          <w:w w:val="36"/>
          <w:sz w:val="72"/>
          <w:szCs w:val="72"/>
        </w:rPr>
        <w:t>´</w:t>
      </w:r>
      <w:r>
        <w:rPr>
          <w:rFonts w:ascii="Tahoma" w:hAnsi="Tahoma" w:cs="Tahoma"/>
          <w:b/>
          <w:bCs/>
          <w:color w:val="444444"/>
          <w:w w:val="36"/>
          <w:sz w:val="72"/>
          <w:szCs w:val="72"/>
          <w:rtl/>
        </w:rPr>
        <w:t>يْكَ</w:t>
      </w:r>
      <w:r>
        <w:rPr>
          <w:rFonts w:ascii="Tahoma" w:hAnsi="Tahoma" w:cs="Tahoma"/>
          <w:b/>
          <w:bCs/>
          <w:color w:val="444444"/>
          <w:spacing w:val="138"/>
          <w:w w:val="150"/>
          <w:sz w:val="72"/>
          <w:szCs w:val="72"/>
          <w:rtl/>
        </w:rPr>
        <w:t> </w:t>
      </w:r>
      <w:r>
        <w:rPr>
          <w:rFonts w:ascii="Tahoma" w:hAnsi="Tahoma" w:cs="Tahoma"/>
          <w:b/>
          <w:bCs/>
          <w:color w:val="444444"/>
          <w:w w:val="63"/>
          <w:sz w:val="72"/>
          <w:szCs w:val="72"/>
          <w:rtl/>
        </w:rPr>
        <w:t>عظَيِماً</w:t>
      </w:r>
      <w:r>
        <w:rPr>
          <w:rFonts w:ascii="Arial" w:hAnsi="Arial" w:cs="Arial"/>
          <w:b/>
          <w:bCs/>
          <w:color w:val="444444"/>
          <w:w w:val="63"/>
          <w:sz w:val="72"/>
          <w:szCs w:val="72"/>
          <w:rtl/>
        </w:rPr>
        <w:t> </w:t>
      </w:r>
      <w:r>
        <w:rPr>
          <w:rFonts w:ascii="Arial" w:hAnsi="Arial" w:cs="Arial"/>
          <w:b/>
          <w:bCs/>
          <w:color w:val="444444"/>
          <w:w w:val="63"/>
          <w:sz w:val="72"/>
          <w:szCs w:val="72"/>
          <w:rtl/>
        </w:rPr>
        <w:t>﴾</w:t>
      </w:r>
    </w:p>
    <w:p>
      <w:pPr>
        <w:spacing w:after="0"/>
        <w:jc w:val="left"/>
        <w:rPr>
          <w:rFonts w:ascii="Arial" w:hAnsi="Arial" w:cs="Arial"/>
          <w:b/>
          <w:sz w:val="72"/>
          <w:szCs w:val="72"/>
        </w:rPr>
        <w:sectPr>
          <w:type w:val="continuous"/>
          <w:pgSz w:w="11920" w:h="16850"/>
          <w:pgMar w:header="0" w:footer="294" w:top="1360" w:bottom="480" w:left="1417" w:right="1417"/>
        </w:sectPr>
      </w:pPr>
    </w:p>
    <w:p>
      <w:pPr>
        <w:bidi/>
        <w:spacing w:before="369"/>
        <w:ind w:right="0" w:left="3672" w:firstLine="0"/>
        <w:jc w:val="left"/>
        <w:rPr>
          <w:rFonts w:ascii="Arial" w:cs="Arial"/>
          <w:b/>
          <w:bCs/>
          <w:sz w:val="72"/>
          <w:szCs w:val="72"/>
        </w:rPr>
      </w:pPr>
      <w:r>
        <w:rPr>
          <w:rFonts w:ascii="Arial" w:cs="Arial"/>
          <w:b/>
          <w:bCs/>
          <w:w w:val="105"/>
          <w:sz w:val="72"/>
          <w:szCs w:val="72"/>
          <w:rtl/>
        </w:rPr>
        <w:t>الاهداء</w:t>
      </w:r>
    </w:p>
    <w:p>
      <w:pPr>
        <w:pStyle w:val="BodyText"/>
        <w:ind w:left="0"/>
        <w:jc w:val="left"/>
        <w:rPr>
          <w:rFonts w:ascii="Arial"/>
          <w:b/>
          <w:sz w:val="32"/>
        </w:rPr>
      </w:pPr>
    </w:p>
    <w:p>
      <w:pPr>
        <w:pStyle w:val="BodyText"/>
        <w:spacing w:before="123"/>
        <w:ind w:left="0"/>
        <w:jc w:val="left"/>
        <w:rPr>
          <w:rFonts w:ascii="Arial"/>
          <w:b/>
          <w:sz w:val="32"/>
        </w:rPr>
      </w:pPr>
    </w:p>
    <w:p>
      <w:pPr>
        <w:bidi/>
        <w:spacing w:before="0"/>
        <w:ind w:right="2201" w:left="3376" w:firstLine="0"/>
        <w:jc w:val="left"/>
        <w:rPr>
          <w:b/>
          <w:bCs/>
          <w:sz w:val="32"/>
          <w:szCs w:val="32"/>
        </w:rPr>
      </w:pPr>
      <w:r>
        <w:rPr>
          <w:b/>
          <w:bCs/>
          <w:w w:val="73"/>
          <w:sz w:val="32"/>
          <w:szCs w:val="32"/>
          <w:rtl/>
        </w:rPr>
        <w:t>بسم</w:t>
      </w:r>
      <w:r>
        <w:rPr>
          <w:b/>
          <w:bCs/>
          <w:spacing w:val="26"/>
          <w:sz w:val="32"/>
          <w:szCs w:val="32"/>
          <w:rtl/>
        </w:rPr>
        <w:t> </w:t>
      </w:r>
      <w:r>
        <w:rPr>
          <w:b/>
          <w:bCs/>
          <w:w w:val="73"/>
          <w:sz w:val="32"/>
          <w:szCs w:val="32"/>
          <w:rtl/>
        </w:rPr>
        <w:t>الله</w:t>
      </w:r>
      <w:r>
        <w:rPr>
          <w:b/>
          <w:bCs/>
          <w:spacing w:val="24"/>
          <w:sz w:val="32"/>
          <w:szCs w:val="32"/>
          <w:rtl/>
        </w:rPr>
        <w:t> </w:t>
      </w:r>
      <w:r>
        <w:rPr>
          <w:b/>
          <w:bCs/>
          <w:w w:val="73"/>
          <w:sz w:val="32"/>
          <w:szCs w:val="32"/>
          <w:rtl/>
        </w:rPr>
        <w:t>الرحمن</w:t>
      </w:r>
      <w:r>
        <w:rPr>
          <w:b/>
          <w:bCs/>
          <w:spacing w:val="24"/>
          <w:sz w:val="32"/>
          <w:szCs w:val="32"/>
          <w:rtl/>
        </w:rPr>
        <w:t> </w:t>
      </w:r>
      <w:r>
        <w:rPr>
          <w:b/>
          <w:bCs/>
          <w:w w:val="73"/>
          <w:sz w:val="32"/>
          <w:szCs w:val="32"/>
          <w:rtl/>
        </w:rPr>
        <w:t>الرحي</w:t>
      </w:r>
      <w:r>
        <w:rPr>
          <w:b/>
          <w:bCs/>
          <w:w w:val="73"/>
          <w:sz w:val="32"/>
          <w:szCs w:val="32"/>
          <w:rtl/>
        </w:rPr>
        <w:t>م</w:t>
      </w:r>
    </w:p>
    <w:p>
      <w:pPr>
        <w:bidi/>
        <w:spacing w:line="276" w:lineRule="auto" w:before="57"/>
        <w:ind w:right="73" w:left="1989" w:hanging="1920"/>
        <w:jc w:val="left"/>
        <w:rPr>
          <w:b/>
          <w:bCs/>
          <w:sz w:val="32"/>
          <w:szCs w:val="32"/>
        </w:rPr>
      </w:pPr>
      <w:r>
        <w:rPr>
          <w:b/>
          <w:bCs/>
          <w:w w:val="75"/>
          <w:sz w:val="32"/>
          <w:szCs w:val="32"/>
          <w:rtl/>
        </w:rPr>
        <w:t>الحمدالله الذي مانجحنا</w:t>
      </w:r>
      <w:r>
        <w:rPr>
          <w:b/>
          <w:bCs/>
          <w:sz w:val="32"/>
          <w:szCs w:val="32"/>
          <w:rtl/>
        </w:rPr>
        <w:t> </w:t>
      </w:r>
      <w:r>
        <w:rPr>
          <w:b/>
          <w:bCs/>
          <w:w w:val="75"/>
          <w:sz w:val="32"/>
          <w:szCs w:val="32"/>
          <w:rtl/>
        </w:rPr>
        <w:t>وماعلونا ولاتفوقنا إلا</w:t>
      </w:r>
      <w:r>
        <w:rPr>
          <w:b/>
          <w:bCs/>
          <w:sz w:val="32"/>
          <w:szCs w:val="32"/>
          <w:rtl/>
        </w:rPr>
        <w:t> </w:t>
      </w:r>
      <w:r>
        <w:rPr>
          <w:b/>
          <w:bCs/>
          <w:w w:val="75"/>
          <w:sz w:val="32"/>
          <w:szCs w:val="32"/>
          <w:rtl/>
        </w:rPr>
        <w:t>برضاه الحمدالله الذي</w:t>
      </w:r>
      <w:r>
        <w:rPr>
          <w:b/>
          <w:bCs/>
          <w:sz w:val="32"/>
          <w:szCs w:val="32"/>
          <w:rtl/>
        </w:rPr>
        <w:t> </w:t>
      </w:r>
      <w:r>
        <w:rPr>
          <w:b/>
          <w:bCs/>
          <w:w w:val="75"/>
          <w:sz w:val="32"/>
          <w:szCs w:val="32"/>
          <w:rtl/>
        </w:rPr>
        <w:t>أجتزنا دربًا ولاتخطينا</w:t>
      </w:r>
      <w:r>
        <w:rPr>
          <w:b/>
          <w:bCs/>
          <w:spacing w:val="40"/>
          <w:sz w:val="32"/>
          <w:szCs w:val="32"/>
          <w:rtl/>
        </w:rPr>
        <w:t> </w:t>
      </w:r>
      <w:r>
        <w:rPr>
          <w:b/>
          <w:bCs/>
          <w:w w:val="76"/>
          <w:sz w:val="32"/>
          <w:szCs w:val="32"/>
          <w:rtl/>
        </w:rPr>
        <w:t>جهد إلا بفضله وإليه ينسب الفضل وإكمال والاكما</w:t>
      </w:r>
      <w:r>
        <w:rPr>
          <w:b/>
          <w:bCs/>
          <w:w w:val="76"/>
          <w:sz w:val="32"/>
          <w:szCs w:val="32"/>
          <w:rtl/>
        </w:rPr>
        <w:t>ل</w:t>
      </w:r>
    </w:p>
    <w:p>
      <w:pPr>
        <w:pStyle w:val="BodyText"/>
        <w:spacing w:before="53"/>
        <w:ind w:left="0"/>
        <w:jc w:val="left"/>
        <w:rPr>
          <w:b/>
          <w:sz w:val="32"/>
        </w:rPr>
      </w:pPr>
    </w:p>
    <w:p>
      <w:pPr>
        <w:bidi/>
        <w:spacing w:before="0"/>
        <w:ind w:right="0" w:left="2478" w:firstLine="0"/>
        <w:jc w:val="left"/>
        <w:rPr>
          <w:b/>
          <w:bCs/>
          <w:sz w:val="32"/>
          <w:szCs w:val="32"/>
        </w:rPr>
      </w:pPr>
      <w:r>
        <w:rPr>
          <w:b/>
          <w:bCs/>
          <w:w w:val="86"/>
          <w:sz w:val="32"/>
          <w:szCs w:val="32"/>
        </w:rPr>
        <w:t>)</w:t>
      </w:r>
      <w:r>
        <w:rPr>
          <w:b/>
          <w:bCs/>
          <w:w w:val="86"/>
          <w:sz w:val="32"/>
          <w:szCs w:val="32"/>
          <w:rtl/>
        </w:rPr>
        <w:t>واخر</w:t>
      </w:r>
      <w:r>
        <w:rPr>
          <w:b/>
          <w:bCs/>
          <w:spacing w:val="-9"/>
          <w:sz w:val="32"/>
          <w:szCs w:val="32"/>
          <w:rtl/>
        </w:rPr>
        <w:t> </w:t>
      </w:r>
      <w:r>
        <w:rPr>
          <w:b/>
          <w:bCs/>
          <w:w w:val="86"/>
          <w:sz w:val="32"/>
          <w:szCs w:val="32"/>
          <w:rtl/>
        </w:rPr>
        <w:t>دعواهم</w:t>
      </w:r>
      <w:r>
        <w:rPr>
          <w:b/>
          <w:bCs/>
          <w:spacing w:val="-9"/>
          <w:sz w:val="32"/>
          <w:szCs w:val="32"/>
          <w:rtl/>
        </w:rPr>
        <w:t> </w:t>
      </w:r>
      <w:r>
        <w:rPr>
          <w:b/>
          <w:bCs/>
          <w:w w:val="86"/>
          <w:sz w:val="32"/>
          <w:szCs w:val="32"/>
          <w:rtl/>
        </w:rPr>
        <w:t>ان</w:t>
      </w:r>
      <w:r>
        <w:rPr>
          <w:b/>
          <w:bCs/>
          <w:spacing w:val="-7"/>
          <w:sz w:val="32"/>
          <w:szCs w:val="32"/>
          <w:rtl/>
        </w:rPr>
        <w:t> </w:t>
      </w:r>
      <w:r>
        <w:rPr>
          <w:b/>
          <w:bCs/>
          <w:w w:val="86"/>
          <w:sz w:val="32"/>
          <w:szCs w:val="32"/>
          <w:rtl/>
        </w:rPr>
        <w:t>الحمدالله</w:t>
      </w:r>
      <w:r>
        <w:rPr>
          <w:b/>
          <w:bCs/>
          <w:spacing w:val="-8"/>
          <w:sz w:val="32"/>
          <w:szCs w:val="32"/>
          <w:rtl/>
        </w:rPr>
        <w:t> </w:t>
      </w:r>
      <w:r>
        <w:rPr>
          <w:b/>
          <w:bCs/>
          <w:w w:val="86"/>
          <w:sz w:val="32"/>
          <w:szCs w:val="32"/>
          <w:rtl/>
        </w:rPr>
        <w:t>رب</w:t>
      </w:r>
      <w:r>
        <w:rPr>
          <w:b/>
          <w:bCs/>
          <w:spacing w:val="-10"/>
          <w:sz w:val="32"/>
          <w:szCs w:val="32"/>
          <w:rtl/>
        </w:rPr>
        <w:t> </w:t>
      </w:r>
      <w:r>
        <w:rPr>
          <w:b/>
          <w:bCs/>
          <w:w w:val="86"/>
          <w:sz w:val="32"/>
          <w:szCs w:val="32"/>
          <w:rtl/>
        </w:rPr>
        <w:t>العالمين</w:t>
      </w:r>
      <w:r>
        <w:rPr>
          <w:b/>
          <w:bCs/>
          <w:w w:val="86"/>
          <w:sz w:val="32"/>
          <w:szCs w:val="32"/>
        </w:rPr>
        <w:t>(</w:t>
      </w:r>
    </w:p>
    <w:p>
      <w:pPr>
        <w:bidi/>
        <w:spacing w:line="276" w:lineRule="auto" w:before="57"/>
        <w:ind w:right="61" w:left="1848" w:hanging="1789"/>
        <w:jc w:val="left"/>
        <w:rPr>
          <w:b/>
          <w:bCs/>
          <w:sz w:val="32"/>
          <w:szCs w:val="32"/>
        </w:rPr>
      </w:pPr>
      <w:r>
        <w:rPr>
          <w:b/>
          <w:bCs/>
          <w:w w:val="79"/>
          <w:sz w:val="32"/>
          <w:szCs w:val="32"/>
          <w:rtl/>
        </w:rPr>
        <w:t>إلي من لاينفصل</w:t>
      </w:r>
      <w:r>
        <w:rPr>
          <w:b/>
          <w:bCs/>
          <w:sz w:val="32"/>
          <w:szCs w:val="32"/>
          <w:rtl/>
        </w:rPr>
        <w:t> </w:t>
      </w:r>
      <w:r>
        <w:rPr>
          <w:b/>
          <w:bCs/>
          <w:w w:val="79"/>
          <w:sz w:val="32"/>
          <w:szCs w:val="32"/>
          <w:rtl/>
        </w:rPr>
        <w:t>أسمي</w:t>
      </w:r>
      <w:r>
        <w:rPr>
          <w:b/>
          <w:bCs/>
          <w:sz w:val="32"/>
          <w:szCs w:val="32"/>
          <w:rtl/>
        </w:rPr>
        <w:t> </w:t>
      </w:r>
      <w:r>
        <w:rPr>
          <w:b/>
          <w:bCs/>
          <w:w w:val="79"/>
          <w:sz w:val="32"/>
          <w:szCs w:val="32"/>
          <w:rtl/>
        </w:rPr>
        <w:t>عن</w:t>
      </w:r>
      <w:r>
        <w:rPr>
          <w:b/>
          <w:bCs/>
          <w:sz w:val="32"/>
          <w:szCs w:val="32"/>
          <w:rtl/>
        </w:rPr>
        <w:t> </w:t>
      </w:r>
      <w:r>
        <w:rPr>
          <w:b/>
          <w:bCs/>
          <w:w w:val="79"/>
          <w:sz w:val="32"/>
          <w:szCs w:val="32"/>
          <w:rtl/>
        </w:rPr>
        <w:t>أسمه ذلك</w:t>
      </w:r>
      <w:r>
        <w:rPr>
          <w:b/>
          <w:bCs/>
          <w:sz w:val="32"/>
          <w:szCs w:val="32"/>
          <w:rtl/>
        </w:rPr>
        <w:t> </w:t>
      </w:r>
      <w:r>
        <w:rPr>
          <w:b/>
          <w:bCs/>
          <w:w w:val="79"/>
          <w:sz w:val="32"/>
          <w:szCs w:val="32"/>
          <w:rtl/>
        </w:rPr>
        <w:t>الرجل</w:t>
      </w:r>
      <w:r>
        <w:rPr>
          <w:b/>
          <w:bCs/>
          <w:sz w:val="32"/>
          <w:szCs w:val="32"/>
          <w:rtl/>
        </w:rPr>
        <w:t> </w:t>
      </w:r>
      <w:r>
        <w:rPr>
          <w:b/>
          <w:bCs/>
          <w:w w:val="79"/>
          <w:sz w:val="32"/>
          <w:szCs w:val="32"/>
          <w:rtl/>
        </w:rPr>
        <w:t>العظيم ،رجل علمني</w:t>
      </w:r>
      <w:r>
        <w:rPr>
          <w:b/>
          <w:bCs/>
          <w:sz w:val="32"/>
          <w:szCs w:val="32"/>
          <w:rtl/>
        </w:rPr>
        <w:t> </w:t>
      </w:r>
      <w:r>
        <w:rPr>
          <w:b/>
          <w:bCs/>
          <w:w w:val="79"/>
          <w:sz w:val="32"/>
          <w:szCs w:val="32"/>
          <w:rtl/>
        </w:rPr>
        <w:t>الحياه</w:t>
      </w:r>
      <w:r>
        <w:rPr>
          <w:b/>
          <w:bCs/>
          <w:sz w:val="32"/>
          <w:szCs w:val="32"/>
          <w:rtl/>
        </w:rPr>
        <w:t> </w:t>
      </w:r>
      <w:r>
        <w:rPr>
          <w:b/>
          <w:bCs/>
          <w:w w:val="79"/>
          <w:sz w:val="32"/>
          <w:szCs w:val="32"/>
          <w:rtl/>
        </w:rPr>
        <w:t>بأجمل</w:t>
      </w:r>
      <w:r>
        <w:rPr>
          <w:b/>
          <w:bCs/>
          <w:sz w:val="32"/>
          <w:szCs w:val="32"/>
          <w:rtl/>
        </w:rPr>
        <w:t> </w:t>
      </w:r>
      <w:r>
        <w:rPr>
          <w:b/>
          <w:bCs/>
          <w:w w:val="79"/>
          <w:sz w:val="32"/>
          <w:szCs w:val="32"/>
          <w:rtl/>
        </w:rPr>
        <w:t>شكل</w:t>
      </w:r>
      <w:r>
        <w:rPr>
          <w:b/>
          <w:bCs/>
          <w:sz w:val="32"/>
          <w:szCs w:val="32"/>
          <w:rtl/>
        </w:rPr>
        <w:t> </w:t>
      </w:r>
      <w:r>
        <w:rPr>
          <w:b/>
          <w:bCs/>
          <w:w w:val="79"/>
          <w:sz w:val="32"/>
          <w:szCs w:val="32"/>
          <w:rtl/>
        </w:rPr>
        <w:t>وبذل </w:t>
      </w:r>
      <w:r>
        <w:rPr>
          <w:b/>
          <w:bCs/>
          <w:w w:val="76"/>
          <w:sz w:val="32"/>
          <w:szCs w:val="32"/>
          <w:rtl/>
        </w:rPr>
        <w:t>كل</w:t>
      </w:r>
      <w:r>
        <w:rPr>
          <w:b/>
          <w:bCs/>
          <w:sz w:val="32"/>
          <w:szCs w:val="32"/>
          <w:rtl/>
        </w:rPr>
        <w:t> </w:t>
      </w:r>
      <w:r>
        <w:rPr>
          <w:b/>
          <w:bCs/>
          <w:w w:val="76"/>
          <w:sz w:val="32"/>
          <w:szCs w:val="32"/>
          <w:rtl/>
        </w:rPr>
        <w:t>م</w:t>
      </w:r>
      <w:r>
        <w:rPr>
          <w:b/>
          <w:bCs/>
          <w:sz w:val="32"/>
          <w:szCs w:val="32"/>
          <w:rtl/>
        </w:rPr>
        <w:t> </w:t>
      </w:r>
      <w:r>
        <w:rPr>
          <w:b/>
          <w:bCs/>
          <w:w w:val="76"/>
          <w:sz w:val="32"/>
          <w:szCs w:val="32"/>
          <w:rtl/>
        </w:rPr>
        <w:t>بوسعه</w:t>
      </w:r>
      <w:r>
        <w:rPr>
          <w:b/>
          <w:bCs/>
          <w:sz w:val="32"/>
          <w:szCs w:val="32"/>
          <w:rtl/>
        </w:rPr>
        <w:t> </w:t>
      </w:r>
      <w:r>
        <w:rPr>
          <w:b/>
          <w:bCs/>
          <w:w w:val="76"/>
          <w:sz w:val="32"/>
          <w:szCs w:val="32"/>
          <w:rtl/>
        </w:rPr>
        <w:t>ولم</w:t>
      </w:r>
      <w:r>
        <w:rPr>
          <w:b/>
          <w:bCs/>
          <w:sz w:val="32"/>
          <w:szCs w:val="32"/>
          <w:rtl/>
        </w:rPr>
        <w:t> </w:t>
      </w:r>
      <w:r>
        <w:rPr>
          <w:b/>
          <w:bCs/>
          <w:w w:val="76"/>
          <w:sz w:val="32"/>
          <w:szCs w:val="32"/>
          <w:rtl/>
        </w:rPr>
        <w:t>يبخل</w:t>
      </w:r>
      <w:r>
        <w:rPr>
          <w:b/>
          <w:bCs/>
          <w:sz w:val="32"/>
          <w:szCs w:val="32"/>
          <w:rtl/>
        </w:rPr>
        <w:t> </w:t>
      </w:r>
      <w:r>
        <w:rPr>
          <w:b/>
          <w:bCs/>
          <w:w w:val="76"/>
          <w:sz w:val="32"/>
          <w:szCs w:val="32"/>
          <w:rtl/>
        </w:rPr>
        <w:t>مأمني</w:t>
      </w:r>
      <w:r>
        <w:rPr>
          <w:b/>
          <w:bCs/>
          <w:sz w:val="32"/>
          <w:szCs w:val="32"/>
          <w:rtl/>
        </w:rPr>
        <w:t> </w:t>
      </w:r>
      <w:r>
        <w:rPr>
          <w:b/>
          <w:bCs/>
          <w:w w:val="76"/>
          <w:sz w:val="32"/>
          <w:szCs w:val="32"/>
          <w:rtl/>
        </w:rPr>
        <w:t>،الوحيد</w:t>
      </w:r>
      <w:r>
        <w:rPr>
          <w:b/>
          <w:bCs/>
          <w:sz w:val="32"/>
          <w:szCs w:val="32"/>
          <w:rtl/>
        </w:rPr>
        <w:t> </w:t>
      </w:r>
      <w:r>
        <w:rPr>
          <w:b/>
          <w:bCs/>
          <w:w w:val="76"/>
          <w:sz w:val="32"/>
          <w:szCs w:val="32"/>
          <w:rtl/>
        </w:rPr>
        <w:t>وفرحتي</w:t>
      </w:r>
      <w:r>
        <w:rPr>
          <w:b/>
          <w:bCs/>
          <w:sz w:val="32"/>
          <w:szCs w:val="32"/>
          <w:rtl/>
        </w:rPr>
        <w:t> </w:t>
      </w:r>
      <w:r>
        <w:rPr>
          <w:b/>
          <w:bCs/>
          <w:w w:val="76"/>
          <w:sz w:val="32"/>
          <w:szCs w:val="32"/>
          <w:rtl/>
        </w:rPr>
        <w:t>الدائم</w:t>
      </w:r>
      <w:r>
        <w:rPr>
          <w:b/>
          <w:bCs/>
          <w:w w:val="76"/>
          <w:sz w:val="32"/>
          <w:szCs w:val="32"/>
          <w:rtl/>
        </w:rPr>
        <w:t>ه</w:t>
      </w:r>
    </w:p>
    <w:p>
      <w:pPr>
        <w:bidi/>
        <w:spacing w:line="366" w:lineRule="exact" w:before="0"/>
        <w:ind w:right="2201" w:left="3738" w:firstLine="0"/>
        <w:jc w:val="left"/>
        <w:rPr>
          <w:b/>
          <w:bCs/>
          <w:sz w:val="32"/>
          <w:szCs w:val="32"/>
        </w:rPr>
      </w:pPr>
      <w:r>
        <w:rPr>
          <w:b/>
          <w:bCs/>
          <w:w w:val="77"/>
          <w:sz w:val="32"/>
          <w:szCs w:val="32"/>
        </w:rPr>
        <w:t>)</w:t>
      </w:r>
      <w:r>
        <w:rPr>
          <w:b/>
          <w:bCs/>
          <w:w w:val="77"/>
          <w:sz w:val="32"/>
          <w:szCs w:val="32"/>
          <w:rtl/>
        </w:rPr>
        <w:t>والدي</w:t>
      </w:r>
      <w:r>
        <w:rPr>
          <w:b/>
          <w:bCs/>
          <w:spacing w:val="-2"/>
          <w:w w:val="77"/>
          <w:sz w:val="32"/>
          <w:szCs w:val="32"/>
          <w:rtl/>
        </w:rPr>
        <w:t> </w:t>
      </w:r>
      <w:r>
        <w:rPr>
          <w:b/>
          <w:bCs/>
          <w:w w:val="77"/>
          <w:sz w:val="32"/>
          <w:szCs w:val="32"/>
          <w:rtl/>
        </w:rPr>
        <w:t>الحبيب</w:t>
      </w:r>
      <w:r>
        <w:rPr>
          <w:b/>
          <w:bCs/>
          <w:w w:val="77"/>
          <w:sz w:val="32"/>
          <w:szCs w:val="32"/>
        </w:rPr>
        <w:t>(</w:t>
      </w:r>
    </w:p>
    <w:p>
      <w:pPr>
        <w:pStyle w:val="BodyText"/>
        <w:spacing w:before="111"/>
        <w:ind w:left="0"/>
        <w:jc w:val="left"/>
        <w:rPr>
          <w:b/>
          <w:sz w:val="32"/>
        </w:rPr>
      </w:pPr>
    </w:p>
    <w:p>
      <w:pPr>
        <w:bidi/>
        <w:spacing w:line="276" w:lineRule="auto" w:before="0"/>
        <w:ind w:right="318" w:left="2950" w:hanging="2634"/>
        <w:jc w:val="left"/>
        <w:rPr>
          <w:b/>
          <w:bCs/>
          <w:sz w:val="32"/>
          <w:szCs w:val="32"/>
        </w:rPr>
      </w:pPr>
      <w:r>
        <w:rPr>
          <w:b/>
          <w:bCs/>
          <w:w w:val="78"/>
          <w:sz w:val="32"/>
          <w:szCs w:val="32"/>
          <w:rtl/>
        </w:rPr>
        <w:t>وإلي نبراس أيامي ووهج حياتي إلي التي ضلت</w:t>
      </w:r>
      <w:r>
        <w:rPr>
          <w:b/>
          <w:bCs/>
          <w:sz w:val="32"/>
          <w:szCs w:val="32"/>
          <w:rtl/>
        </w:rPr>
        <w:t> </w:t>
      </w:r>
      <w:r>
        <w:rPr>
          <w:b/>
          <w:bCs/>
          <w:w w:val="78"/>
          <w:sz w:val="32"/>
          <w:szCs w:val="32"/>
          <w:rtl/>
        </w:rPr>
        <w:t>دعواتها تضم أسمي</w:t>
      </w:r>
      <w:r>
        <w:rPr>
          <w:b/>
          <w:bCs/>
          <w:sz w:val="32"/>
          <w:szCs w:val="32"/>
          <w:rtl/>
        </w:rPr>
        <w:t> </w:t>
      </w:r>
      <w:r>
        <w:rPr>
          <w:b/>
          <w:bCs/>
          <w:w w:val="78"/>
          <w:sz w:val="32"/>
          <w:szCs w:val="32"/>
          <w:rtl/>
        </w:rPr>
        <w:t>،معلمتي الاولي</w:t>
      </w:r>
      <w:r>
        <w:rPr>
          <w:b/>
          <w:bCs/>
          <w:spacing w:val="80"/>
          <w:sz w:val="32"/>
          <w:szCs w:val="32"/>
          <w:rtl/>
        </w:rPr>
        <w:t> </w:t>
      </w:r>
      <w:r>
        <w:rPr>
          <w:b/>
          <w:bCs/>
          <w:w w:val="76"/>
          <w:sz w:val="32"/>
          <w:szCs w:val="32"/>
          <w:rtl/>
        </w:rPr>
        <w:t>،دكتورتي الاولي</w:t>
      </w:r>
      <w:r>
        <w:rPr>
          <w:b/>
          <w:bCs/>
          <w:sz w:val="32"/>
          <w:szCs w:val="32"/>
          <w:rtl/>
        </w:rPr>
        <w:t> </w:t>
      </w:r>
      <w:r>
        <w:rPr>
          <w:b/>
          <w:bCs/>
          <w:w w:val="76"/>
          <w:sz w:val="32"/>
          <w:szCs w:val="32"/>
          <w:rtl/>
        </w:rPr>
        <w:t>،صديقة أيام</w:t>
      </w:r>
      <w:r>
        <w:rPr>
          <w:b/>
          <w:bCs/>
          <w:w w:val="76"/>
          <w:sz w:val="32"/>
          <w:szCs w:val="32"/>
          <w:rtl/>
        </w:rPr>
        <w:t>ي</w:t>
      </w:r>
    </w:p>
    <w:p>
      <w:pPr>
        <w:bidi/>
        <w:spacing w:before="2"/>
        <w:ind w:right="2201" w:left="3671" w:firstLine="0"/>
        <w:jc w:val="left"/>
        <w:rPr>
          <w:b/>
          <w:bCs/>
          <w:sz w:val="32"/>
          <w:szCs w:val="32"/>
        </w:rPr>
      </w:pPr>
      <w:r>
        <w:rPr>
          <w:b/>
          <w:bCs/>
          <w:w w:val="76"/>
          <w:sz w:val="32"/>
          <w:szCs w:val="32"/>
        </w:rPr>
        <w:t>)</w:t>
      </w:r>
      <w:r>
        <w:rPr>
          <w:b/>
          <w:bCs/>
          <w:w w:val="76"/>
          <w:sz w:val="32"/>
          <w:szCs w:val="32"/>
          <w:rtl/>
        </w:rPr>
        <w:t>والدتي</w:t>
      </w:r>
      <w:r>
        <w:rPr>
          <w:b/>
          <w:bCs/>
          <w:spacing w:val="15"/>
          <w:sz w:val="32"/>
          <w:szCs w:val="32"/>
          <w:rtl/>
        </w:rPr>
        <w:t> </w:t>
      </w:r>
      <w:r>
        <w:rPr>
          <w:b/>
          <w:bCs/>
          <w:w w:val="76"/>
          <w:sz w:val="32"/>
          <w:szCs w:val="32"/>
          <w:rtl/>
        </w:rPr>
        <w:t>الحنونه</w:t>
      </w:r>
      <w:r>
        <w:rPr>
          <w:b/>
          <w:bCs/>
          <w:w w:val="76"/>
          <w:sz w:val="32"/>
          <w:szCs w:val="32"/>
        </w:rPr>
        <w:t>(</w:t>
      </w:r>
    </w:p>
    <w:p>
      <w:pPr>
        <w:pStyle w:val="BodyText"/>
        <w:spacing w:before="108"/>
        <w:ind w:left="0"/>
        <w:jc w:val="left"/>
        <w:rPr>
          <w:b/>
          <w:sz w:val="32"/>
        </w:rPr>
      </w:pPr>
    </w:p>
    <w:p>
      <w:pPr>
        <w:bidi/>
        <w:spacing w:line="276" w:lineRule="auto" w:before="0"/>
        <w:ind w:right="2289" w:left="3594" w:hanging="1308"/>
        <w:jc w:val="left"/>
        <w:rPr>
          <w:b/>
          <w:bCs/>
          <w:sz w:val="32"/>
          <w:szCs w:val="32"/>
        </w:rPr>
      </w:pPr>
      <w:r>
        <w:rPr>
          <w:b/>
          <w:bCs/>
          <w:w w:val="76"/>
          <w:sz w:val="32"/>
          <w:szCs w:val="32"/>
          <w:rtl/>
        </w:rPr>
        <w:t>وإلي من</w:t>
      </w:r>
      <w:r>
        <w:rPr>
          <w:b/>
          <w:bCs/>
          <w:sz w:val="32"/>
          <w:szCs w:val="32"/>
          <w:rtl/>
        </w:rPr>
        <w:t> </w:t>
      </w:r>
      <w:r>
        <w:rPr>
          <w:b/>
          <w:bCs/>
          <w:w w:val="76"/>
          <w:sz w:val="32"/>
          <w:szCs w:val="32"/>
          <w:rtl/>
        </w:rPr>
        <w:t>شد الله بهم</w:t>
      </w:r>
      <w:r>
        <w:rPr>
          <w:b/>
          <w:bCs/>
          <w:sz w:val="32"/>
          <w:szCs w:val="32"/>
          <w:rtl/>
        </w:rPr>
        <w:t> </w:t>
      </w:r>
      <w:r>
        <w:rPr>
          <w:b/>
          <w:bCs/>
          <w:w w:val="76"/>
          <w:sz w:val="32"/>
          <w:szCs w:val="32"/>
          <w:rtl/>
        </w:rPr>
        <w:t>عضدي فكانو خير معين </w:t>
      </w:r>
      <w:r>
        <w:rPr>
          <w:b/>
          <w:bCs/>
          <w:w w:val="85"/>
          <w:sz w:val="32"/>
          <w:szCs w:val="32"/>
        </w:rPr>
        <w:t>)</w:t>
      </w:r>
      <w:r>
        <w:rPr>
          <w:b/>
          <w:bCs/>
          <w:w w:val="85"/>
          <w:sz w:val="32"/>
          <w:szCs w:val="32"/>
          <w:rtl/>
        </w:rPr>
        <w:t>أخواني وأخواتي</w:t>
      </w:r>
      <w:r>
        <w:rPr>
          <w:b/>
          <w:bCs/>
          <w:w w:val="85"/>
          <w:sz w:val="32"/>
          <w:szCs w:val="32"/>
        </w:rPr>
        <w:t>(</w:t>
      </w:r>
    </w:p>
    <w:p>
      <w:pPr>
        <w:spacing w:after="0" w:line="276" w:lineRule="auto"/>
        <w:jc w:val="left"/>
        <w:rPr>
          <w:b/>
          <w:sz w:val="32"/>
          <w:szCs w:val="32"/>
        </w:rPr>
        <w:sectPr>
          <w:pgSz w:w="11920" w:h="16850"/>
          <w:pgMar w:header="0" w:footer="294" w:top="1360" w:bottom="480" w:left="1417" w:right="1417"/>
        </w:sectPr>
      </w:pPr>
    </w:p>
    <w:p>
      <w:pPr>
        <w:bidi/>
        <w:spacing w:before="58"/>
        <w:ind w:right="0" w:left="4008" w:firstLine="0"/>
        <w:jc w:val="left"/>
        <w:rPr>
          <w:b/>
          <w:bCs/>
          <w:sz w:val="32"/>
          <w:szCs w:val="32"/>
        </w:rPr>
      </w:pPr>
      <w:r>
        <w:rPr>
          <w:b/>
          <w:bCs/>
          <w:color w:val="2E5395"/>
          <w:w w:val="76"/>
          <w:sz w:val="32"/>
          <w:szCs w:val="32"/>
          <w:rtl/>
        </w:rPr>
        <w:t>المحتويا</w:t>
      </w:r>
      <w:r>
        <w:rPr>
          <w:b/>
          <w:bCs/>
          <w:color w:val="2E5395"/>
          <w:w w:val="76"/>
          <w:sz w:val="32"/>
          <w:szCs w:val="32"/>
          <w:rtl/>
        </w:rPr>
        <w:t>ت</w:t>
      </w:r>
    </w:p>
    <w:p>
      <w:pPr>
        <w:pStyle w:val="BodyText"/>
        <w:spacing w:before="28"/>
        <w:ind w:left="0"/>
        <w:jc w:val="left"/>
        <w:rPr>
          <w:b/>
          <w:sz w:val="32"/>
        </w:rPr>
      </w:pPr>
    </w:p>
    <w:p>
      <w:pPr>
        <w:bidi/>
        <w:spacing w:line="331" w:lineRule="auto" w:before="0"/>
        <w:ind w:right="0" w:left="30" w:firstLine="0"/>
        <w:jc w:val="left"/>
        <w:rPr>
          <w:b/>
          <w:bCs/>
          <w:sz w:val="22"/>
          <w:szCs w:val="22"/>
        </w:rPr>
      </w:pPr>
      <w:hyperlink w:history="true" w:anchor="_bookmark0">
        <w:r>
          <w:rPr>
            <w:rFonts w:ascii="Calibri" w:cs="Calibri"/>
            <w:w w:val="94"/>
            <w:sz w:val="22"/>
            <w:szCs w:val="22"/>
          </w:rPr>
          <w:t>ii</w:t>
        </w:r>
        <w:r>
          <w:rPr>
            <w:rFonts w:ascii="Calibri" w:cs="Calibri"/>
            <w:w w:val="94"/>
            <w:sz w:val="22"/>
            <w:szCs w:val="22"/>
            <w:rtl/>
          </w:rPr>
          <w:t> </w:t>
        </w:r>
        <w:r>
          <w:rPr>
            <w:rFonts w:ascii="Calibri" w:cs="Calibri"/>
            <w:w w:val="94"/>
            <w:sz w:val="22"/>
            <w:szCs w:val="22"/>
          </w:rPr>
          <w:t>................................................................................................................................................</w:t>
        </w:r>
        <w:r>
          <w:rPr>
            <w:b/>
            <w:bCs/>
            <w:w w:val="94"/>
            <w:sz w:val="22"/>
            <w:szCs w:val="22"/>
            <w:rtl/>
          </w:rPr>
          <w:t> الآية القرآنية</w:t>
        </w:r>
      </w:hyperlink>
      <w:r>
        <w:rPr>
          <w:rFonts w:ascii="Calibri" w:cs="Calibri"/>
          <w:spacing w:val="40"/>
          <w:sz w:val="22"/>
          <w:szCs w:val="22"/>
          <w:rtl/>
        </w:rPr>
        <w:t> </w:t>
      </w:r>
      <w:hyperlink w:history="true" w:anchor="_bookmark1">
        <w:r>
          <w:rPr>
            <w:rFonts w:ascii="Calibri" w:cs="Calibri"/>
            <w:w w:val="98"/>
            <w:sz w:val="22"/>
            <w:szCs w:val="22"/>
          </w:rPr>
          <w:t>iii</w:t>
        </w:r>
        <w:r>
          <w:rPr>
            <w:rFonts w:ascii="Calibri" w:cs="Calibri"/>
            <w:spacing w:val="4"/>
            <w:sz w:val="22"/>
            <w:szCs w:val="22"/>
            <w:rtl/>
          </w:rPr>
          <w:t> </w:t>
        </w:r>
        <w:r>
          <w:rPr>
            <w:rFonts w:ascii="Calibri" w:cs="Calibri"/>
            <w:w w:val="98"/>
            <w:sz w:val="22"/>
            <w:szCs w:val="22"/>
          </w:rPr>
          <w:t>.......................................................................................................................................................</w:t>
        </w:r>
        <w:r>
          <w:rPr>
            <w:b/>
            <w:bCs/>
            <w:w w:val="98"/>
            <w:sz w:val="22"/>
            <w:szCs w:val="22"/>
            <w:rtl/>
          </w:rPr>
          <w:t>الاهدا</w:t>
        </w:r>
        <w:r>
          <w:rPr>
            <w:b/>
            <w:bCs/>
            <w:w w:val="98"/>
            <w:sz w:val="22"/>
            <w:szCs w:val="22"/>
            <w:rtl/>
          </w:rPr>
          <w:t>ء</w:t>
        </w:r>
      </w:hyperlink>
    </w:p>
    <w:sdt>
      <w:sdtPr>
        <w:docPartObj>
          <w:docPartGallery w:val="Table of Contents"/>
          <w:docPartUnique/>
        </w:docPartObj>
      </w:sdtPr>
      <w:sdtEndPr/>
      <w:sdtContent>
        <w:p>
          <w:pPr>
            <w:pStyle w:val="TOC1"/>
            <w:tabs>
              <w:tab w:pos="9045" w:val="right" w:leader="dot"/>
            </w:tabs>
            <w:spacing w:line="264" w:lineRule="exact" w:before="0"/>
            <w:rPr>
              <w:rFonts w:ascii="Calibri"/>
              <w:b w:val="0"/>
            </w:rPr>
          </w:pPr>
          <w:hyperlink w:history="true" w:anchor="_bookmark2">
            <w:r>
              <w:rPr>
                <w:spacing w:val="-2"/>
              </w:rPr>
              <w:t>Abstract</w:t>
            </w:r>
            <w:r>
              <w:rPr>
                <w:b w:val="0"/>
              </w:rPr>
              <w:tab/>
            </w:r>
            <w:r>
              <w:rPr>
                <w:rFonts w:ascii="Calibri"/>
                <w:b w:val="0"/>
                <w:spacing w:val="-10"/>
              </w:rPr>
              <w:t>v</w:t>
            </w:r>
          </w:hyperlink>
        </w:p>
        <w:p>
          <w:pPr>
            <w:pStyle w:val="TOC1"/>
            <w:tabs>
              <w:tab w:pos="9046" w:val="right" w:leader="dot"/>
            </w:tabs>
            <w:rPr>
              <w:rFonts w:ascii="Calibri"/>
              <w:b w:val="0"/>
            </w:rPr>
          </w:pPr>
          <w:hyperlink w:history="true" w:anchor="_bookmark3">
            <w:r>
              <w:rPr/>
              <w:t>Chapter</w:t>
            </w:r>
            <w:r>
              <w:rPr>
                <w:spacing w:val="-9"/>
              </w:rPr>
              <w:t> </w:t>
            </w:r>
            <w:r>
              <w:rPr>
                <w:spacing w:val="-10"/>
              </w:rPr>
              <w:t>1</w:t>
            </w:r>
            <w:r>
              <w:rPr>
                <w:b w:val="0"/>
              </w:rPr>
              <w:tab/>
            </w:r>
            <w:r>
              <w:rPr>
                <w:rFonts w:ascii="Calibri"/>
                <w:b w:val="0"/>
                <w:spacing w:val="-10"/>
              </w:rPr>
              <w:t>1</w:t>
            </w:r>
          </w:hyperlink>
        </w:p>
        <w:p>
          <w:pPr>
            <w:pStyle w:val="TOC3"/>
            <w:tabs>
              <w:tab w:pos="9044" w:val="right" w:leader="dot"/>
            </w:tabs>
            <w:spacing w:before="95"/>
            <w:rPr>
              <w:b w:val="0"/>
            </w:rPr>
          </w:pPr>
          <w:hyperlink w:history="true" w:anchor="_bookmark4">
            <w:r>
              <w:rPr/>
              <w:t>The</w:t>
            </w:r>
            <w:r>
              <w:rPr>
                <w:spacing w:val="-1"/>
              </w:rPr>
              <w:t> </w:t>
            </w:r>
            <w:r>
              <w:rPr>
                <w:spacing w:val="-2"/>
              </w:rPr>
              <w:t>introduction</w:t>
            </w:r>
            <w:r>
              <w:rPr>
                <w:b w:val="0"/>
              </w:rPr>
              <w:tab/>
            </w:r>
            <w:r>
              <w:rPr>
                <w:b w:val="0"/>
                <w:spacing w:val="-10"/>
              </w:rPr>
              <w:t>1</w:t>
            </w:r>
          </w:hyperlink>
        </w:p>
        <w:p>
          <w:pPr>
            <w:pStyle w:val="TOC3"/>
            <w:tabs>
              <w:tab w:pos="9044" w:val="right" w:leader="dot"/>
            </w:tabs>
            <w:rPr>
              <w:b w:val="0"/>
            </w:rPr>
          </w:pPr>
          <w:hyperlink w:history="true" w:anchor="_bookmark5">
            <w:r>
              <w:rPr/>
              <w:t>OBJECTIVES</w:t>
            </w:r>
            <w:r>
              <w:rPr>
                <w:spacing w:val="-5"/>
              </w:rPr>
              <w:t> </w:t>
            </w:r>
            <w:r>
              <w:rPr/>
              <w:t>OF</w:t>
            </w:r>
            <w:r>
              <w:rPr>
                <w:spacing w:val="-14"/>
              </w:rPr>
              <w:t> </w:t>
            </w:r>
            <w:r>
              <w:rPr/>
              <w:t>THE</w:t>
            </w:r>
            <w:r>
              <w:rPr>
                <w:spacing w:val="-5"/>
              </w:rPr>
              <w:t> </w:t>
            </w:r>
            <w:r>
              <w:rPr>
                <w:spacing w:val="-4"/>
              </w:rPr>
              <w:t>STUDY</w:t>
            </w:r>
            <w:r>
              <w:rPr>
                <w:b w:val="0"/>
              </w:rPr>
              <w:tab/>
            </w:r>
            <w:r>
              <w:rPr>
                <w:b w:val="0"/>
                <w:spacing w:val="-10"/>
              </w:rPr>
              <w:t>1</w:t>
            </w:r>
          </w:hyperlink>
        </w:p>
        <w:p>
          <w:pPr>
            <w:pStyle w:val="TOC3"/>
            <w:tabs>
              <w:tab w:pos="9044" w:val="right" w:leader="dot"/>
            </w:tabs>
            <w:rPr>
              <w:b w:val="0"/>
            </w:rPr>
          </w:pPr>
          <w:hyperlink w:history="true" w:anchor="_bookmark6">
            <w:r>
              <w:rPr/>
              <w:t>The</w:t>
            </w:r>
            <w:r>
              <w:rPr>
                <w:spacing w:val="-2"/>
              </w:rPr>
              <w:t> </w:t>
            </w:r>
            <w:r>
              <w:rPr/>
              <w:t>study</w:t>
            </w:r>
            <w:r>
              <w:rPr>
                <w:spacing w:val="-3"/>
              </w:rPr>
              <w:t> </w:t>
            </w:r>
            <w:r>
              <w:rPr>
                <w:spacing w:val="-2"/>
              </w:rPr>
              <w:t>Problem</w:t>
            </w:r>
            <w:r>
              <w:rPr>
                <w:b w:val="0"/>
              </w:rPr>
              <w:tab/>
            </w:r>
            <w:r>
              <w:rPr>
                <w:b w:val="0"/>
                <w:spacing w:val="-10"/>
              </w:rPr>
              <w:t>1</w:t>
            </w:r>
          </w:hyperlink>
        </w:p>
        <w:p>
          <w:pPr>
            <w:pStyle w:val="TOC3"/>
            <w:tabs>
              <w:tab w:pos="9044" w:val="right" w:leader="dot"/>
            </w:tabs>
            <w:spacing w:before="103"/>
            <w:rPr>
              <w:b w:val="0"/>
            </w:rPr>
          </w:pPr>
          <w:hyperlink w:history="true" w:anchor="_TOC_250006">
            <w:r>
              <w:rPr/>
              <w:t>The</w:t>
            </w:r>
            <w:r>
              <w:rPr>
                <w:spacing w:val="-3"/>
              </w:rPr>
              <w:t> </w:t>
            </w:r>
            <w:r>
              <w:rPr/>
              <w:t>importance</w:t>
            </w:r>
            <w:r>
              <w:rPr>
                <w:spacing w:val="-3"/>
              </w:rPr>
              <w:t> </w:t>
            </w:r>
            <w:r>
              <w:rPr/>
              <w:t>of</w:t>
            </w:r>
            <w:r>
              <w:rPr>
                <w:spacing w:val="-2"/>
              </w:rPr>
              <w:t> studying</w:t>
            </w:r>
            <w:r>
              <w:rPr>
                <w:b w:val="0"/>
              </w:rPr>
              <w:tab/>
            </w:r>
            <w:r>
              <w:rPr>
                <w:b w:val="0"/>
                <w:spacing w:val="-10"/>
              </w:rPr>
              <w:t>2</w:t>
            </w:r>
          </w:hyperlink>
        </w:p>
        <w:p>
          <w:pPr>
            <w:pStyle w:val="TOC3"/>
            <w:tabs>
              <w:tab w:pos="9044" w:val="right" w:leader="dot"/>
            </w:tabs>
            <w:rPr>
              <w:b w:val="0"/>
            </w:rPr>
          </w:pPr>
          <w:hyperlink w:history="true" w:anchor="_bookmark7">
            <w:r>
              <w:rPr/>
              <w:t>Study </w:t>
            </w:r>
            <w:r>
              <w:rPr>
                <w:spacing w:val="-2"/>
              </w:rPr>
              <w:t>questions</w:t>
            </w:r>
            <w:r>
              <w:rPr>
                <w:b w:val="0"/>
              </w:rPr>
              <w:tab/>
            </w:r>
            <w:r>
              <w:rPr>
                <w:b w:val="0"/>
                <w:spacing w:val="-10"/>
              </w:rPr>
              <w:t>2</w:t>
            </w:r>
          </w:hyperlink>
        </w:p>
        <w:p>
          <w:pPr>
            <w:pStyle w:val="TOC3"/>
            <w:tabs>
              <w:tab w:pos="9044" w:val="right" w:leader="dot"/>
            </w:tabs>
            <w:rPr>
              <w:b w:val="0"/>
            </w:rPr>
          </w:pPr>
          <w:hyperlink w:history="true" w:anchor="_TOC_250005">
            <w:r>
              <w:rPr/>
              <w:t>Organization</w:t>
            </w:r>
            <w:r>
              <w:rPr>
                <w:spacing w:val="-7"/>
              </w:rPr>
              <w:t> </w:t>
            </w:r>
            <w:r>
              <w:rPr/>
              <w:t>of</w:t>
            </w:r>
            <w:r>
              <w:rPr>
                <w:spacing w:val="-5"/>
              </w:rPr>
              <w:t> </w:t>
            </w:r>
            <w:r>
              <w:rPr/>
              <w:t>the</w:t>
            </w:r>
            <w:r>
              <w:rPr>
                <w:spacing w:val="-7"/>
              </w:rPr>
              <w:t> </w:t>
            </w:r>
            <w:r>
              <w:rPr>
                <w:spacing w:val="-4"/>
              </w:rPr>
              <w:t>study</w:t>
            </w:r>
            <w:r>
              <w:rPr>
                <w:b w:val="0"/>
              </w:rPr>
              <w:tab/>
            </w:r>
            <w:r>
              <w:rPr>
                <w:b w:val="0"/>
                <w:spacing w:val="-10"/>
              </w:rPr>
              <w:t>2</w:t>
            </w:r>
          </w:hyperlink>
        </w:p>
        <w:p>
          <w:pPr>
            <w:pStyle w:val="TOC1"/>
            <w:tabs>
              <w:tab w:pos="9046" w:val="right" w:leader="dot"/>
            </w:tabs>
            <w:spacing w:before="103"/>
            <w:rPr>
              <w:rFonts w:ascii="Calibri"/>
              <w:b w:val="0"/>
            </w:rPr>
          </w:pPr>
          <w:hyperlink w:history="true" w:anchor="_bookmark8">
            <w:r>
              <w:rPr/>
              <w:t>Chapter</w:t>
            </w:r>
            <w:r>
              <w:rPr>
                <w:spacing w:val="-9"/>
              </w:rPr>
              <w:t> </w:t>
            </w:r>
            <w:r>
              <w:rPr>
                <w:spacing w:val="-10"/>
              </w:rPr>
              <w:t>2</w:t>
            </w:r>
            <w:r>
              <w:rPr>
                <w:b w:val="0"/>
              </w:rPr>
              <w:tab/>
            </w:r>
            <w:r>
              <w:rPr>
                <w:rFonts w:ascii="Calibri"/>
                <w:b w:val="0"/>
                <w:spacing w:val="-10"/>
              </w:rPr>
              <w:t>3</w:t>
            </w:r>
          </w:hyperlink>
        </w:p>
        <w:p>
          <w:pPr>
            <w:pStyle w:val="TOC3"/>
            <w:tabs>
              <w:tab w:pos="9044" w:val="right" w:leader="dot"/>
            </w:tabs>
            <w:spacing w:before="95"/>
            <w:rPr>
              <w:b w:val="0"/>
            </w:rPr>
          </w:pPr>
          <w:hyperlink w:history="true" w:anchor="_TOC_250004">
            <w:r>
              <w:rPr>
                <w:spacing w:val="-2"/>
              </w:rPr>
              <w:t>Literature</w:t>
            </w:r>
            <w:r>
              <w:rPr>
                <w:spacing w:val="5"/>
              </w:rPr>
              <w:t> </w:t>
            </w:r>
            <w:r>
              <w:rPr>
                <w:spacing w:val="-2"/>
              </w:rPr>
              <w:t>Review</w:t>
            </w:r>
            <w:r>
              <w:rPr>
                <w:b w:val="0"/>
              </w:rPr>
              <w:tab/>
            </w:r>
            <w:r>
              <w:rPr>
                <w:b w:val="0"/>
                <w:spacing w:val="-10"/>
              </w:rPr>
              <w:t>3</w:t>
            </w:r>
          </w:hyperlink>
        </w:p>
        <w:p>
          <w:pPr>
            <w:pStyle w:val="TOC1"/>
            <w:tabs>
              <w:tab w:pos="9046" w:val="right" w:leader="dot"/>
            </w:tabs>
            <w:spacing w:before="103"/>
            <w:rPr>
              <w:rFonts w:ascii="Calibri"/>
              <w:b w:val="0"/>
            </w:rPr>
          </w:pPr>
          <w:hyperlink w:history="true" w:anchor="_bookmark9">
            <w:r>
              <w:rPr/>
              <w:t>(Chapter3):</w:t>
            </w:r>
            <w:r>
              <w:rPr>
                <w:spacing w:val="-9"/>
              </w:rPr>
              <w:t> </w:t>
            </w:r>
            <w:r>
              <w:rPr>
                <w:spacing w:val="-2"/>
              </w:rPr>
              <w:t>Methodology</w:t>
            </w:r>
            <w:r>
              <w:rPr>
                <w:b w:val="0"/>
              </w:rPr>
              <w:tab/>
            </w:r>
            <w:r>
              <w:rPr>
                <w:rFonts w:ascii="Calibri"/>
                <w:b w:val="0"/>
                <w:spacing w:val="-5"/>
              </w:rPr>
              <w:t>12</w:t>
            </w:r>
          </w:hyperlink>
        </w:p>
        <w:p>
          <w:pPr>
            <w:pStyle w:val="TOC1"/>
            <w:tabs>
              <w:tab w:pos="9046" w:val="right" w:leader="dot"/>
            </w:tabs>
            <w:rPr>
              <w:rFonts w:ascii="Calibri"/>
              <w:b w:val="0"/>
            </w:rPr>
          </w:pPr>
          <w:hyperlink w:history="true" w:anchor="_bookmark10">
            <w:r>
              <w:rPr>
                <w:spacing w:val="-2"/>
              </w:rPr>
              <w:t>(Chapter4):</w:t>
            </w:r>
            <w:r>
              <w:rPr>
                <w:spacing w:val="1"/>
              </w:rPr>
              <w:t> </w:t>
            </w:r>
            <w:r>
              <w:rPr>
                <w:spacing w:val="-2"/>
              </w:rPr>
              <w:t>Analysis.</w:t>
            </w:r>
            <w:r>
              <w:rPr>
                <w:b w:val="0"/>
              </w:rPr>
              <w:tab/>
            </w:r>
            <w:r>
              <w:rPr>
                <w:rFonts w:ascii="Calibri"/>
                <w:b w:val="0"/>
                <w:spacing w:val="-5"/>
              </w:rPr>
              <w:t>13</w:t>
            </w:r>
          </w:hyperlink>
        </w:p>
        <w:p>
          <w:pPr>
            <w:pStyle w:val="TOC4"/>
            <w:tabs>
              <w:tab w:pos="9044" w:val="right" w:leader="dot"/>
            </w:tabs>
            <w:rPr>
              <w:b w:val="0"/>
              <w:i w:val="0"/>
              <w:sz w:val="22"/>
            </w:rPr>
          </w:pPr>
          <w:hyperlink w:history="true" w:anchor="_TOC_250003">
            <w:r>
              <w:rPr>
                <w:i w:val="0"/>
                <w:spacing w:val="-2"/>
                <w:sz w:val="22"/>
              </w:rPr>
              <w:t>Results</w:t>
            </w:r>
            <w:r>
              <w:rPr>
                <w:b w:val="0"/>
                <w:i w:val="0"/>
                <w:sz w:val="22"/>
              </w:rPr>
              <w:tab/>
            </w:r>
            <w:r>
              <w:rPr>
                <w:b w:val="0"/>
                <w:i w:val="0"/>
                <w:spacing w:val="-5"/>
                <w:sz w:val="22"/>
              </w:rPr>
              <w:t>17</w:t>
            </w:r>
          </w:hyperlink>
        </w:p>
        <w:p>
          <w:pPr>
            <w:pStyle w:val="TOC4"/>
            <w:tabs>
              <w:tab w:pos="9044" w:val="right" w:leader="dot"/>
            </w:tabs>
            <w:spacing w:before="102"/>
            <w:rPr>
              <w:b w:val="0"/>
              <w:i w:val="0"/>
              <w:sz w:val="22"/>
            </w:rPr>
          </w:pPr>
          <w:hyperlink w:history="true" w:anchor="_bookmark11">
            <w:r>
              <w:rPr>
                <w:i w:val="0"/>
                <w:spacing w:val="-2"/>
                <w:sz w:val="22"/>
              </w:rPr>
              <w:t>Discussion</w:t>
            </w:r>
            <w:r>
              <w:rPr>
                <w:b w:val="0"/>
                <w:i w:val="0"/>
                <w:sz w:val="22"/>
              </w:rPr>
              <w:tab/>
            </w:r>
            <w:r>
              <w:rPr>
                <w:b w:val="0"/>
                <w:i w:val="0"/>
                <w:spacing w:val="-5"/>
                <w:sz w:val="22"/>
              </w:rPr>
              <w:t>18</w:t>
            </w:r>
          </w:hyperlink>
        </w:p>
        <w:p>
          <w:pPr>
            <w:pStyle w:val="TOC2"/>
            <w:tabs>
              <w:tab w:pos="9046" w:val="right" w:leader="dot"/>
            </w:tabs>
            <w:spacing w:before="103"/>
            <w:rPr>
              <w:b w:val="0"/>
              <w:i w:val="0"/>
              <w:sz w:val="22"/>
            </w:rPr>
          </w:pPr>
          <w:hyperlink w:history="true" w:anchor="_bookmark12">
            <w:r>
              <w:rPr>
                <w:rFonts w:ascii="Times New Roman"/>
                <w:i w:val="0"/>
                <w:sz w:val="22"/>
              </w:rPr>
              <w:t>Chapter</w:t>
            </w:r>
            <w:r>
              <w:rPr>
                <w:rFonts w:ascii="Times New Roman"/>
                <w:i w:val="0"/>
                <w:spacing w:val="-9"/>
                <w:sz w:val="22"/>
              </w:rPr>
              <w:t> </w:t>
            </w:r>
            <w:r>
              <w:rPr>
                <w:rFonts w:ascii="Times New Roman"/>
                <w:i w:val="0"/>
                <w:spacing w:val="-10"/>
                <w:sz w:val="22"/>
              </w:rPr>
              <w:t>5</w:t>
            </w:r>
            <w:r>
              <w:rPr>
                <w:rFonts w:ascii="Times New Roman"/>
                <w:b w:val="0"/>
                <w:i w:val="0"/>
                <w:sz w:val="22"/>
              </w:rPr>
              <w:tab/>
            </w:r>
            <w:r>
              <w:rPr>
                <w:b w:val="0"/>
                <w:i w:val="0"/>
                <w:spacing w:val="-5"/>
                <w:sz w:val="22"/>
              </w:rPr>
              <w:t>19</w:t>
            </w:r>
          </w:hyperlink>
        </w:p>
        <w:p>
          <w:pPr>
            <w:pStyle w:val="TOC4"/>
            <w:tabs>
              <w:tab w:pos="9044" w:val="right" w:leader="dot"/>
            </w:tabs>
            <w:rPr>
              <w:b w:val="0"/>
              <w:i w:val="0"/>
              <w:sz w:val="22"/>
            </w:rPr>
          </w:pPr>
          <w:hyperlink w:history="true" w:anchor="_TOC_250002">
            <w:r>
              <w:rPr>
                <w:i w:val="0"/>
                <w:spacing w:val="-2"/>
                <w:sz w:val="22"/>
              </w:rPr>
              <w:t>Conclusion</w:t>
            </w:r>
            <w:r>
              <w:rPr>
                <w:b w:val="0"/>
                <w:i w:val="0"/>
                <w:sz w:val="22"/>
              </w:rPr>
              <w:tab/>
            </w:r>
            <w:r>
              <w:rPr>
                <w:b w:val="0"/>
                <w:i w:val="0"/>
                <w:spacing w:val="-5"/>
                <w:sz w:val="22"/>
              </w:rPr>
              <w:t>20</w:t>
            </w:r>
          </w:hyperlink>
        </w:p>
        <w:p>
          <w:pPr>
            <w:pStyle w:val="TOC3"/>
            <w:tabs>
              <w:tab w:pos="9044" w:val="right" w:leader="dot"/>
            </w:tabs>
            <w:spacing w:before="104"/>
          </w:pPr>
          <w:hyperlink w:history="true" w:anchor="_TOC_250001">
            <w:r>
              <w:rPr>
                <w:spacing w:val="-2"/>
              </w:rPr>
              <w:t>Recommendations</w:t>
            </w:r>
            <w:r>
              <w:rPr>
                <w:b w:val="0"/>
              </w:rPr>
              <w:tab/>
            </w:r>
            <w:r>
              <w:rPr>
                <w:spacing w:val="-5"/>
              </w:rPr>
              <w:t>21</w:t>
            </w:r>
          </w:hyperlink>
        </w:p>
        <w:p>
          <w:pPr>
            <w:pStyle w:val="TOC3"/>
            <w:tabs>
              <w:tab w:pos="9044" w:val="right" w:leader="dot"/>
            </w:tabs>
          </w:pPr>
          <w:hyperlink w:history="true" w:anchor="_TOC_250000">
            <w:r>
              <w:rPr>
                <w:spacing w:val="-2"/>
              </w:rPr>
              <w:t>References</w:t>
            </w:r>
            <w:r>
              <w:rPr>
                <w:b w:val="0"/>
              </w:rPr>
              <w:tab/>
            </w:r>
            <w:r>
              <w:rPr>
                <w:spacing w:val="-5"/>
              </w:rPr>
              <w:t>22</w:t>
            </w:r>
          </w:hyperlink>
        </w:p>
        <w:p>
          <w:pPr>
            <w:pStyle w:val="TOC2"/>
            <w:tabs>
              <w:tab w:pos="9046" w:val="right" w:leader="dot"/>
            </w:tabs>
            <w:rPr>
              <w:b w:val="0"/>
              <w:i w:val="0"/>
              <w:sz w:val="22"/>
            </w:rPr>
          </w:pPr>
          <w:hyperlink w:history="true" w:anchor="_bookmark13">
            <w:r>
              <w:rPr>
                <w:i w:val="0"/>
                <w:spacing w:val="-2"/>
                <w:sz w:val="22"/>
              </w:rPr>
              <w:t>Appendices</w:t>
            </w:r>
            <w:r>
              <w:rPr>
                <w:rFonts w:ascii="Times New Roman"/>
                <w:b w:val="0"/>
                <w:i w:val="0"/>
                <w:sz w:val="22"/>
              </w:rPr>
              <w:tab/>
            </w:r>
            <w:r>
              <w:rPr>
                <w:b w:val="0"/>
                <w:i w:val="0"/>
                <w:spacing w:val="-5"/>
                <w:sz w:val="22"/>
              </w:rPr>
              <w:t>24</w:t>
            </w:r>
          </w:hyperlink>
        </w:p>
      </w:sdtContent>
    </w:sdt>
    <w:p>
      <w:pPr>
        <w:pStyle w:val="TOC2"/>
        <w:spacing w:after="0"/>
        <w:rPr>
          <w:b w:val="0"/>
          <w:i w:val="0"/>
          <w:sz w:val="22"/>
        </w:rPr>
        <w:sectPr>
          <w:pgSz w:w="11920" w:h="16850"/>
          <w:pgMar w:header="0" w:footer="294" w:top="1380" w:bottom="480" w:left="1417" w:right="1417"/>
        </w:sectPr>
      </w:pPr>
    </w:p>
    <w:p>
      <w:pPr>
        <w:pStyle w:val="Heading3"/>
        <w:spacing w:before="58"/>
        <w:ind w:left="569" w:right="569"/>
        <w:jc w:val="center"/>
      </w:pPr>
      <w:bookmarkStart w:name="_bookmark2" w:id="1"/>
      <w:bookmarkEnd w:id="1"/>
      <w:r>
        <w:rPr>
          <w:b w:val="0"/>
        </w:rPr>
      </w:r>
      <w:r>
        <w:rPr>
          <w:spacing w:val="-2"/>
        </w:rPr>
        <w:t>Abstract</w:t>
      </w:r>
    </w:p>
    <w:p>
      <w:pPr>
        <w:pStyle w:val="BodyText"/>
        <w:spacing w:line="276" w:lineRule="auto" w:before="475"/>
        <w:ind w:left="23" w:right="21"/>
      </w:pPr>
      <w:r>
        <w:rPr/>
        <w:t>This study investigates the problems and strategies associated with translating canned and packed food product labels from Arabic to English. The accurate translation of these labels is crucial for ensuring consumer safety, meeting regulatory requirements, and enhancing marketability in English-speaking regions. The study aims to identify common translation challenges, such as cultural nuances, technical terminology, and legal compliance issues, and to explore effective strategies for overcoming these obstacles. Data for this research was collected through a combination of case studies, surveys of professional translators, and analysis of existing translated labels. The findings highlight significant translation errors and inconsistencies that can lead to consumer confusion and regulatory non-compliance. The study concludes with recommendations for best practices in translating food labels, emphasizing the importance of cultural sensitivity, precise terminology, and thorough knowledge of food labeling regulations. These recommendations aim to improve the quality and accuracy of food label translations, ultimately benefiting consumers and manufacturers </w:t>
      </w:r>
      <w:r>
        <w:rPr>
          <w:spacing w:val="-2"/>
        </w:rPr>
        <w:t>alike.</w:t>
      </w:r>
    </w:p>
    <w:p>
      <w:pPr>
        <w:pStyle w:val="BodyText"/>
        <w:spacing w:after="0" w:line="276" w:lineRule="auto"/>
        <w:sectPr>
          <w:pgSz w:w="11920" w:h="16850"/>
          <w:pgMar w:header="0" w:footer="294" w:top="1380" w:bottom="480" w:left="1417" w:right="1417"/>
        </w:sectPr>
      </w:pPr>
    </w:p>
    <w:p>
      <w:pPr>
        <w:pStyle w:val="Heading3"/>
        <w:ind w:left="258"/>
        <w:jc w:val="center"/>
      </w:pPr>
      <w:bookmarkStart w:name="_bookmark3" w:id="2"/>
      <w:bookmarkEnd w:id="2"/>
      <w:r>
        <w:rPr>
          <w:b w:val="0"/>
        </w:rPr>
      </w:r>
      <w:r>
        <w:rPr/>
        <w:t>Chapter</w:t>
      </w:r>
      <w:r>
        <w:rPr>
          <w:spacing w:val="-14"/>
        </w:rPr>
        <w:t> </w:t>
      </w:r>
      <w:r>
        <w:rPr>
          <w:spacing w:val="-10"/>
        </w:rPr>
        <w:t>1</w:t>
      </w:r>
    </w:p>
    <w:p>
      <w:pPr>
        <w:pStyle w:val="BodyText"/>
        <w:spacing w:before="109"/>
        <w:ind w:left="0"/>
        <w:jc w:val="left"/>
        <w:rPr>
          <w:b/>
          <w:sz w:val="32"/>
        </w:rPr>
      </w:pPr>
    </w:p>
    <w:p>
      <w:pPr>
        <w:pStyle w:val="Heading3"/>
        <w:spacing w:before="0"/>
        <w:ind w:left="4" w:right="0"/>
        <w:jc w:val="left"/>
      </w:pPr>
      <w:bookmarkStart w:name="_bookmark4" w:id="3"/>
      <w:bookmarkEnd w:id="3"/>
      <w:r>
        <w:rPr>
          <w:b w:val="0"/>
        </w:rPr>
      </w:r>
      <w:r>
        <w:rPr/>
        <w:t>The</w:t>
      </w:r>
      <w:r>
        <w:rPr>
          <w:spacing w:val="-7"/>
        </w:rPr>
        <w:t> </w:t>
      </w:r>
      <w:r>
        <w:rPr>
          <w:spacing w:val="-2"/>
        </w:rPr>
        <w:t>INTRODUCTION</w:t>
      </w:r>
    </w:p>
    <w:p>
      <w:pPr>
        <w:pStyle w:val="BodyText"/>
        <w:spacing w:line="276" w:lineRule="auto" w:before="52"/>
        <w:ind w:right="284"/>
        <w:rPr>
          <w:b/>
        </w:rPr>
      </w:pPr>
      <w:r>
        <w:rPr/>
        <w:t>With the continued expansion of the global food industry, the need for accurate translation</w:t>
      </w:r>
      <w:r>
        <w:rPr>
          <w:spacing w:val="-1"/>
        </w:rPr>
        <w:t> </w:t>
      </w:r>
      <w:r>
        <w:rPr/>
        <w:t>of</w:t>
      </w:r>
      <w:r>
        <w:rPr>
          <w:spacing w:val="-2"/>
        </w:rPr>
        <w:t> </w:t>
      </w:r>
      <w:r>
        <w:rPr/>
        <w:t>food</w:t>
      </w:r>
      <w:r>
        <w:rPr>
          <w:spacing w:val="-2"/>
        </w:rPr>
        <w:t> </w:t>
      </w:r>
      <w:r>
        <w:rPr/>
        <w:t>promotional</w:t>
      </w:r>
      <w:r>
        <w:rPr>
          <w:spacing w:val="-1"/>
        </w:rPr>
        <w:t> </w:t>
      </w:r>
      <w:r>
        <w:rPr/>
        <w:t>labels</w:t>
      </w:r>
      <w:r>
        <w:rPr>
          <w:spacing w:val="-1"/>
        </w:rPr>
        <w:t> </w:t>
      </w:r>
      <w:r>
        <w:rPr/>
        <w:t>from</w:t>
      </w:r>
      <w:r>
        <w:rPr>
          <w:spacing w:val="-1"/>
        </w:rPr>
        <w:t> </w:t>
      </w:r>
      <w:r>
        <w:rPr/>
        <w:t>various</w:t>
      </w:r>
      <w:r>
        <w:rPr>
          <w:spacing w:val="-1"/>
        </w:rPr>
        <w:t> </w:t>
      </w:r>
      <w:r>
        <w:rPr/>
        <w:t>languages into</w:t>
      </w:r>
      <w:r>
        <w:rPr>
          <w:spacing w:val="-1"/>
        </w:rPr>
        <w:t> </w:t>
      </w:r>
      <w:r>
        <w:rPr/>
        <w:t>English</w:t>
      </w:r>
      <w:r>
        <w:rPr>
          <w:spacing w:val="-1"/>
        </w:rPr>
        <w:t> </w:t>
      </w:r>
      <w:r>
        <w:rPr/>
        <w:t>has</w:t>
      </w:r>
      <w:r>
        <w:rPr>
          <w:spacing w:val="-1"/>
        </w:rPr>
        <w:t> </w:t>
      </w:r>
      <w:r>
        <w:rPr/>
        <w:t>become and continues to be important.</w:t>
      </w:r>
      <w:r>
        <w:rPr>
          <w:spacing w:val="80"/>
        </w:rPr>
        <w:t> </w:t>
      </w:r>
      <w:r>
        <w:rPr/>
        <w:t>This is particularly important for the production of canned and packaged foods, as the label contains a clear and comprehensive element</w:t>
      </w:r>
      <w:r>
        <w:rPr>
          <w:spacing w:val="80"/>
        </w:rPr>
        <w:t> </w:t>
      </w:r>
      <w:r>
        <w:rPr/>
        <w:t>to provide consumers with information as well as the ingredients, nutritional values</w:t>
      </w:r>
      <w:r>
        <w:rPr>
          <w:spacing w:val="40"/>
        </w:rPr>
        <w:t> </w:t>
      </w:r>
      <w:r>
        <w:rPr/>
        <w:t>and how to handle these product</w:t>
      </w:r>
      <w:r>
        <w:rPr>
          <w:b/>
        </w:rPr>
        <w:t>.</w:t>
      </w:r>
    </w:p>
    <w:p>
      <w:pPr>
        <w:pStyle w:val="BodyText"/>
        <w:spacing w:line="276" w:lineRule="auto"/>
        <w:ind w:right="280" w:firstLine="60"/>
      </w:pPr>
      <w:r>
        <w:rPr/>
        <w:t>When translating food</w:t>
      </w:r>
      <w:r>
        <w:rPr>
          <w:spacing w:val="-1"/>
        </w:rPr>
        <w:t> </w:t>
      </w:r>
      <w:r>
        <w:rPr/>
        <w:t>product labels from Arabic</w:t>
      </w:r>
      <w:r>
        <w:rPr>
          <w:spacing w:val="-1"/>
        </w:rPr>
        <w:t> </w:t>
      </w:r>
      <w:r>
        <w:rPr/>
        <w:t>into English, there are many</w:t>
      </w:r>
      <w:r>
        <w:rPr>
          <w:spacing w:val="-3"/>
        </w:rPr>
        <w:t> </w:t>
      </w:r>
      <w:r>
        <w:rPr/>
        <w:t>unique challenges that are inevitable. Arabic language differs from English language in its writing system, grammatical structure, and dialects, which may lead to difficulties in understanding meaning accurately. In addition, the cultural diversity in methods of preparing new items, needs and requirements between Arabic-speaking countries and English-speaking marks greatly affects the translation process.</w:t>
      </w:r>
    </w:p>
    <w:p>
      <w:pPr>
        <w:pStyle w:val="BodyText"/>
        <w:spacing w:line="276" w:lineRule="auto" w:before="1"/>
        <w:ind w:right="303" w:firstLine="60"/>
        <w:jc w:val="left"/>
      </w:pPr>
      <w:r>
        <w:rPr/>
        <w:t>This research aims to study the common problems faced while translating canned and packaged food product labels from Arabic to English language, and choose the best to meet these challenges. She has been involved in research in the following main areas We hope this project</w:t>
      </w:r>
      <w:r>
        <w:rPr>
          <w:spacing w:val="25"/>
        </w:rPr>
        <w:t> </w:t>
      </w:r>
      <w:r>
        <w:rPr/>
        <w:t>will</w:t>
      </w:r>
      <w:r>
        <w:rPr>
          <w:spacing w:val="25"/>
        </w:rPr>
        <w:t> </w:t>
      </w:r>
      <w:r>
        <w:rPr/>
        <w:t>be able to provide professional</w:t>
      </w:r>
      <w:r>
        <w:rPr>
          <w:spacing w:val="25"/>
        </w:rPr>
        <w:t> </w:t>
      </w:r>
      <w:r>
        <w:rPr/>
        <w:t>recommendations and will</w:t>
      </w:r>
      <w:r>
        <w:rPr>
          <w:spacing w:val="40"/>
        </w:rPr>
        <w:t> </w:t>
      </w:r>
      <w:r>
        <w:rPr/>
        <w:t>likely succeed in translating canned and packaged food product labels from Arabic to </w:t>
      </w:r>
      <w:r>
        <w:rPr>
          <w:spacing w:val="-2"/>
        </w:rPr>
        <w:t>English.</w:t>
      </w:r>
    </w:p>
    <w:p>
      <w:pPr>
        <w:pStyle w:val="BodyText"/>
        <w:spacing w:before="150"/>
        <w:ind w:left="0"/>
        <w:jc w:val="left"/>
      </w:pPr>
    </w:p>
    <w:p>
      <w:pPr>
        <w:pStyle w:val="Heading2"/>
      </w:pPr>
      <w:bookmarkStart w:name="_bookmark5" w:id="4"/>
      <w:bookmarkEnd w:id="4"/>
      <w:r>
        <w:rPr>
          <w:b w:val="0"/>
        </w:rPr>
      </w:r>
      <w:r>
        <w:rPr/>
        <w:t>OBJECTIVES</w:t>
      </w:r>
      <w:r>
        <w:rPr>
          <w:spacing w:val="-10"/>
        </w:rPr>
        <w:t> </w:t>
      </w:r>
      <w:r>
        <w:rPr/>
        <w:t>OF</w:t>
      </w:r>
      <w:r>
        <w:rPr>
          <w:spacing w:val="-13"/>
        </w:rPr>
        <w:t> </w:t>
      </w:r>
      <w:r>
        <w:rPr/>
        <w:t>THE</w:t>
      </w:r>
      <w:r>
        <w:rPr>
          <w:spacing w:val="-9"/>
        </w:rPr>
        <w:t> </w:t>
      </w:r>
      <w:r>
        <w:rPr>
          <w:spacing w:val="-2"/>
        </w:rPr>
        <w:t>STUDY</w:t>
      </w:r>
    </w:p>
    <w:p>
      <w:pPr>
        <w:pStyle w:val="ListParagraph"/>
        <w:numPr>
          <w:ilvl w:val="0"/>
          <w:numId w:val="1"/>
        </w:numPr>
        <w:tabs>
          <w:tab w:pos="243" w:val="left" w:leader="none"/>
        </w:tabs>
        <w:spacing w:line="276" w:lineRule="auto" w:before="53" w:after="0"/>
        <w:ind w:left="1" w:right="443" w:firstLine="0"/>
        <w:jc w:val="left"/>
        <w:rPr>
          <w:sz w:val="24"/>
        </w:rPr>
      </w:pPr>
      <w:r>
        <w:rPr>
          <w:sz w:val="24"/>
        </w:rPr>
        <w:t>Identify</w:t>
      </w:r>
      <w:r>
        <w:rPr>
          <w:spacing w:val="-9"/>
          <w:sz w:val="24"/>
        </w:rPr>
        <w:t> </w:t>
      </w:r>
      <w:r>
        <w:rPr>
          <w:sz w:val="24"/>
        </w:rPr>
        <w:t>and</w:t>
      </w:r>
      <w:r>
        <w:rPr>
          <w:spacing w:val="-4"/>
          <w:sz w:val="24"/>
        </w:rPr>
        <w:t> </w:t>
      </w:r>
      <w:r>
        <w:rPr>
          <w:sz w:val="24"/>
        </w:rPr>
        <w:t>analyze</w:t>
      </w:r>
      <w:r>
        <w:rPr>
          <w:spacing w:val="-5"/>
          <w:sz w:val="24"/>
        </w:rPr>
        <w:t> </w:t>
      </w:r>
      <w:r>
        <w:rPr>
          <w:sz w:val="24"/>
        </w:rPr>
        <w:t>the</w:t>
      </w:r>
      <w:r>
        <w:rPr>
          <w:spacing w:val="-5"/>
          <w:sz w:val="24"/>
        </w:rPr>
        <w:t> </w:t>
      </w:r>
      <w:r>
        <w:rPr>
          <w:sz w:val="24"/>
        </w:rPr>
        <w:t>main</w:t>
      </w:r>
      <w:r>
        <w:rPr>
          <w:spacing w:val="-4"/>
          <w:sz w:val="24"/>
        </w:rPr>
        <w:t> </w:t>
      </w:r>
      <w:r>
        <w:rPr>
          <w:sz w:val="24"/>
        </w:rPr>
        <w:t>linguistic</w:t>
      </w:r>
      <w:r>
        <w:rPr>
          <w:spacing w:val="-4"/>
          <w:sz w:val="24"/>
        </w:rPr>
        <w:t> </w:t>
      </w:r>
      <w:r>
        <w:rPr>
          <w:sz w:val="24"/>
        </w:rPr>
        <w:t>and</w:t>
      </w:r>
      <w:r>
        <w:rPr>
          <w:spacing w:val="-4"/>
          <w:sz w:val="24"/>
        </w:rPr>
        <w:t> </w:t>
      </w:r>
      <w:r>
        <w:rPr>
          <w:sz w:val="24"/>
        </w:rPr>
        <w:t>cultural</w:t>
      </w:r>
      <w:r>
        <w:rPr>
          <w:spacing w:val="-4"/>
          <w:sz w:val="24"/>
        </w:rPr>
        <w:t> </w:t>
      </w:r>
      <w:r>
        <w:rPr>
          <w:sz w:val="24"/>
        </w:rPr>
        <w:t>differences</w:t>
      </w:r>
      <w:r>
        <w:rPr>
          <w:spacing w:val="-4"/>
          <w:sz w:val="24"/>
        </w:rPr>
        <w:t> </w:t>
      </w:r>
      <w:r>
        <w:rPr>
          <w:sz w:val="24"/>
        </w:rPr>
        <w:t>between</w:t>
      </w:r>
      <w:r>
        <w:rPr>
          <w:spacing w:val="-2"/>
          <w:sz w:val="24"/>
        </w:rPr>
        <w:t> </w:t>
      </w:r>
      <w:r>
        <w:rPr>
          <w:sz w:val="24"/>
        </w:rPr>
        <w:t>Arabic</w:t>
      </w:r>
      <w:r>
        <w:rPr>
          <w:spacing w:val="-4"/>
          <w:sz w:val="24"/>
        </w:rPr>
        <w:t> </w:t>
      </w:r>
      <w:r>
        <w:rPr>
          <w:sz w:val="24"/>
        </w:rPr>
        <w:t>and English that pose challenges in accurately translating food product labels.</w:t>
      </w:r>
    </w:p>
    <w:p>
      <w:pPr>
        <w:pStyle w:val="ListParagraph"/>
        <w:numPr>
          <w:ilvl w:val="0"/>
          <w:numId w:val="1"/>
        </w:numPr>
        <w:tabs>
          <w:tab w:pos="361" w:val="left" w:leader="none"/>
        </w:tabs>
        <w:spacing w:line="276" w:lineRule="auto" w:before="0" w:after="0"/>
        <w:ind w:left="121" w:right="792" w:firstLine="0"/>
        <w:jc w:val="left"/>
        <w:rPr>
          <w:sz w:val="24"/>
        </w:rPr>
      </w:pPr>
      <w:r>
        <w:rPr>
          <w:sz w:val="24"/>
        </w:rPr>
        <w:t>Develop and validate a set of best practices, guidelines and/or technological solutions</w:t>
      </w:r>
      <w:r>
        <w:rPr>
          <w:spacing w:val="-3"/>
          <w:sz w:val="24"/>
        </w:rPr>
        <w:t> </w:t>
      </w:r>
      <w:r>
        <w:rPr>
          <w:sz w:val="24"/>
        </w:rPr>
        <w:t>to</w:t>
      </w:r>
      <w:r>
        <w:rPr>
          <w:spacing w:val="-3"/>
          <w:sz w:val="24"/>
        </w:rPr>
        <w:t> </w:t>
      </w:r>
      <w:r>
        <w:rPr>
          <w:sz w:val="24"/>
        </w:rPr>
        <w:t>improve</w:t>
      </w:r>
      <w:r>
        <w:rPr>
          <w:spacing w:val="-4"/>
          <w:sz w:val="24"/>
        </w:rPr>
        <w:t> </w:t>
      </w:r>
      <w:r>
        <w:rPr>
          <w:sz w:val="24"/>
        </w:rPr>
        <w:t>the</w:t>
      </w:r>
      <w:r>
        <w:rPr>
          <w:spacing w:val="-6"/>
          <w:sz w:val="24"/>
        </w:rPr>
        <w:t> </w:t>
      </w:r>
      <w:r>
        <w:rPr>
          <w:sz w:val="24"/>
        </w:rPr>
        <w:t>quality</w:t>
      </w:r>
      <w:r>
        <w:rPr>
          <w:spacing w:val="-7"/>
          <w:sz w:val="24"/>
        </w:rPr>
        <w:t> </w:t>
      </w:r>
      <w:r>
        <w:rPr>
          <w:sz w:val="24"/>
        </w:rPr>
        <w:t>and</w:t>
      </w:r>
      <w:r>
        <w:rPr>
          <w:spacing w:val="-1"/>
          <w:sz w:val="24"/>
        </w:rPr>
        <w:t> </w:t>
      </w:r>
      <w:r>
        <w:rPr>
          <w:sz w:val="24"/>
        </w:rPr>
        <w:t>consistency</w:t>
      </w:r>
      <w:r>
        <w:rPr>
          <w:spacing w:val="-7"/>
          <w:sz w:val="24"/>
        </w:rPr>
        <w:t> </w:t>
      </w:r>
      <w:r>
        <w:rPr>
          <w:sz w:val="24"/>
        </w:rPr>
        <w:t>of</w:t>
      </w:r>
      <w:r>
        <w:rPr>
          <w:spacing w:val="-3"/>
          <w:sz w:val="24"/>
        </w:rPr>
        <w:t> </w:t>
      </w:r>
      <w:r>
        <w:rPr>
          <w:sz w:val="24"/>
        </w:rPr>
        <w:t>translation</w:t>
      </w:r>
      <w:r>
        <w:rPr>
          <w:spacing w:val="-3"/>
          <w:sz w:val="24"/>
        </w:rPr>
        <w:t> </w:t>
      </w:r>
      <w:r>
        <w:rPr>
          <w:sz w:val="24"/>
        </w:rPr>
        <w:t>of</w:t>
      </w:r>
      <w:r>
        <w:rPr>
          <w:spacing w:val="-4"/>
          <w:sz w:val="24"/>
        </w:rPr>
        <w:t> </w:t>
      </w:r>
      <w:r>
        <w:rPr>
          <w:sz w:val="24"/>
        </w:rPr>
        <w:t>food</w:t>
      </w:r>
      <w:r>
        <w:rPr>
          <w:spacing w:val="-3"/>
          <w:sz w:val="24"/>
        </w:rPr>
        <w:t> </w:t>
      </w:r>
      <w:r>
        <w:rPr>
          <w:sz w:val="24"/>
        </w:rPr>
        <w:t>labels</w:t>
      </w:r>
      <w:r>
        <w:rPr>
          <w:spacing w:val="-3"/>
          <w:sz w:val="24"/>
        </w:rPr>
        <w:t> </w:t>
      </w:r>
      <w:r>
        <w:rPr>
          <w:sz w:val="24"/>
        </w:rPr>
        <w:t>from Arabic to English.</w:t>
      </w:r>
    </w:p>
    <w:p>
      <w:pPr>
        <w:pStyle w:val="ListParagraph"/>
        <w:numPr>
          <w:ilvl w:val="0"/>
          <w:numId w:val="1"/>
        </w:numPr>
        <w:tabs>
          <w:tab w:pos="361" w:val="left" w:leader="none"/>
        </w:tabs>
        <w:spacing w:line="276" w:lineRule="auto" w:before="0" w:after="0"/>
        <w:ind w:left="121" w:right="1481" w:firstLine="0"/>
        <w:jc w:val="left"/>
        <w:rPr>
          <w:sz w:val="24"/>
        </w:rPr>
      </w:pPr>
      <w:r>
        <w:rPr>
          <w:sz w:val="24"/>
        </w:rPr>
        <w:t>Proposing</w:t>
      </w:r>
      <w:r>
        <w:rPr>
          <w:spacing w:val="-7"/>
          <w:sz w:val="24"/>
        </w:rPr>
        <w:t> </w:t>
      </w:r>
      <w:r>
        <w:rPr>
          <w:sz w:val="24"/>
        </w:rPr>
        <w:t>a</w:t>
      </w:r>
      <w:r>
        <w:rPr>
          <w:spacing w:val="-5"/>
          <w:sz w:val="24"/>
        </w:rPr>
        <w:t> </w:t>
      </w:r>
      <w:r>
        <w:rPr>
          <w:sz w:val="24"/>
        </w:rPr>
        <w:t>framework</w:t>
      </w:r>
      <w:r>
        <w:rPr>
          <w:spacing w:val="-4"/>
          <w:sz w:val="24"/>
        </w:rPr>
        <w:t> </w:t>
      </w:r>
      <w:r>
        <w:rPr>
          <w:sz w:val="24"/>
        </w:rPr>
        <w:t>for</w:t>
      </w:r>
      <w:r>
        <w:rPr>
          <w:spacing w:val="-6"/>
          <w:sz w:val="24"/>
        </w:rPr>
        <w:t> </w:t>
      </w:r>
      <w:r>
        <w:rPr>
          <w:sz w:val="24"/>
        </w:rPr>
        <w:t>continuous</w:t>
      </w:r>
      <w:r>
        <w:rPr>
          <w:spacing w:val="-4"/>
          <w:sz w:val="24"/>
        </w:rPr>
        <w:t> </w:t>
      </w:r>
      <w:r>
        <w:rPr>
          <w:sz w:val="24"/>
        </w:rPr>
        <w:t>quality</w:t>
      </w:r>
      <w:r>
        <w:rPr>
          <w:spacing w:val="-7"/>
          <w:sz w:val="24"/>
        </w:rPr>
        <w:t> </w:t>
      </w:r>
      <w:r>
        <w:rPr>
          <w:sz w:val="24"/>
        </w:rPr>
        <w:t>assurance</w:t>
      </w:r>
      <w:r>
        <w:rPr>
          <w:spacing w:val="-5"/>
          <w:sz w:val="24"/>
        </w:rPr>
        <w:t> </w:t>
      </w:r>
      <w:r>
        <w:rPr>
          <w:sz w:val="24"/>
        </w:rPr>
        <w:t>and</w:t>
      </w:r>
      <w:r>
        <w:rPr>
          <w:spacing w:val="-1"/>
          <w:sz w:val="24"/>
        </w:rPr>
        <w:t> </w:t>
      </w:r>
      <w:r>
        <w:rPr>
          <w:sz w:val="24"/>
        </w:rPr>
        <w:t>continuous improvement in the translation of food labels from Arabic to English.</w:t>
      </w:r>
    </w:p>
    <w:p>
      <w:pPr>
        <w:pStyle w:val="BodyText"/>
        <w:spacing w:before="46"/>
        <w:ind w:left="0"/>
        <w:jc w:val="left"/>
      </w:pPr>
    </w:p>
    <w:p>
      <w:pPr>
        <w:pStyle w:val="Heading3"/>
        <w:spacing w:before="0"/>
        <w:ind w:right="0"/>
        <w:jc w:val="left"/>
      </w:pPr>
      <w:bookmarkStart w:name="_bookmark6" w:id="5"/>
      <w:bookmarkEnd w:id="5"/>
      <w:r>
        <w:rPr>
          <w:b w:val="0"/>
        </w:rPr>
      </w:r>
      <w:r>
        <w:rPr/>
        <w:t>The</w:t>
      </w:r>
      <w:r>
        <w:rPr>
          <w:spacing w:val="-9"/>
        </w:rPr>
        <w:t> </w:t>
      </w:r>
      <w:r>
        <w:rPr/>
        <w:t>STUDY</w:t>
      </w:r>
      <w:r>
        <w:rPr>
          <w:spacing w:val="-8"/>
        </w:rPr>
        <w:t> </w:t>
      </w:r>
      <w:r>
        <w:rPr>
          <w:spacing w:val="-2"/>
        </w:rPr>
        <w:t>PROBLEM</w:t>
      </w:r>
    </w:p>
    <w:p>
      <w:pPr>
        <w:pStyle w:val="BodyText"/>
        <w:spacing w:line="276" w:lineRule="auto" w:before="50"/>
        <w:ind w:right="303"/>
        <w:jc w:val="left"/>
      </w:pPr>
      <w:r>
        <w:rPr/>
        <w:t>Despite the increasing importance of accurately translating canned and packaged food product labels from Arabic to English, there are significant challenges facing this process. These challenges arise from linguistic and cultural differences between the two languages, including different writing systems, grammatical structures, and terminology for food preparation. This may result in translation errors which may negatively</w:t>
      </w:r>
      <w:r>
        <w:rPr>
          <w:spacing w:val="-9"/>
        </w:rPr>
        <w:t> </w:t>
      </w:r>
      <w:r>
        <w:rPr/>
        <w:t>impact</w:t>
      </w:r>
      <w:r>
        <w:rPr>
          <w:spacing w:val="-4"/>
        </w:rPr>
        <w:t> </w:t>
      </w:r>
      <w:r>
        <w:rPr/>
        <w:t>consumers'</w:t>
      </w:r>
      <w:r>
        <w:rPr>
          <w:spacing w:val="-7"/>
        </w:rPr>
        <w:t> </w:t>
      </w:r>
      <w:r>
        <w:rPr/>
        <w:t>understanding</w:t>
      </w:r>
      <w:r>
        <w:rPr>
          <w:spacing w:val="-7"/>
        </w:rPr>
        <w:t> </w:t>
      </w:r>
      <w:r>
        <w:rPr/>
        <w:t>of</w:t>
      </w:r>
      <w:r>
        <w:rPr>
          <w:spacing w:val="-4"/>
        </w:rPr>
        <w:t> </w:t>
      </w:r>
      <w:r>
        <w:rPr/>
        <w:t>vital</w:t>
      </w:r>
      <w:r>
        <w:rPr>
          <w:spacing w:val="-4"/>
        </w:rPr>
        <w:t> </w:t>
      </w:r>
      <w:r>
        <w:rPr/>
        <w:t>information</w:t>
      </w:r>
      <w:r>
        <w:rPr>
          <w:spacing w:val="-4"/>
        </w:rPr>
        <w:t> </w:t>
      </w:r>
      <w:r>
        <w:rPr/>
        <w:t>regarding</w:t>
      </w:r>
      <w:r>
        <w:rPr>
          <w:spacing w:val="-4"/>
        </w:rPr>
        <w:t> </w:t>
      </w:r>
      <w:r>
        <w:rPr/>
        <w:t>ingredients, nutrition and handling instructions. What are the most important specific challenges facing this translation process, and how can they be addressed to ensure accurate and reliable translation results?</w:t>
      </w:r>
    </w:p>
    <w:p>
      <w:pPr>
        <w:pStyle w:val="BodyText"/>
        <w:spacing w:after="0" w:line="276" w:lineRule="auto"/>
        <w:jc w:val="left"/>
        <w:sectPr>
          <w:footerReference w:type="default" r:id="rId7"/>
          <w:pgSz w:w="11910" w:h="16840"/>
          <w:pgMar w:header="0" w:footer="1002" w:top="1340" w:bottom="1200" w:left="1417" w:right="1700"/>
          <w:pgNumType w:start="1"/>
        </w:sectPr>
      </w:pPr>
    </w:p>
    <w:p>
      <w:pPr>
        <w:pStyle w:val="Heading2"/>
        <w:spacing w:before="59"/>
      </w:pPr>
      <w:bookmarkStart w:name="_TOC_250006" w:id="6"/>
      <w:r>
        <w:rPr/>
        <w:t>THE</w:t>
      </w:r>
      <w:r>
        <w:rPr>
          <w:spacing w:val="-13"/>
        </w:rPr>
        <w:t> </w:t>
      </w:r>
      <w:r>
        <w:rPr/>
        <w:t>IMPORTANCE</w:t>
      </w:r>
      <w:r>
        <w:rPr>
          <w:spacing w:val="-10"/>
        </w:rPr>
        <w:t> </w:t>
      </w:r>
      <w:r>
        <w:rPr/>
        <w:t>OF</w:t>
      </w:r>
      <w:r>
        <w:rPr>
          <w:spacing w:val="-12"/>
        </w:rPr>
        <w:t> </w:t>
      </w:r>
      <w:bookmarkEnd w:id="6"/>
      <w:r>
        <w:rPr>
          <w:spacing w:val="-2"/>
        </w:rPr>
        <w:t>STUDYING</w:t>
      </w:r>
    </w:p>
    <w:p>
      <w:pPr>
        <w:pStyle w:val="BodyText"/>
        <w:spacing w:line="276" w:lineRule="auto" w:before="50"/>
        <w:ind w:right="285" w:firstLine="240"/>
      </w:pPr>
      <w:r>
        <w:rPr/>
        <w:t>Accurate translation of canned and packaged food product labels from Arabic to English is crucial to enabling effective communication between manufacturers and consumers across linguistic boundaries, by providing clear and accurate information about the ingredients, nutritional values and handling methods of the products. This research will contribute to identifying key challenges and developing solutions to improve the quality</w:t>
      </w:r>
      <w:r>
        <w:rPr>
          <w:spacing w:val="-1"/>
        </w:rPr>
        <w:t> </w:t>
      </w:r>
      <w:r>
        <w:rPr/>
        <w:t>and reliability</w:t>
      </w:r>
      <w:r>
        <w:rPr>
          <w:spacing w:val="-3"/>
        </w:rPr>
        <w:t> </w:t>
      </w:r>
      <w:r>
        <w:rPr/>
        <w:t>of these translations, thus enhancing interaction and trust between the Arabic-speaking and English-speaking markets.</w:t>
      </w:r>
    </w:p>
    <w:p>
      <w:pPr>
        <w:pStyle w:val="BodyText"/>
        <w:spacing w:before="46"/>
        <w:ind w:left="0"/>
        <w:jc w:val="left"/>
      </w:pPr>
    </w:p>
    <w:p>
      <w:pPr>
        <w:pStyle w:val="Heading2"/>
        <w:ind w:left="201"/>
      </w:pPr>
      <w:bookmarkStart w:name="_bookmark7" w:id="7"/>
      <w:bookmarkEnd w:id="7"/>
      <w:r>
        <w:rPr>
          <w:b w:val="0"/>
        </w:rPr>
      </w:r>
      <w:r>
        <w:rPr/>
        <w:t>THE</w:t>
      </w:r>
      <w:r>
        <w:rPr>
          <w:spacing w:val="-11"/>
        </w:rPr>
        <w:t> </w:t>
      </w:r>
      <w:r>
        <w:rPr/>
        <w:t>RESEARCH</w:t>
      </w:r>
      <w:r>
        <w:rPr>
          <w:spacing w:val="-11"/>
        </w:rPr>
        <w:t> </w:t>
      </w:r>
      <w:r>
        <w:rPr>
          <w:spacing w:val="-2"/>
        </w:rPr>
        <w:t>QUESTIONS</w:t>
      </w:r>
    </w:p>
    <w:p>
      <w:pPr>
        <w:spacing w:before="55"/>
        <w:ind w:left="121" w:right="0" w:firstLine="0"/>
        <w:jc w:val="left"/>
        <w:rPr>
          <w:b/>
          <w:sz w:val="24"/>
        </w:rPr>
      </w:pPr>
      <w:r>
        <w:rPr>
          <w:b/>
          <w:sz w:val="24"/>
        </w:rPr>
        <w:t>This</w:t>
      </w:r>
      <w:r>
        <w:rPr>
          <w:b/>
          <w:spacing w:val="-4"/>
          <w:sz w:val="24"/>
        </w:rPr>
        <w:t> </w:t>
      </w:r>
      <w:r>
        <w:rPr>
          <w:b/>
          <w:sz w:val="24"/>
        </w:rPr>
        <w:t>study</w:t>
      </w:r>
      <w:r>
        <w:rPr>
          <w:b/>
          <w:spacing w:val="-2"/>
          <w:sz w:val="24"/>
        </w:rPr>
        <w:t> </w:t>
      </w:r>
      <w:r>
        <w:rPr>
          <w:b/>
          <w:sz w:val="24"/>
        </w:rPr>
        <w:t>attempts</w:t>
      </w:r>
      <w:r>
        <w:rPr>
          <w:b/>
          <w:spacing w:val="-2"/>
          <w:sz w:val="24"/>
        </w:rPr>
        <w:t> </w:t>
      </w:r>
      <w:r>
        <w:rPr>
          <w:b/>
          <w:sz w:val="24"/>
        </w:rPr>
        <w:t>to</w:t>
      </w:r>
      <w:r>
        <w:rPr>
          <w:b/>
          <w:spacing w:val="-1"/>
          <w:sz w:val="24"/>
        </w:rPr>
        <w:t> </w:t>
      </w:r>
      <w:r>
        <w:rPr>
          <w:b/>
          <w:sz w:val="24"/>
        </w:rPr>
        <w:t>answer</w:t>
      </w:r>
      <w:r>
        <w:rPr>
          <w:b/>
          <w:spacing w:val="-3"/>
          <w:sz w:val="24"/>
        </w:rPr>
        <w:t> </w:t>
      </w:r>
      <w:r>
        <w:rPr>
          <w:b/>
          <w:sz w:val="24"/>
        </w:rPr>
        <w:t>the</w:t>
      </w:r>
      <w:r>
        <w:rPr>
          <w:b/>
          <w:spacing w:val="-2"/>
          <w:sz w:val="24"/>
        </w:rPr>
        <w:t> </w:t>
      </w:r>
      <w:r>
        <w:rPr>
          <w:b/>
          <w:sz w:val="24"/>
        </w:rPr>
        <w:t>following</w:t>
      </w:r>
      <w:r>
        <w:rPr>
          <w:b/>
          <w:spacing w:val="-2"/>
          <w:sz w:val="24"/>
        </w:rPr>
        <w:t> Questions:</w:t>
      </w:r>
    </w:p>
    <w:p>
      <w:pPr>
        <w:pStyle w:val="BodyText"/>
        <w:spacing w:before="39"/>
        <w:jc w:val="left"/>
      </w:pPr>
      <w:r>
        <w:rPr/>
        <w:t>Q1-What</w:t>
      </w:r>
      <w:r>
        <w:rPr>
          <w:spacing w:val="-4"/>
        </w:rPr>
        <w:t> </w:t>
      </w:r>
      <w:r>
        <w:rPr/>
        <w:t>is</w:t>
      </w:r>
      <w:r>
        <w:rPr>
          <w:spacing w:val="-1"/>
        </w:rPr>
        <w:t> </w:t>
      </w:r>
      <w:r>
        <w:rPr/>
        <w:t>the</w:t>
      </w:r>
      <w:r>
        <w:rPr>
          <w:spacing w:val="-1"/>
        </w:rPr>
        <w:t> </w:t>
      </w:r>
      <w:r>
        <w:rPr/>
        <w:t>purpose of</w:t>
      </w:r>
      <w:r>
        <w:rPr>
          <w:spacing w:val="-2"/>
        </w:rPr>
        <w:t> </w:t>
      </w:r>
      <w:r>
        <w:rPr/>
        <w:t>translating</w:t>
      </w:r>
      <w:r>
        <w:rPr>
          <w:spacing w:val="-1"/>
        </w:rPr>
        <w:t> </w:t>
      </w:r>
      <w:r>
        <w:rPr/>
        <w:t>canned</w:t>
      </w:r>
      <w:r>
        <w:rPr>
          <w:spacing w:val="-1"/>
        </w:rPr>
        <w:t> </w:t>
      </w:r>
      <w:r>
        <w:rPr/>
        <w:t>and</w:t>
      </w:r>
      <w:r>
        <w:rPr>
          <w:spacing w:val="1"/>
        </w:rPr>
        <w:t> </w:t>
      </w:r>
      <w:r>
        <w:rPr/>
        <w:t>packed</w:t>
      </w:r>
      <w:r>
        <w:rPr>
          <w:spacing w:val="-1"/>
        </w:rPr>
        <w:t> </w:t>
      </w:r>
      <w:r>
        <w:rPr/>
        <w:t>food</w:t>
      </w:r>
      <w:r>
        <w:rPr>
          <w:spacing w:val="-1"/>
        </w:rPr>
        <w:t> </w:t>
      </w:r>
      <w:r>
        <w:rPr>
          <w:spacing w:val="-2"/>
        </w:rPr>
        <w:t>labels?</w:t>
      </w:r>
    </w:p>
    <w:p>
      <w:pPr>
        <w:pStyle w:val="BodyText"/>
        <w:spacing w:line="276" w:lineRule="auto" w:before="41"/>
        <w:ind w:right="303"/>
        <w:jc w:val="left"/>
      </w:pPr>
      <w:r>
        <w:rPr/>
        <w:t>Q2- How are the strategies of translating canned and packed food products' labels can be effective?</w:t>
      </w:r>
    </w:p>
    <w:p>
      <w:pPr>
        <w:pStyle w:val="BodyText"/>
        <w:spacing w:line="275" w:lineRule="exact"/>
        <w:jc w:val="left"/>
      </w:pPr>
      <w:r>
        <w:rPr/>
        <w:t>Q3-What</w:t>
      </w:r>
      <w:r>
        <w:rPr>
          <w:spacing w:val="-3"/>
        </w:rPr>
        <w:t> </w:t>
      </w:r>
      <w:r>
        <w:rPr/>
        <w:t>are</w:t>
      </w:r>
      <w:r>
        <w:rPr>
          <w:spacing w:val="-2"/>
        </w:rPr>
        <w:t> </w:t>
      </w:r>
      <w:r>
        <w:rPr/>
        <w:t>the main</w:t>
      </w:r>
      <w:r>
        <w:rPr>
          <w:spacing w:val="-1"/>
        </w:rPr>
        <w:t> </w:t>
      </w:r>
      <w:r>
        <w:rPr/>
        <w:t>problems</w:t>
      </w:r>
      <w:r>
        <w:rPr>
          <w:spacing w:val="-1"/>
        </w:rPr>
        <w:t> </w:t>
      </w:r>
      <w:r>
        <w:rPr/>
        <w:t>and challenges</w:t>
      </w:r>
      <w:r>
        <w:rPr>
          <w:spacing w:val="-1"/>
        </w:rPr>
        <w:t> </w:t>
      </w:r>
      <w:r>
        <w:rPr/>
        <w:t>that</w:t>
      </w:r>
      <w:r>
        <w:rPr>
          <w:spacing w:val="-1"/>
        </w:rPr>
        <w:t> </w:t>
      </w:r>
      <w:r>
        <w:rPr/>
        <w:t>encounter</w:t>
      </w:r>
      <w:r>
        <w:rPr>
          <w:spacing w:val="-2"/>
        </w:rPr>
        <w:t> </w:t>
      </w:r>
      <w:r>
        <w:rPr/>
        <w:t>the</w:t>
      </w:r>
      <w:r>
        <w:rPr>
          <w:spacing w:val="-2"/>
        </w:rPr>
        <w:t> </w:t>
      </w:r>
      <w:r>
        <w:rPr/>
        <w:t>TL</w:t>
      </w:r>
      <w:r>
        <w:rPr>
          <w:spacing w:val="-3"/>
        </w:rPr>
        <w:t> </w:t>
      </w:r>
      <w:r>
        <w:rPr>
          <w:spacing w:val="-2"/>
        </w:rPr>
        <w:t>translator?</w:t>
      </w:r>
    </w:p>
    <w:p>
      <w:pPr>
        <w:pStyle w:val="BodyText"/>
        <w:spacing w:before="88"/>
        <w:ind w:left="0"/>
        <w:jc w:val="left"/>
      </w:pPr>
    </w:p>
    <w:p>
      <w:pPr>
        <w:pStyle w:val="Heading2"/>
        <w:ind w:left="1"/>
      </w:pPr>
      <w:r>
        <w:rPr/>
        <w:t>METHODOLOGY</w:t>
      </w:r>
      <w:r>
        <w:rPr>
          <w:spacing w:val="-15"/>
        </w:rPr>
        <w:t> </w:t>
      </w:r>
      <w:r>
        <w:rPr/>
        <w:t>OF</w:t>
      </w:r>
      <w:r>
        <w:rPr>
          <w:spacing w:val="-15"/>
        </w:rPr>
        <w:t> </w:t>
      </w:r>
      <w:r>
        <w:rPr/>
        <w:t>THE</w:t>
      </w:r>
      <w:r>
        <w:rPr>
          <w:spacing w:val="-14"/>
        </w:rPr>
        <w:t> </w:t>
      </w:r>
      <w:r>
        <w:rPr>
          <w:spacing w:val="-2"/>
        </w:rPr>
        <w:t>STUDY:</w:t>
      </w:r>
    </w:p>
    <w:p>
      <w:pPr>
        <w:pStyle w:val="BodyText"/>
        <w:spacing w:line="276" w:lineRule="auto" w:before="50"/>
        <w:ind w:right="284"/>
      </w:pPr>
      <w:r>
        <w:rPr/>
        <w:t>Due to the nature of the study and the prepared objectives, the descriptive approach is the most appropriate for the study, as this approach is concerned with diagnosing a specific phenomenon and revealing all its aspects in order to express it quantitatively and qualitatively, which leads to understanding the relationship of this phenomenon with other phenomena.</w:t>
      </w:r>
    </w:p>
    <w:p>
      <w:pPr>
        <w:pStyle w:val="BodyText"/>
        <w:spacing w:before="48"/>
        <w:ind w:left="0"/>
        <w:jc w:val="left"/>
      </w:pPr>
    </w:p>
    <w:p>
      <w:pPr>
        <w:pStyle w:val="Heading2"/>
      </w:pPr>
      <w:bookmarkStart w:name="_TOC_250005" w:id="8"/>
      <w:r>
        <w:rPr/>
        <w:t>ORGANIZATION</w:t>
      </w:r>
      <w:r>
        <w:rPr>
          <w:spacing w:val="-14"/>
        </w:rPr>
        <w:t> </w:t>
      </w:r>
      <w:r>
        <w:rPr/>
        <w:t>OF</w:t>
      </w:r>
      <w:r>
        <w:rPr>
          <w:spacing w:val="-13"/>
        </w:rPr>
        <w:t> </w:t>
      </w:r>
      <w:r>
        <w:rPr/>
        <w:t>THE</w:t>
      </w:r>
      <w:r>
        <w:rPr>
          <w:spacing w:val="-13"/>
        </w:rPr>
        <w:t> </w:t>
      </w:r>
      <w:bookmarkEnd w:id="8"/>
      <w:r>
        <w:rPr>
          <w:spacing w:val="-2"/>
        </w:rPr>
        <w:t>STUDY:</w:t>
      </w:r>
    </w:p>
    <w:p>
      <w:pPr>
        <w:pStyle w:val="BodyText"/>
        <w:spacing w:line="276" w:lineRule="auto" w:before="50"/>
        <w:ind w:right="5113" w:firstLine="60"/>
        <w:jc w:val="left"/>
      </w:pPr>
      <w:r>
        <w:rPr/>
        <w:t>(Chapter1): Introduction. (Chapter2):</w:t>
      </w:r>
      <w:r>
        <w:rPr>
          <w:spacing w:val="-15"/>
        </w:rPr>
        <w:t> </w:t>
      </w:r>
      <w:r>
        <w:rPr/>
        <w:t>Literature</w:t>
      </w:r>
      <w:r>
        <w:rPr>
          <w:spacing w:val="-15"/>
        </w:rPr>
        <w:t> </w:t>
      </w:r>
      <w:r>
        <w:rPr/>
        <w:t>Review. (Chapter3): Methodology. (Chapter4): Analysis</w:t>
      </w:r>
      <w:r>
        <w:rPr>
          <w:b/>
        </w:rPr>
        <w:t>. </w:t>
      </w:r>
      <w:r>
        <w:rPr>
          <w:spacing w:val="-2"/>
        </w:rPr>
        <w:t>(chapter5):conclusion</w:t>
      </w:r>
    </w:p>
    <w:p>
      <w:pPr>
        <w:pStyle w:val="BodyText"/>
        <w:spacing w:after="0" w:line="276" w:lineRule="auto"/>
        <w:jc w:val="left"/>
        <w:sectPr>
          <w:pgSz w:w="11910" w:h="16840"/>
          <w:pgMar w:header="0" w:footer="1002" w:top="1340" w:bottom="1200" w:left="1417" w:right="1700"/>
        </w:sectPr>
      </w:pPr>
    </w:p>
    <w:p>
      <w:pPr>
        <w:spacing w:before="57"/>
        <w:ind w:left="377" w:right="538" w:firstLine="0"/>
        <w:jc w:val="center"/>
        <w:rPr>
          <w:b/>
          <w:sz w:val="44"/>
        </w:rPr>
      </w:pPr>
      <w:bookmarkStart w:name="_bookmark8" w:id="9"/>
      <w:bookmarkEnd w:id="9"/>
      <w:r>
        <w:rPr/>
      </w:r>
      <w:r>
        <w:rPr>
          <w:b/>
          <w:sz w:val="44"/>
        </w:rPr>
        <w:t>Chapter</w:t>
      </w:r>
      <w:r>
        <w:rPr>
          <w:b/>
          <w:spacing w:val="-17"/>
          <w:sz w:val="44"/>
        </w:rPr>
        <w:t> </w:t>
      </w:r>
      <w:r>
        <w:rPr>
          <w:b/>
          <w:spacing w:val="-10"/>
          <w:sz w:val="44"/>
        </w:rPr>
        <w:t>2</w:t>
      </w:r>
    </w:p>
    <w:p>
      <w:pPr>
        <w:pStyle w:val="Heading2"/>
        <w:spacing w:before="502"/>
        <w:ind w:left="375" w:right="538"/>
        <w:jc w:val="center"/>
      </w:pPr>
      <w:bookmarkStart w:name="_TOC_250004" w:id="10"/>
      <w:bookmarkEnd w:id="10"/>
      <w:r>
        <w:rPr>
          <w:spacing w:val="-2"/>
        </w:rPr>
        <w:t>LITERATURE REVIEW</w:t>
      </w:r>
    </w:p>
    <w:p>
      <w:pPr>
        <w:pStyle w:val="BodyText"/>
        <w:spacing w:before="108"/>
        <w:ind w:left="0"/>
        <w:jc w:val="left"/>
        <w:rPr>
          <w:b/>
          <w:sz w:val="32"/>
        </w:rPr>
      </w:pPr>
    </w:p>
    <w:p>
      <w:pPr>
        <w:spacing w:before="0"/>
        <w:ind w:left="121" w:right="0" w:firstLine="0"/>
        <w:jc w:val="left"/>
        <w:rPr>
          <w:b/>
          <w:sz w:val="32"/>
        </w:rPr>
      </w:pPr>
      <w:r>
        <w:rPr>
          <w:b/>
          <w:sz w:val="32"/>
        </w:rPr>
        <w:t>2.1</w:t>
      </w:r>
      <w:r>
        <w:rPr>
          <w:b/>
          <w:spacing w:val="-4"/>
          <w:sz w:val="32"/>
        </w:rPr>
        <w:t> </w:t>
      </w:r>
      <w:r>
        <w:rPr>
          <w:b/>
          <w:spacing w:val="-2"/>
          <w:sz w:val="32"/>
        </w:rPr>
        <w:t>INTRODUCTION</w:t>
      </w:r>
    </w:p>
    <w:p>
      <w:pPr>
        <w:pStyle w:val="BodyText"/>
        <w:spacing w:line="276" w:lineRule="auto" w:before="53"/>
        <w:ind w:right="535"/>
      </w:pPr>
      <w:r>
        <w:rPr/>
        <w:t>The technological revolution of the 20</w:t>
      </w:r>
      <w:r>
        <w:rPr>
          <w:vertAlign w:val="superscript"/>
        </w:rPr>
        <w:t>th</w:t>
      </w:r>
      <w:r>
        <w:rPr>
          <w:vertAlign w:val="baseline"/>
        </w:rPr>
        <w:t> century provides an opportunity for intercultural communication between communities.</w:t>
      </w:r>
      <w:r>
        <w:rPr>
          <w:spacing w:val="-1"/>
          <w:vertAlign w:val="baseline"/>
        </w:rPr>
        <w:t> </w:t>
      </w:r>
      <w:r>
        <w:rPr>
          <w:vertAlign w:val="baseline"/>
        </w:rPr>
        <w:t>This transformation has</w:t>
      </w:r>
      <w:r>
        <w:rPr>
          <w:spacing w:val="-1"/>
          <w:vertAlign w:val="baseline"/>
        </w:rPr>
        <w:t> </w:t>
      </w:r>
      <w:r>
        <w:rPr>
          <w:vertAlign w:val="baseline"/>
        </w:rPr>
        <w:t>brought great distance closer and given arise to a rapid stream of development in every aspect</w:t>
      </w:r>
      <w:r>
        <w:rPr>
          <w:spacing w:val="-1"/>
          <w:vertAlign w:val="baseline"/>
        </w:rPr>
        <w:t> </w:t>
      </w:r>
      <w:r>
        <w:rPr>
          <w:vertAlign w:val="baseline"/>
        </w:rPr>
        <w:t>of</w:t>
      </w:r>
      <w:r>
        <w:rPr>
          <w:spacing w:val="-2"/>
          <w:vertAlign w:val="baseline"/>
        </w:rPr>
        <w:t> </w:t>
      </w:r>
      <w:r>
        <w:rPr>
          <w:vertAlign w:val="baseline"/>
        </w:rPr>
        <w:t>peoples’</w:t>
      </w:r>
      <w:r>
        <w:rPr>
          <w:spacing w:val="-2"/>
          <w:vertAlign w:val="baseline"/>
        </w:rPr>
        <w:t> </w:t>
      </w:r>
      <w:r>
        <w:rPr>
          <w:vertAlign w:val="baseline"/>
        </w:rPr>
        <w:t>life</w:t>
      </w:r>
      <w:r>
        <w:rPr>
          <w:spacing w:val="-3"/>
          <w:vertAlign w:val="baseline"/>
        </w:rPr>
        <w:t> </w:t>
      </w:r>
      <w:r>
        <w:rPr>
          <w:vertAlign w:val="baseline"/>
        </w:rPr>
        <w:t>like</w:t>
      </w:r>
      <w:r>
        <w:rPr>
          <w:spacing w:val="-2"/>
          <w:vertAlign w:val="baseline"/>
        </w:rPr>
        <w:t> </w:t>
      </w:r>
      <w:r>
        <w:rPr>
          <w:vertAlign w:val="baseline"/>
        </w:rPr>
        <w:t>science,</w:t>
      </w:r>
      <w:r>
        <w:rPr>
          <w:spacing w:val="-1"/>
          <w:vertAlign w:val="baseline"/>
        </w:rPr>
        <w:t> </w:t>
      </w:r>
      <w:r>
        <w:rPr>
          <w:vertAlign w:val="baseline"/>
        </w:rPr>
        <w:t>politics,</w:t>
      </w:r>
      <w:r>
        <w:rPr>
          <w:spacing w:val="-1"/>
          <w:vertAlign w:val="baseline"/>
        </w:rPr>
        <w:t> </w:t>
      </w:r>
      <w:r>
        <w:rPr>
          <w:vertAlign w:val="baseline"/>
        </w:rPr>
        <w:t>industry</w:t>
      </w:r>
      <w:r>
        <w:rPr>
          <w:spacing w:val="-6"/>
          <w:vertAlign w:val="baseline"/>
        </w:rPr>
        <w:t> </w:t>
      </w:r>
      <w:r>
        <w:rPr>
          <w:vertAlign w:val="baseline"/>
        </w:rPr>
        <w:t>commercials</w:t>
      </w:r>
      <w:r>
        <w:rPr>
          <w:spacing w:val="-1"/>
          <w:vertAlign w:val="baseline"/>
        </w:rPr>
        <w:t> </w:t>
      </w:r>
      <w:r>
        <w:rPr>
          <w:vertAlign w:val="baseline"/>
        </w:rPr>
        <w:t>such</w:t>
      </w:r>
      <w:r>
        <w:rPr>
          <w:spacing w:val="-2"/>
          <w:vertAlign w:val="baseline"/>
        </w:rPr>
        <w:t> </w:t>
      </w:r>
      <w:r>
        <w:rPr>
          <w:vertAlign w:val="baseline"/>
        </w:rPr>
        <w:t>as marketing and advertising. However, it has brought to the surface plenty of problems due to</w:t>
      </w:r>
      <w:r>
        <w:rPr>
          <w:spacing w:val="40"/>
          <w:vertAlign w:val="baseline"/>
        </w:rPr>
        <w:t> </w:t>
      </w:r>
      <w:r>
        <w:rPr>
          <w:vertAlign w:val="baseline"/>
        </w:rPr>
        <w:t>the complexity of differences between cultures and languages. Thus, translation is one means to overcome cultural and linguistic problems throughout adopting suitable strategies to interpret the complexity and introduce what is foreign in a natural and familiar way to match the TL readers’ needs.(1)</w:t>
      </w:r>
    </w:p>
    <w:p>
      <w:pPr>
        <w:pStyle w:val="BodyText"/>
        <w:spacing w:before="45"/>
        <w:ind w:left="0"/>
        <w:jc w:val="left"/>
      </w:pPr>
    </w:p>
    <w:p>
      <w:pPr>
        <w:pStyle w:val="Heading2"/>
        <w:numPr>
          <w:ilvl w:val="1"/>
          <w:numId w:val="2"/>
        </w:numPr>
        <w:tabs>
          <w:tab w:pos="657" w:val="left" w:leader="none"/>
        </w:tabs>
        <w:spacing w:line="240" w:lineRule="auto" w:before="0" w:after="0"/>
        <w:ind w:left="657" w:right="0" w:hanging="351"/>
        <w:jc w:val="left"/>
      </w:pPr>
      <w:r>
        <w:rPr>
          <w:spacing w:val="-2"/>
        </w:rPr>
        <w:t>TRANSLATION</w:t>
      </w:r>
    </w:p>
    <w:p>
      <w:pPr>
        <w:pStyle w:val="BodyText"/>
        <w:spacing w:line="276" w:lineRule="auto" w:before="50"/>
        <w:ind w:right="534"/>
      </w:pPr>
      <w:r>
        <w:rPr/>
        <w:t>Theorists have defined translation in different terms, their opinion were contradictory at various times ranging between source-oriented text and target- oriented text translation. In spite of theorists’/linguists’ variation about translation definition, most of them consider it as a matter of “equivalence” Newmark (1988:5) defines translation as an act of “rendering the meaning of a text into another language in the way that another intended (2)</w:t>
      </w:r>
    </w:p>
    <w:p>
      <w:pPr>
        <w:pStyle w:val="BodyText"/>
        <w:spacing w:line="276" w:lineRule="auto" w:before="2"/>
        <w:ind w:left="1" w:right="536" w:firstLine="120"/>
      </w:pPr>
      <w:r>
        <w:rPr/>
        <w:t>the text”. Catford (1965:20) considers translation as a “replacement of textual material in</w:t>
      </w:r>
      <w:r>
        <w:rPr>
          <w:spacing w:val="80"/>
        </w:rPr>
        <w:t>  </w:t>
      </w:r>
      <w:r>
        <w:rPr/>
        <w:t>one language (SL) by an equivalent textual material in another</w:t>
      </w:r>
      <w:r>
        <w:rPr>
          <w:spacing w:val="80"/>
        </w:rPr>
        <w:t> </w:t>
      </w:r>
      <w:r>
        <w:rPr/>
        <w:t>language TL”.</w:t>
      </w:r>
    </w:p>
    <w:p>
      <w:pPr>
        <w:pStyle w:val="BodyText"/>
        <w:spacing w:line="278" w:lineRule="auto"/>
        <w:ind w:right="2703"/>
      </w:pPr>
      <w:r>
        <w:rPr/>
        <w:t>Hatim</w:t>
      </w:r>
      <w:r>
        <w:rPr>
          <w:spacing w:val="-4"/>
        </w:rPr>
        <w:t> </w:t>
      </w:r>
      <w:r>
        <w:rPr/>
        <w:t>&amp;</w:t>
      </w:r>
      <w:r>
        <w:rPr>
          <w:spacing w:val="-6"/>
        </w:rPr>
        <w:t> </w:t>
      </w:r>
      <w:r>
        <w:rPr/>
        <w:t>Mason</w:t>
      </w:r>
      <w:r>
        <w:rPr>
          <w:spacing w:val="-4"/>
        </w:rPr>
        <w:t> </w:t>
      </w:r>
      <w:r>
        <w:rPr/>
        <w:t>(1990:</w:t>
      </w:r>
      <w:r>
        <w:rPr>
          <w:spacing w:val="-4"/>
        </w:rPr>
        <w:t> </w:t>
      </w:r>
      <w:r>
        <w:rPr/>
        <w:t>8)</w:t>
      </w:r>
      <w:r>
        <w:rPr>
          <w:spacing w:val="-4"/>
        </w:rPr>
        <w:t> </w:t>
      </w:r>
      <w:r>
        <w:rPr/>
        <w:t>identify</w:t>
      </w:r>
      <w:r>
        <w:rPr>
          <w:spacing w:val="-7"/>
        </w:rPr>
        <w:t> </w:t>
      </w:r>
      <w:r>
        <w:rPr/>
        <w:t>equivalency</w:t>
      </w:r>
      <w:r>
        <w:rPr>
          <w:spacing w:val="-8"/>
        </w:rPr>
        <w:t> </w:t>
      </w:r>
      <w:r>
        <w:rPr/>
        <w:t>as</w:t>
      </w:r>
      <w:r>
        <w:rPr>
          <w:spacing w:val="-2"/>
        </w:rPr>
        <w:t> </w:t>
      </w:r>
      <w:r>
        <w:rPr/>
        <w:t>the</w:t>
      </w:r>
      <w:r>
        <w:rPr>
          <w:spacing w:val="-4"/>
        </w:rPr>
        <w:t> </w:t>
      </w:r>
      <w:r>
        <w:rPr/>
        <w:t>“closest possible approximation to ST meaning”.</w:t>
      </w:r>
    </w:p>
    <w:p>
      <w:pPr>
        <w:pStyle w:val="BodyText"/>
        <w:spacing w:line="276" w:lineRule="auto"/>
        <w:ind w:right="537"/>
      </w:pPr>
      <w:r>
        <w:rPr/>
        <w:t>After introducing the concept “equivalence” in translation domain, many writers tried to develop it like Catford &amp; Nida, (1965) who introduced “formal” and “textual” equivalency.</w:t>
      </w:r>
    </w:p>
    <w:p>
      <w:pPr>
        <w:pStyle w:val="BodyText"/>
        <w:spacing w:line="276" w:lineRule="auto"/>
        <w:ind w:right="535"/>
      </w:pPr>
      <w:r>
        <w:rPr/>
        <w:t>Besides, Nida (1964: 166) suggested “dynamic equivalency” which is defined as “the closest natural equivalence to the source language message” and “formal equivalence” which is a source-oriented method aiming at transferring as much as possible of the source text form and content.</w:t>
      </w:r>
    </w:p>
    <w:p>
      <w:pPr>
        <w:pStyle w:val="BodyText"/>
        <w:spacing w:line="276" w:lineRule="auto"/>
        <w:ind w:right="539"/>
      </w:pPr>
      <w:r>
        <w:rPr/>
        <w:t>Leonard (2003), illustrated that formal equivalency is based on translating the ST message to the TT a alongside maintaining the original words and grammatical structure as much as possible. Concerning this context Newmark (1981) has substituted</w:t>
      </w:r>
      <w:r>
        <w:rPr>
          <w:spacing w:val="-3"/>
        </w:rPr>
        <w:t> </w:t>
      </w:r>
      <w:r>
        <w:rPr/>
        <w:t>Nida’s</w:t>
      </w:r>
      <w:r>
        <w:rPr>
          <w:spacing w:val="-3"/>
        </w:rPr>
        <w:t> </w:t>
      </w:r>
      <w:r>
        <w:rPr/>
        <w:t>formal</w:t>
      </w:r>
      <w:r>
        <w:rPr>
          <w:spacing w:val="-2"/>
        </w:rPr>
        <w:t> </w:t>
      </w:r>
      <w:r>
        <w:rPr/>
        <w:t>and</w:t>
      </w:r>
      <w:r>
        <w:rPr>
          <w:spacing w:val="-2"/>
        </w:rPr>
        <w:t> </w:t>
      </w:r>
      <w:r>
        <w:rPr/>
        <w:t>dynamic</w:t>
      </w:r>
      <w:r>
        <w:rPr>
          <w:spacing w:val="-1"/>
        </w:rPr>
        <w:t> </w:t>
      </w:r>
      <w:r>
        <w:rPr/>
        <w:t>equivalency</w:t>
      </w:r>
      <w:r>
        <w:rPr>
          <w:spacing w:val="-5"/>
        </w:rPr>
        <w:t> </w:t>
      </w:r>
      <w:r>
        <w:rPr/>
        <w:t>by</w:t>
      </w:r>
      <w:r>
        <w:rPr>
          <w:spacing w:val="-6"/>
        </w:rPr>
        <w:t> </w:t>
      </w:r>
      <w:r>
        <w:rPr/>
        <w:t>semantic</w:t>
      </w:r>
      <w:r>
        <w:rPr>
          <w:spacing w:val="-3"/>
        </w:rPr>
        <w:t> </w:t>
      </w:r>
      <w:r>
        <w:rPr/>
        <w:t>and communicative </w:t>
      </w:r>
      <w:r>
        <w:rPr>
          <w:spacing w:val="-2"/>
        </w:rPr>
        <w:t>equivalence(3)</w:t>
      </w:r>
    </w:p>
    <w:p>
      <w:pPr>
        <w:pStyle w:val="BodyText"/>
        <w:spacing w:after="0" w:line="276" w:lineRule="auto"/>
        <w:sectPr>
          <w:pgSz w:w="11910" w:h="16840"/>
          <w:pgMar w:header="0" w:footer="1002" w:top="1340" w:bottom="1200" w:left="1417" w:right="1700"/>
        </w:sectPr>
      </w:pPr>
    </w:p>
    <w:p>
      <w:pPr>
        <w:pStyle w:val="BodyText"/>
        <w:spacing w:line="276" w:lineRule="auto" w:before="74"/>
        <w:ind w:right="539"/>
      </w:pPr>
      <w:r>
        <w:rPr/>
        <w:t>As a result of the long series of changes that had been done on the act of translation after introducing the notion of equivalency, many new strategies have been suggested. For example, Venuti (1995:20) introduced two translation strategies, namely: domestication and foreignization. He defines domestication as an “ethnocentric</w:t>
      </w:r>
      <w:r>
        <w:rPr>
          <w:spacing w:val="-2"/>
        </w:rPr>
        <w:t> </w:t>
      </w:r>
      <w:r>
        <w:rPr/>
        <w:t>reduction</w:t>
      </w:r>
      <w:r>
        <w:rPr>
          <w:spacing w:val="-1"/>
        </w:rPr>
        <w:t> </w:t>
      </w:r>
      <w:r>
        <w:rPr/>
        <w:t>of</w:t>
      </w:r>
      <w:r>
        <w:rPr>
          <w:spacing w:val="-2"/>
        </w:rPr>
        <w:t> </w:t>
      </w:r>
      <w:r>
        <w:rPr/>
        <w:t>the foreign text</w:t>
      </w:r>
      <w:r>
        <w:rPr>
          <w:spacing w:val="-1"/>
        </w:rPr>
        <w:t> </w:t>
      </w:r>
      <w:r>
        <w:rPr/>
        <w:t>to a</w:t>
      </w:r>
      <w:r>
        <w:rPr>
          <w:spacing w:val="-2"/>
        </w:rPr>
        <w:t> </w:t>
      </w:r>
      <w:r>
        <w:rPr/>
        <w:t>target-language cultural</w:t>
      </w:r>
      <w:r>
        <w:rPr>
          <w:spacing w:val="-1"/>
        </w:rPr>
        <w:t> </w:t>
      </w:r>
      <w:r>
        <w:rPr/>
        <w:t>value,</w:t>
      </w:r>
      <w:r>
        <w:rPr>
          <w:spacing w:val="-1"/>
        </w:rPr>
        <w:t> </w:t>
      </w:r>
      <w:r>
        <w:rPr/>
        <w:t>which brings the author back home”.</w:t>
      </w:r>
    </w:p>
    <w:p>
      <w:pPr>
        <w:pStyle w:val="BodyText"/>
        <w:spacing w:line="276" w:lineRule="auto"/>
        <w:ind w:right="537"/>
      </w:pPr>
      <w:r>
        <w:rPr/>
        <w:t>However, he defines “foreignization” is an” ethno deviant pressure on cultural values to register the linguistic and cultural difference of the foreign text, which sends the reader abroad” Venuti (1995:21) agreed on the notion of “foreignization”. Venuti’s belief about foreignization mismatches the extreme method of translation, which wastes the SL culture. Methods like that works on hiring transplantation, which is similar to adaptation more than translation. Dickens et al (2002:32) defines them as” the whole sale transplanting the entire salting of the source text, resulting in the entire text being rewritten in an endogenous culture setting”. Many theorists claim that equivalency cannot be achieved throughout the translation process because</w:t>
      </w:r>
      <w:r>
        <w:rPr>
          <w:spacing w:val="-1"/>
        </w:rPr>
        <w:t> </w:t>
      </w:r>
      <w:r>
        <w:rPr/>
        <w:t>the</w:t>
      </w:r>
      <w:r>
        <w:rPr>
          <w:spacing w:val="-1"/>
        </w:rPr>
        <w:t> </w:t>
      </w:r>
      <w:r>
        <w:rPr/>
        <w:t>translator</w:t>
      </w:r>
      <w:r>
        <w:rPr>
          <w:spacing w:val="-1"/>
        </w:rPr>
        <w:t> </w:t>
      </w:r>
      <w:r>
        <w:rPr/>
        <w:t>cannot find</w:t>
      </w:r>
      <w:r>
        <w:rPr>
          <w:spacing w:val="-1"/>
        </w:rPr>
        <w:t> </w:t>
      </w:r>
      <w:r>
        <w:rPr/>
        <w:t>a</w:t>
      </w:r>
      <w:r>
        <w:rPr>
          <w:spacing w:val="-1"/>
        </w:rPr>
        <w:t> </w:t>
      </w:r>
      <w:r>
        <w:rPr/>
        <w:t>suitable</w:t>
      </w:r>
      <w:r>
        <w:rPr>
          <w:spacing w:val="-1"/>
        </w:rPr>
        <w:t> </w:t>
      </w:r>
      <w:r>
        <w:rPr/>
        <w:t>equivalence</w:t>
      </w:r>
      <w:r>
        <w:rPr>
          <w:spacing w:val="-1"/>
        </w:rPr>
        <w:t> </w:t>
      </w:r>
      <w:r>
        <w:rPr/>
        <w:t>from</w:t>
      </w:r>
      <w:r>
        <w:rPr>
          <w:spacing w:val="-1"/>
        </w:rPr>
        <w:t> </w:t>
      </w:r>
      <w:r>
        <w:rPr/>
        <w:t>the</w:t>
      </w:r>
      <w:r>
        <w:rPr>
          <w:spacing w:val="-1"/>
        </w:rPr>
        <w:t> </w:t>
      </w:r>
      <w:r>
        <w:rPr/>
        <w:t>TL</w:t>
      </w:r>
      <w:r>
        <w:rPr>
          <w:spacing w:val="-5"/>
        </w:rPr>
        <w:t> </w:t>
      </w:r>
      <w:r>
        <w:rPr/>
        <w:t>for</w:t>
      </w:r>
      <w:r>
        <w:rPr>
          <w:spacing w:val="-2"/>
        </w:rPr>
        <w:t> </w:t>
      </w:r>
      <w:r>
        <w:rPr/>
        <w:t>each single idea or concept of the SL. Mason (1997: 11) demonstrated the reasons behind difficulties of equivalence, which translators face through translating from one language to another, are a consequence of differences between both languages that are related to the seman tic, pragmatic, syntactic, cultural and stylistics aspects of language. (4)</w:t>
      </w:r>
    </w:p>
    <w:p>
      <w:pPr>
        <w:pStyle w:val="BodyText"/>
        <w:spacing w:line="276" w:lineRule="auto" w:before="1"/>
        <w:ind w:right="532"/>
      </w:pPr>
      <w:r>
        <w:rPr/>
        <w:t>Baker (1992) dealt with the notion equivalency at the word level, grammatical equivalency, textual equivalency</w:t>
      </w:r>
      <w:r>
        <w:rPr>
          <w:spacing w:val="-4"/>
        </w:rPr>
        <w:t> </w:t>
      </w:r>
      <w:r>
        <w:rPr/>
        <w:t>as well as pragmatic equivalence. She stressed that problems of equivalency are very complicated in any content. Therefore, she suggested a number of strategies in order to solve problems of non-equivalency, Baker (1992: 40) introduced paraphrasing and omitting to overcome non- equivalency</w:t>
      </w:r>
      <w:r>
        <w:rPr>
          <w:spacing w:val="-5"/>
        </w:rPr>
        <w:t> </w:t>
      </w:r>
      <w:r>
        <w:rPr/>
        <w:t>issues.</w:t>
      </w:r>
      <w:r>
        <w:rPr>
          <w:spacing w:val="-1"/>
        </w:rPr>
        <w:t> </w:t>
      </w:r>
      <w:r>
        <w:rPr/>
        <w:t>She</w:t>
      </w:r>
      <w:r>
        <w:rPr>
          <w:spacing w:val="-1"/>
        </w:rPr>
        <w:t> </w:t>
      </w:r>
      <w:r>
        <w:rPr/>
        <w:t>underlined</w:t>
      </w:r>
      <w:r>
        <w:rPr>
          <w:spacing w:val="-1"/>
        </w:rPr>
        <w:t> </w:t>
      </w:r>
      <w:r>
        <w:rPr/>
        <w:t>that</w:t>
      </w:r>
      <w:r>
        <w:rPr>
          <w:spacing w:val="-1"/>
        </w:rPr>
        <w:t> </w:t>
      </w:r>
      <w:r>
        <w:rPr/>
        <w:t>paraphrasing</w:t>
      </w:r>
      <w:r>
        <w:rPr>
          <w:spacing w:val="-2"/>
        </w:rPr>
        <w:t> </w:t>
      </w:r>
      <w:r>
        <w:rPr/>
        <w:t>does</w:t>
      </w:r>
      <w:r>
        <w:rPr>
          <w:spacing w:val="-1"/>
        </w:rPr>
        <w:t> </w:t>
      </w:r>
      <w:r>
        <w:rPr/>
        <w:t>not</w:t>
      </w:r>
      <w:r>
        <w:rPr>
          <w:spacing w:val="-1"/>
        </w:rPr>
        <w:t> </w:t>
      </w:r>
      <w:r>
        <w:rPr/>
        <w:t>possess</w:t>
      </w:r>
      <w:r>
        <w:rPr>
          <w:spacing w:val="-1"/>
        </w:rPr>
        <w:t> </w:t>
      </w:r>
      <w:r>
        <w:rPr/>
        <w:t>the</w:t>
      </w:r>
      <w:r>
        <w:rPr>
          <w:spacing w:val="-2"/>
        </w:rPr>
        <w:t> </w:t>
      </w:r>
      <w:r>
        <w:rPr/>
        <w:t>status</w:t>
      </w:r>
      <w:r>
        <w:rPr>
          <w:spacing w:val="-1"/>
        </w:rPr>
        <w:t> </w:t>
      </w:r>
      <w:r>
        <w:rPr/>
        <w:t>of</w:t>
      </w:r>
      <w:r>
        <w:rPr>
          <w:spacing w:val="-1"/>
        </w:rPr>
        <w:t> </w:t>
      </w:r>
      <w:r>
        <w:rPr/>
        <w:t>a lexical item; hence, it is incapable to convey expressive, evocative or any kind of associative meaning. Baker emphasized also that there is a loss of meaning during the application of omission strategy although Baker has suggested strategies to overcome equivalency problems, yet she still believes that loss of meaning is </w:t>
      </w:r>
      <w:r>
        <w:rPr>
          <w:spacing w:val="-2"/>
        </w:rPr>
        <w:t>inevitable.</w:t>
      </w:r>
    </w:p>
    <w:p>
      <w:pPr>
        <w:pStyle w:val="BodyText"/>
        <w:spacing w:line="276" w:lineRule="auto"/>
        <w:ind w:right="536"/>
      </w:pPr>
      <w:r>
        <w:rPr/>
        <w:t>In this context, Abdul Raof (2001:9) agreed with Mason and Baker that linguistic, syntactic, semantic, and pragmatic differences in languages lead to both non- equivalency and untranslatable problems between languages. (5)</w:t>
      </w:r>
    </w:p>
    <w:p>
      <w:pPr>
        <w:pStyle w:val="BodyText"/>
        <w:spacing w:before="45"/>
        <w:ind w:left="0"/>
        <w:jc w:val="left"/>
      </w:pPr>
    </w:p>
    <w:p>
      <w:pPr>
        <w:pStyle w:val="Heading2"/>
        <w:spacing w:before="1"/>
        <w:jc w:val="both"/>
      </w:pPr>
      <w:r>
        <w:rPr/>
        <w:t>LANGUAGE</w:t>
      </w:r>
      <w:r>
        <w:rPr>
          <w:spacing w:val="-14"/>
        </w:rPr>
        <w:t> </w:t>
      </w:r>
      <w:r>
        <w:rPr/>
        <w:t>AND</w:t>
      </w:r>
      <w:r>
        <w:rPr>
          <w:spacing w:val="-13"/>
        </w:rPr>
        <w:t> </w:t>
      </w:r>
      <w:r>
        <w:rPr>
          <w:spacing w:val="-2"/>
        </w:rPr>
        <w:t>CULTURE:</w:t>
      </w:r>
    </w:p>
    <w:p>
      <w:pPr>
        <w:pStyle w:val="BodyText"/>
        <w:spacing w:line="276" w:lineRule="auto" w:before="52"/>
        <w:ind w:right="543"/>
      </w:pPr>
      <w:r>
        <w:rPr/>
        <w:t>During the process of translation, many factors can change the curve in different ways such as language system and culture.</w:t>
      </w:r>
    </w:p>
    <w:p>
      <w:pPr>
        <w:pStyle w:val="BodyText"/>
        <w:spacing w:line="276" w:lineRule="auto"/>
        <w:ind w:right="536"/>
      </w:pPr>
      <w:r>
        <w:rPr/>
        <w:t>Language and culture both are inseparable in the process of translation. In other words, language is part of culture as well as culture is part of language. Since translation</w:t>
      </w:r>
      <w:r>
        <w:rPr>
          <w:spacing w:val="-4"/>
        </w:rPr>
        <w:t> </w:t>
      </w:r>
      <w:r>
        <w:rPr/>
        <w:t>involves</w:t>
      </w:r>
      <w:r>
        <w:rPr>
          <w:spacing w:val="-4"/>
        </w:rPr>
        <w:t> </w:t>
      </w:r>
      <w:r>
        <w:rPr/>
        <w:t>two</w:t>
      </w:r>
      <w:r>
        <w:rPr>
          <w:spacing w:val="-2"/>
        </w:rPr>
        <w:t> </w:t>
      </w:r>
      <w:r>
        <w:rPr/>
        <w:t>different</w:t>
      </w:r>
      <w:r>
        <w:rPr>
          <w:spacing w:val="-4"/>
        </w:rPr>
        <w:t> </w:t>
      </w:r>
      <w:r>
        <w:rPr/>
        <w:t>language</w:t>
      </w:r>
      <w:r>
        <w:rPr>
          <w:spacing w:val="-3"/>
        </w:rPr>
        <w:t> </w:t>
      </w:r>
      <w:r>
        <w:rPr/>
        <w:t>systems</w:t>
      </w:r>
      <w:r>
        <w:rPr>
          <w:spacing w:val="-4"/>
        </w:rPr>
        <w:t> </w:t>
      </w:r>
      <w:r>
        <w:rPr/>
        <w:t>and</w:t>
      </w:r>
      <w:r>
        <w:rPr>
          <w:spacing w:val="-4"/>
        </w:rPr>
        <w:t> </w:t>
      </w:r>
      <w:r>
        <w:rPr/>
        <w:t>two</w:t>
      </w:r>
      <w:r>
        <w:rPr>
          <w:spacing w:val="-4"/>
        </w:rPr>
        <w:t> </w:t>
      </w:r>
      <w:r>
        <w:rPr/>
        <w:t>different</w:t>
      </w:r>
      <w:r>
        <w:rPr>
          <w:spacing w:val="-2"/>
        </w:rPr>
        <w:t> </w:t>
      </w:r>
      <w:r>
        <w:rPr/>
        <w:t>cultures,</w:t>
      </w:r>
      <w:r>
        <w:rPr>
          <w:spacing w:val="-4"/>
        </w:rPr>
        <w:t> </w:t>
      </w:r>
      <w:r>
        <w:rPr/>
        <w:t>many challenges</w:t>
      </w:r>
      <w:r>
        <w:rPr>
          <w:spacing w:val="70"/>
          <w:w w:val="150"/>
        </w:rPr>
        <w:t> </w:t>
      </w:r>
      <w:r>
        <w:rPr/>
        <w:t>will</w:t>
      </w:r>
      <w:r>
        <w:rPr>
          <w:spacing w:val="73"/>
          <w:w w:val="150"/>
        </w:rPr>
        <w:t> </w:t>
      </w:r>
      <w:r>
        <w:rPr/>
        <w:t>be</w:t>
      </w:r>
      <w:r>
        <w:rPr>
          <w:spacing w:val="71"/>
          <w:w w:val="150"/>
        </w:rPr>
        <w:t> </w:t>
      </w:r>
      <w:r>
        <w:rPr/>
        <w:t>facing</w:t>
      </w:r>
      <w:r>
        <w:rPr>
          <w:spacing w:val="71"/>
          <w:w w:val="150"/>
        </w:rPr>
        <w:t> </w:t>
      </w:r>
      <w:r>
        <w:rPr/>
        <w:t>the</w:t>
      </w:r>
      <w:r>
        <w:rPr>
          <w:spacing w:val="72"/>
          <w:w w:val="150"/>
        </w:rPr>
        <w:t> </w:t>
      </w:r>
      <w:r>
        <w:rPr/>
        <w:t>translator.</w:t>
      </w:r>
      <w:r>
        <w:rPr>
          <w:spacing w:val="71"/>
          <w:w w:val="150"/>
        </w:rPr>
        <w:t> </w:t>
      </w:r>
      <w:r>
        <w:rPr/>
        <w:t>Nida</w:t>
      </w:r>
      <w:r>
        <w:rPr>
          <w:spacing w:val="72"/>
          <w:w w:val="150"/>
        </w:rPr>
        <w:t> </w:t>
      </w:r>
      <w:r>
        <w:rPr/>
        <w:t>(1964:130)</w:t>
      </w:r>
      <w:r>
        <w:rPr>
          <w:spacing w:val="71"/>
          <w:w w:val="150"/>
        </w:rPr>
        <w:t> </w:t>
      </w:r>
      <w:r>
        <w:rPr/>
        <w:t>pointed</w:t>
      </w:r>
      <w:r>
        <w:rPr>
          <w:spacing w:val="75"/>
          <w:w w:val="150"/>
        </w:rPr>
        <w:t> </w:t>
      </w:r>
      <w:r>
        <w:rPr/>
        <w:t>out</w:t>
      </w:r>
      <w:r>
        <w:rPr>
          <w:spacing w:val="73"/>
          <w:w w:val="150"/>
        </w:rPr>
        <w:t> </w:t>
      </w:r>
      <w:r>
        <w:rPr>
          <w:spacing w:val="-2"/>
        </w:rPr>
        <w:t>that”</w:t>
      </w:r>
    </w:p>
    <w:p>
      <w:pPr>
        <w:pStyle w:val="BodyText"/>
        <w:spacing w:after="0" w:line="276" w:lineRule="auto"/>
        <w:sectPr>
          <w:pgSz w:w="11910" w:h="16840"/>
          <w:pgMar w:header="0" w:footer="1002" w:top="1320" w:bottom="1200" w:left="1417" w:right="1700"/>
        </w:sectPr>
      </w:pPr>
    </w:p>
    <w:p>
      <w:pPr>
        <w:pStyle w:val="BodyText"/>
        <w:spacing w:line="276" w:lineRule="auto" w:before="74"/>
        <w:ind w:right="532"/>
      </w:pPr>
      <w:r>
        <w:rPr/>
        <w:t>differences between cultures may cause complication more than linguistic differences”. In the same context, Toury(1978:200) illustrated that” translation is a process that involves at least two languages and two cultures.” Bassnett (1980:13- 14) considers both language and culture as one unit; she described them as “the</w:t>
      </w:r>
      <w:r>
        <w:rPr>
          <w:spacing w:val="40"/>
        </w:rPr>
        <w:t> </w:t>
      </w:r>
      <w:r>
        <w:rPr/>
        <w:t>heart within the body of culture”.</w:t>
      </w:r>
    </w:p>
    <w:p>
      <w:pPr>
        <w:pStyle w:val="BodyText"/>
        <w:spacing w:line="276" w:lineRule="auto"/>
        <w:ind w:right="540" w:firstLine="62"/>
      </w:pPr>
      <w:r>
        <w:rPr/>
        <w:t>Lotman (1978:211) agreed on the same idea that language and culture are </w:t>
      </w:r>
      <w:r>
        <w:rPr>
          <w:spacing w:val="-2"/>
        </w:rPr>
        <w:t>inseparable.</w:t>
      </w:r>
    </w:p>
    <w:p>
      <w:pPr>
        <w:pStyle w:val="BodyText"/>
        <w:spacing w:line="276" w:lineRule="auto" w:before="1"/>
        <w:ind w:right="542"/>
      </w:pPr>
      <w:r>
        <w:rPr/>
        <w:t>Smith (2002:45) supported Bassnett and Lotman stating, “Language is a carrier of cultural messages”. (6)</w:t>
      </w:r>
    </w:p>
    <w:p>
      <w:pPr>
        <w:pStyle w:val="BodyText"/>
        <w:spacing w:line="276" w:lineRule="auto"/>
        <w:ind w:right="533"/>
        <w:jc w:val="left"/>
      </w:pPr>
      <w:r>
        <w:rPr/>
        <w:t>Translation is not a matter of seeking words with equal meaning, but it is a process of digging deep to find suitable ways of explaining something in another language. Karra</w:t>
      </w:r>
      <w:r>
        <w:rPr>
          <w:spacing w:val="40"/>
        </w:rPr>
        <w:t> </w:t>
      </w:r>
      <w:r>
        <w:rPr/>
        <w:t>(2000)</w:t>
      </w:r>
      <w:r>
        <w:rPr>
          <w:spacing w:val="40"/>
        </w:rPr>
        <w:t> </w:t>
      </w:r>
      <w:r>
        <w:rPr/>
        <w:t>in</w:t>
      </w:r>
      <w:r>
        <w:rPr>
          <w:spacing w:val="40"/>
        </w:rPr>
        <w:t> </w:t>
      </w:r>
      <w:r>
        <w:rPr/>
        <w:t>his</w:t>
      </w:r>
      <w:r>
        <w:rPr>
          <w:spacing w:val="40"/>
        </w:rPr>
        <w:t> </w:t>
      </w:r>
      <w:r>
        <w:rPr/>
        <w:t>essay</w:t>
      </w:r>
      <w:r>
        <w:rPr>
          <w:spacing w:val="40"/>
        </w:rPr>
        <w:t> </w:t>
      </w:r>
      <w:r>
        <w:rPr/>
        <w:t>“Science</w:t>
      </w:r>
      <w:r>
        <w:rPr>
          <w:spacing w:val="40"/>
        </w:rPr>
        <w:t> </w:t>
      </w:r>
      <w:r>
        <w:rPr/>
        <w:t>or</w:t>
      </w:r>
      <w:r>
        <w:rPr>
          <w:spacing w:val="40"/>
        </w:rPr>
        <w:t> </w:t>
      </w:r>
      <w:r>
        <w:rPr/>
        <w:t>translation”</w:t>
      </w:r>
      <w:r>
        <w:rPr>
          <w:spacing w:val="40"/>
        </w:rPr>
        <w:t> </w:t>
      </w:r>
      <w:r>
        <w:rPr/>
        <w:t>stated</w:t>
      </w:r>
      <w:r>
        <w:rPr>
          <w:spacing w:val="40"/>
        </w:rPr>
        <w:t> </w:t>
      </w:r>
      <w:r>
        <w:rPr/>
        <w:t>that</w:t>
      </w:r>
      <w:r>
        <w:rPr>
          <w:spacing w:val="40"/>
        </w:rPr>
        <w:t> </w:t>
      </w:r>
      <w:r>
        <w:rPr/>
        <w:t>translation</w:t>
      </w:r>
      <w:r>
        <w:rPr>
          <w:spacing w:val="40"/>
        </w:rPr>
        <w:t> </w:t>
      </w:r>
      <w:r>
        <w:rPr/>
        <w:t>helps</w:t>
      </w:r>
      <w:r>
        <w:rPr>
          <w:spacing w:val="40"/>
        </w:rPr>
        <w:t> </w:t>
      </w:r>
      <w:r>
        <w:rPr/>
        <w:t>people to appreciate others and respect that ways of thinking as summed up in their cultures.</w:t>
      </w:r>
      <w:r>
        <w:rPr>
          <w:spacing w:val="80"/>
        </w:rPr>
        <w:t> </w:t>
      </w:r>
      <w:r>
        <w:rPr/>
        <w:t>It</w:t>
      </w:r>
      <w:r>
        <w:rPr>
          <w:spacing w:val="79"/>
        </w:rPr>
        <w:t> </w:t>
      </w:r>
      <w:r>
        <w:rPr/>
        <w:t>weakens</w:t>
      </w:r>
      <w:r>
        <w:rPr>
          <w:spacing w:val="79"/>
        </w:rPr>
        <w:t> </w:t>
      </w:r>
      <w:r>
        <w:rPr/>
        <w:t>barriers</w:t>
      </w:r>
      <w:r>
        <w:rPr>
          <w:spacing w:val="79"/>
        </w:rPr>
        <w:t> </w:t>
      </w:r>
      <w:r>
        <w:rPr/>
        <w:t>between</w:t>
      </w:r>
      <w:r>
        <w:rPr>
          <w:spacing w:val="78"/>
        </w:rPr>
        <w:t> </w:t>
      </w:r>
      <w:r>
        <w:rPr/>
        <w:t>languages</w:t>
      </w:r>
      <w:r>
        <w:rPr>
          <w:spacing w:val="79"/>
        </w:rPr>
        <w:t> </w:t>
      </w:r>
      <w:r>
        <w:rPr/>
        <w:t>and</w:t>
      </w:r>
      <w:r>
        <w:rPr>
          <w:spacing w:val="78"/>
        </w:rPr>
        <w:t> </w:t>
      </w:r>
      <w:r>
        <w:rPr/>
        <w:t>communicates</w:t>
      </w:r>
      <w:r>
        <w:rPr>
          <w:spacing w:val="78"/>
        </w:rPr>
        <w:t> </w:t>
      </w:r>
      <w:r>
        <w:rPr/>
        <w:t>messages, spreads cultures, language, and increase understanding near and far.</w:t>
      </w:r>
    </w:p>
    <w:p>
      <w:pPr>
        <w:pStyle w:val="BodyText"/>
        <w:tabs>
          <w:tab w:pos="990" w:val="left" w:leader="none"/>
          <w:tab w:pos="1921" w:val="left" w:leader="none"/>
          <w:tab w:pos="3163" w:val="left" w:leader="none"/>
          <w:tab w:pos="4019" w:val="left" w:leader="none"/>
          <w:tab w:pos="4770" w:val="left" w:leader="none"/>
          <w:tab w:pos="6308" w:val="left" w:leader="none"/>
          <w:tab w:pos="7071" w:val="left" w:leader="none"/>
        </w:tabs>
        <w:spacing w:line="276" w:lineRule="auto"/>
        <w:ind w:right="537"/>
        <w:jc w:val="left"/>
      </w:pPr>
      <w:r>
        <w:rPr/>
        <w:t>Culture</w:t>
      </w:r>
      <w:r>
        <w:rPr>
          <w:spacing w:val="40"/>
        </w:rPr>
        <w:t> </w:t>
      </w:r>
      <w:r>
        <w:rPr/>
        <w:t>can</w:t>
      </w:r>
      <w:r>
        <w:rPr>
          <w:spacing w:val="40"/>
        </w:rPr>
        <w:t> </w:t>
      </w:r>
      <w:r>
        <w:rPr/>
        <w:t>be</w:t>
      </w:r>
      <w:r>
        <w:rPr>
          <w:spacing w:val="40"/>
        </w:rPr>
        <w:t> </w:t>
      </w:r>
      <w:r>
        <w:rPr/>
        <w:t>defined</w:t>
      </w:r>
      <w:r>
        <w:rPr>
          <w:spacing w:val="40"/>
        </w:rPr>
        <w:t> </w:t>
      </w:r>
      <w:r>
        <w:rPr/>
        <w:t>as</w:t>
      </w:r>
      <w:r>
        <w:rPr>
          <w:spacing w:val="40"/>
        </w:rPr>
        <w:t> </w:t>
      </w:r>
      <w:r>
        <w:rPr/>
        <w:t>“the</w:t>
      </w:r>
      <w:r>
        <w:rPr>
          <w:spacing w:val="40"/>
        </w:rPr>
        <w:t> </w:t>
      </w:r>
      <w:r>
        <w:rPr/>
        <w:t>characteristics</w:t>
      </w:r>
      <w:r>
        <w:rPr>
          <w:spacing w:val="40"/>
        </w:rPr>
        <w:t> </w:t>
      </w:r>
      <w:r>
        <w:rPr/>
        <w:t>of</w:t>
      </w:r>
      <w:r>
        <w:rPr>
          <w:spacing w:val="40"/>
        </w:rPr>
        <w:t> </w:t>
      </w:r>
      <w:r>
        <w:rPr/>
        <w:t>a</w:t>
      </w:r>
      <w:r>
        <w:rPr>
          <w:spacing w:val="40"/>
        </w:rPr>
        <w:t> </w:t>
      </w:r>
      <w:r>
        <w:rPr/>
        <w:t>particular</w:t>
      </w:r>
      <w:r>
        <w:rPr>
          <w:spacing w:val="40"/>
        </w:rPr>
        <w:t> </w:t>
      </w:r>
      <w:r>
        <w:rPr/>
        <w:t>group</w:t>
      </w:r>
      <w:r>
        <w:rPr>
          <w:spacing w:val="40"/>
        </w:rPr>
        <w:t> </w:t>
      </w:r>
      <w:r>
        <w:rPr/>
        <w:t>of</w:t>
      </w:r>
      <w:r>
        <w:rPr>
          <w:spacing w:val="40"/>
        </w:rPr>
        <w:t> </w:t>
      </w:r>
      <w:r>
        <w:rPr/>
        <w:t>people,</w:t>
      </w:r>
      <w:r>
        <w:rPr>
          <w:spacing w:val="40"/>
        </w:rPr>
        <w:t> </w:t>
      </w:r>
      <w:r>
        <w:rPr/>
        <w:t>defined</w:t>
      </w:r>
      <w:r>
        <w:rPr>
          <w:spacing w:val="31"/>
        </w:rPr>
        <w:t> </w:t>
      </w:r>
      <w:r>
        <w:rPr/>
        <w:t>by everything from</w:t>
      </w:r>
      <w:r>
        <w:rPr>
          <w:spacing w:val="31"/>
        </w:rPr>
        <w:t> </w:t>
      </w:r>
      <w:r>
        <w:rPr/>
        <w:t>language,</w:t>
      </w:r>
      <w:r>
        <w:rPr>
          <w:spacing w:val="31"/>
        </w:rPr>
        <w:t> </w:t>
      </w:r>
      <w:r>
        <w:rPr/>
        <w:t>religion,</w:t>
      </w:r>
      <w:r>
        <w:rPr>
          <w:spacing w:val="31"/>
        </w:rPr>
        <w:t> </w:t>
      </w:r>
      <w:r>
        <w:rPr/>
        <w:t>cuisine,</w:t>
      </w:r>
      <w:r>
        <w:rPr>
          <w:spacing w:val="31"/>
        </w:rPr>
        <w:t> </w:t>
      </w:r>
      <w:r>
        <w:rPr/>
        <w:t>social</w:t>
      </w:r>
      <w:r>
        <w:rPr>
          <w:spacing w:val="31"/>
        </w:rPr>
        <w:t> </w:t>
      </w:r>
      <w:r>
        <w:rPr/>
        <w:t>habits,</w:t>
      </w:r>
      <w:r>
        <w:rPr>
          <w:spacing w:val="31"/>
        </w:rPr>
        <w:t> </w:t>
      </w:r>
      <w:r>
        <w:rPr/>
        <w:t>music,</w:t>
      </w:r>
      <w:r>
        <w:rPr>
          <w:spacing w:val="31"/>
        </w:rPr>
        <w:t> </w:t>
      </w:r>
      <w:r>
        <w:rPr/>
        <w:t>food </w:t>
      </w:r>
      <w:r>
        <w:rPr>
          <w:spacing w:val="-4"/>
        </w:rPr>
        <w:t>and</w:t>
      </w:r>
      <w:r>
        <w:rPr/>
        <w:tab/>
      </w:r>
      <w:r>
        <w:rPr>
          <w:spacing w:val="-2"/>
        </w:rPr>
        <w:t>arts.</w:t>
      </w:r>
      <w:r>
        <w:rPr/>
        <w:tab/>
      </w:r>
      <w:r>
        <w:rPr>
          <w:spacing w:val="-2"/>
        </w:rPr>
        <w:t>Culture</w:t>
      </w:r>
      <w:r>
        <w:rPr/>
        <w:tab/>
      </w:r>
      <w:r>
        <w:rPr>
          <w:spacing w:val="-4"/>
        </w:rPr>
        <w:t>can</w:t>
      </w:r>
      <w:r>
        <w:rPr/>
        <w:tab/>
      </w:r>
      <w:r>
        <w:rPr>
          <w:spacing w:val="-6"/>
        </w:rPr>
        <w:t>be</w:t>
      </w:r>
      <w:r>
        <w:rPr/>
        <w:tab/>
      </w:r>
      <w:r>
        <w:rPr>
          <w:spacing w:val="-2"/>
        </w:rPr>
        <w:t>influenced</w:t>
      </w:r>
      <w:r>
        <w:rPr/>
        <w:tab/>
      </w:r>
      <w:r>
        <w:rPr>
          <w:spacing w:val="-6"/>
        </w:rPr>
        <w:t>by</w:t>
      </w:r>
      <w:r>
        <w:rPr/>
        <w:tab/>
      </w:r>
      <w:r>
        <w:rPr>
          <w:spacing w:val="-2"/>
        </w:rPr>
        <w:t>immigrants’ cultures.”</w:t>
      </w:r>
      <w:hyperlink r:id="rId8">
        <w:r>
          <w:rPr>
            <w:color w:val="0462C1"/>
            <w:spacing w:val="-2"/>
            <w:u w:val="single" w:color="0462C1"/>
          </w:rPr>
          <w:t>www.livesciene.com/Humannature.</w:t>
        </w:r>
      </w:hyperlink>
      <w:r>
        <w:rPr>
          <w:color w:val="0462C1"/>
          <w:spacing w:val="-2"/>
        </w:rPr>
        <w:t> </w:t>
      </w:r>
      <w:r>
        <w:rPr>
          <w:spacing w:val="-2"/>
          <w:u w:val="single"/>
        </w:rPr>
        <w:t>www2.gnb.ca/content/gnb/en/departments/thc/culture/.../cpr/matter/htm/</w:t>
      </w:r>
      <w:r>
        <w:rPr>
          <w:spacing w:val="-2"/>
        </w:rPr>
        <w:t> </w:t>
      </w:r>
      <w:r>
        <w:rPr/>
        <w:t>Livesciene.com presented a number of definitions for culture:</w:t>
      </w:r>
    </w:p>
    <w:p>
      <w:pPr>
        <w:pStyle w:val="BodyText"/>
        <w:spacing w:line="276" w:lineRule="auto"/>
        <w:ind w:right="539"/>
      </w:pPr>
      <w:r>
        <w:rPr/>
        <w:t>Culture is that complex whole which includes knowledge, belief, art, morals, law, custom, and any other capabilities and habits acquired by man as a member of society. (7)</w:t>
      </w:r>
    </w:p>
    <w:p>
      <w:pPr>
        <w:pStyle w:val="BodyText"/>
        <w:spacing w:line="276" w:lineRule="auto" w:before="1"/>
        <w:ind w:right="543"/>
      </w:pPr>
      <w:r>
        <w:rPr/>
        <w:t>Simple English Wikipedia (1988) defined culture as “way of life” the way groups</w:t>
      </w:r>
      <w:r>
        <w:rPr>
          <w:spacing w:val="40"/>
        </w:rPr>
        <w:t> </w:t>
      </w:r>
      <w:r>
        <w:rPr/>
        <w:t>do things. Culture moves to the next generations by learning. Culture is seen in people’s writing, religion, music, clothes, cooking, and in what they do.</w:t>
      </w:r>
    </w:p>
    <w:p>
      <w:pPr>
        <w:pStyle w:val="BodyText"/>
        <w:spacing w:line="276" w:lineRule="auto"/>
        <w:ind w:right="539"/>
      </w:pPr>
      <w:r>
        <w:rPr/>
        <w:t>So transferring the meaning and the culture of the SLT is a necessity in the translation process. Newmark (1988:222) illustrated that as the translator must transfer the meaning of the SLT; he must also transfer its culture. Newmark (1988) defined culture as “the way of life and its manifestations that are particular to a community</w:t>
      </w:r>
      <w:r>
        <w:rPr>
          <w:spacing w:val="-5"/>
        </w:rPr>
        <w:t> </w:t>
      </w:r>
      <w:r>
        <w:rPr/>
        <w:t>that uses a particular language as a means of expressions.” According to Newmark, culture represents food, ecology, customs….etc, which is very effective variables, make communities recognizable from each other.</w:t>
      </w:r>
    </w:p>
    <w:p>
      <w:pPr>
        <w:pStyle w:val="BodyText"/>
        <w:spacing w:line="276" w:lineRule="auto"/>
        <w:ind w:right="543"/>
      </w:pPr>
      <w:r>
        <w:rPr/>
        <w:t>Translation which has been influenced by the two linked notions, namely: language and culture. Translators must work on producing a TL text that matches the SL text throughout paying attention to transfer the SL culture values to the TL text.</w:t>
      </w:r>
    </w:p>
    <w:p>
      <w:pPr>
        <w:pStyle w:val="BodyText"/>
        <w:spacing w:line="276" w:lineRule="auto"/>
        <w:ind w:right="539"/>
      </w:pPr>
      <w:r>
        <w:rPr/>
        <w:t>After surveying studies about language and culture, it is clear that culture is connected to language because societies observe culture through language. This theory proves that it’s not allowed to divide language and (8) culture.</w:t>
      </w:r>
    </w:p>
    <w:p>
      <w:pPr>
        <w:pStyle w:val="BodyText"/>
        <w:spacing w:line="278" w:lineRule="auto"/>
        <w:ind w:right="541" w:firstLine="60"/>
      </w:pPr>
      <w:r>
        <w:rPr/>
        <w:t>Therefore, translators must be aware of both ST language and culture of TT </w:t>
      </w:r>
      <w:r>
        <w:rPr>
          <w:spacing w:val="-2"/>
        </w:rPr>
        <w:t>language.</w:t>
      </w:r>
    </w:p>
    <w:p>
      <w:pPr>
        <w:pStyle w:val="BodyText"/>
        <w:spacing w:after="0" w:line="278" w:lineRule="auto"/>
        <w:sectPr>
          <w:pgSz w:w="11910" w:h="16840"/>
          <w:pgMar w:header="0" w:footer="1002" w:top="1320" w:bottom="1200" w:left="1417" w:right="1700"/>
        </w:sectPr>
      </w:pPr>
    </w:p>
    <w:p>
      <w:pPr>
        <w:pStyle w:val="BodyText"/>
        <w:spacing w:line="276" w:lineRule="auto" w:before="74"/>
        <w:ind w:right="541"/>
      </w:pPr>
      <w:r>
        <w:rPr/>
        <w:t>Hatim and Mason (1997:11) stated that there are many aspects to be taken in consideration during the act of translation, like semantic, pragmatic, culture and style of language.</w:t>
      </w:r>
    </w:p>
    <w:p>
      <w:pPr>
        <w:pStyle w:val="BodyText"/>
        <w:spacing w:line="276" w:lineRule="auto" w:before="1"/>
        <w:ind w:right="542"/>
      </w:pPr>
      <w:r>
        <w:rPr/>
        <w:t>Nida (1964) agreed to what Mason and Hatim (1990) stated; they stated that languages are different from each other; this difference resulted in the evolution of translation process.</w:t>
      </w:r>
    </w:p>
    <w:p>
      <w:pPr>
        <w:pStyle w:val="BodyText"/>
        <w:spacing w:line="276" w:lineRule="auto"/>
        <w:ind w:right="533"/>
      </w:pPr>
      <w:r>
        <w:rPr/>
        <w:t>Language is more than just a means of communication. It influences our culture and even our thought processes. Edward Sapir and his student Benjamin Whorf</w:t>
      </w:r>
      <w:r>
        <w:rPr>
          <w:spacing w:val="-3"/>
        </w:rPr>
        <w:t> </w:t>
      </w:r>
      <w:r>
        <w:rPr/>
        <w:t>said that “language predetermines what we see in the world around us. Depending on Sapir and Benjamin ideas, it is clear why there is an inseparable relationship between culture and language, because language reflects a way of thinking. Culture is transferred through language”.</w:t>
      </w:r>
    </w:p>
    <w:p>
      <w:pPr>
        <w:pStyle w:val="BodyText"/>
        <w:spacing w:line="276" w:lineRule="auto"/>
        <w:ind w:right="535"/>
      </w:pPr>
      <w:r>
        <w:rPr/>
        <w:t>In the first part of this chapter, three attached key points were discussed, namely: translation, culture, and language. In the coming part another three key points will</w:t>
      </w:r>
      <w:r>
        <w:rPr>
          <w:spacing w:val="40"/>
        </w:rPr>
        <w:t> </w:t>
      </w:r>
      <w:r>
        <w:rPr/>
        <w:t>be discussed, namely: Food, globalization and advertising are directly related to the topic of this study </w:t>
      </w:r>
      <w:r>
        <w:rPr>
          <w:b/>
        </w:rPr>
        <w:t>(</w:t>
      </w:r>
      <w:r>
        <w:rPr/>
        <w:t>Translating Labels of Canned and Packed Food Products</w:t>
      </w:r>
      <w:r>
        <w:rPr>
          <w:b/>
        </w:rPr>
        <w:t>)</w:t>
      </w:r>
      <w:r>
        <w:rPr/>
        <w:t>. Researchers dealt with canned and packed food products’ labels/brochures as an advertisement material most of the time. Products’ labels/ brochures have taken an important position in every aspect of our life, so that it has been considered now a mandatory side of every promotional campaign of a certain product as it can draw</w:t>
      </w:r>
      <w:r>
        <w:rPr>
          <w:spacing w:val="40"/>
        </w:rPr>
        <w:t> </w:t>
      </w:r>
      <w:r>
        <w:rPr/>
        <w:t>an impact on the customers’ perspectives. In other words, specialists in the area of advertising deal with products’ labels as a mandatory procedure and it should be given enough attention to achieve the desired revenue.</w:t>
      </w:r>
    </w:p>
    <w:p>
      <w:pPr>
        <w:pStyle w:val="BodyText"/>
        <w:spacing w:line="276" w:lineRule="auto"/>
        <w:ind w:right="536"/>
      </w:pPr>
      <w:r>
        <w:rPr/>
        <w:t>In other words, specialists deal with products’ labels as a sort of advertisement. Therefore, canned and packed food products’ labels are meant to talk about the product and its usage. As a result, if products’ manufacturers seek a wide range of sales regionally and globally, there are pivotal procedures for multilingual interaction which can be obtained by the help of the translator. Translating labels/brochures from one language to another language serves as a promotion as Obeidat, (2005) cited that Holloway, (1998:43) illustrated that “translation has been recourse</w:t>
      </w:r>
      <w:r>
        <w:rPr>
          <w:spacing w:val="3"/>
        </w:rPr>
        <w:t> </w:t>
      </w:r>
      <w:r>
        <w:rPr/>
        <w:t>of</w:t>
      </w:r>
      <w:r>
        <w:rPr>
          <w:spacing w:val="6"/>
        </w:rPr>
        <w:t> </w:t>
      </w:r>
      <w:r>
        <w:rPr/>
        <w:t>many</w:t>
      </w:r>
      <w:r>
        <w:rPr>
          <w:spacing w:val="1"/>
        </w:rPr>
        <w:t> </w:t>
      </w:r>
      <w:r>
        <w:rPr/>
        <w:t>advertisements</w:t>
      </w:r>
      <w:r>
        <w:rPr>
          <w:spacing w:val="10"/>
        </w:rPr>
        <w:t> </w:t>
      </w:r>
      <w:r>
        <w:rPr/>
        <w:t>{…</w:t>
      </w:r>
      <w:r>
        <w:rPr>
          <w:spacing w:val="59"/>
        </w:rPr>
        <w:t>   </w:t>
      </w:r>
      <w:r>
        <w:rPr/>
        <w:t>}</w:t>
      </w:r>
      <w:r>
        <w:rPr>
          <w:spacing w:val="6"/>
        </w:rPr>
        <w:t> </w:t>
      </w:r>
      <w:r>
        <w:rPr/>
        <w:t>To</w:t>
      </w:r>
      <w:r>
        <w:rPr>
          <w:spacing w:val="6"/>
        </w:rPr>
        <w:t> </w:t>
      </w:r>
      <w:r>
        <w:rPr/>
        <w:t>overcome</w:t>
      </w:r>
      <w:r>
        <w:rPr>
          <w:spacing w:val="5"/>
        </w:rPr>
        <w:t> </w:t>
      </w:r>
      <w:r>
        <w:rPr/>
        <w:t>the</w:t>
      </w:r>
      <w:r>
        <w:rPr>
          <w:spacing w:val="6"/>
        </w:rPr>
        <w:t> </w:t>
      </w:r>
      <w:r>
        <w:rPr/>
        <w:t>barriers</w:t>
      </w:r>
      <w:r>
        <w:rPr>
          <w:spacing w:val="7"/>
        </w:rPr>
        <w:t> </w:t>
      </w:r>
      <w:r>
        <w:rPr/>
        <w:t>imposed</w:t>
      </w:r>
      <w:r>
        <w:rPr>
          <w:spacing w:val="6"/>
        </w:rPr>
        <w:t> </w:t>
      </w:r>
      <w:r>
        <w:rPr/>
        <w:t>by</w:t>
      </w:r>
      <w:r>
        <w:rPr>
          <w:spacing w:val="2"/>
        </w:rPr>
        <w:t> </w:t>
      </w:r>
      <w:r>
        <w:rPr>
          <w:spacing w:val="-5"/>
        </w:rPr>
        <w:t>the</w:t>
      </w:r>
    </w:p>
    <w:p>
      <w:pPr>
        <w:pStyle w:val="BodyText"/>
      </w:pPr>
      <w:r>
        <w:rPr/>
        <w:t>language</w:t>
      </w:r>
      <w:r>
        <w:rPr>
          <w:spacing w:val="-2"/>
        </w:rPr>
        <w:t> </w:t>
      </w:r>
      <w:r>
        <w:rPr/>
        <w:t>and</w:t>
      </w:r>
      <w:r>
        <w:rPr>
          <w:spacing w:val="-1"/>
        </w:rPr>
        <w:t> </w:t>
      </w:r>
      <w:r>
        <w:rPr/>
        <w:t>the</w:t>
      </w:r>
      <w:r>
        <w:rPr>
          <w:spacing w:val="-2"/>
        </w:rPr>
        <w:t> </w:t>
      </w:r>
      <w:r>
        <w:rPr/>
        <w:t>culture.” </w:t>
      </w:r>
      <w:r>
        <w:rPr>
          <w:spacing w:val="-5"/>
        </w:rPr>
        <w:t>(9)</w:t>
      </w:r>
    </w:p>
    <w:p>
      <w:pPr>
        <w:pStyle w:val="BodyText"/>
        <w:spacing w:line="276" w:lineRule="auto" w:before="41"/>
        <w:ind w:right="538"/>
      </w:pPr>
      <w:r>
        <w:rPr/>
        <w:t>As mentioned before, culture and language are treated as one unit wherever translator cannot ignore the exchangeable influence for both of them on the output</w:t>
      </w:r>
      <w:r>
        <w:rPr>
          <w:spacing w:val="40"/>
        </w:rPr>
        <w:t> </w:t>
      </w:r>
      <w:r>
        <w:rPr/>
        <w:t>of the translation process. Full (2004:15) presented similar statement when he characterizes the translator by describing him/her as a mediator, who must pay attention to the different cultural vocabulary of the target reader. Full also indicated that the role of mediator must be creative in a massive way, as long as the</w:t>
      </w:r>
      <w:r>
        <w:rPr>
          <w:spacing w:val="40"/>
        </w:rPr>
        <w:t> </w:t>
      </w:r>
      <w:r>
        <w:rPr/>
        <w:t>translation processes is influenced by globalization and the fact that English is an international language (Global). (9)</w:t>
      </w:r>
    </w:p>
    <w:p>
      <w:pPr>
        <w:pStyle w:val="BodyText"/>
        <w:spacing w:after="0" w:line="276" w:lineRule="auto"/>
        <w:sectPr>
          <w:pgSz w:w="11910" w:h="16840"/>
          <w:pgMar w:header="0" w:footer="1002" w:top="1320" w:bottom="1200" w:left="1417" w:right="1700"/>
        </w:sectPr>
      </w:pPr>
    </w:p>
    <w:p>
      <w:pPr>
        <w:pStyle w:val="ListParagraph"/>
        <w:numPr>
          <w:ilvl w:val="1"/>
          <w:numId w:val="2"/>
        </w:numPr>
        <w:tabs>
          <w:tab w:pos="657" w:val="left" w:leader="none"/>
        </w:tabs>
        <w:spacing w:line="240" w:lineRule="auto" w:before="60" w:after="0"/>
        <w:ind w:left="657" w:right="0" w:hanging="351"/>
        <w:jc w:val="left"/>
        <w:rPr>
          <w:b/>
          <w:sz w:val="24"/>
        </w:rPr>
      </w:pPr>
      <w:r>
        <w:rPr>
          <w:b/>
          <w:sz w:val="24"/>
        </w:rPr>
        <w:t>GLOBALIZATION</w:t>
      </w:r>
      <w:r>
        <w:rPr>
          <w:b/>
          <w:spacing w:val="-4"/>
          <w:sz w:val="24"/>
        </w:rPr>
        <w:t> </w:t>
      </w:r>
      <w:r>
        <w:rPr>
          <w:b/>
          <w:sz w:val="24"/>
        </w:rPr>
        <w:t>AND</w:t>
      </w:r>
      <w:r>
        <w:rPr>
          <w:b/>
          <w:spacing w:val="-2"/>
          <w:sz w:val="24"/>
        </w:rPr>
        <w:t> TRANSLATION:</w:t>
      </w:r>
    </w:p>
    <w:p>
      <w:pPr>
        <w:pStyle w:val="BodyText"/>
        <w:spacing w:line="276" w:lineRule="auto" w:before="31"/>
        <w:ind w:right="538"/>
      </w:pPr>
      <w:r>
        <w:rPr/>
        <w:t>It is inevitable to exchange cultures between people’s communities. However, it is possible to happen throughout hiring the language as a tool of communication. Exchanging</w:t>
      </w:r>
      <w:r>
        <w:rPr>
          <w:spacing w:val="-1"/>
        </w:rPr>
        <w:t> </w:t>
      </w:r>
      <w:r>
        <w:rPr/>
        <w:t>cultures takes place in several ways. For instance, international (global) business dealings, which make it imperative for both sides (SL) (TL) to use a common language, this will mostly be global to facilitate and ease the communication between both sides. (Currently, the dominant global language is English). Here lies the need to employ the process of translation, which works on transferring the original message content, and then delivers the message to the TL </w:t>
      </w:r>
      <w:r>
        <w:rPr>
          <w:spacing w:val="-2"/>
        </w:rPr>
        <w:t>reader.</w:t>
      </w:r>
    </w:p>
    <w:p>
      <w:pPr>
        <w:pStyle w:val="BodyText"/>
        <w:spacing w:line="276" w:lineRule="auto"/>
        <w:ind w:right="543"/>
      </w:pPr>
      <w:r>
        <w:rPr/>
        <w:t>In this sense, Shiyab, (2010:7) pointed out that the process of globalization has affected the process of translation in a noticeable way because globalization has necessitated translation.</w:t>
      </w:r>
    </w:p>
    <w:p>
      <w:pPr>
        <w:pStyle w:val="BodyText"/>
        <w:spacing w:line="276" w:lineRule="auto" w:before="1"/>
        <w:ind w:right="534"/>
      </w:pPr>
      <w:r>
        <w:rPr/>
        <w:t>He added that there are more demands on translation-services requested by educational institutions and private companies than any other time, simply, because people all over the world are becoming interested in and curious about each other’s life and culture due to technology openness. Shiyab (2010:8) explained that this turn-global connection between nations of different cultures- has led to two consequences, namely: the spread of English as a world language, and the global demand on translation. He described the inseparable relation (10) between translation and globalization by considering them a twin. “……as they are </w:t>
      </w:r>
      <w:r>
        <w:rPr>
          <w:spacing w:val="-2"/>
        </w:rPr>
        <w:t>intertwined”.</w:t>
      </w:r>
    </w:p>
    <w:p>
      <w:pPr>
        <w:pStyle w:val="BodyText"/>
        <w:spacing w:line="276" w:lineRule="auto"/>
        <w:ind w:right="539"/>
      </w:pPr>
      <w:r>
        <w:rPr/>
        <w:t>Shiyab (1991:8) illustrated that globalization has always been a significant aspect to translation. Simply because translation brings cultures closer. Hence, translation mirrors other cultures and their traditions.</w:t>
      </w:r>
    </w:p>
    <w:p>
      <w:pPr>
        <w:pStyle w:val="BodyText"/>
        <w:spacing w:line="276" w:lineRule="auto" w:before="1"/>
        <w:ind w:right="537"/>
      </w:pPr>
      <w:r>
        <w:rPr/>
        <w:t>Crystal (1997) stated that: “it’s true that translation has played a central role in human interaction for many decades. But there are always borders to what translators can do during the process of translation from a language to another”. To explain, languages differ in their styles morphology, syntax, phonology,…etc. Sometimes translation cannot bridge the gap between two different languages especially when both languages descend from different families. According to Crystal (1997:11).This problem has been traditionally solved by finding a language to act as a “lingua franca, or a “common language” English language has become global since it was used by the strongest and most dominant countries over time. Crystal (1997:7-8)</w:t>
      </w:r>
      <w:r>
        <w:rPr>
          <w:spacing w:val="-1"/>
        </w:rPr>
        <w:t> </w:t>
      </w:r>
      <w:r>
        <w:rPr/>
        <w:t>pointed out that the</w:t>
      </w:r>
      <w:r>
        <w:rPr>
          <w:spacing w:val="-1"/>
        </w:rPr>
        <w:t> </w:t>
      </w:r>
      <w:r>
        <w:rPr/>
        <w:t>dominance of</w:t>
      </w:r>
      <w:r>
        <w:rPr>
          <w:spacing w:val="-1"/>
        </w:rPr>
        <w:t> </w:t>
      </w:r>
      <w:r>
        <w:rPr/>
        <w:t>a certain language</w:t>
      </w:r>
      <w:r>
        <w:rPr>
          <w:spacing w:val="-1"/>
        </w:rPr>
        <w:t> </w:t>
      </w:r>
      <w:r>
        <w:rPr/>
        <w:t>results from the power of its nation. English became famous after the dominance of Britain and the USA. Nowadays English is crowned as an international language, which is adopted by all governmental/ non-governmental departments in most countries. In other word, English is today’s lingua Franca, which invades every field of our life.</w:t>
      </w:r>
    </w:p>
    <w:p>
      <w:pPr>
        <w:pStyle w:val="BodyText"/>
        <w:spacing w:after="0" w:line="276" w:lineRule="auto"/>
        <w:sectPr>
          <w:pgSz w:w="11910" w:h="16840"/>
          <w:pgMar w:header="0" w:footer="1002" w:top="1340" w:bottom="1200" w:left="1417" w:right="1700"/>
        </w:sectPr>
      </w:pPr>
    </w:p>
    <w:p>
      <w:pPr>
        <w:pStyle w:val="BodyText"/>
        <w:spacing w:line="276" w:lineRule="auto" w:before="74"/>
        <w:ind w:right="535"/>
      </w:pPr>
      <w:r>
        <w:rPr/>
        <w:t>Crystal (1997:7) raised important questions such as(10) “what makes a global language?” (1997:11) “why do we need a global language?” gala-global.org shed light on this issue of globalization and global language.gala-global.org justified launching a global language with turning the world to one global village accompanied with inseparable connection. Today, over 200 million emails are sent, 600 websites are created and some 48 hours of video are uploaded on YouTube every</w:t>
      </w:r>
      <w:r>
        <w:rPr>
          <w:spacing w:val="-4"/>
        </w:rPr>
        <w:t> </w:t>
      </w:r>
      <w:r>
        <w:rPr/>
        <w:t>day. In other words, globalization and translation both deal with language and </w:t>
      </w:r>
      <w:r>
        <w:rPr>
          <w:spacing w:val="-2"/>
        </w:rPr>
        <w:t>cultures.</w:t>
      </w:r>
    </w:p>
    <w:p>
      <w:pPr>
        <w:pStyle w:val="BodyText"/>
        <w:spacing w:line="276" w:lineRule="auto" w:before="1"/>
        <w:ind w:right="543"/>
      </w:pPr>
      <w:r>
        <w:rPr/>
        <w:t>It is seems that globalization is nothing but a death trap for translation. It looked, at first, as an offer of a helping hand to translation, but it make translators redundant with its process of making the unified language and culture of the global village.</w:t>
      </w:r>
    </w:p>
    <w:p>
      <w:pPr>
        <w:pStyle w:val="BodyText"/>
        <w:spacing w:line="278" w:lineRule="auto"/>
        <w:ind w:right="546"/>
      </w:pPr>
      <w:r>
        <w:rPr/>
        <w:t>Globalization affects almost all the fields of research undertaken by human beings; everybody speaks the language of innovation and technology.</w:t>
      </w:r>
    </w:p>
    <w:p>
      <w:pPr>
        <w:pStyle w:val="BodyText"/>
        <w:spacing w:line="276" w:lineRule="auto"/>
        <w:ind w:right="541"/>
      </w:pPr>
      <w:r>
        <w:rPr/>
        <w:t>No one lives in his own island now a days since the universe shares its economy, sciences, politics, media, internet and industry. As a result, a common language might help to facilitate the communication process and inter changes cultures.</w:t>
      </w:r>
    </w:p>
    <w:p>
      <w:pPr>
        <w:pStyle w:val="BodyText"/>
        <w:spacing w:line="276" w:lineRule="auto"/>
        <w:ind w:right="537"/>
      </w:pPr>
      <w:r>
        <w:rPr/>
        <w:t>Crystal (1997) defined a global language as “a language that achieves a genuinely global</w:t>
      </w:r>
      <w:r>
        <w:rPr>
          <w:spacing w:val="-1"/>
        </w:rPr>
        <w:t> </w:t>
      </w:r>
      <w:r>
        <w:rPr/>
        <w:t>status</w:t>
      </w:r>
      <w:r>
        <w:rPr>
          <w:spacing w:val="-1"/>
        </w:rPr>
        <w:t> </w:t>
      </w:r>
      <w:r>
        <w:rPr/>
        <w:t>when</w:t>
      </w:r>
      <w:r>
        <w:rPr>
          <w:spacing w:val="-1"/>
        </w:rPr>
        <w:t> </w:t>
      </w:r>
      <w:r>
        <w:rPr/>
        <w:t>it</w:t>
      </w:r>
      <w:r>
        <w:rPr>
          <w:spacing w:val="-1"/>
        </w:rPr>
        <w:t> </w:t>
      </w:r>
      <w:r>
        <w:rPr/>
        <w:t>develops</w:t>
      </w:r>
      <w:r>
        <w:rPr>
          <w:spacing w:val="-1"/>
        </w:rPr>
        <w:t> </w:t>
      </w:r>
      <w:r>
        <w:rPr/>
        <w:t>a</w:t>
      </w:r>
      <w:r>
        <w:rPr>
          <w:spacing w:val="-2"/>
        </w:rPr>
        <w:t> </w:t>
      </w:r>
      <w:r>
        <w:rPr/>
        <w:t>special</w:t>
      </w:r>
      <w:r>
        <w:rPr>
          <w:spacing w:val="-1"/>
        </w:rPr>
        <w:t> </w:t>
      </w:r>
      <w:r>
        <w:rPr/>
        <w:t>role</w:t>
      </w:r>
      <w:r>
        <w:rPr>
          <w:spacing w:val="-3"/>
        </w:rPr>
        <w:t> </w:t>
      </w:r>
      <w:r>
        <w:rPr/>
        <w:t>that is</w:t>
      </w:r>
      <w:r>
        <w:rPr>
          <w:spacing w:val="-1"/>
        </w:rPr>
        <w:t> </w:t>
      </w:r>
      <w:r>
        <w:rPr/>
        <w:t>recognized</w:t>
      </w:r>
      <w:r>
        <w:rPr>
          <w:spacing w:val="-1"/>
        </w:rPr>
        <w:t> </w:t>
      </w:r>
      <w:r>
        <w:rPr/>
        <w:t>in</w:t>
      </w:r>
      <w:r>
        <w:rPr>
          <w:spacing w:val="-1"/>
        </w:rPr>
        <w:t> </w:t>
      </w:r>
      <w:r>
        <w:rPr/>
        <w:t>every</w:t>
      </w:r>
      <w:r>
        <w:rPr>
          <w:spacing w:val="-6"/>
        </w:rPr>
        <w:t> </w:t>
      </w:r>
      <w:r>
        <w:rPr/>
        <w:t>country”.</w:t>
      </w:r>
      <w:r>
        <w:rPr>
          <w:spacing w:val="-1"/>
        </w:rPr>
        <w:t> </w:t>
      </w:r>
      <w:r>
        <w:rPr/>
        <w:t>He provided us with an excellent account of (11) the growth of English language as the global language, but at the same time, he stated that “a common language is equally </w:t>
      </w:r>
      <w:r>
        <w:rPr>
          <w:spacing w:val="-2"/>
        </w:rPr>
        <w:t>important”.</w:t>
      </w:r>
    </w:p>
    <w:p>
      <w:pPr>
        <w:pStyle w:val="BodyText"/>
        <w:spacing w:line="276" w:lineRule="auto"/>
        <w:ind w:right="535" w:firstLine="60"/>
      </w:pPr>
      <w:r>
        <w:rPr/>
        <w:t>He said that language has two functions: communicative a cross-localities, and to build cultural and community solidarity with localities.</w:t>
      </w:r>
    </w:p>
    <w:p>
      <w:pPr>
        <w:pStyle w:val="BodyText"/>
        <w:spacing w:line="276" w:lineRule="auto"/>
        <w:ind w:right="534"/>
      </w:pPr>
      <w:r>
        <w:rPr/>
        <w:t>Saleh (2011:8) cited, scholars like Samh a (2005) who was anti- globalization because English language ruled over other cultures. He stated that “Americanization” and “globalization” are synonyms. This fact has spread especially in the Arab world. Teens started to refer to objects by their “foreign’ names. This phenomenon will destroy cultures and thoughts through invading peoples’ minds, so it is not only about borrowing it is also about the new common English-Arabic of chat rooms and messengers.</w:t>
      </w:r>
    </w:p>
    <w:p>
      <w:pPr>
        <w:pStyle w:val="BodyText"/>
        <w:spacing w:line="276" w:lineRule="auto"/>
        <w:ind w:right="541"/>
      </w:pPr>
      <w:r>
        <w:rPr/>
        <w:t>However, borrowing and transliteration helped people to overcome culture and language gaps, but the overuse of English vocabulary will cause many problems. </w:t>
      </w:r>
      <w:r>
        <w:rPr>
          <w:spacing w:val="-4"/>
        </w:rPr>
        <w:t>(12)</w:t>
      </w:r>
    </w:p>
    <w:p>
      <w:pPr>
        <w:pStyle w:val="BodyText"/>
        <w:spacing w:line="276" w:lineRule="auto"/>
        <w:ind w:right="533"/>
        <w:jc w:val="left"/>
      </w:pPr>
      <w:r>
        <w:rPr/>
        <w:t>In</w:t>
      </w:r>
      <w:r>
        <w:rPr>
          <w:spacing w:val="40"/>
        </w:rPr>
        <w:t> </w:t>
      </w:r>
      <w:r>
        <w:rPr/>
        <w:t>short,</w:t>
      </w:r>
      <w:r>
        <w:rPr>
          <w:spacing w:val="40"/>
        </w:rPr>
        <w:t> </w:t>
      </w:r>
      <w:r>
        <w:rPr/>
        <w:t>globalization</w:t>
      </w:r>
      <w:r>
        <w:rPr>
          <w:spacing w:val="40"/>
        </w:rPr>
        <w:t> </w:t>
      </w:r>
      <w:r>
        <w:rPr/>
        <w:t>process</w:t>
      </w:r>
      <w:r>
        <w:rPr>
          <w:spacing w:val="40"/>
        </w:rPr>
        <w:t> </w:t>
      </w:r>
      <w:r>
        <w:rPr/>
        <w:t>is</w:t>
      </w:r>
      <w:r>
        <w:rPr>
          <w:spacing w:val="40"/>
        </w:rPr>
        <w:t> </w:t>
      </w:r>
      <w:r>
        <w:rPr/>
        <w:t>a</w:t>
      </w:r>
      <w:r>
        <w:rPr>
          <w:spacing w:val="40"/>
        </w:rPr>
        <w:t> </w:t>
      </w:r>
      <w:r>
        <w:rPr/>
        <w:t>major</w:t>
      </w:r>
      <w:r>
        <w:rPr>
          <w:spacing w:val="40"/>
        </w:rPr>
        <w:t> </w:t>
      </w:r>
      <w:r>
        <w:rPr/>
        <w:t>reason</w:t>
      </w:r>
      <w:r>
        <w:rPr>
          <w:spacing w:val="40"/>
        </w:rPr>
        <w:t> </w:t>
      </w:r>
      <w:r>
        <w:rPr/>
        <w:t>for</w:t>
      </w:r>
      <w:r>
        <w:rPr>
          <w:spacing w:val="40"/>
        </w:rPr>
        <w:t> </w:t>
      </w:r>
      <w:r>
        <w:rPr/>
        <w:t>the</w:t>
      </w:r>
      <w:r>
        <w:rPr>
          <w:spacing w:val="40"/>
        </w:rPr>
        <w:t> </w:t>
      </w:r>
      <w:r>
        <w:rPr/>
        <w:t>dominance</w:t>
      </w:r>
      <w:r>
        <w:rPr>
          <w:spacing w:val="40"/>
        </w:rPr>
        <w:t> </w:t>
      </w:r>
      <w:r>
        <w:rPr/>
        <w:t>of</w:t>
      </w:r>
      <w:r>
        <w:rPr>
          <w:spacing w:val="40"/>
        </w:rPr>
        <w:t> </w:t>
      </w:r>
      <w:r>
        <w:rPr/>
        <w:t>English language;</w:t>
      </w:r>
      <w:r>
        <w:rPr>
          <w:spacing w:val="40"/>
        </w:rPr>
        <w:t> </w:t>
      </w:r>
      <w:r>
        <w:rPr/>
        <w:t>it</w:t>
      </w:r>
      <w:r>
        <w:rPr>
          <w:spacing w:val="40"/>
        </w:rPr>
        <w:t> </w:t>
      </w:r>
      <w:r>
        <w:rPr/>
        <w:t>looks</w:t>
      </w:r>
      <w:r>
        <w:rPr>
          <w:spacing w:val="40"/>
        </w:rPr>
        <w:t> </w:t>
      </w:r>
      <w:r>
        <w:rPr/>
        <w:t>like</w:t>
      </w:r>
      <w:r>
        <w:rPr>
          <w:spacing w:val="37"/>
        </w:rPr>
        <w:t> </w:t>
      </w:r>
      <w:r>
        <w:rPr/>
        <w:t>an</w:t>
      </w:r>
      <w:r>
        <w:rPr>
          <w:spacing w:val="39"/>
        </w:rPr>
        <w:t> </w:t>
      </w:r>
      <w:r>
        <w:rPr/>
        <w:t>invader</w:t>
      </w:r>
      <w:r>
        <w:rPr>
          <w:spacing w:val="39"/>
        </w:rPr>
        <w:t> </w:t>
      </w:r>
      <w:r>
        <w:rPr/>
        <w:t>looking</w:t>
      </w:r>
      <w:r>
        <w:rPr>
          <w:spacing w:val="37"/>
        </w:rPr>
        <w:t> </w:t>
      </w:r>
      <w:r>
        <w:rPr/>
        <w:t>forward</w:t>
      </w:r>
      <w:r>
        <w:rPr>
          <w:spacing w:val="39"/>
        </w:rPr>
        <w:t> </w:t>
      </w:r>
      <w:r>
        <w:rPr/>
        <w:t>to</w:t>
      </w:r>
      <w:r>
        <w:rPr>
          <w:spacing w:val="40"/>
        </w:rPr>
        <w:t> </w:t>
      </w:r>
      <w:r>
        <w:rPr/>
        <w:t>control</w:t>
      </w:r>
      <w:r>
        <w:rPr>
          <w:spacing w:val="40"/>
        </w:rPr>
        <w:t> </w:t>
      </w:r>
      <w:r>
        <w:rPr/>
        <w:t>the</w:t>
      </w:r>
      <w:r>
        <w:rPr>
          <w:spacing w:val="39"/>
        </w:rPr>
        <w:t> </w:t>
      </w:r>
      <w:r>
        <w:rPr/>
        <w:t>globe.</w:t>
      </w:r>
      <w:r>
        <w:rPr>
          <w:spacing w:val="39"/>
        </w:rPr>
        <w:t> </w:t>
      </w:r>
      <w:r>
        <w:rPr/>
        <w:t>As</w:t>
      </w:r>
      <w:r>
        <w:rPr>
          <w:spacing w:val="39"/>
        </w:rPr>
        <w:t> </w:t>
      </w:r>
      <w:r>
        <w:rPr/>
        <w:t>it</w:t>
      </w:r>
      <w:r>
        <w:rPr>
          <w:spacing w:val="38"/>
        </w:rPr>
        <w:t> </w:t>
      </w:r>
      <w:r>
        <w:rPr/>
        <w:t>is noticed</w:t>
      </w:r>
      <w:r>
        <w:rPr>
          <w:spacing w:val="40"/>
        </w:rPr>
        <w:t> </w:t>
      </w:r>
      <w:r>
        <w:rPr/>
        <w:t>today,</w:t>
      </w:r>
      <w:r>
        <w:rPr>
          <w:spacing w:val="40"/>
        </w:rPr>
        <w:t> </w:t>
      </w:r>
      <w:r>
        <w:rPr/>
        <w:t>English</w:t>
      </w:r>
      <w:r>
        <w:rPr>
          <w:spacing w:val="40"/>
        </w:rPr>
        <w:t> </w:t>
      </w:r>
      <w:r>
        <w:rPr/>
        <w:t>is</w:t>
      </w:r>
      <w:r>
        <w:rPr>
          <w:spacing w:val="40"/>
        </w:rPr>
        <w:t> </w:t>
      </w:r>
      <w:r>
        <w:rPr/>
        <w:t>adopted</w:t>
      </w:r>
      <w:r>
        <w:rPr>
          <w:spacing w:val="40"/>
        </w:rPr>
        <w:t> </w:t>
      </w:r>
      <w:r>
        <w:rPr/>
        <w:t>everywhere,</w:t>
      </w:r>
      <w:r>
        <w:rPr>
          <w:spacing w:val="40"/>
        </w:rPr>
        <w:t> </w:t>
      </w:r>
      <w:r>
        <w:rPr/>
        <w:t>in</w:t>
      </w:r>
      <w:r>
        <w:rPr>
          <w:spacing w:val="40"/>
        </w:rPr>
        <w:t> </w:t>
      </w:r>
      <w:r>
        <w:rPr/>
        <w:t>schools,</w:t>
      </w:r>
      <w:r>
        <w:rPr>
          <w:spacing w:val="40"/>
        </w:rPr>
        <w:t> </w:t>
      </w:r>
      <w:r>
        <w:rPr/>
        <w:t>universities,</w:t>
      </w:r>
      <w:r>
        <w:rPr>
          <w:spacing w:val="40"/>
        </w:rPr>
        <w:t> </w:t>
      </w:r>
      <w:r>
        <w:rPr/>
        <w:t>hospitals, restaurants,</w:t>
      </w:r>
      <w:r>
        <w:rPr>
          <w:spacing w:val="31"/>
        </w:rPr>
        <w:t> </w:t>
      </w:r>
      <w:r>
        <w:rPr/>
        <w:t>hotel,</w:t>
      </w:r>
      <w:r>
        <w:rPr>
          <w:spacing w:val="30"/>
        </w:rPr>
        <w:t> </w:t>
      </w:r>
      <w:r>
        <w:rPr/>
        <w:t>media,</w:t>
      </w:r>
      <w:r>
        <w:rPr>
          <w:spacing w:val="30"/>
        </w:rPr>
        <w:t> </w:t>
      </w:r>
      <w:r>
        <w:rPr/>
        <w:t>commerce</w:t>
      </w:r>
      <w:r>
        <w:rPr>
          <w:spacing w:val="29"/>
        </w:rPr>
        <w:t> </w:t>
      </w:r>
      <w:r>
        <w:rPr/>
        <w:t>and</w:t>
      </w:r>
      <w:r>
        <w:rPr>
          <w:spacing w:val="30"/>
        </w:rPr>
        <w:t> </w:t>
      </w:r>
      <w:r>
        <w:rPr/>
        <w:t>in</w:t>
      </w:r>
      <w:r>
        <w:rPr>
          <w:spacing w:val="30"/>
        </w:rPr>
        <w:t> </w:t>
      </w:r>
      <w:r>
        <w:rPr/>
        <w:t>the</w:t>
      </w:r>
      <w:r>
        <w:rPr>
          <w:spacing w:val="29"/>
        </w:rPr>
        <w:t> </w:t>
      </w:r>
      <w:r>
        <w:rPr/>
        <w:t>internet.</w:t>
      </w:r>
      <w:r>
        <w:rPr>
          <w:spacing w:val="30"/>
        </w:rPr>
        <w:t> </w:t>
      </w:r>
      <w:r>
        <w:rPr/>
        <w:t>As</w:t>
      </w:r>
      <w:r>
        <w:rPr>
          <w:spacing w:val="30"/>
        </w:rPr>
        <w:t> </w:t>
      </w:r>
      <w:r>
        <w:rPr/>
        <w:t>English</w:t>
      </w:r>
      <w:r>
        <w:rPr>
          <w:spacing w:val="30"/>
        </w:rPr>
        <w:t> </w:t>
      </w:r>
      <w:r>
        <w:rPr/>
        <w:t>is</w:t>
      </w:r>
      <w:r>
        <w:rPr>
          <w:spacing w:val="31"/>
        </w:rPr>
        <w:t> </w:t>
      </w:r>
      <w:r>
        <w:rPr/>
        <w:t>a</w:t>
      </w:r>
      <w:r>
        <w:rPr>
          <w:spacing w:val="29"/>
        </w:rPr>
        <w:t> </w:t>
      </w:r>
      <w:r>
        <w:rPr/>
        <w:t>common international (global) language, it affects the readers’ choices; Schaffner (2000:48) agreed on that issue “global language controls consumers’ culture and Life.” (12) Food</w:t>
      </w:r>
      <w:r>
        <w:rPr>
          <w:spacing w:val="-1"/>
        </w:rPr>
        <w:t> </w:t>
      </w:r>
      <w:r>
        <w:rPr/>
        <w:t>is</w:t>
      </w:r>
      <w:r>
        <w:rPr>
          <w:spacing w:val="-1"/>
        </w:rPr>
        <w:t> </w:t>
      </w:r>
      <w:r>
        <w:rPr/>
        <w:t>one</w:t>
      </w:r>
      <w:r>
        <w:rPr>
          <w:spacing w:val="-2"/>
        </w:rPr>
        <w:t> </w:t>
      </w:r>
      <w:r>
        <w:rPr/>
        <w:t>aspect</w:t>
      </w:r>
      <w:r>
        <w:rPr>
          <w:spacing w:val="-1"/>
        </w:rPr>
        <w:t> </w:t>
      </w:r>
      <w:r>
        <w:rPr/>
        <w:t>that reflects culture and expresses</w:t>
      </w:r>
      <w:r>
        <w:rPr>
          <w:spacing w:val="-2"/>
        </w:rPr>
        <w:t> </w:t>
      </w:r>
      <w:r>
        <w:rPr/>
        <w:t>identity. Macfarlane (2006:82) supported</w:t>
      </w:r>
      <w:r>
        <w:rPr>
          <w:spacing w:val="40"/>
        </w:rPr>
        <w:t> </w:t>
      </w:r>
      <w:r>
        <w:rPr/>
        <w:t>the</w:t>
      </w:r>
      <w:r>
        <w:rPr>
          <w:spacing w:val="40"/>
        </w:rPr>
        <w:t> </w:t>
      </w:r>
      <w:r>
        <w:rPr/>
        <w:t>same</w:t>
      </w:r>
      <w:r>
        <w:rPr>
          <w:spacing w:val="40"/>
        </w:rPr>
        <w:t> </w:t>
      </w:r>
      <w:r>
        <w:rPr/>
        <w:t>idea</w:t>
      </w:r>
      <w:r>
        <w:rPr>
          <w:spacing w:val="40"/>
        </w:rPr>
        <w:t> </w:t>
      </w:r>
      <w:r>
        <w:rPr/>
        <w:t>when</w:t>
      </w:r>
      <w:r>
        <w:rPr>
          <w:spacing w:val="40"/>
        </w:rPr>
        <w:t> </w:t>
      </w:r>
      <w:r>
        <w:rPr/>
        <w:t>he</w:t>
      </w:r>
      <w:r>
        <w:rPr>
          <w:spacing w:val="40"/>
        </w:rPr>
        <w:t> </w:t>
      </w:r>
      <w:r>
        <w:rPr/>
        <w:t>discussed</w:t>
      </w:r>
      <w:r>
        <w:rPr>
          <w:spacing w:val="40"/>
        </w:rPr>
        <w:t> </w:t>
      </w:r>
      <w:r>
        <w:rPr/>
        <w:t>globalization</w:t>
      </w:r>
      <w:r>
        <w:rPr>
          <w:spacing w:val="40"/>
        </w:rPr>
        <w:t> </w:t>
      </w:r>
      <w:r>
        <w:rPr/>
        <w:t>“The</w:t>
      </w:r>
      <w:r>
        <w:rPr>
          <w:spacing w:val="39"/>
        </w:rPr>
        <w:t> </w:t>
      </w:r>
      <w:r>
        <w:rPr/>
        <w:t>food</w:t>
      </w:r>
      <w:r>
        <w:rPr>
          <w:spacing w:val="40"/>
        </w:rPr>
        <w:t> </w:t>
      </w:r>
      <w:r>
        <w:rPr/>
        <w:t>we</w:t>
      </w:r>
      <w:r>
        <w:rPr>
          <w:spacing w:val="40"/>
        </w:rPr>
        <w:t> </w:t>
      </w:r>
      <w:r>
        <w:rPr/>
        <w:t>eat,</w:t>
      </w:r>
      <w:r>
        <w:rPr>
          <w:spacing w:val="40"/>
        </w:rPr>
        <w:t> </w:t>
      </w:r>
      <w:r>
        <w:rPr/>
        <w:t>the clothes</w:t>
      </w:r>
      <w:r>
        <w:rPr>
          <w:spacing w:val="40"/>
        </w:rPr>
        <w:t> </w:t>
      </w:r>
      <w:r>
        <w:rPr/>
        <w:t>we</w:t>
      </w:r>
      <w:r>
        <w:rPr>
          <w:spacing w:val="40"/>
        </w:rPr>
        <w:t> </w:t>
      </w:r>
      <w:r>
        <w:rPr/>
        <w:t>wear,</w:t>
      </w:r>
      <w:r>
        <w:rPr>
          <w:spacing w:val="40"/>
        </w:rPr>
        <w:t> </w:t>
      </w:r>
      <w:r>
        <w:rPr/>
        <w:t>and</w:t>
      </w:r>
      <w:r>
        <w:rPr>
          <w:spacing w:val="40"/>
        </w:rPr>
        <w:t> </w:t>
      </w:r>
      <w:r>
        <w:rPr/>
        <w:t>machines</w:t>
      </w:r>
      <w:r>
        <w:rPr>
          <w:spacing w:val="40"/>
        </w:rPr>
        <w:t> </w:t>
      </w:r>
      <w:r>
        <w:rPr/>
        <w:t>and</w:t>
      </w:r>
      <w:r>
        <w:rPr>
          <w:spacing w:val="40"/>
        </w:rPr>
        <w:t> </w:t>
      </w:r>
      <w:r>
        <w:rPr/>
        <w:t>energy</w:t>
      </w:r>
      <w:r>
        <w:rPr>
          <w:spacing w:val="40"/>
        </w:rPr>
        <w:t> </w:t>
      </w:r>
      <w:r>
        <w:rPr/>
        <w:t>we</w:t>
      </w:r>
      <w:r>
        <w:rPr>
          <w:spacing w:val="40"/>
        </w:rPr>
        <w:t> </w:t>
      </w:r>
      <w:r>
        <w:rPr/>
        <w:t>use</w:t>
      </w:r>
      <w:r>
        <w:rPr>
          <w:spacing w:val="40"/>
        </w:rPr>
        <w:t> </w:t>
      </w:r>
      <w:r>
        <w:rPr/>
        <w:t>are</w:t>
      </w:r>
      <w:r>
        <w:rPr>
          <w:spacing w:val="40"/>
        </w:rPr>
        <w:t> </w:t>
      </w:r>
      <w:r>
        <w:rPr/>
        <w:t>often</w:t>
      </w:r>
      <w:r>
        <w:rPr>
          <w:spacing w:val="40"/>
        </w:rPr>
        <w:t> </w:t>
      </w:r>
      <w:r>
        <w:rPr/>
        <w:t>imported</w:t>
      </w:r>
      <w:r>
        <w:rPr>
          <w:spacing w:val="40"/>
        </w:rPr>
        <w:t> </w:t>
      </w:r>
      <w:r>
        <w:rPr/>
        <w:t>from</w:t>
      </w:r>
      <w:r>
        <w:rPr>
          <w:spacing w:val="40"/>
        </w:rPr>
        <w:t> </w:t>
      </w:r>
      <w:r>
        <w:rPr/>
        <w:t>far </w:t>
      </w:r>
      <w:r>
        <w:rPr>
          <w:spacing w:val="-2"/>
        </w:rPr>
        <w:t>away.”</w:t>
      </w:r>
    </w:p>
    <w:p>
      <w:pPr>
        <w:pStyle w:val="BodyText"/>
        <w:spacing w:after="0" w:line="276" w:lineRule="auto"/>
        <w:jc w:val="left"/>
        <w:sectPr>
          <w:pgSz w:w="11910" w:h="16840"/>
          <w:pgMar w:header="0" w:footer="1002" w:top="1320" w:bottom="1200" w:left="1417" w:right="1700"/>
        </w:sectPr>
      </w:pPr>
    </w:p>
    <w:p>
      <w:pPr>
        <w:pStyle w:val="BodyText"/>
        <w:spacing w:line="276" w:lineRule="auto" w:before="74"/>
        <w:ind w:right="538"/>
        <w:jc w:val="left"/>
      </w:pPr>
      <w:r>
        <w:rPr/>
        <w:t>In</w:t>
      </w:r>
      <w:r>
        <w:rPr>
          <w:spacing w:val="26"/>
        </w:rPr>
        <w:t> </w:t>
      </w:r>
      <w:r>
        <w:rPr/>
        <w:t>2006,</w:t>
      </w:r>
      <w:r>
        <w:rPr>
          <w:spacing w:val="28"/>
        </w:rPr>
        <w:t> </w:t>
      </w:r>
      <w:r>
        <w:rPr/>
        <w:t>Montanari</w:t>
      </w:r>
      <w:r>
        <w:rPr>
          <w:spacing w:val="29"/>
        </w:rPr>
        <w:t> </w:t>
      </w:r>
      <w:r>
        <w:rPr/>
        <w:t>who</w:t>
      </w:r>
      <w:r>
        <w:rPr>
          <w:spacing w:val="28"/>
        </w:rPr>
        <w:t> </w:t>
      </w:r>
      <w:r>
        <w:rPr/>
        <w:t>is</w:t>
      </w:r>
      <w:r>
        <w:rPr>
          <w:spacing w:val="27"/>
        </w:rPr>
        <w:t> </w:t>
      </w:r>
      <w:r>
        <w:rPr/>
        <w:t>a</w:t>
      </w:r>
      <w:r>
        <w:rPr>
          <w:spacing w:val="25"/>
        </w:rPr>
        <w:t> </w:t>
      </w:r>
      <w:r>
        <w:rPr/>
        <w:t>professor</w:t>
      </w:r>
      <w:r>
        <w:rPr>
          <w:spacing w:val="26"/>
        </w:rPr>
        <w:t> </w:t>
      </w:r>
      <w:r>
        <w:rPr/>
        <w:t>of</w:t>
      </w:r>
      <w:r>
        <w:rPr>
          <w:spacing w:val="25"/>
        </w:rPr>
        <w:t> </w:t>
      </w:r>
      <w:r>
        <w:rPr/>
        <w:t>the</w:t>
      </w:r>
      <w:r>
        <w:rPr>
          <w:spacing w:val="28"/>
        </w:rPr>
        <w:t> </w:t>
      </w:r>
      <w:r>
        <w:rPr/>
        <w:t>history</w:t>
      </w:r>
      <w:r>
        <w:rPr>
          <w:spacing w:val="22"/>
        </w:rPr>
        <w:t> </w:t>
      </w:r>
      <w:r>
        <w:rPr/>
        <w:t>of</w:t>
      </w:r>
      <w:r>
        <w:rPr>
          <w:spacing w:val="28"/>
        </w:rPr>
        <w:t> </w:t>
      </w:r>
      <w:r>
        <w:rPr/>
        <w:t>food</w:t>
      </w:r>
      <w:r>
        <w:rPr>
          <w:spacing w:val="25"/>
        </w:rPr>
        <w:t> </w:t>
      </w:r>
      <w:r>
        <w:rPr/>
        <w:t>at</w:t>
      </w:r>
      <w:r>
        <w:rPr>
          <w:spacing w:val="27"/>
        </w:rPr>
        <w:t> </w:t>
      </w:r>
      <w:r>
        <w:rPr/>
        <w:t>the</w:t>
      </w:r>
      <w:r>
        <w:rPr>
          <w:spacing w:val="25"/>
        </w:rPr>
        <w:t> </w:t>
      </w:r>
      <w:r>
        <w:rPr/>
        <w:t>University</w:t>
      </w:r>
      <w:r>
        <w:rPr>
          <w:spacing w:val="22"/>
        </w:rPr>
        <w:t> </w:t>
      </w:r>
      <w:r>
        <w:rPr/>
        <w:t>of Bologna, Italy, studied food culture for nearly 30 years. After many researches, he claimed that food is culture. He claimed that food stands as an indicator</w:t>
      </w:r>
      <w:r>
        <w:rPr>
          <w:spacing w:val="23"/>
        </w:rPr>
        <w:t> </w:t>
      </w:r>
      <w:r>
        <w:rPr/>
        <w:t>of social,</w:t>
      </w:r>
      <w:r>
        <w:rPr>
          <w:spacing w:val="80"/>
        </w:rPr>
        <w:t> </w:t>
      </w:r>
      <w:r>
        <w:rPr/>
        <w:t>religious and political identity. In other words, food is like every legacy or tradition that people keep inheriting as if it is a property that reflects their features. </w:t>
      </w:r>
      <w:hyperlink r:id="rId9">
        <w:r>
          <w:rPr>
            <w:color w:val="0462C1"/>
            <w:u w:val="single" w:color="0462C1"/>
          </w:rPr>
          <w:t>www.Sace.Sa.edu.aumaintainsthat</w:t>
        </w:r>
      </w:hyperlink>
      <w:r>
        <w:rPr/>
        <w:t>“culture</w:t>
      </w:r>
      <w:r>
        <w:rPr>
          <w:spacing w:val="37"/>
        </w:rPr>
        <w:t> </w:t>
      </w:r>
      <w:r>
        <w:rPr/>
        <w:t>is</w:t>
      </w:r>
      <w:r>
        <w:rPr>
          <w:spacing w:val="40"/>
        </w:rPr>
        <w:t> </w:t>
      </w:r>
      <w:r>
        <w:rPr/>
        <w:t>what</w:t>
      </w:r>
      <w:r>
        <w:rPr>
          <w:spacing w:val="38"/>
        </w:rPr>
        <w:t> </w:t>
      </w:r>
      <w:r>
        <w:rPr/>
        <w:t>makes</w:t>
      </w:r>
      <w:r>
        <w:rPr>
          <w:spacing w:val="39"/>
        </w:rPr>
        <w:t> </w:t>
      </w:r>
      <w:r>
        <w:rPr/>
        <w:t>everyone</w:t>
      </w:r>
      <w:r>
        <w:rPr>
          <w:spacing w:val="37"/>
        </w:rPr>
        <w:t> </w:t>
      </w:r>
      <w:r>
        <w:rPr/>
        <w:t>different</w:t>
      </w:r>
      <w:r>
        <w:rPr>
          <w:spacing w:val="38"/>
        </w:rPr>
        <w:t> </w:t>
      </w:r>
      <w:r>
        <w:rPr/>
        <w:t>from who they</w:t>
      </w:r>
      <w:r>
        <w:rPr>
          <w:spacing w:val="-2"/>
        </w:rPr>
        <w:t> </w:t>
      </w:r>
      <w:r>
        <w:rPr/>
        <w:t>are and where</w:t>
      </w:r>
      <w:r>
        <w:rPr>
          <w:spacing w:val="-1"/>
        </w:rPr>
        <w:t> </w:t>
      </w:r>
      <w:r>
        <w:rPr/>
        <w:t>they</w:t>
      </w:r>
      <w:r>
        <w:rPr>
          <w:spacing w:val="-4"/>
        </w:rPr>
        <w:t> </w:t>
      </w:r>
      <w:r>
        <w:rPr/>
        <w:t>originate." In this case, food is one of the main roles in people’s</w:t>
      </w:r>
      <w:r>
        <w:rPr>
          <w:spacing w:val="28"/>
        </w:rPr>
        <w:t> </w:t>
      </w:r>
      <w:r>
        <w:rPr/>
        <w:t>culture.</w:t>
      </w:r>
      <w:r>
        <w:rPr>
          <w:spacing w:val="32"/>
        </w:rPr>
        <w:t> </w:t>
      </w:r>
      <w:r>
        <w:rPr/>
        <w:t>In</w:t>
      </w:r>
      <w:r>
        <w:rPr>
          <w:spacing w:val="27"/>
        </w:rPr>
        <w:t> </w:t>
      </w:r>
      <w:r>
        <w:rPr/>
        <w:t>another</w:t>
      </w:r>
      <w:r>
        <w:rPr>
          <w:spacing w:val="27"/>
        </w:rPr>
        <w:t> </w:t>
      </w:r>
      <w:r>
        <w:rPr/>
        <w:t>sense,</w:t>
      </w:r>
      <w:r>
        <w:rPr>
          <w:spacing w:val="29"/>
        </w:rPr>
        <w:t> </w:t>
      </w:r>
      <w:r>
        <w:rPr/>
        <w:t>every</w:t>
      </w:r>
      <w:r>
        <w:rPr>
          <w:spacing w:val="25"/>
        </w:rPr>
        <w:t> </w:t>
      </w:r>
      <w:r>
        <w:rPr/>
        <w:t>culture</w:t>
      </w:r>
      <w:r>
        <w:rPr>
          <w:spacing w:val="29"/>
        </w:rPr>
        <w:t> </w:t>
      </w:r>
      <w:r>
        <w:rPr/>
        <w:t>has</w:t>
      </w:r>
      <w:r>
        <w:rPr>
          <w:spacing w:val="28"/>
        </w:rPr>
        <w:t> </w:t>
      </w:r>
      <w:r>
        <w:rPr/>
        <w:t>its</w:t>
      </w:r>
      <w:r>
        <w:rPr>
          <w:spacing w:val="28"/>
        </w:rPr>
        <w:t> </w:t>
      </w:r>
      <w:r>
        <w:rPr/>
        <w:t>own</w:t>
      </w:r>
      <w:r>
        <w:rPr>
          <w:spacing w:val="27"/>
        </w:rPr>
        <w:t> </w:t>
      </w:r>
      <w:r>
        <w:rPr/>
        <w:t>different</w:t>
      </w:r>
      <w:r>
        <w:rPr>
          <w:spacing w:val="28"/>
        </w:rPr>
        <w:t> </w:t>
      </w:r>
      <w:r>
        <w:rPr/>
        <w:t>varieties</w:t>
      </w:r>
      <w:r>
        <w:rPr>
          <w:spacing w:val="28"/>
        </w:rPr>
        <w:t> </w:t>
      </w:r>
      <w:r>
        <w:rPr/>
        <w:t>of food and ingredients so when those various ingredients mingle or mix together this is what we call fusion of foods and cultures or food communication.</w:t>
      </w:r>
    </w:p>
    <w:p>
      <w:pPr>
        <w:pStyle w:val="BodyText"/>
        <w:spacing w:line="276" w:lineRule="auto"/>
        <w:ind w:right="537"/>
      </w:pPr>
      <w:r>
        <w:rPr/>
        <w:t>As food reflects culture and identity, it takes an important place in religious occasions, traditions and festivals. </w:t>
      </w:r>
      <w:hyperlink r:id="rId10">
        <w:r>
          <w:rPr>
            <w:color w:val="0462C1"/>
            <w:u w:val="single" w:color="0462C1"/>
          </w:rPr>
          <w:t>www.sace.sa.edu.aubelieves</w:t>
        </w:r>
      </w:hyperlink>
      <w:r>
        <w:rPr>
          <w:color w:val="0462C1"/>
        </w:rPr>
        <w:t> </w:t>
      </w:r>
      <w:r>
        <w:rPr/>
        <w:t>that “In festivals, food is extensively used to celebrate upcoming events.</w:t>
      </w:r>
    </w:p>
    <w:p>
      <w:pPr>
        <w:pStyle w:val="BodyText"/>
        <w:spacing w:line="276" w:lineRule="auto" w:before="1"/>
        <w:ind w:right="536"/>
      </w:pPr>
      <w:r>
        <w:rPr/>
        <w:t>As this study investigates translating food products’ labels from English in to Arabic, it turns out that, because of global marketing, translation has become a necessity. This is because consumers need to know the benefits and the way of</w:t>
      </w:r>
      <w:r>
        <w:rPr>
          <w:spacing w:val="40"/>
        </w:rPr>
        <w:t> </w:t>
      </w:r>
      <w:r>
        <w:rPr/>
        <w:t>using a certain product through the label directions. (13)</w:t>
      </w:r>
    </w:p>
    <w:p>
      <w:pPr>
        <w:pStyle w:val="BodyText"/>
        <w:spacing w:line="276" w:lineRule="auto"/>
        <w:ind w:right="303"/>
        <w:jc w:val="left"/>
      </w:pPr>
      <w:r>
        <w:rPr/>
        <w:t>On</w:t>
      </w:r>
      <w:r>
        <w:rPr>
          <w:spacing w:val="40"/>
        </w:rPr>
        <w:t> </w:t>
      </w:r>
      <w:r>
        <w:rPr/>
        <w:t>the</w:t>
      </w:r>
      <w:r>
        <w:rPr>
          <w:spacing w:val="40"/>
        </w:rPr>
        <w:t> </w:t>
      </w:r>
      <w:r>
        <w:rPr/>
        <w:t>other</w:t>
      </w:r>
      <w:r>
        <w:rPr>
          <w:spacing w:val="40"/>
        </w:rPr>
        <w:t> </w:t>
      </w:r>
      <w:r>
        <w:rPr/>
        <w:t>side</w:t>
      </w:r>
      <w:r>
        <w:rPr>
          <w:spacing w:val="40"/>
        </w:rPr>
        <w:t> </w:t>
      </w:r>
      <w:r>
        <w:rPr/>
        <w:t>stand</w:t>
      </w:r>
      <w:r>
        <w:rPr>
          <w:spacing w:val="40"/>
        </w:rPr>
        <w:t> </w:t>
      </w:r>
      <w:r>
        <w:rPr/>
        <w:t>manufacturers</w:t>
      </w:r>
      <w:r>
        <w:rPr>
          <w:spacing w:val="40"/>
        </w:rPr>
        <w:t> </w:t>
      </w:r>
      <w:r>
        <w:rPr/>
        <w:t>who</w:t>
      </w:r>
      <w:r>
        <w:rPr>
          <w:spacing w:val="40"/>
        </w:rPr>
        <w:t> </w:t>
      </w:r>
      <w:r>
        <w:rPr/>
        <w:t>always</w:t>
      </w:r>
      <w:r>
        <w:rPr>
          <w:spacing w:val="40"/>
        </w:rPr>
        <w:t> </w:t>
      </w:r>
      <w:r>
        <w:rPr/>
        <w:t>seek</w:t>
      </w:r>
      <w:r>
        <w:rPr>
          <w:spacing w:val="40"/>
        </w:rPr>
        <w:t> </w:t>
      </w:r>
      <w:r>
        <w:rPr/>
        <w:t>a</w:t>
      </w:r>
      <w:r>
        <w:rPr>
          <w:spacing w:val="40"/>
        </w:rPr>
        <w:t> </w:t>
      </w:r>
      <w:r>
        <w:rPr/>
        <w:t>wide</w:t>
      </w:r>
      <w:r>
        <w:rPr>
          <w:spacing w:val="40"/>
        </w:rPr>
        <w:t> </w:t>
      </w:r>
      <w:r>
        <w:rPr/>
        <w:t>global</w:t>
      </w:r>
      <w:r>
        <w:rPr>
          <w:spacing w:val="40"/>
        </w:rPr>
        <w:t> </w:t>
      </w:r>
      <w:r>
        <w:rPr/>
        <w:t>market</w:t>
      </w:r>
      <w:r>
        <w:rPr>
          <w:spacing w:val="40"/>
        </w:rPr>
        <w:t> </w:t>
      </w:r>
      <w:r>
        <w:rPr/>
        <w:t>alongside</w:t>
      </w:r>
      <w:r>
        <w:rPr>
          <w:spacing w:val="40"/>
        </w:rPr>
        <w:t> </w:t>
      </w:r>
      <w:r>
        <w:rPr/>
        <w:t>maximum</w:t>
      </w:r>
      <w:r>
        <w:rPr>
          <w:spacing w:val="40"/>
        </w:rPr>
        <w:t> </w:t>
      </w:r>
      <w:r>
        <w:rPr/>
        <w:t>rate</w:t>
      </w:r>
      <w:r>
        <w:rPr>
          <w:spacing w:val="40"/>
        </w:rPr>
        <w:t> </w:t>
      </w:r>
      <w:r>
        <w:rPr/>
        <w:t>of</w:t>
      </w:r>
      <w:r>
        <w:rPr>
          <w:spacing w:val="40"/>
        </w:rPr>
        <w:t> </w:t>
      </w:r>
      <w:r>
        <w:rPr/>
        <w:t>Sales</w:t>
      </w:r>
      <w:r>
        <w:rPr>
          <w:spacing w:val="40"/>
        </w:rPr>
        <w:t> </w:t>
      </w:r>
      <w:r>
        <w:rPr/>
        <w:t>and</w:t>
      </w:r>
      <w:r>
        <w:rPr>
          <w:spacing w:val="40"/>
        </w:rPr>
        <w:t> </w:t>
      </w:r>
      <w:r>
        <w:rPr/>
        <w:t>revenue</w:t>
      </w:r>
      <w:r>
        <w:rPr>
          <w:spacing w:val="40"/>
        </w:rPr>
        <w:t> </w:t>
      </w:r>
      <w:r>
        <w:rPr/>
        <w:t>by</w:t>
      </w:r>
      <w:r>
        <w:rPr>
          <w:spacing w:val="40"/>
        </w:rPr>
        <w:t> </w:t>
      </w:r>
      <w:r>
        <w:rPr/>
        <w:t>this</w:t>
      </w:r>
      <w:r>
        <w:rPr>
          <w:spacing w:val="40"/>
        </w:rPr>
        <w:t> </w:t>
      </w:r>
      <w:r>
        <w:rPr/>
        <w:t>formula</w:t>
      </w:r>
      <w:r>
        <w:rPr>
          <w:spacing w:val="40"/>
        </w:rPr>
        <w:t> </w:t>
      </w:r>
      <w:r>
        <w:rPr/>
        <w:t>of</w:t>
      </w:r>
      <w:r>
        <w:rPr>
          <w:spacing w:val="40"/>
        </w:rPr>
        <w:t> </w:t>
      </w:r>
      <w:r>
        <w:rPr/>
        <w:t>“buying</w:t>
      </w:r>
      <w:r>
        <w:rPr>
          <w:spacing w:val="40"/>
        </w:rPr>
        <w:t> </w:t>
      </w:r>
      <w:r>
        <w:rPr/>
        <w:t>and marketing”. Both consumers and manufactures desire to benefit from the translation process.</w:t>
      </w:r>
      <w:r>
        <w:rPr>
          <w:spacing w:val="27"/>
        </w:rPr>
        <w:t> </w:t>
      </w:r>
      <w:r>
        <w:rPr/>
        <w:t>As</w:t>
      </w:r>
      <w:r>
        <w:rPr>
          <w:spacing w:val="26"/>
        </w:rPr>
        <w:t> </w:t>
      </w:r>
      <w:r>
        <w:rPr/>
        <w:t>consumers</w:t>
      </w:r>
      <w:r>
        <w:rPr>
          <w:spacing w:val="28"/>
        </w:rPr>
        <w:t> </w:t>
      </w:r>
      <w:r>
        <w:rPr/>
        <w:t>wish</w:t>
      </w:r>
      <w:r>
        <w:rPr>
          <w:spacing w:val="27"/>
        </w:rPr>
        <w:t> </w:t>
      </w:r>
      <w:r>
        <w:rPr/>
        <w:t>to</w:t>
      </w:r>
      <w:r>
        <w:rPr>
          <w:spacing w:val="27"/>
        </w:rPr>
        <w:t> </w:t>
      </w:r>
      <w:r>
        <w:rPr/>
        <w:t>meet</w:t>
      </w:r>
      <w:r>
        <w:rPr>
          <w:spacing w:val="27"/>
        </w:rPr>
        <w:t> </w:t>
      </w:r>
      <w:r>
        <w:rPr/>
        <w:t>or</w:t>
      </w:r>
      <w:r>
        <w:rPr>
          <w:spacing w:val="26"/>
        </w:rPr>
        <w:t> </w:t>
      </w:r>
      <w:r>
        <w:rPr/>
        <w:t>receive</w:t>
      </w:r>
      <w:r>
        <w:rPr>
          <w:spacing w:val="26"/>
        </w:rPr>
        <w:t> </w:t>
      </w:r>
      <w:r>
        <w:rPr/>
        <w:t>foreign</w:t>
      </w:r>
      <w:r>
        <w:rPr>
          <w:spacing w:val="26"/>
        </w:rPr>
        <w:t> </w:t>
      </w:r>
      <w:r>
        <w:rPr/>
        <w:t>products</w:t>
      </w:r>
      <w:r>
        <w:rPr>
          <w:spacing w:val="27"/>
        </w:rPr>
        <w:t> </w:t>
      </w:r>
      <w:r>
        <w:rPr/>
        <w:t>of</w:t>
      </w:r>
      <w:r>
        <w:rPr>
          <w:spacing w:val="26"/>
        </w:rPr>
        <w:t> </w:t>
      </w:r>
      <w:r>
        <w:rPr/>
        <w:t>other</w:t>
      </w:r>
      <w:r>
        <w:rPr>
          <w:spacing w:val="26"/>
        </w:rPr>
        <w:t> </w:t>
      </w:r>
      <w:r>
        <w:rPr/>
        <w:t>cultures and manufacturers, they always look forward to increase the earnings (profits). (13) Therefore,</w:t>
      </w:r>
      <w:r>
        <w:rPr>
          <w:spacing w:val="35"/>
        </w:rPr>
        <w:t> </w:t>
      </w:r>
      <w:r>
        <w:rPr/>
        <w:t>the</w:t>
      </w:r>
      <w:r>
        <w:rPr>
          <w:spacing w:val="34"/>
        </w:rPr>
        <w:t> </w:t>
      </w:r>
      <w:r>
        <w:rPr/>
        <w:t>business</w:t>
      </w:r>
      <w:r>
        <w:rPr>
          <w:spacing w:val="38"/>
        </w:rPr>
        <w:t> </w:t>
      </w:r>
      <w:r>
        <w:rPr/>
        <w:t>field</w:t>
      </w:r>
      <w:r>
        <w:rPr>
          <w:spacing w:val="35"/>
        </w:rPr>
        <w:t> </w:t>
      </w:r>
      <w:r>
        <w:rPr/>
        <w:t>is</w:t>
      </w:r>
      <w:r>
        <w:rPr>
          <w:spacing w:val="35"/>
        </w:rPr>
        <w:t> </w:t>
      </w:r>
      <w:r>
        <w:rPr/>
        <w:t>in</w:t>
      </w:r>
      <w:r>
        <w:rPr>
          <w:spacing w:val="35"/>
        </w:rPr>
        <w:t> </w:t>
      </w:r>
      <w:r>
        <w:rPr/>
        <w:t>urgent</w:t>
      </w:r>
      <w:r>
        <w:rPr>
          <w:spacing w:val="35"/>
        </w:rPr>
        <w:t> </w:t>
      </w:r>
      <w:r>
        <w:rPr/>
        <w:t>need</w:t>
      </w:r>
      <w:r>
        <w:rPr>
          <w:spacing w:val="35"/>
        </w:rPr>
        <w:t> </w:t>
      </w:r>
      <w:r>
        <w:rPr/>
        <w:t>for</w:t>
      </w:r>
      <w:r>
        <w:rPr>
          <w:spacing w:val="34"/>
        </w:rPr>
        <w:t> </w:t>
      </w:r>
      <w:r>
        <w:rPr/>
        <w:t>translators</w:t>
      </w:r>
      <w:r>
        <w:rPr>
          <w:spacing w:val="34"/>
        </w:rPr>
        <w:t> </w:t>
      </w:r>
      <w:r>
        <w:rPr/>
        <w:t>who</w:t>
      </w:r>
      <w:r>
        <w:rPr>
          <w:spacing w:val="34"/>
        </w:rPr>
        <w:t> </w:t>
      </w:r>
      <w:r>
        <w:rPr/>
        <w:t>simplifies</w:t>
      </w:r>
      <w:r>
        <w:rPr>
          <w:spacing w:val="35"/>
        </w:rPr>
        <w:t> </w:t>
      </w:r>
      <w:r>
        <w:rPr/>
        <w:t>and facilitates the marketing / advertising process.</w:t>
      </w:r>
    </w:p>
    <w:p>
      <w:pPr>
        <w:pStyle w:val="BodyText"/>
        <w:spacing w:line="276" w:lineRule="auto" w:before="1"/>
        <w:ind w:right="541"/>
      </w:pPr>
      <w:r>
        <w:rPr/>
        <w:t>Unfortunately, few studies investigated the issue of translating food products Labels/brochures in the time where studying them came to be one basic pillar in marketing domain. Hansen (1997:187) pointed out that “labels / brochures are among the least examined text type.”</w:t>
      </w:r>
    </w:p>
    <w:p>
      <w:pPr>
        <w:pStyle w:val="BodyText"/>
        <w:spacing w:line="276" w:lineRule="auto"/>
        <w:ind w:right="534"/>
      </w:pPr>
      <w:r>
        <w:rPr/>
        <w:t>Because of the continuous expansion of the global market, international companies hired translators. Yet, it was not enough to serve the rapid and huge expansions of the global markets, because experts and knowledge both govern the process of translation. Subsequently, majored and specialized companies started to emerge in the food packing and labeling sector, as it is a growing industry hunting for new foreign customers.</w:t>
      </w:r>
    </w:p>
    <w:p>
      <w:pPr>
        <w:pStyle w:val="BodyText"/>
        <w:spacing w:line="276" w:lineRule="auto"/>
        <w:ind w:right="535"/>
      </w:pPr>
      <w:r>
        <w:rPr/>
        <w:t>Elanga international (2011) published an article about food labels for expressing its importance,” After many years of helping food companies to export products worldwide. Our specialist translators have an outstanding track record in the provision of translation service for food domain. So we helped to increase sales into world markets”. (14)</w:t>
      </w:r>
    </w:p>
    <w:p>
      <w:pPr>
        <w:pStyle w:val="BodyText"/>
        <w:spacing w:line="276" w:lineRule="auto"/>
        <w:ind w:right="536"/>
      </w:pPr>
      <w:r>
        <w:rPr/>
        <w:t>Geminitvanslations.co.uk (2014) another translation company focused on the processes of products labeling and the translated texts attached to it. Gemini investigated the industry of language and marketing translation which is mostly</w:t>
      </w:r>
      <w:r>
        <w:rPr>
          <w:spacing w:val="40"/>
        </w:rPr>
        <w:t> </w:t>
      </w:r>
      <w:r>
        <w:rPr/>
        <w:t>used in the commercial sector.</w:t>
      </w:r>
    </w:p>
    <w:p>
      <w:pPr>
        <w:pStyle w:val="BodyText"/>
        <w:spacing w:after="0" w:line="276" w:lineRule="auto"/>
        <w:sectPr>
          <w:pgSz w:w="11910" w:h="16840"/>
          <w:pgMar w:header="0" w:footer="1002" w:top="1320" w:bottom="1200" w:left="1417" w:right="1700"/>
        </w:sectPr>
      </w:pPr>
    </w:p>
    <w:p>
      <w:pPr>
        <w:pStyle w:val="BodyText"/>
        <w:spacing w:line="276" w:lineRule="auto" w:before="74"/>
        <w:ind w:right="540" w:firstLine="60"/>
      </w:pPr>
      <w:r>
        <w:rPr/>
        <w:t>Subsequently, Gemini published many articles and many posts that treated related topics like “ translation for publishing it’s so much more than just books”, “English language around the world- info graphic”, ”jargon in translation?</w:t>
      </w:r>
    </w:p>
    <w:p>
      <w:pPr>
        <w:pStyle w:val="BodyText"/>
        <w:spacing w:before="1"/>
      </w:pPr>
      <w:r>
        <w:rPr/>
        <w:t>“It</w:t>
      </w:r>
      <w:r>
        <w:rPr>
          <w:spacing w:val="-4"/>
        </w:rPr>
        <w:t> </w:t>
      </w:r>
      <w:r>
        <w:rPr/>
        <w:t>is</w:t>
      </w:r>
      <w:r>
        <w:rPr>
          <w:spacing w:val="-2"/>
        </w:rPr>
        <w:t> </w:t>
      </w:r>
      <w:r>
        <w:rPr/>
        <w:t>marketing</w:t>
      </w:r>
      <w:r>
        <w:rPr>
          <w:spacing w:val="-4"/>
        </w:rPr>
        <w:t> </w:t>
      </w:r>
      <w:r>
        <w:rPr/>
        <w:t>translation”,</w:t>
      </w:r>
      <w:r>
        <w:rPr>
          <w:spacing w:val="-1"/>
        </w:rPr>
        <w:t> </w:t>
      </w:r>
      <w:r>
        <w:rPr/>
        <w:t>“professional</w:t>
      </w:r>
      <w:r>
        <w:rPr>
          <w:spacing w:val="-2"/>
        </w:rPr>
        <w:t> </w:t>
      </w:r>
      <w:r>
        <w:rPr/>
        <w:t>translation</w:t>
      </w:r>
      <w:r>
        <w:rPr>
          <w:spacing w:val="-1"/>
        </w:rPr>
        <w:t> </w:t>
      </w:r>
      <w:r>
        <w:rPr/>
        <w:t>makes</w:t>
      </w:r>
      <w:r>
        <w:rPr>
          <w:spacing w:val="-2"/>
        </w:rPr>
        <w:t> </w:t>
      </w:r>
      <w:r>
        <w:rPr/>
        <w:t>happy</w:t>
      </w:r>
      <w:r>
        <w:rPr>
          <w:spacing w:val="-4"/>
        </w:rPr>
        <w:t> </w:t>
      </w:r>
      <w:r>
        <w:rPr>
          <w:spacing w:val="-2"/>
        </w:rPr>
        <w:t>clients.”</w:t>
      </w:r>
    </w:p>
    <w:p>
      <w:pPr>
        <w:pStyle w:val="BodyText"/>
        <w:spacing w:line="276" w:lineRule="auto" w:before="41"/>
        <w:ind w:right="542"/>
      </w:pPr>
      <w:r>
        <w:rPr/>
        <w:t>Since Manufacturers aim that attracting worldwide audience/ customers, translation companies began to take care of marketing language/ marketing translation and the problems associated with it.</w:t>
      </w:r>
    </w:p>
    <w:p>
      <w:pPr>
        <w:pStyle w:val="BodyText"/>
        <w:spacing w:line="276" w:lineRule="auto" w:before="1"/>
        <w:ind w:right="537"/>
      </w:pPr>
      <w:r>
        <w:rPr/>
        <w:t>Gemini translation (2013) defined the marketing translation, as “it’s a type of translation that seeks to promote and persuade”. Betterlanguages.com posts that “marketing translations are quite lateral, and need a certain specialized mindset on the part of translator.</w:t>
      </w:r>
    </w:p>
    <w:p>
      <w:pPr>
        <w:pStyle w:val="BodyText"/>
        <w:spacing w:line="276" w:lineRule="auto"/>
        <w:ind w:right="537"/>
      </w:pPr>
      <w:r>
        <w:rPr/>
        <w:t>In addition, marketing translation is a specialized area of translation services; it is not about translating ST into TT, it is about conveying the correct marketing message in the target language. Another reason for the increased emphases on the process of- food products labeling and the marketing translation- is the quantum</w:t>
      </w:r>
      <w:r>
        <w:rPr>
          <w:spacing w:val="40"/>
        </w:rPr>
        <w:t> </w:t>
      </w:r>
      <w:r>
        <w:rPr/>
        <w:t>leap in the health and nutrition sphere.</w:t>
      </w:r>
    </w:p>
    <w:p>
      <w:pPr>
        <w:pStyle w:val="BodyText"/>
        <w:spacing w:line="276" w:lineRule="auto"/>
        <w:ind w:right="543"/>
      </w:pPr>
      <w:r>
        <w:rPr/>
        <w:t>Alison (2011) the same idea “Food labels translation is more important than ever, thanks to a heightened emphasis on nutrition and healthy eating”.</w:t>
      </w:r>
    </w:p>
    <w:p>
      <w:pPr>
        <w:pStyle w:val="BodyText"/>
        <w:spacing w:line="276" w:lineRule="auto"/>
        <w:ind w:right="541"/>
      </w:pPr>
      <w:r>
        <w:rPr/>
        <w:t>A Close reading of food packaging and nutrition labels is no longer just for those who are on diet. Yet, to many other consumers, it is helpful for products companies who are looking to keep clients happy and safe all the time it helps them stay in a competitive market.</w:t>
      </w:r>
    </w:p>
    <w:p>
      <w:pPr>
        <w:pStyle w:val="BodyText"/>
        <w:spacing w:line="276" w:lineRule="auto"/>
        <w:ind w:right="538"/>
      </w:pPr>
      <w:r>
        <w:rPr/>
        <w:t>Alison (2011) ascribed the importance of marketing translation on food labels as being</w:t>
      </w:r>
      <w:r>
        <w:rPr>
          <w:spacing w:val="-1"/>
        </w:rPr>
        <w:t> </w:t>
      </w:r>
      <w:r>
        <w:rPr/>
        <w:t>beneficial on three fronts: buyers, companies, and being</w:t>
      </w:r>
      <w:r>
        <w:rPr>
          <w:spacing w:val="-2"/>
        </w:rPr>
        <w:t> </w:t>
      </w:r>
      <w:r>
        <w:rPr/>
        <w:t>a source of warnings. Translating food labels benefits customers in an obvious way; people like to know what they are eating especially when people replace raw elements by canned or packed ones they do not prepare it. Consequently, it is difficult to determine the nutritional value. Thus, food labels are essential to get the required information for the process of cooking. On the other hand, translating food labels is important to help companies too.</w:t>
      </w:r>
    </w:p>
    <w:p>
      <w:pPr>
        <w:pStyle w:val="BodyText"/>
        <w:spacing w:line="276" w:lineRule="auto"/>
        <w:ind w:right="539"/>
      </w:pPr>
      <w:r>
        <w:rPr/>
        <w:t>Alison (2011) assured that; companies’ major concern in general is to increase the financial revenues by increasing the number of consumers nationally and internationally. Alison stated that “companies seek to keep consumers happy; food label translation can also contribute to a company’s bottom line. A brand that accommodates a multilingual customer base has a good chance of inspiring repeat business.” After all a company that respects it’s consumers, those consumers will more likely keep buying that brand product.</w:t>
      </w:r>
    </w:p>
    <w:p>
      <w:pPr>
        <w:pStyle w:val="BodyText"/>
        <w:spacing w:line="276" w:lineRule="auto" w:before="1"/>
        <w:ind w:right="533"/>
      </w:pPr>
      <w:r>
        <w:rPr/>
        <w:t>Alison (2011) touched this topic “safety concerns in food label translation”. It is important to include appropriate warning labels on food that contain- or in some cases, are prepared near- common allergens, including the ubiquitous” May contain nuts” , by this warning companies try to keep the consumer healthy &amp; safe and to avoid legal problems.</w:t>
      </w:r>
    </w:p>
    <w:p>
      <w:pPr>
        <w:pStyle w:val="BodyText"/>
        <w:spacing w:after="0" w:line="276" w:lineRule="auto"/>
        <w:sectPr>
          <w:footerReference w:type="default" r:id="rId11"/>
          <w:pgSz w:w="11910" w:h="16840"/>
          <w:pgMar w:header="0" w:footer="1002" w:top="1320" w:bottom="1200" w:left="1417" w:right="1700"/>
        </w:sectPr>
      </w:pPr>
    </w:p>
    <w:p>
      <w:pPr>
        <w:pStyle w:val="BodyText"/>
        <w:spacing w:line="276" w:lineRule="auto" w:before="74"/>
        <w:ind w:right="534"/>
      </w:pPr>
      <w:bookmarkStart w:name="_bookmark9" w:id="11"/>
      <w:bookmarkEnd w:id="11"/>
      <w:r>
        <w:rPr/>
      </w:r>
      <w:r>
        <w:rPr/>
        <w:t>Brook (2011) said: “If I’m selling to you, I speak your language” After all, many elements must be included during the process of creating a food label, other than language such as: legal, safety, nutritious, cultural, religious, advertising and marketing materials.</w:t>
      </w:r>
    </w:p>
    <w:p>
      <w:pPr>
        <w:pStyle w:val="BodyText"/>
        <w:spacing w:line="276" w:lineRule="auto" w:before="1"/>
        <w:ind w:right="534"/>
      </w:pPr>
      <w:r>
        <w:rPr/>
        <w:t>In this regard (2010) Felicia Bratu (2010) stressed the same point about products labels “Every day a product is taken off the market. Some of these products are recalled for incorrect labeling. Missing warnings, ingredients are not listed on the label, undeclared allergens…. etc. “Labels seem to have a very</w:t>
      </w:r>
      <w:r>
        <w:rPr>
          <w:spacing w:val="-3"/>
        </w:rPr>
        <w:t> </w:t>
      </w:r>
      <w:r>
        <w:rPr/>
        <w:t>important role in the life of every product and not following the correct labeling requirements could be extremely expensive. So like what Felicia Said “Everything starts from the label”. Whether it is success or failure, it starts from the label. (17)</w:t>
      </w:r>
    </w:p>
    <w:p>
      <w:pPr>
        <w:pStyle w:val="BodyText"/>
        <w:spacing w:line="276" w:lineRule="auto"/>
        <w:ind w:right="543"/>
      </w:pPr>
      <w:r>
        <w:rPr/>
        <w:t>Elagna international (2013) posted “let language be a link, not a barrier” it also assures that a good quality food label translation is an investment that is worth making for all parties involved.</w:t>
      </w:r>
    </w:p>
    <w:p>
      <w:pPr>
        <w:pStyle w:val="BodyText"/>
        <w:spacing w:line="276" w:lineRule="auto"/>
        <w:ind w:right="537"/>
      </w:pPr>
      <w:r>
        <w:rPr/>
        <w:t>Forest Rock Ltd (2007) said “advertisement should not be implication, omission, ambiguity or exaggerated claim mislead or deceive or be likely to mislead or</w:t>
      </w:r>
      <w:r>
        <w:rPr>
          <w:spacing w:val="40"/>
        </w:rPr>
        <w:t> </w:t>
      </w:r>
      <w:r>
        <w:rPr/>
        <w:t>deceive consumers, abuse the trust of or exploit the lack of knowledge of</w:t>
      </w:r>
      <w:r>
        <w:rPr>
          <w:spacing w:val="40"/>
        </w:rPr>
        <w:t> </w:t>
      </w:r>
      <w:r>
        <w:rPr/>
        <w:t>consumers, exploit the superstitious or without justifiable reason play on fear (meeting 5December 2007 complaint 7/495</w:t>
      </w:r>
    </w:p>
    <w:p>
      <w:pPr>
        <w:pStyle w:val="BodyText"/>
        <w:spacing w:before="46"/>
        <w:ind w:left="0"/>
        <w:jc w:val="left"/>
      </w:pPr>
    </w:p>
    <w:p>
      <w:pPr>
        <w:pStyle w:val="Heading2"/>
      </w:pPr>
      <w:r>
        <w:rPr>
          <w:spacing w:val="-2"/>
        </w:rPr>
        <w:t>SUMMARY:</w:t>
      </w:r>
    </w:p>
    <w:p>
      <w:pPr>
        <w:pStyle w:val="BodyText"/>
        <w:spacing w:line="276" w:lineRule="auto" w:before="51"/>
        <w:ind w:right="536"/>
      </w:pPr>
      <w:r>
        <w:rPr/>
        <w:t>To sum up, the review of related literature displays researchers’ arguments on the issue of translating canned and packed food products and other related issues; such as the inseparable relation between language and culture, the importance of global languages and their effect on target cultures. Language is an intercultural communication,</w:t>
      </w:r>
      <w:r>
        <w:rPr>
          <w:spacing w:val="-3"/>
        </w:rPr>
        <w:t> </w:t>
      </w:r>
      <w:r>
        <w:rPr/>
        <w:t>which</w:t>
      </w:r>
      <w:r>
        <w:rPr>
          <w:spacing w:val="-3"/>
        </w:rPr>
        <w:t> </w:t>
      </w:r>
      <w:r>
        <w:rPr/>
        <w:t>deals</w:t>
      </w:r>
      <w:r>
        <w:rPr>
          <w:spacing w:val="-3"/>
        </w:rPr>
        <w:t> </w:t>
      </w:r>
      <w:r>
        <w:rPr/>
        <w:t>with</w:t>
      </w:r>
      <w:r>
        <w:rPr>
          <w:spacing w:val="-3"/>
        </w:rPr>
        <w:t> </w:t>
      </w:r>
      <w:r>
        <w:rPr/>
        <w:t>foreign</w:t>
      </w:r>
      <w:r>
        <w:rPr>
          <w:spacing w:val="-1"/>
        </w:rPr>
        <w:t> </w:t>
      </w:r>
      <w:r>
        <w:rPr/>
        <w:t>elements.</w:t>
      </w:r>
      <w:r>
        <w:rPr>
          <w:spacing w:val="-1"/>
        </w:rPr>
        <w:t> </w:t>
      </w:r>
      <w:r>
        <w:rPr/>
        <w:t>In</w:t>
      </w:r>
      <w:r>
        <w:rPr>
          <w:spacing w:val="-1"/>
        </w:rPr>
        <w:t> </w:t>
      </w:r>
      <w:r>
        <w:rPr/>
        <w:t>this</w:t>
      </w:r>
      <w:r>
        <w:rPr>
          <w:spacing w:val="-3"/>
        </w:rPr>
        <w:t> </w:t>
      </w:r>
      <w:r>
        <w:rPr/>
        <w:t>sense,</w:t>
      </w:r>
      <w:r>
        <w:rPr>
          <w:spacing w:val="-3"/>
        </w:rPr>
        <w:t> </w:t>
      </w:r>
      <w:r>
        <w:rPr/>
        <w:t>there</w:t>
      </w:r>
      <w:r>
        <w:rPr>
          <w:spacing w:val="-4"/>
        </w:rPr>
        <w:t> </w:t>
      </w:r>
      <w:r>
        <w:rPr/>
        <w:t>is</w:t>
      </w:r>
      <w:r>
        <w:rPr>
          <w:spacing w:val="-3"/>
        </w:rPr>
        <w:t> </w:t>
      </w:r>
      <w:r>
        <w:rPr/>
        <w:t>an</w:t>
      </w:r>
      <w:r>
        <w:rPr>
          <w:spacing w:val="-3"/>
        </w:rPr>
        <w:t> </w:t>
      </w:r>
      <w:r>
        <w:rPr/>
        <w:t>always- untranslatable term.</w:t>
      </w:r>
    </w:p>
    <w:p>
      <w:pPr>
        <w:pStyle w:val="BodyText"/>
        <w:spacing w:line="276" w:lineRule="auto"/>
        <w:ind w:right="537"/>
      </w:pPr>
      <w:r>
        <w:rPr/>
        <w:t>It also highlights the process of translation as a loose term; it is a mirror of the original language, a rewriting of an original text, rendering the SL meaning and its effect on TL audience.</w:t>
      </w:r>
    </w:p>
    <w:p>
      <w:pPr>
        <w:pStyle w:val="BodyText"/>
        <w:spacing w:line="276" w:lineRule="auto"/>
        <w:ind w:right="537"/>
      </w:pPr>
      <w:r>
        <w:rPr/>
        <w:t>Moreover, it confirms the importance of food products’ labels and the included information for consumers. Information of the food products labels should be presented in an accurate manner and it should be appropriate, clear and understandable by the audience to whom it is directed. Above all, this review of related literature has pointed out that the topic under investigation, has not received </w:t>
      </w:r>
      <w:r>
        <w:rPr>
          <w:spacing w:val="-2"/>
        </w:rPr>
        <w:t>attention.</w:t>
      </w:r>
    </w:p>
    <w:p>
      <w:pPr>
        <w:pStyle w:val="BodyText"/>
        <w:spacing w:after="0" w:line="276" w:lineRule="auto"/>
        <w:sectPr>
          <w:pgSz w:w="11910" w:h="16840"/>
          <w:pgMar w:header="0" w:footer="1002" w:top="1320" w:bottom="1200" w:left="1417" w:right="1700"/>
        </w:sectPr>
      </w:pPr>
    </w:p>
    <w:p>
      <w:pPr>
        <w:pStyle w:val="Heading3"/>
        <w:ind w:left="120"/>
        <w:jc w:val="center"/>
      </w:pPr>
      <w:r>
        <w:rPr/>
        <w:t>(Chapter3):</w:t>
      </w:r>
      <w:r>
        <w:rPr>
          <w:spacing w:val="-17"/>
        </w:rPr>
        <w:t> </w:t>
      </w:r>
      <w:r>
        <w:rPr>
          <w:spacing w:val="-2"/>
        </w:rPr>
        <w:t>METHODOLOGY.</w:t>
      </w:r>
    </w:p>
    <w:p>
      <w:pPr>
        <w:pStyle w:val="BodyText"/>
        <w:spacing w:before="109"/>
        <w:ind w:left="0"/>
        <w:jc w:val="left"/>
        <w:rPr>
          <w:b/>
          <w:sz w:val="32"/>
        </w:rPr>
      </w:pPr>
    </w:p>
    <w:p>
      <w:pPr>
        <w:pStyle w:val="Heading2"/>
      </w:pPr>
      <w:r>
        <w:rPr>
          <w:spacing w:val="-2"/>
        </w:rPr>
        <w:t>INTRODUCTION:</w:t>
      </w:r>
    </w:p>
    <w:p>
      <w:pPr>
        <w:pStyle w:val="BodyText"/>
        <w:spacing w:line="276" w:lineRule="auto" w:before="52"/>
        <w:ind w:right="535" w:firstLine="240"/>
      </w:pPr>
      <w:r>
        <w:rPr/>
        <w:t>This chapter presents the results and discussion of data obtained from both the questionnaire and the observation. The researchers offer data analysis by using a rectangular diagram and discussing the findings of the observation and the questionnaire. The questionnaire was conducted as a tool for data collection. Additionally, it provides a comprehensive analysis of the responses to the survey questions, and the results will be used to draw conclusions about the fundamentals</w:t>
      </w:r>
      <w:r>
        <w:rPr>
          <w:spacing w:val="40"/>
        </w:rPr>
        <w:t> </w:t>
      </w:r>
      <w:r>
        <w:rPr/>
        <w:t>of advertisement and the issues related to translation</w:t>
      </w:r>
    </w:p>
    <w:p>
      <w:pPr>
        <w:pStyle w:val="BodyText"/>
        <w:spacing w:before="47"/>
        <w:ind w:left="0"/>
        <w:jc w:val="left"/>
      </w:pPr>
    </w:p>
    <w:p>
      <w:pPr>
        <w:pStyle w:val="Heading2"/>
      </w:pPr>
      <w:r>
        <w:rPr/>
        <w:t>RESARCH</w:t>
      </w:r>
      <w:r>
        <w:rPr>
          <w:spacing w:val="-15"/>
        </w:rPr>
        <w:t> </w:t>
      </w:r>
      <w:r>
        <w:rPr>
          <w:spacing w:val="-2"/>
        </w:rPr>
        <w:t>DESIGN:</w:t>
      </w:r>
    </w:p>
    <w:p>
      <w:pPr>
        <w:pStyle w:val="BodyText"/>
        <w:spacing w:line="276" w:lineRule="auto" w:before="50"/>
        <w:ind w:right="534"/>
      </w:pPr>
      <w:r>
        <w:rPr/>
        <w:t>In this section, the researchers present the results of this study by analyzing data collected through questionnaires and observations. The analysis reflects an understanding of participants' opinions on the challenges and strategies involved in translating canned and packaged food product labels from Arabic to English. The results will be presented in figures and comments, providing insights into the effectiveness of translation strategies and the issues encountered in this process.</w:t>
      </w:r>
    </w:p>
    <w:p>
      <w:pPr>
        <w:pStyle w:val="BodyText"/>
        <w:spacing w:before="46"/>
        <w:ind w:left="0"/>
        <w:jc w:val="left"/>
      </w:pPr>
    </w:p>
    <w:p>
      <w:pPr>
        <w:pStyle w:val="Heading2"/>
      </w:pPr>
      <w:r>
        <w:rPr>
          <w:spacing w:val="-2"/>
        </w:rPr>
        <w:t>PARTICIPANTS:</w:t>
      </w:r>
    </w:p>
    <w:p>
      <w:pPr>
        <w:pStyle w:val="BodyText"/>
        <w:spacing w:line="276" w:lineRule="auto" w:before="51"/>
        <w:ind w:right="539" w:firstLine="60"/>
      </w:pPr>
      <w:r>
        <w:rPr/>
        <w:t>The number of participants was 30 male and female students from the Faculty of Languages, Sebha University Libya. Libya. Their ages between 19 to 23 years old. They were ten male and twenty female. All of them speak English language as a second language and their native language is Arabic.</w:t>
      </w:r>
    </w:p>
    <w:p>
      <w:pPr>
        <w:pStyle w:val="BodyText"/>
        <w:spacing w:before="45"/>
        <w:ind w:left="0"/>
        <w:jc w:val="left"/>
      </w:pPr>
    </w:p>
    <w:p>
      <w:pPr>
        <w:pStyle w:val="Heading2"/>
      </w:pPr>
      <w:r>
        <w:rPr>
          <w:spacing w:val="-2"/>
        </w:rPr>
        <w:t>INSTRUMENT:</w:t>
      </w:r>
    </w:p>
    <w:p>
      <w:pPr>
        <w:pStyle w:val="BodyText"/>
        <w:spacing w:line="276" w:lineRule="auto" w:before="53"/>
        <w:ind w:right="532"/>
      </w:pPr>
      <w:r>
        <w:rPr/>
        <w:t>To collect the required data, both a questionnaire and unstructured observations</w:t>
      </w:r>
      <w:r>
        <w:rPr>
          <w:spacing w:val="40"/>
        </w:rPr>
        <w:t> </w:t>
      </w:r>
      <w:r>
        <w:rPr/>
        <w:t>were used as instruments in this study. The research design employed a mixed- methods approach, incorporating both qualitative and quantitative methods. This approach was chosen due to the nature of the study, which aims to gather comprehensive and diverse data on the translation of canned and packaged food product labels from Arabic to English. The instruments, namely the questionnaire and unstructured observation, were thoughtfully designed to align with the research goals and objectives. Special attention was given to minimize the presence of unanswered questions and ensure the reliability of the conclusions drawn from the collected data.</w:t>
      </w:r>
    </w:p>
    <w:p>
      <w:pPr>
        <w:pStyle w:val="BodyText"/>
        <w:spacing w:before="44"/>
        <w:ind w:left="0"/>
        <w:jc w:val="left"/>
      </w:pPr>
    </w:p>
    <w:p>
      <w:pPr>
        <w:pStyle w:val="Heading2"/>
        <w:spacing w:before="1"/>
        <w:ind w:left="258"/>
      </w:pPr>
      <w:r>
        <w:rPr/>
        <w:t>DATA</w:t>
      </w:r>
      <w:r>
        <w:rPr>
          <w:spacing w:val="-11"/>
        </w:rPr>
        <w:t> </w:t>
      </w:r>
      <w:r>
        <w:rPr>
          <w:spacing w:val="-2"/>
        </w:rPr>
        <w:t>COLLECTION:</w:t>
      </w:r>
    </w:p>
    <w:p>
      <w:pPr>
        <w:pStyle w:val="BodyText"/>
        <w:spacing w:line="276" w:lineRule="auto" w:before="49"/>
        <w:ind w:right="541"/>
      </w:pPr>
      <w:r>
        <w:rPr/>
        <w:t>A questionnaire was created, consisting of 6 diverse questions, and distributed to 30 students within the University. The results were positive and the percentage of participants was close, but most of them were wo</w:t>
      </w:r>
      <w:bookmarkStart w:name="_bookmark10" w:id="12"/>
      <w:bookmarkEnd w:id="12"/>
      <w:r>
        <w:rPr/>
        <w:t>men.</w:t>
      </w:r>
    </w:p>
    <w:p>
      <w:pPr>
        <w:pStyle w:val="BodyText"/>
        <w:spacing w:after="0" w:line="276" w:lineRule="auto"/>
        <w:sectPr>
          <w:footerReference w:type="default" r:id="rId12"/>
          <w:pgSz w:w="11910" w:h="16840"/>
          <w:pgMar w:header="0" w:footer="1002" w:top="1340" w:bottom="1200" w:left="1417" w:right="1700"/>
          <w:pgNumType w:start="2"/>
        </w:sectPr>
      </w:pPr>
    </w:p>
    <w:p>
      <w:pPr>
        <w:pStyle w:val="Heading3"/>
        <w:ind w:left="123"/>
        <w:jc w:val="center"/>
      </w:pPr>
      <w:r>
        <w:rPr/>
        <w:t>(Chapter4):</w:t>
      </w:r>
      <w:r>
        <w:rPr>
          <w:spacing w:val="-15"/>
        </w:rPr>
        <w:t> </w:t>
      </w:r>
      <w:r>
        <w:rPr>
          <w:spacing w:val="-2"/>
        </w:rPr>
        <w:t>ANALYSIS.</w:t>
      </w:r>
    </w:p>
    <w:p>
      <w:pPr>
        <w:pStyle w:val="BodyText"/>
        <w:spacing w:before="109"/>
        <w:ind w:left="0"/>
        <w:jc w:val="left"/>
        <w:rPr>
          <w:b/>
          <w:sz w:val="32"/>
        </w:rPr>
      </w:pPr>
    </w:p>
    <w:p>
      <w:pPr>
        <w:pStyle w:val="Heading2"/>
      </w:pPr>
      <w:r>
        <w:rPr/>
        <mc:AlternateContent>
          <mc:Choice Requires="wps">
            <w:drawing>
              <wp:anchor distT="0" distB="0" distL="0" distR="0" allowOverlap="1" layoutInCell="1" locked="0" behindDoc="1" simplePos="0" relativeHeight="487004672">
                <wp:simplePos x="0" y="0"/>
                <wp:positionH relativeFrom="page">
                  <wp:posOffset>971867</wp:posOffset>
                </wp:positionH>
                <wp:positionV relativeFrom="paragraph">
                  <wp:posOffset>265152</wp:posOffset>
                </wp:positionV>
                <wp:extent cx="5495925" cy="2000250"/>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5495925" cy="2000250"/>
                          <a:chExt cx="5495925" cy="2000250"/>
                        </a:xfrm>
                      </wpg:grpSpPr>
                      <wps:wsp>
                        <wps:cNvPr id="7" name="Graphic 7"/>
                        <wps:cNvSpPr/>
                        <wps:spPr>
                          <a:xfrm>
                            <a:off x="422592" y="476059"/>
                            <a:ext cx="4928870" cy="1270"/>
                          </a:xfrm>
                          <a:custGeom>
                            <a:avLst/>
                            <a:gdLst/>
                            <a:ahLst/>
                            <a:cxnLst/>
                            <a:rect l="l" t="t" r="r" b="b"/>
                            <a:pathLst>
                              <a:path w="4928870" h="0">
                                <a:moveTo>
                                  <a:pt x="0" y="0"/>
                                </a:moveTo>
                                <a:lnTo>
                                  <a:pt x="4928616" y="0"/>
                                </a:lnTo>
                              </a:path>
                            </a:pathLst>
                          </a:custGeom>
                          <a:ln w="9144">
                            <a:solidFill>
                              <a:srgbClr val="D9D9D9"/>
                            </a:solidFill>
                            <a:prstDash val="solid"/>
                          </a:ln>
                        </wps:spPr>
                        <wps:bodyPr wrap="square" lIns="0" tIns="0" rIns="0" bIns="0" rtlCol="0">
                          <a:prstTxWarp prst="textNoShape">
                            <a:avLst/>
                          </a:prstTxWarp>
                          <a:noAutofit/>
                        </wps:bodyPr>
                      </wps:wsp>
                      <wps:wsp>
                        <wps:cNvPr id="8" name="Graphic 8"/>
                        <wps:cNvSpPr/>
                        <wps:spPr>
                          <a:xfrm>
                            <a:off x="4762" y="4762"/>
                            <a:ext cx="5486400" cy="1990725"/>
                          </a:xfrm>
                          <a:custGeom>
                            <a:avLst/>
                            <a:gdLst/>
                            <a:ahLst/>
                            <a:cxnLst/>
                            <a:rect l="l" t="t" r="r" b="b"/>
                            <a:pathLst>
                              <a:path w="5486400" h="1990725">
                                <a:moveTo>
                                  <a:pt x="0" y="1990725"/>
                                </a:moveTo>
                                <a:lnTo>
                                  <a:pt x="5486400" y="1990725"/>
                                </a:lnTo>
                                <a:lnTo>
                                  <a:pt x="5486400" y="0"/>
                                </a:lnTo>
                                <a:lnTo>
                                  <a:pt x="0" y="0"/>
                                </a:lnTo>
                                <a:lnTo>
                                  <a:pt x="0" y="1990725"/>
                                </a:lnTo>
                                <a:close/>
                              </a:path>
                            </a:pathLst>
                          </a:custGeom>
                          <a:ln w="9525">
                            <a:solidFill>
                              <a:srgbClr val="D9D9D9"/>
                            </a:solidFill>
                            <a:prstDash val="solid"/>
                          </a:ln>
                        </wps:spPr>
                        <wps:bodyPr wrap="square" lIns="0" tIns="0" rIns="0" bIns="0" rtlCol="0">
                          <a:prstTxWarp prst="textNoShape">
                            <a:avLst/>
                          </a:prstTxWarp>
                          <a:noAutofit/>
                        </wps:bodyPr>
                      </wps:wsp>
                      <wps:wsp>
                        <wps:cNvPr id="9" name="Textbox 9"/>
                        <wps:cNvSpPr txBox="1"/>
                        <wps:spPr>
                          <a:xfrm>
                            <a:off x="2479103" y="135699"/>
                            <a:ext cx="551180" cy="178435"/>
                          </a:xfrm>
                          <a:prstGeom prst="rect">
                            <a:avLst/>
                          </a:prstGeom>
                        </wps:spPr>
                        <wps:txbx>
                          <w:txbxContent>
                            <w:p>
                              <w:pPr>
                                <w:spacing w:line="281" w:lineRule="exact" w:before="0"/>
                                <w:ind w:left="0" w:right="0" w:firstLine="0"/>
                                <w:jc w:val="left"/>
                                <w:rPr>
                                  <w:rFonts w:ascii="Calibri"/>
                                  <w:sz w:val="28"/>
                                </w:rPr>
                              </w:pPr>
                              <w:r>
                                <w:rPr>
                                  <w:rFonts w:ascii="Calibri"/>
                                  <w:color w:val="585858"/>
                                  <w:spacing w:val="-2"/>
                                  <w:sz w:val="28"/>
                                </w:rPr>
                                <w:t>Gender</w:t>
                              </w:r>
                            </w:p>
                          </w:txbxContent>
                        </wps:txbx>
                        <wps:bodyPr wrap="square" lIns="0" tIns="0" rIns="0" bIns="0" rtlCol="0">
                          <a:noAutofit/>
                        </wps:bodyPr>
                      </wps:wsp>
                      <wps:wsp>
                        <wps:cNvPr id="10" name="Textbox 10"/>
                        <wps:cNvSpPr txBox="1"/>
                        <wps:spPr>
                          <a:xfrm>
                            <a:off x="118706" y="422592"/>
                            <a:ext cx="210820" cy="1339850"/>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70%</w:t>
                              </w:r>
                            </w:p>
                            <w:p>
                              <w:pPr>
                                <w:spacing w:before="56"/>
                                <w:ind w:left="0" w:right="0" w:firstLine="0"/>
                                <w:jc w:val="left"/>
                                <w:rPr>
                                  <w:rFonts w:ascii="Calibri"/>
                                  <w:sz w:val="18"/>
                                </w:rPr>
                              </w:pPr>
                              <w:r>
                                <w:rPr>
                                  <w:rFonts w:ascii="Calibri"/>
                                  <w:color w:val="585858"/>
                                  <w:spacing w:val="-5"/>
                                  <w:sz w:val="18"/>
                                </w:rPr>
                                <w:t>60%</w:t>
                              </w:r>
                            </w:p>
                            <w:p>
                              <w:pPr>
                                <w:spacing w:before="55"/>
                                <w:ind w:left="0" w:right="0" w:firstLine="0"/>
                                <w:jc w:val="left"/>
                                <w:rPr>
                                  <w:rFonts w:ascii="Calibri"/>
                                  <w:sz w:val="18"/>
                                </w:rPr>
                              </w:pPr>
                              <w:r>
                                <w:rPr>
                                  <w:rFonts w:ascii="Calibri"/>
                                  <w:color w:val="585858"/>
                                  <w:spacing w:val="-5"/>
                                  <w:sz w:val="18"/>
                                </w:rPr>
                                <w:t>50%</w:t>
                              </w:r>
                            </w:p>
                            <w:p>
                              <w:pPr>
                                <w:spacing w:before="57"/>
                                <w:ind w:left="0" w:right="0" w:firstLine="0"/>
                                <w:jc w:val="left"/>
                                <w:rPr>
                                  <w:rFonts w:ascii="Calibri"/>
                                  <w:sz w:val="18"/>
                                </w:rPr>
                              </w:pPr>
                              <w:r>
                                <w:rPr>
                                  <w:rFonts w:ascii="Calibri"/>
                                  <w:color w:val="585858"/>
                                  <w:spacing w:val="-5"/>
                                  <w:sz w:val="18"/>
                                </w:rPr>
                                <w:t>40%</w:t>
                              </w:r>
                            </w:p>
                            <w:p>
                              <w:pPr>
                                <w:spacing w:before="55"/>
                                <w:ind w:left="0" w:right="0" w:firstLine="0"/>
                                <w:jc w:val="left"/>
                                <w:rPr>
                                  <w:rFonts w:ascii="Calibri"/>
                                  <w:sz w:val="18"/>
                                </w:rPr>
                              </w:pPr>
                              <w:r>
                                <w:rPr>
                                  <w:rFonts w:ascii="Calibri"/>
                                  <w:color w:val="585858"/>
                                  <w:spacing w:val="-5"/>
                                  <w:sz w:val="18"/>
                                </w:rPr>
                                <w:t>30%</w:t>
                              </w:r>
                            </w:p>
                            <w:p>
                              <w:pPr>
                                <w:spacing w:before="56"/>
                                <w:ind w:left="0" w:right="0" w:firstLine="0"/>
                                <w:jc w:val="left"/>
                                <w:rPr>
                                  <w:rFonts w:ascii="Calibri"/>
                                  <w:sz w:val="18"/>
                                </w:rPr>
                              </w:pPr>
                              <w:r>
                                <w:rPr>
                                  <w:rFonts w:ascii="Calibri"/>
                                  <w:color w:val="585858"/>
                                  <w:spacing w:val="-5"/>
                                  <w:sz w:val="18"/>
                                </w:rPr>
                                <w:t>20%</w:t>
                              </w:r>
                            </w:p>
                            <w:p>
                              <w:pPr>
                                <w:spacing w:before="56"/>
                                <w:ind w:left="0" w:right="0" w:firstLine="0"/>
                                <w:jc w:val="left"/>
                                <w:rPr>
                                  <w:rFonts w:ascii="Calibri"/>
                                  <w:sz w:val="18"/>
                                </w:rPr>
                              </w:pPr>
                              <w:r>
                                <w:rPr>
                                  <w:rFonts w:ascii="Calibri"/>
                                  <w:color w:val="585858"/>
                                  <w:spacing w:val="-5"/>
                                  <w:sz w:val="18"/>
                                </w:rPr>
                                <w:t>10%</w:t>
                              </w:r>
                            </w:p>
                            <w:p>
                              <w:pPr>
                                <w:spacing w:line="216" w:lineRule="exact" w:before="56"/>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11" name="Textbox 11"/>
                        <wps:cNvSpPr txBox="1"/>
                        <wps:spPr>
                          <a:xfrm>
                            <a:off x="2788475" y="476948"/>
                            <a:ext cx="2108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60%</w:t>
                              </w:r>
                            </w:p>
                          </w:txbxContent>
                        </wps:txbx>
                        <wps:bodyPr wrap="square" lIns="0" tIns="0" rIns="0" bIns="0" rtlCol="0">
                          <a:noAutofit/>
                        </wps:bodyPr>
                      </wps:wsp>
                      <wps:wsp>
                        <wps:cNvPr id="12" name="Textbox 12"/>
                        <wps:cNvSpPr txBox="1"/>
                        <wps:spPr>
                          <a:xfrm>
                            <a:off x="1129474" y="1796351"/>
                            <a:ext cx="1931035" cy="114300"/>
                          </a:xfrm>
                          <a:prstGeom prst="rect">
                            <a:avLst/>
                          </a:prstGeom>
                        </wps:spPr>
                        <wps:txbx>
                          <w:txbxContent>
                            <w:p>
                              <w:pPr>
                                <w:tabs>
                                  <w:tab w:pos="2517" w:val="left" w:leader="none"/>
                                </w:tabs>
                                <w:spacing w:line="180" w:lineRule="exact" w:before="0"/>
                                <w:ind w:left="0" w:right="0" w:firstLine="0"/>
                                <w:jc w:val="left"/>
                                <w:rPr>
                                  <w:rFonts w:ascii="Calibri"/>
                                  <w:sz w:val="18"/>
                                </w:rPr>
                              </w:pPr>
                              <w:r>
                                <w:rPr>
                                  <w:rFonts w:ascii="Calibri"/>
                                  <w:color w:val="585858"/>
                                  <w:spacing w:val="-4"/>
                                  <w:sz w:val="18"/>
                                </w:rPr>
                                <w:t>male</w:t>
                              </w:r>
                              <w:r>
                                <w:rPr>
                                  <w:rFonts w:ascii="Calibri"/>
                                  <w:color w:val="585858"/>
                                  <w:sz w:val="18"/>
                                </w:rPr>
                                <w:tab/>
                              </w:r>
                              <w:r>
                                <w:rPr>
                                  <w:rFonts w:ascii="Calibri"/>
                                  <w:color w:val="585858"/>
                                  <w:spacing w:val="-2"/>
                                  <w:sz w:val="18"/>
                                </w:rPr>
                                <w:t>famale</w:t>
                              </w:r>
                            </w:p>
                          </w:txbxContent>
                        </wps:txbx>
                        <wps:bodyPr wrap="square" lIns="0" tIns="0" rIns="0" bIns="0" rtlCol="0">
                          <a:noAutofit/>
                        </wps:bodyPr>
                      </wps:wsp>
                    </wpg:wgp>
                  </a:graphicData>
                </a:graphic>
              </wp:anchor>
            </w:drawing>
          </mc:Choice>
          <mc:Fallback>
            <w:pict>
              <v:group style="position:absolute;margin-left:76.525002pt;margin-top:20.878124pt;width:432.75pt;height:157.5pt;mso-position-horizontal-relative:page;mso-position-vertical-relative:paragraph;z-index:-16311808" id="docshapegroup5" coordorigin="1531,418" coordsize="8655,3150">
                <v:line style="position:absolute" from="2196,1167" to="9958,1167" stroked="true" strokeweight=".72pt" strokecolor="#d9d9d9">
                  <v:stroke dashstyle="solid"/>
                </v:line>
                <v:rect style="position:absolute;left:1538;top:425;width:8640;height:3135" id="docshape6" filled="false" stroked="true" strokeweight=".75pt" strokecolor="#d9d9d9">
                  <v:stroke dashstyle="solid"/>
                </v:rect>
                <v:shape style="position:absolute;left:5434;top:631;width:868;height:281" type="#_x0000_t202" id="docshape7" filled="false" stroked="false">
                  <v:textbox inset="0,0,0,0">
                    <w:txbxContent>
                      <w:p>
                        <w:pPr>
                          <w:spacing w:line="281" w:lineRule="exact" w:before="0"/>
                          <w:ind w:left="0" w:right="0" w:firstLine="0"/>
                          <w:jc w:val="left"/>
                          <w:rPr>
                            <w:rFonts w:ascii="Calibri"/>
                            <w:sz w:val="28"/>
                          </w:rPr>
                        </w:pPr>
                        <w:r>
                          <w:rPr>
                            <w:rFonts w:ascii="Calibri"/>
                            <w:color w:val="585858"/>
                            <w:spacing w:val="-2"/>
                            <w:sz w:val="28"/>
                          </w:rPr>
                          <w:t>Gender</w:t>
                        </w:r>
                      </w:p>
                    </w:txbxContent>
                  </v:textbox>
                  <w10:wrap type="none"/>
                </v:shape>
                <v:shape style="position:absolute;left:1717;top:1083;width:332;height:2110" type="#_x0000_t202" id="docshape8"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70%</w:t>
                        </w:r>
                      </w:p>
                      <w:p>
                        <w:pPr>
                          <w:spacing w:before="56"/>
                          <w:ind w:left="0" w:right="0" w:firstLine="0"/>
                          <w:jc w:val="left"/>
                          <w:rPr>
                            <w:rFonts w:ascii="Calibri"/>
                            <w:sz w:val="18"/>
                          </w:rPr>
                        </w:pPr>
                        <w:r>
                          <w:rPr>
                            <w:rFonts w:ascii="Calibri"/>
                            <w:color w:val="585858"/>
                            <w:spacing w:val="-5"/>
                            <w:sz w:val="18"/>
                          </w:rPr>
                          <w:t>60%</w:t>
                        </w:r>
                      </w:p>
                      <w:p>
                        <w:pPr>
                          <w:spacing w:before="55"/>
                          <w:ind w:left="0" w:right="0" w:firstLine="0"/>
                          <w:jc w:val="left"/>
                          <w:rPr>
                            <w:rFonts w:ascii="Calibri"/>
                            <w:sz w:val="18"/>
                          </w:rPr>
                        </w:pPr>
                        <w:r>
                          <w:rPr>
                            <w:rFonts w:ascii="Calibri"/>
                            <w:color w:val="585858"/>
                            <w:spacing w:val="-5"/>
                            <w:sz w:val="18"/>
                          </w:rPr>
                          <w:t>50%</w:t>
                        </w:r>
                      </w:p>
                      <w:p>
                        <w:pPr>
                          <w:spacing w:before="57"/>
                          <w:ind w:left="0" w:right="0" w:firstLine="0"/>
                          <w:jc w:val="left"/>
                          <w:rPr>
                            <w:rFonts w:ascii="Calibri"/>
                            <w:sz w:val="18"/>
                          </w:rPr>
                        </w:pPr>
                        <w:r>
                          <w:rPr>
                            <w:rFonts w:ascii="Calibri"/>
                            <w:color w:val="585858"/>
                            <w:spacing w:val="-5"/>
                            <w:sz w:val="18"/>
                          </w:rPr>
                          <w:t>40%</w:t>
                        </w:r>
                      </w:p>
                      <w:p>
                        <w:pPr>
                          <w:spacing w:before="55"/>
                          <w:ind w:left="0" w:right="0" w:firstLine="0"/>
                          <w:jc w:val="left"/>
                          <w:rPr>
                            <w:rFonts w:ascii="Calibri"/>
                            <w:sz w:val="18"/>
                          </w:rPr>
                        </w:pPr>
                        <w:r>
                          <w:rPr>
                            <w:rFonts w:ascii="Calibri"/>
                            <w:color w:val="585858"/>
                            <w:spacing w:val="-5"/>
                            <w:sz w:val="18"/>
                          </w:rPr>
                          <w:t>30%</w:t>
                        </w:r>
                      </w:p>
                      <w:p>
                        <w:pPr>
                          <w:spacing w:before="56"/>
                          <w:ind w:left="0" w:right="0" w:firstLine="0"/>
                          <w:jc w:val="left"/>
                          <w:rPr>
                            <w:rFonts w:ascii="Calibri"/>
                            <w:sz w:val="18"/>
                          </w:rPr>
                        </w:pPr>
                        <w:r>
                          <w:rPr>
                            <w:rFonts w:ascii="Calibri"/>
                            <w:color w:val="585858"/>
                            <w:spacing w:val="-5"/>
                            <w:sz w:val="18"/>
                          </w:rPr>
                          <w:t>20%</w:t>
                        </w:r>
                      </w:p>
                      <w:p>
                        <w:pPr>
                          <w:spacing w:before="56"/>
                          <w:ind w:left="0" w:right="0" w:firstLine="0"/>
                          <w:jc w:val="left"/>
                          <w:rPr>
                            <w:rFonts w:ascii="Calibri"/>
                            <w:sz w:val="18"/>
                          </w:rPr>
                        </w:pPr>
                        <w:r>
                          <w:rPr>
                            <w:rFonts w:ascii="Calibri"/>
                            <w:color w:val="585858"/>
                            <w:spacing w:val="-5"/>
                            <w:sz w:val="18"/>
                          </w:rPr>
                          <w:t>10%</w:t>
                        </w:r>
                      </w:p>
                      <w:p>
                        <w:pPr>
                          <w:spacing w:line="216" w:lineRule="exact" w:before="56"/>
                          <w:ind w:left="91" w:right="0" w:firstLine="0"/>
                          <w:jc w:val="left"/>
                          <w:rPr>
                            <w:rFonts w:ascii="Calibri"/>
                            <w:sz w:val="18"/>
                          </w:rPr>
                        </w:pPr>
                        <w:r>
                          <w:rPr>
                            <w:rFonts w:ascii="Calibri"/>
                            <w:color w:val="585858"/>
                            <w:spacing w:val="-5"/>
                            <w:sz w:val="18"/>
                          </w:rPr>
                          <w:t>0%</w:t>
                        </w:r>
                      </w:p>
                    </w:txbxContent>
                  </v:textbox>
                  <w10:wrap type="none"/>
                </v:shape>
                <v:shape style="position:absolute;left:5921;top:1168;width:332;height:180" type="#_x0000_t202" id="docshape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60%</w:t>
                        </w:r>
                      </w:p>
                    </w:txbxContent>
                  </v:textbox>
                  <w10:wrap type="none"/>
                </v:shape>
                <v:shape style="position:absolute;left:3309;top:3246;width:3041;height:180" type="#_x0000_t202" id="docshape10" filled="false" stroked="false">
                  <v:textbox inset="0,0,0,0">
                    <w:txbxContent>
                      <w:p>
                        <w:pPr>
                          <w:tabs>
                            <w:tab w:pos="2517" w:val="left" w:leader="none"/>
                          </w:tabs>
                          <w:spacing w:line="180" w:lineRule="exact" w:before="0"/>
                          <w:ind w:left="0" w:right="0" w:firstLine="0"/>
                          <w:jc w:val="left"/>
                          <w:rPr>
                            <w:rFonts w:ascii="Calibri"/>
                            <w:sz w:val="18"/>
                          </w:rPr>
                        </w:pPr>
                        <w:r>
                          <w:rPr>
                            <w:rFonts w:ascii="Calibri"/>
                            <w:color w:val="585858"/>
                            <w:spacing w:val="-4"/>
                            <w:sz w:val="18"/>
                          </w:rPr>
                          <w:t>male</w:t>
                        </w:r>
                        <w:r>
                          <w:rPr>
                            <w:rFonts w:ascii="Calibri"/>
                            <w:color w:val="585858"/>
                            <w:sz w:val="18"/>
                          </w:rPr>
                          <w:tab/>
                        </w:r>
                        <w:r>
                          <w:rPr>
                            <w:rFonts w:ascii="Calibri"/>
                            <w:color w:val="585858"/>
                            <w:spacing w:val="-2"/>
                            <w:sz w:val="18"/>
                          </w:rPr>
                          <w:t>famale</w:t>
                        </w:r>
                      </w:p>
                    </w:txbxContent>
                  </v:textbox>
                  <w10:wrap type="none"/>
                </v:shape>
                <w10:wrap type="none"/>
              </v:group>
            </w:pict>
          </mc:Fallback>
        </mc:AlternateContent>
      </w:r>
      <w:r>
        <w:rPr>
          <w:spacing w:val="-2"/>
        </w:rPr>
        <w:t>GENDER:</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148"/>
        <w:ind w:left="0"/>
        <w:jc w:val="left"/>
        <w:rPr>
          <w:b/>
          <w:sz w:val="20"/>
        </w:rPr>
      </w:pPr>
    </w:p>
    <w:tbl>
      <w:tblPr>
        <w:tblW w:w="0" w:type="auto"/>
        <w:jc w:val="left"/>
        <w:tblInd w:w="7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8"/>
        <w:gridCol w:w="811"/>
        <w:gridCol w:w="1776"/>
        <w:gridCol w:w="811"/>
        <w:gridCol w:w="3475"/>
      </w:tblGrid>
      <w:tr>
        <w:trPr>
          <w:trHeight w:val="260" w:hRule="atLeast"/>
        </w:trPr>
        <w:tc>
          <w:tcPr>
            <w:tcW w:w="3475" w:type="dxa"/>
            <w:gridSpan w:val="3"/>
            <w:tcBorders>
              <w:top w:val="single" w:sz="6" w:space="0" w:color="D9D9D9"/>
              <w:bottom w:val="single" w:sz="6" w:space="0" w:color="D9D9D9"/>
            </w:tcBorders>
          </w:tcPr>
          <w:p>
            <w:pPr>
              <w:pStyle w:val="TableParagraph"/>
              <w:rPr>
                <w:rFonts w:ascii="Times New Roman"/>
                <w:sz w:val="18"/>
              </w:rPr>
            </w:pPr>
          </w:p>
        </w:tc>
        <w:tc>
          <w:tcPr>
            <w:tcW w:w="811" w:type="dxa"/>
            <w:vMerge w:val="restart"/>
            <w:tcBorders>
              <w:top w:val="single" w:sz="6" w:space="0" w:color="D9D9D9"/>
              <w:bottom w:val="single" w:sz="6" w:space="0" w:color="D9D9D9"/>
            </w:tcBorders>
            <w:shd w:val="clear" w:color="auto" w:fill="4471C4"/>
          </w:tcPr>
          <w:p>
            <w:pPr>
              <w:pStyle w:val="TableParagraph"/>
              <w:rPr>
                <w:rFonts w:ascii="Times New Roman"/>
                <w:sz w:val="22"/>
              </w:rPr>
            </w:pPr>
          </w:p>
        </w:tc>
        <w:tc>
          <w:tcPr>
            <w:tcW w:w="3475" w:type="dxa"/>
            <w:tcBorders>
              <w:top w:val="single" w:sz="6" w:space="0" w:color="D9D9D9"/>
              <w:bottom w:val="single" w:sz="6" w:space="0" w:color="D9D9D9"/>
            </w:tcBorders>
          </w:tcPr>
          <w:p>
            <w:pPr>
              <w:pStyle w:val="TableParagraph"/>
              <w:rPr>
                <w:rFonts w:ascii="Times New Roman"/>
                <w:sz w:val="18"/>
              </w:rPr>
            </w:pPr>
          </w:p>
        </w:tc>
      </w:tr>
      <w:tr>
        <w:trPr>
          <w:trHeight w:val="261" w:hRule="atLeast"/>
        </w:trPr>
        <w:tc>
          <w:tcPr>
            <w:tcW w:w="3475" w:type="dxa"/>
            <w:gridSpan w:val="3"/>
            <w:tcBorders>
              <w:top w:val="single" w:sz="6" w:space="0" w:color="D9D9D9"/>
              <w:bottom w:val="single" w:sz="6" w:space="0" w:color="D9D9D9"/>
            </w:tcBorders>
          </w:tcPr>
          <w:p>
            <w:pPr>
              <w:pStyle w:val="TableParagraph"/>
              <w:spacing w:line="177" w:lineRule="exact"/>
              <w:ind w:left="1137"/>
              <w:rPr>
                <w:sz w:val="18"/>
              </w:rPr>
            </w:pPr>
            <w:r>
              <w:rPr>
                <w:color w:val="404040"/>
                <w:spacing w:val="-5"/>
                <w:sz w:val="18"/>
              </w:rPr>
              <w:t>40%</w:t>
            </w:r>
          </w:p>
        </w:tc>
        <w:tc>
          <w:tcPr>
            <w:tcW w:w="811" w:type="dxa"/>
            <w:vMerge/>
            <w:tcBorders>
              <w:top w:val="nil"/>
              <w:bottom w:val="single" w:sz="6" w:space="0" w:color="D9D9D9"/>
            </w:tcBorders>
            <w:shd w:val="clear" w:color="auto" w:fill="4471C4"/>
          </w:tcPr>
          <w:p>
            <w:pPr>
              <w:rPr>
                <w:sz w:val="2"/>
                <w:szCs w:val="2"/>
              </w:rPr>
            </w:pPr>
          </w:p>
        </w:tc>
        <w:tc>
          <w:tcPr>
            <w:tcW w:w="3475" w:type="dxa"/>
            <w:tcBorders>
              <w:top w:val="single" w:sz="6" w:space="0" w:color="D9D9D9"/>
              <w:bottom w:val="single" w:sz="6" w:space="0" w:color="D9D9D9"/>
            </w:tcBorders>
          </w:tcPr>
          <w:p>
            <w:pPr>
              <w:pStyle w:val="TableParagraph"/>
              <w:rPr>
                <w:rFonts w:ascii="Times New Roman"/>
                <w:sz w:val="18"/>
              </w:rPr>
            </w:pPr>
          </w:p>
        </w:tc>
      </w:tr>
      <w:tr>
        <w:trPr>
          <w:trHeight w:val="258" w:hRule="atLeast"/>
        </w:trPr>
        <w:tc>
          <w:tcPr>
            <w:tcW w:w="888" w:type="dxa"/>
            <w:tcBorders>
              <w:top w:val="single" w:sz="6" w:space="0" w:color="D9D9D9"/>
              <w:bottom w:val="single" w:sz="6" w:space="0" w:color="D9D9D9"/>
            </w:tcBorders>
          </w:tcPr>
          <w:p>
            <w:pPr>
              <w:pStyle w:val="TableParagraph"/>
              <w:rPr>
                <w:rFonts w:ascii="Times New Roman"/>
                <w:sz w:val="18"/>
              </w:rPr>
            </w:pPr>
          </w:p>
        </w:tc>
        <w:tc>
          <w:tcPr>
            <w:tcW w:w="811" w:type="dxa"/>
            <w:vMerge w:val="restart"/>
            <w:tcBorders>
              <w:top w:val="single" w:sz="6" w:space="0" w:color="D9D9D9"/>
              <w:bottom w:val="single" w:sz="6" w:space="0" w:color="D9D9D9"/>
            </w:tcBorders>
            <w:shd w:val="clear" w:color="auto" w:fill="4471C4"/>
          </w:tcPr>
          <w:p>
            <w:pPr>
              <w:pStyle w:val="TableParagraph"/>
              <w:rPr>
                <w:rFonts w:ascii="Times New Roman"/>
                <w:sz w:val="22"/>
              </w:rPr>
            </w:pPr>
          </w:p>
        </w:tc>
        <w:tc>
          <w:tcPr>
            <w:tcW w:w="1776"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3475" w:type="dxa"/>
            <w:tcBorders>
              <w:top w:val="single" w:sz="6" w:space="0" w:color="D9D9D9"/>
              <w:bottom w:val="single" w:sz="6" w:space="0" w:color="D9D9D9"/>
            </w:tcBorders>
          </w:tcPr>
          <w:p>
            <w:pPr>
              <w:pStyle w:val="TableParagraph"/>
              <w:rPr>
                <w:rFonts w:ascii="Times New Roman"/>
                <w:sz w:val="18"/>
              </w:rPr>
            </w:pPr>
          </w:p>
        </w:tc>
      </w:tr>
      <w:tr>
        <w:trPr>
          <w:trHeight w:val="261" w:hRule="atLeast"/>
        </w:trPr>
        <w:tc>
          <w:tcPr>
            <w:tcW w:w="888"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1776"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3475" w:type="dxa"/>
            <w:tcBorders>
              <w:top w:val="single" w:sz="6" w:space="0" w:color="D9D9D9"/>
              <w:bottom w:val="single" w:sz="6" w:space="0" w:color="D9D9D9"/>
            </w:tcBorders>
          </w:tcPr>
          <w:p>
            <w:pPr>
              <w:pStyle w:val="TableParagraph"/>
              <w:rPr>
                <w:rFonts w:ascii="Times New Roman"/>
                <w:sz w:val="18"/>
              </w:rPr>
            </w:pPr>
          </w:p>
        </w:tc>
      </w:tr>
      <w:tr>
        <w:trPr>
          <w:trHeight w:val="260" w:hRule="atLeast"/>
        </w:trPr>
        <w:tc>
          <w:tcPr>
            <w:tcW w:w="888"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1776"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3475" w:type="dxa"/>
            <w:tcBorders>
              <w:top w:val="single" w:sz="6" w:space="0" w:color="D9D9D9"/>
              <w:bottom w:val="single" w:sz="6" w:space="0" w:color="D9D9D9"/>
            </w:tcBorders>
          </w:tcPr>
          <w:p>
            <w:pPr>
              <w:pStyle w:val="TableParagraph"/>
              <w:rPr>
                <w:rFonts w:ascii="Times New Roman"/>
                <w:sz w:val="18"/>
              </w:rPr>
            </w:pPr>
          </w:p>
        </w:tc>
      </w:tr>
      <w:tr>
        <w:trPr>
          <w:trHeight w:val="260" w:hRule="atLeast"/>
        </w:trPr>
        <w:tc>
          <w:tcPr>
            <w:tcW w:w="888"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1776" w:type="dxa"/>
            <w:tcBorders>
              <w:top w:val="single" w:sz="6" w:space="0" w:color="D9D9D9"/>
              <w:bottom w:val="single" w:sz="6" w:space="0" w:color="D9D9D9"/>
            </w:tcBorders>
          </w:tcPr>
          <w:p>
            <w:pPr>
              <w:pStyle w:val="TableParagraph"/>
              <w:rPr>
                <w:rFonts w:ascii="Times New Roman"/>
                <w:sz w:val="18"/>
              </w:rPr>
            </w:pPr>
          </w:p>
        </w:tc>
        <w:tc>
          <w:tcPr>
            <w:tcW w:w="811" w:type="dxa"/>
            <w:vMerge/>
            <w:tcBorders>
              <w:top w:val="nil"/>
              <w:bottom w:val="single" w:sz="6" w:space="0" w:color="D9D9D9"/>
            </w:tcBorders>
            <w:shd w:val="clear" w:color="auto" w:fill="4471C4"/>
          </w:tcPr>
          <w:p>
            <w:pPr>
              <w:rPr>
                <w:sz w:val="2"/>
                <w:szCs w:val="2"/>
              </w:rPr>
            </w:pPr>
          </w:p>
        </w:tc>
        <w:tc>
          <w:tcPr>
            <w:tcW w:w="3475" w:type="dxa"/>
            <w:tcBorders>
              <w:top w:val="single" w:sz="6" w:space="0" w:color="D9D9D9"/>
              <w:bottom w:val="single" w:sz="6" w:space="0" w:color="D9D9D9"/>
            </w:tcBorders>
          </w:tcPr>
          <w:p>
            <w:pPr>
              <w:pStyle w:val="TableParagraph"/>
              <w:rPr>
                <w:rFonts w:ascii="Times New Roman"/>
                <w:sz w:val="18"/>
              </w:rPr>
            </w:pPr>
          </w:p>
        </w:tc>
      </w:tr>
    </w:tbl>
    <w:p>
      <w:pPr>
        <w:pStyle w:val="BodyText"/>
        <w:spacing w:before="155"/>
        <w:ind w:left="0"/>
        <w:jc w:val="left"/>
        <w:rPr>
          <w:b/>
          <w:sz w:val="32"/>
        </w:rPr>
      </w:pPr>
    </w:p>
    <w:p>
      <w:pPr>
        <w:pStyle w:val="BodyText"/>
        <w:spacing w:line="276" w:lineRule="auto" w:before="1"/>
        <w:ind w:right="539"/>
      </w:pPr>
      <w:r>
        <w:rPr/>
        <w:t>This statistic indicates that women constitute the majority among participants in the country. This may reflect a greater interest than before in translating the subject of its advertisements, or it may reflect the nature of the response.</w:t>
      </w:r>
    </w:p>
    <w:p>
      <w:pPr>
        <w:pStyle w:val="BodyText"/>
        <w:spacing w:before="151"/>
        <w:ind w:left="0"/>
        <w:jc w:val="left"/>
      </w:pPr>
    </w:p>
    <w:p>
      <w:pPr>
        <w:pStyle w:val="Heading2"/>
      </w:pPr>
      <w:r>
        <w:rPr/>
        <mc:AlternateContent>
          <mc:Choice Requires="wps">
            <w:drawing>
              <wp:anchor distT="0" distB="0" distL="0" distR="0" allowOverlap="1" layoutInCell="1" locked="0" behindDoc="1" simplePos="0" relativeHeight="487587840">
                <wp:simplePos x="0" y="0"/>
                <wp:positionH relativeFrom="page">
                  <wp:posOffset>971867</wp:posOffset>
                </wp:positionH>
                <wp:positionV relativeFrom="paragraph">
                  <wp:posOffset>264944</wp:posOffset>
                </wp:positionV>
                <wp:extent cx="5495925" cy="2623820"/>
                <wp:effectExtent l="0" t="0" r="0" b="0"/>
                <wp:wrapTopAndBottom/>
                <wp:docPr id="13" name="Group 13"/>
                <wp:cNvGraphicFramePr>
                  <a:graphicFrameLocks/>
                </wp:cNvGraphicFramePr>
                <a:graphic>
                  <a:graphicData uri="http://schemas.microsoft.com/office/word/2010/wordprocessingGroup">
                    <wpg:wgp>
                      <wpg:cNvPr id="13" name="Group 13"/>
                      <wpg:cNvGrpSpPr/>
                      <wpg:grpSpPr>
                        <a:xfrm>
                          <a:off x="0" y="0"/>
                          <a:ext cx="5495925" cy="2623820"/>
                          <a:chExt cx="5495925" cy="2623820"/>
                        </a:xfrm>
                      </wpg:grpSpPr>
                      <wps:wsp>
                        <wps:cNvPr id="14" name="Graphic 14"/>
                        <wps:cNvSpPr/>
                        <wps:spPr>
                          <a:xfrm>
                            <a:off x="358584" y="1268666"/>
                            <a:ext cx="4960620" cy="768350"/>
                          </a:xfrm>
                          <a:custGeom>
                            <a:avLst/>
                            <a:gdLst/>
                            <a:ahLst/>
                            <a:cxnLst/>
                            <a:rect l="l" t="t" r="r" b="b"/>
                            <a:pathLst>
                              <a:path w="4960620" h="768350">
                                <a:moveTo>
                                  <a:pt x="2273808" y="768095"/>
                                </a:moveTo>
                                <a:lnTo>
                                  <a:pt x="4960620" y="768095"/>
                                </a:lnTo>
                              </a:path>
                              <a:path w="4960620" h="768350">
                                <a:moveTo>
                                  <a:pt x="1447799" y="768095"/>
                                </a:moveTo>
                                <a:lnTo>
                                  <a:pt x="1860803" y="768095"/>
                                </a:lnTo>
                              </a:path>
                              <a:path w="4960620" h="768350">
                                <a:moveTo>
                                  <a:pt x="0" y="768095"/>
                                </a:moveTo>
                                <a:lnTo>
                                  <a:pt x="1033272" y="768095"/>
                                </a:lnTo>
                              </a:path>
                              <a:path w="4960620" h="768350">
                                <a:moveTo>
                                  <a:pt x="0" y="614171"/>
                                </a:moveTo>
                                <a:lnTo>
                                  <a:pt x="1033272" y="614171"/>
                                </a:lnTo>
                              </a:path>
                              <a:path w="4960620" h="768350">
                                <a:moveTo>
                                  <a:pt x="1447799" y="614171"/>
                                </a:moveTo>
                                <a:lnTo>
                                  <a:pt x="1860803" y="614171"/>
                                </a:lnTo>
                              </a:path>
                              <a:path w="4960620" h="768350">
                                <a:moveTo>
                                  <a:pt x="2273808" y="614171"/>
                                </a:moveTo>
                                <a:lnTo>
                                  <a:pt x="4960620" y="614171"/>
                                </a:lnTo>
                              </a:path>
                              <a:path w="4960620" h="768350">
                                <a:moveTo>
                                  <a:pt x="0" y="460247"/>
                                </a:moveTo>
                                <a:lnTo>
                                  <a:pt x="1033272" y="460247"/>
                                </a:lnTo>
                              </a:path>
                              <a:path w="4960620" h="768350">
                                <a:moveTo>
                                  <a:pt x="0" y="306323"/>
                                </a:moveTo>
                                <a:lnTo>
                                  <a:pt x="1033272" y="306323"/>
                                </a:lnTo>
                              </a:path>
                              <a:path w="4960620" h="768350">
                                <a:moveTo>
                                  <a:pt x="1447799" y="306323"/>
                                </a:moveTo>
                                <a:lnTo>
                                  <a:pt x="4960620" y="306323"/>
                                </a:lnTo>
                              </a:path>
                              <a:path w="4960620" h="768350">
                                <a:moveTo>
                                  <a:pt x="1447799" y="153923"/>
                                </a:moveTo>
                                <a:lnTo>
                                  <a:pt x="4960620" y="153923"/>
                                </a:lnTo>
                              </a:path>
                              <a:path w="4960620" h="768350">
                                <a:moveTo>
                                  <a:pt x="0" y="153923"/>
                                </a:moveTo>
                                <a:lnTo>
                                  <a:pt x="1033272" y="153923"/>
                                </a:lnTo>
                              </a:path>
                              <a:path w="4960620" h="768350">
                                <a:moveTo>
                                  <a:pt x="0" y="0"/>
                                </a:moveTo>
                                <a:lnTo>
                                  <a:pt x="1033272" y="0"/>
                                </a:lnTo>
                              </a:path>
                              <a:path w="4960620" h="768350">
                                <a:moveTo>
                                  <a:pt x="1447799" y="0"/>
                                </a:moveTo>
                                <a:lnTo>
                                  <a:pt x="4960620" y="0"/>
                                </a:lnTo>
                              </a:path>
                            </a:pathLst>
                          </a:custGeom>
                          <a:ln w="9144">
                            <a:solidFill>
                              <a:srgbClr val="D9D9D9"/>
                            </a:solidFill>
                            <a:prstDash val="solid"/>
                          </a:ln>
                        </wps:spPr>
                        <wps:bodyPr wrap="square" lIns="0" tIns="0" rIns="0" bIns="0" rtlCol="0">
                          <a:prstTxWarp prst="textNoShape">
                            <a:avLst/>
                          </a:prstTxWarp>
                          <a:noAutofit/>
                        </wps:bodyPr>
                      </wps:wsp>
                      <wps:wsp>
                        <wps:cNvPr id="15" name="Graphic 15"/>
                        <wps:cNvSpPr/>
                        <wps:spPr>
                          <a:xfrm>
                            <a:off x="358584" y="960818"/>
                            <a:ext cx="4960620" cy="154305"/>
                          </a:xfrm>
                          <a:custGeom>
                            <a:avLst/>
                            <a:gdLst/>
                            <a:ahLst/>
                            <a:cxnLst/>
                            <a:rect l="l" t="t" r="r" b="b"/>
                            <a:pathLst>
                              <a:path w="4960620" h="154305">
                                <a:moveTo>
                                  <a:pt x="0" y="153924"/>
                                </a:moveTo>
                                <a:lnTo>
                                  <a:pt x="4960620" y="153924"/>
                                </a:lnTo>
                              </a:path>
                              <a:path w="4960620" h="154305">
                                <a:moveTo>
                                  <a:pt x="0" y="0"/>
                                </a:moveTo>
                                <a:lnTo>
                                  <a:pt x="4960620" y="0"/>
                                </a:lnTo>
                              </a:path>
                            </a:pathLst>
                          </a:custGeom>
                          <a:ln w="9144">
                            <a:solidFill>
                              <a:srgbClr val="D9D9D9"/>
                            </a:solidFill>
                            <a:prstDash val="solid"/>
                          </a:ln>
                        </wps:spPr>
                        <wps:bodyPr wrap="square" lIns="0" tIns="0" rIns="0" bIns="0" rtlCol="0">
                          <a:prstTxWarp prst="textNoShape">
                            <a:avLst/>
                          </a:prstTxWarp>
                          <a:noAutofit/>
                        </wps:bodyPr>
                      </wps:wsp>
                      <wps:wsp>
                        <wps:cNvPr id="16" name="Graphic 16"/>
                        <wps:cNvSpPr/>
                        <wps:spPr>
                          <a:xfrm>
                            <a:off x="1391856" y="1114742"/>
                            <a:ext cx="414655" cy="1076325"/>
                          </a:xfrm>
                          <a:custGeom>
                            <a:avLst/>
                            <a:gdLst/>
                            <a:ahLst/>
                            <a:cxnLst/>
                            <a:rect l="l" t="t" r="r" b="b"/>
                            <a:pathLst>
                              <a:path w="414655" h="1076325">
                                <a:moveTo>
                                  <a:pt x="414527" y="0"/>
                                </a:moveTo>
                                <a:lnTo>
                                  <a:pt x="0" y="0"/>
                                </a:lnTo>
                                <a:lnTo>
                                  <a:pt x="0" y="1075944"/>
                                </a:lnTo>
                                <a:lnTo>
                                  <a:pt x="414527" y="1075944"/>
                                </a:lnTo>
                                <a:lnTo>
                                  <a:pt x="414527" y="0"/>
                                </a:lnTo>
                                <a:close/>
                              </a:path>
                            </a:pathLst>
                          </a:custGeom>
                          <a:solidFill>
                            <a:srgbClr val="5B9BD4"/>
                          </a:solidFill>
                        </wps:spPr>
                        <wps:bodyPr wrap="square" lIns="0" tIns="0" rIns="0" bIns="0" rtlCol="0">
                          <a:prstTxWarp prst="textNoShape">
                            <a:avLst/>
                          </a:prstTxWarp>
                          <a:noAutofit/>
                        </wps:bodyPr>
                      </wps:wsp>
                      <wps:wsp>
                        <wps:cNvPr id="17" name="Graphic 17"/>
                        <wps:cNvSpPr/>
                        <wps:spPr>
                          <a:xfrm>
                            <a:off x="1391856" y="1114742"/>
                            <a:ext cx="414655" cy="1076325"/>
                          </a:xfrm>
                          <a:custGeom>
                            <a:avLst/>
                            <a:gdLst/>
                            <a:ahLst/>
                            <a:cxnLst/>
                            <a:rect l="l" t="t" r="r" b="b"/>
                            <a:pathLst>
                              <a:path w="414655" h="1076325">
                                <a:moveTo>
                                  <a:pt x="0" y="1075944"/>
                                </a:moveTo>
                                <a:lnTo>
                                  <a:pt x="414527" y="1075944"/>
                                </a:lnTo>
                                <a:lnTo>
                                  <a:pt x="414527" y="0"/>
                                </a:lnTo>
                                <a:lnTo>
                                  <a:pt x="0" y="0"/>
                                </a:lnTo>
                                <a:lnTo>
                                  <a:pt x="0" y="1075944"/>
                                </a:lnTo>
                                <a:close/>
                              </a:path>
                            </a:pathLst>
                          </a:custGeom>
                          <a:ln w="18288">
                            <a:solidFill>
                              <a:srgbClr val="FFFFFF"/>
                            </a:solidFill>
                            <a:prstDash val="solid"/>
                          </a:ln>
                        </wps:spPr>
                        <wps:bodyPr wrap="square" lIns="0" tIns="0" rIns="0" bIns="0" rtlCol="0">
                          <a:prstTxWarp prst="textNoShape">
                            <a:avLst/>
                          </a:prstTxWarp>
                          <a:noAutofit/>
                        </wps:bodyPr>
                      </wps:wsp>
                      <wps:wsp>
                        <wps:cNvPr id="18" name="Graphic 18"/>
                        <wps:cNvSpPr/>
                        <wps:spPr>
                          <a:xfrm>
                            <a:off x="2219388" y="1806638"/>
                            <a:ext cx="413384" cy="384175"/>
                          </a:xfrm>
                          <a:custGeom>
                            <a:avLst/>
                            <a:gdLst/>
                            <a:ahLst/>
                            <a:cxnLst/>
                            <a:rect l="l" t="t" r="r" b="b"/>
                            <a:pathLst>
                              <a:path w="413384" h="384175">
                                <a:moveTo>
                                  <a:pt x="413004" y="0"/>
                                </a:moveTo>
                                <a:lnTo>
                                  <a:pt x="0" y="0"/>
                                </a:lnTo>
                                <a:lnTo>
                                  <a:pt x="0" y="384048"/>
                                </a:lnTo>
                                <a:lnTo>
                                  <a:pt x="413004" y="384048"/>
                                </a:lnTo>
                                <a:lnTo>
                                  <a:pt x="413004" y="0"/>
                                </a:lnTo>
                                <a:close/>
                              </a:path>
                            </a:pathLst>
                          </a:custGeom>
                          <a:solidFill>
                            <a:srgbClr val="5B9BD4"/>
                          </a:solidFill>
                        </wps:spPr>
                        <wps:bodyPr wrap="square" lIns="0" tIns="0" rIns="0" bIns="0" rtlCol="0">
                          <a:prstTxWarp prst="textNoShape">
                            <a:avLst/>
                          </a:prstTxWarp>
                          <a:noAutofit/>
                        </wps:bodyPr>
                      </wps:wsp>
                      <wps:wsp>
                        <wps:cNvPr id="19" name="Graphic 19"/>
                        <wps:cNvSpPr/>
                        <wps:spPr>
                          <a:xfrm>
                            <a:off x="2219388" y="1806638"/>
                            <a:ext cx="413384" cy="384175"/>
                          </a:xfrm>
                          <a:custGeom>
                            <a:avLst/>
                            <a:gdLst/>
                            <a:ahLst/>
                            <a:cxnLst/>
                            <a:rect l="l" t="t" r="r" b="b"/>
                            <a:pathLst>
                              <a:path w="413384" h="384175">
                                <a:moveTo>
                                  <a:pt x="0" y="384048"/>
                                </a:moveTo>
                                <a:lnTo>
                                  <a:pt x="413004" y="384048"/>
                                </a:lnTo>
                                <a:lnTo>
                                  <a:pt x="413004" y="0"/>
                                </a:lnTo>
                                <a:lnTo>
                                  <a:pt x="0" y="0"/>
                                </a:lnTo>
                                <a:lnTo>
                                  <a:pt x="0" y="384048"/>
                                </a:lnTo>
                                <a:close/>
                              </a:path>
                            </a:pathLst>
                          </a:custGeom>
                          <a:ln w="18288">
                            <a:solidFill>
                              <a:srgbClr val="FFFFFF"/>
                            </a:solidFill>
                            <a:prstDash val="solid"/>
                          </a:ln>
                        </wps:spPr>
                        <wps:bodyPr wrap="square" lIns="0" tIns="0" rIns="0" bIns="0" rtlCol="0">
                          <a:prstTxWarp prst="textNoShape">
                            <a:avLst/>
                          </a:prstTxWarp>
                          <a:noAutofit/>
                        </wps:bodyPr>
                      </wps:wsp>
                      <wps:wsp>
                        <wps:cNvPr id="20" name="Graphic 20"/>
                        <wps:cNvSpPr/>
                        <wps:spPr>
                          <a:xfrm>
                            <a:off x="358584" y="2190686"/>
                            <a:ext cx="4960620" cy="36830"/>
                          </a:xfrm>
                          <a:custGeom>
                            <a:avLst/>
                            <a:gdLst/>
                            <a:ahLst/>
                            <a:cxnLst/>
                            <a:rect l="l" t="t" r="r" b="b"/>
                            <a:pathLst>
                              <a:path w="4960620" h="36830">
                                <a:moveTo>
                                  <a:pt x="0" y="0"/>
                                </a:moveTo>
                                <a:lnTo>
                                  <a:pt x="4960620" y="0"/>
                                </a:lnTo>
                              </a:path>
                              <a:path w="4960620" h="36830">
                                <a:moveTo>
                                  <a:pt x="0" y="0"/>
                                </a:moveTo>
                                <a:lnTo>
                                  <a:pt x="0" y="36575"/>
                                </a:lnTo>
                              </a:path>
                              <a:path w="4960620" h="36830">
                                <a:moveTo>
                                  <a:pt x="827531" y="0"/>
                                </a:moveTo>
                                <a:lnTo>
                                  <a:pt x="827531" y="36575"/>
                                </a:lnTo>
                              </a:path>
                              <a:path w="4960620" h="36830">
                                <a:moveTo>
                                  <a:pt x="1653539" y="0"/>
                                </a:moveTo>
                                <a:lnTo>
                                  <a:pt x="1653539" y="36575"/>
                                </a:lnTo>
                              </a:path>
                              <a:path w="4960620" h="36830">
                                <a:moveTo>
                                  <a:pt x="2481072" y="0"/>
                                </a:moveTo>
                                <a:lnTo>
                                  <a:pt x="2481072" y="36575"/>
                                </a:lnTo>
                              </a:path>
                              <a:path w="4960620" h="36830">
                                <a:moveTo>
                                  <a:pt x="3307080" y="0"/>
                                </a:moveTo>
                                <a:lnTo>
                                  <a:pt x="3307080" y="36575"/>
                                </a:lnTo>
                              </a:path>
                              <a:path w="4960620" h="36830">
                                <a:moveTo>
                                  <a:pt x="4134612" y="0"/>
                                </a:moveTo>
                                <a:lnTo>
                                  <a:pt x="4134612" y="36575"/>
                                </a:lnTo>
                              </a:path>
                              <a:path w="4960620" h="36830">
                                <a:moveTo>
                                  <a:pt x="4960620" y="0"/>
                                </a:moveTo>
                                <a:lnTo>
                                  <a:pt x="4960620" y="36575"/>
                                </a:lnTo>
                              </a:path>
                            </a:pathLst>
                          </a:custGeom>
                          <a:ln w="9144">
                            <a:solidFill>
                              <a:srgbClr val="D9D9D9"/>
                            </a:solidFill>
                            <a:prstDash val="solid"/>
                          </a:ln>
                        </wps:spPr>
                        <wps:bodyPr wrap="square" lIns="0" tIns="0" rIns="0" bIns="0" rtlCol="0">
                          <a:prstTxWarp prst="textNoShape">
                            <a:avLst/>
                          </a:prstTxWarp>
                          <a:noAutofit/>
                        </wps:bodyPr>
                      </wps:wsp>
                      <wps:wsp>
                        <wps:cNvPr id="21" name="Graphic 21"/>
                        <wps:cNvSpPr/>
                        <wps:spPr>
                          <a:xfrm>
                            <a:off x="4762" y="4762"/>
                            <a:ext cx="5486400" cy="2614295"/>
                          </a:xfrm>
                          <a:custGeom>
                            <a:avLst/>
                            <a:gdLst/>
                            <a:ahLst/>
                            <a:cxnLst/>
                            <a:rect l="l" t="t" r="r" b="b"/>
                            <a:pathLst>
                              <a:path w="5486400" h="2614295">
                                <a:moveTo>
                                  <a:pt x="0" y="2614295"/>
                                </a:moveTo>
                                <a:lnTo>
                                  <a:pt x="5486400" y="2614295"/>
                                </a:lnTo>
                                <a:lnTo>
                                  <a:pt x="5486400" y="0"/>
                                </a:lnTo>
                                <a:lnTo>
                                  <a:pt x="0" y="0"/>
                                </a:lnTo>
                                <a:lnTo>
                                  <a:pt x="0" y="2614295"/>
                                </a:lnTo>
                                <a:close/>
                              </a:path>
                            </a:pathLst>
                          </a:custGeom>
                          <a:ln w="9525">
                            <a:solidFill>
                              <a:srgbClr val="4F81BC"/>
                            </a:solidFill>
                            <a:prstDash val="solid"/>
                          </a:ln>
                        </wps:spPr>
                        <wps:bodyPr wrap="square" lIns="0" tIns="0" rIns="0" bIns="0" rtlCol="0">
                          <a:prstTxWarp prst="textNoShape">
                            <a:avLst/>
                          </a:prstTxWarp>
                          <a:noAutofit/>
                        </wps:bodyPr>
                      </wps:wsp>
                      <wps:wsp>
                        <wps:cNvPr id="22" name="Textbox 22"/>
                        <wps:cNvSpPr txBox="1"/>
                        <wps:spPr>
                          <a:xfrm>
                            <a:off x="556374" y="2266791"/>
                            <a:ext cx="4520565" cy="133985"/>
                          </a:xfrm>
                          <a:prstGeom prst="rect">
                            <a:avLst/>
                          </a:prstGeom>
                        </wps:spPr>
                        <wps:txbx>
                          <w:txbxContent>
                            <w:p>
                              <w:pPr>
                                <w:tabs>
                                  <w:tab w:pos="1364" w:val="left" w:leader="none"/>
                                  <w:tab w:pos="2714" w:val="left" w:leader="none"/>
                                  <w:tab w:pos="4068" w:val="left" w:leader="none"/>
                                  <w:tab w:pos="5320" w:val="left" w:leader="none"/>
                                  <w:tab w:pos="6522" w:val="left" w:leader="none"/>
                                </w:tabs>
                                <w:spacing w:line="210" w:lineRule="exact" w:before="0"/>
                                <w:ind w:left="0" w:right="0" w:firstLine="0"/>
                                <w:jc w:val="left"/>
                                <w:rPr>
                                  <w:rFonts w:ascii="Calibri"/>
                                  <w:sz w:val="18"/>
                                </w:rPr>
                              </w:pPr>
                              <w:r>
                                <w:rPr>
                                  <w:rFonts w:ascii="Calibri"/>
                                  <w:color w:val="585858"/>
                                  <w:sz w:val="18"/>
                                </w:rPr>
                                <w:t>Under</w:t>
                              </w:r>
                              <w:r>
                                <w:rPr>
                                  <w:rFonts w:ascii="Calibri"/>
                                  <w:color w:val="585858"/>
                                  <w:spacing w:val="-2"/>
                                  <w:sz w:val="18"/>
                                </w:rPr>
                                <w:t> </w:t>
                              </w:r>
                              <w:r>
                                <w:rPr>
                                  <w:rFonts w:ascii="Calibri"/>
                                  <w:color w:val="585858"/>
                                  <w:spacing w:val="-5"/>
                                  <w:sz w:val="18"/>
                                </w:rPr>
                                <w:t>18</w:t>
                              </w:r>
                              <w:r>
                                <w:rPr>
                                  <w:rFonts w:ascii="Calibri"/>
                                  <w:color w:val="585858"/>
                                  <w:sz w:val="18"/>
                                </w:rPr>
                                <w:tab/>
                              </w:r>
                              <w:r>
                                <w:rPr>
                                  <w:rFonts w:ascii="Arial MT"/>
                                  <w:color w:val="585858"/>
                                  <w:sz w:val="18"/>
                                </w:rPr>
                                <w:t>24-</w:t>
                              </w:r>
                              <w:r>
                                <w:rPr>
                                  <w:rFonts w:ascii="Arial MT"/>
                                  <w:color w:val="585858"/>
                                  <w:spacing w:val="-5"/>
                                  <w:sz w:val="18"/>
                                </w:rPr>
                                <w:t>18</w:t>
                              </w:r>
                              <w:r>
                                <w:rPr>
                                  <w:rFonts w:ascii="Arial MT"/>
                                  <w:color w:val="585858"/>
                                  <w:sz w:val="18"/>
                                </w:rPr>
                                <w:tab/>
                                <w:t>34-</w:t>
                              </w:r>
                              <w:r>
                                <w:rPr>
                                  <w:rFonts w:ascii="Arial MT"/>
                                  <w:color w:val="585858"/>
                                  <w:spacing w:val="-5"/>
                                  <w:sz w:val="18"/>
                                </w:rPr>
                                <w:t>25</w:t>
                              </w:r>
                              <w:r>
                                <w:rPr>
                                  <w:rFonts w:ascii="Arial MT"/>
                                  <w:color w:val="585858"/>
                                  <w:sz w:val="18"/>
                                </w:rPr>
                                <w:tab/>
                                <w:t>44-</w:t>
                              </w:r>
                              <w:r>
                                <w:rPr>
                                  <w:rFonts w:ascii="Arial MT"/>
                                  <w:color w:val="585858"/>
                                  <w:spacing w:val="-5"/>
                                  <w:sz w:val="18"/>
                                </w:rPr>
                                <w:t>35</w:t>
                              </w:r>
                              <w:r>
                                <w:rPr>
                                  <w:rFonts w:ascii="Arial MT"/>
                                  <w:color w:val="585858"/>
                                  <w:sz w:val="18"/>
                                </w:rPr>
                                <w:tab/>
                                <w:t>54-</w:t>
                              </w:r>
                              <w:r>
                                <w:rPr>
                                  <w:rFonts w:ascii="Arial MT"/>
                                  <w:color w:val="585858"/>
                                  <w:spacing w:val="-5"/>
                                  <w:sz w:val="18"/>
                                </w:rPr>
                                <w:t>45</w:t>
                              </w:r>
                              <w:r>
                                <w:rPr>
                                  <w:rFonts w:ascii="Arial MT"/>
                                  <w:color w:val="585858"/>
                                  <w:sz w:val="18"/>
                                </w:rPr>
                                <w:tab/>
                              </w:r>
                              <w:r>
                                <w:rPr>
                                  <w:rFonts w:ascii="Calibri"/>
                                  <w:color w:val="585858"/>
                                  <w:sz w:val="18"/>
                                </w:rPr>
                                <w:t>Over</w:t>
                              </w:r>
                              <w:r>
                                <w:rPr>
                                  <w:rFonts w:ascii="Calibri"/>
                                  <w:color w:val="585858"/>
                                  <w:spacing w:val="-3"/>
                                  <w:sz w:val="18"/>
                                </w:rPr>
                                <w:t> </w:t>
                              </w:r>
                              <w:r>
                                <w:rPr>
                                  <w:rFonts w:ascii="Calibri"/>
                                  <w:color w:val="585858"/>
                                  <w:spacing w:val="-5"/>
                                  <w:sz w:val="18"/>
                                </w:rPr>
                                <w:t>55</w:t>
                              </w:r>
                            </w:p>
                          </w:txbxContent>
                        </wps:txbx>
                        <wps:bodyPr wrap="square" lIns="0" tIns="0" rIns="0" bIns="0" rtlCol="0">
                          <a:noAutofit/>
                        </wps:bodyPr>
                      </wps:wsp>
                      <wps:wsp>
                        <wps:cNvPr id="23" name="Textbox 23"/>
                        <wps:cNvSpPr txBox="1"/>
                        <wps:spPr>
                          <a:xfrm>
                            <a:off x="4836731" y="2016569"/>
                            <a:ext cx="153035"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0%</w:t>
                              </w:r>
                            </w:p>
                          </w:txbxContent>
                        </wps:txbx>
                        <wps:bodyPr wrap="square" lIns="0" tIns="0" rIns="0" bIns="0" rtlCol="0">
                          <a:noAutofit/>
                        </wps:bodyPr>
                      </wps:wsp>
                      <wps:wsp>
                        <wps:cNvPr id="24" name="Textbox 24"/>
                        <wps:cNvSpPr txBox="1"/>
                        <wps:spPr>
                          <a:xfrm>
                            <a:off x="4009834" y="2016569"/>
                            <a:ext cx="1524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0%</w:t>
                              </w:r>
                            </w:p>
                          </w:txbxContent>
                        </wps:txbx>
                        <wps:bodyPr wrap="square" lIns="0" tIns="0" rIns="0" bIns="0" rtlCol="0">
                          <a:noAutofit/>
                        </wps:bodyPr>
                      </wps:wsp>
                      <wps:wsp>
                        <wps:cNvPr id="25" name="Textbox 25"/>
                        <wps:cNvSpPr txBox="1"/>
                        <wps:spPr>
                          <a:xfrm>
                            <a:off x="3182810" y="2016569"/>
                            <a:ext cx="1524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0%</w:t>
                              </w:r>
                            </w:p>
                          </w:txbxContent>
                        </wps:txbx>
                        <wps:bodyPr wrap="square" lIns="0" tIns="0" rIns="0" bIns="0" rtlCol="0">
                          <a:noAutofit/>
                        </wps:bodyPr>
                      </wps:wsp>
                      <wps:wsp>
                        <wps:cNvPr id="26" name="Textbox 26"/>
                        <wps:cNvSpPr txBox="1"/>
                        <wps:spPr>
                          <a:xfrm>
                            <a:off x="702119" y="2016569"/>
                            <a:ext cx="1524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0%</w:t>
                              </w:r>
                            </w:p>
                          </w:txbxContent>
                        </wps:txbx>
                        <wps:bodyPr wrap="square" lIns="0" tIns="0" rIns="0" bIns="0" rtlCol="0">
                          <a:noAutofit/>
                        </wps:bodyPr>
                      </wps:wsp>
                      <wps:wsp>
                        <wps:cNvPr id="27" name="Textbox 27"/>
                        <wps:cNvSpPr txBox="1"/>
                        <wps:spPr>
                          <a:xfrm>
                            <a:off x="1806384" y="1632267"/>
                            <a:ext cx="3525520" cy="114300"/>
                          </a:xfrm>
                          <a:prstGeom prst="rect">
                            <a:avLst/>
                          </a:prstGeom>
                        </wps:spPr>
                        <wps:txbx>
                          <w:txbxContent>
                            <w:p>
                              <w:pPr>
                                <w:tabs>
                                  <w:tab w:pos="819" w:val="left" w:leader="none"/>
                                  <w:tab w:pos="5531" w:val="left" w:leader="none"/>
                                </w:tabs>
                                <w:spacing w:line="180" w:lineRule="exact" w:before="0"/>
                                <w:ind w:left="0" w:right="0" w:firstLine="0"/>
                                <w:jc w:val="left"/>
                                <w:rPr>
                                  <w:rFonts w:ascii="Calibri"/>
                                  <w:sz w:val="18"/>
                                </w:rPr>
                              </w:pPr>
                              <w:r>
                                <w:rPr>
                                  <w:rFonts w:ascii="Calibri"/>
                                  <w:color w:val="404040"/>
                                  <w:sz w:val="18"/>
                                  <w:u w:val="single" w:color="D9D9D9"/>
                                </w:rPr>
                                <w:tab/>
                              </w:r>
                              <w:r>
                                <w:rPr>
                                  <w:rFonts w:ascii="Calibri"/>
                                  <w:color w:val="404040"/>
                                  <w:spacing w:val="-5"/>
                                  <w:sz w:val="18"/>
                                  <w:u w:val="single" w:color="D9D9D9"/>
                                </w:rPr>
                                <w:t>25%</w:t>
                              </w:r>
                              <w:r>
                                <w:rPr>
                                  <w:rFonts w:ascii="Calibri"/>
                                  <w:color w:val="404040"/>
                                  <w:sz w:val="18"/>
                                  <w:u w:val="single" w:color="D9D9D9"/>
                                </w:rPr>
                                <w:tab/>
                              </w:r>
                            </w:p>
                          </w:txbxContent>
                        </wps:txbx>
                        <wps:bodyPr wrap="square" lIns="0" tIns="0" rIns="0" bIns="0" rtlCol="0">
                          <a:noAutofit/>
                        </wps:bodyPr>
                      </wps:wsp>
                      <wps:wsp>
                        <wps:cNvPr id="28" name="Textbox 28"/>
                        <wps:cNvSpPr txBox="1"/>
                        <wps:spPr>
                          <a:xfrm>
                            <a:off x="1500060" y="940625"/>
                            <a:ext cx="2108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70%</w:t>
                              </w:r>
                            </w:p>
                          </w:txbxContent>
                        </wps:txbx>
                        <wps:bodyPr wrap="square" lIns="0" tIns="0" rIns="0" bIns="0" rtlCol="0">
                          <a:noAutofit/>
                        </wps:bodyPr>
                      </wps:wsp>
                      <wps:wsp>
                        <wps:cNvPr id="29" name="Textbox 29"/>
                        <wps:cNvSpPr txBox="1"/>
                        <wps:spPr>
                          <a:xfrm>
                            <a:off x="55308" y="907351"/>
                            <a:ext cx="210820" cy="1344295"/>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80%</w:t>
                              </w:r>
                            </w:p>
                            <w:p>
                              <w:pPr>
                                <w:spacing w:before="22"/>
                                <w:ind w:left="0" w:right="0" w:firstLine="0"/>
                                <w:jc w:val="left"/>
                                <w:rPr>
                                  <w:rFonts w:ascii="Calibri"/>
                                  <w:sz w:val="18"/>
                                </w:rPr>
                              </w:pPr>
                              <w:r>
                                <w:rPr>
                                  <w:rFonts w:ascii="Calibri"/>
                                  <w:color w:val="585858"/>
                                  <w:spacing w:val="-5"/>
                                  <w:sz w:val="18"/>
                                </w:rPr>
                                <w:t>70%</w:t>
                              </w:r>
                            </w:p>
                            <w:p>
                              <w:pPr>
                                <w:spacing w:before="23"/>
                                <w:ind w:left="0" w:right="0" w:firstLine="0"/>
                                <w:jc w:val="left"/>
                                <w:rPr>
                                  <w:rFonts w:ascii="Calibri"/>
                                  <w:sz w:val="18"/>
                                </w:rPr>
                              </w:pPr>
                              <w:r>
                                <w:rPr>
                                  <w:rFonts w:ascii="Calibri"/>
                                  <w:color w:val="585858"/>
                                  <w:spacing w:val="-5"/>
                                  <w:sz w:val="18"/>
                                </w:rPr>
                                <w:t>60%</w:t>
                              </w:r>
                            </w:p>
                            <w:p>
                              <w:pPr>
                                <w:spacing w:before="22"/>
                                <w:ind w:left="0" w:right="0" w:firstLine="0"/>
                                <w:jc w:val="left"/>
                                <w:rPr>
                                  <w:rFonts w:ascii="Calibri"/>
                                  <w:sz w:val="18"/>
                                </w:rPr>
                              </w:pPr>
                              <w:r>
                                <w:rPr>
                                  <w:rFonts w:ascii="Calibri"/>
                                  <w:color w:val="585858"/>
                                  <w:spacing w:val="-5"/>
                                  <w:sz w:val="18"/>
                                </w:rPr>
                                <w:t>50%</w:t>
                              </w:r>
                            </w:p>
                            <w:p>
                              <w:pPr>
                                <w:spacing w:before="23"/>
                                <w:ind w:left="0" w:right="0" w:firstLine="0"/>
                                <w:jc w:val="left"/>
                                <w:rPr>
                                  <w:rFonts w:ascii="Calibri"/>
                                  <w:sz w:val="18"/>
                                </w:rPr>
                              </w:pPr>
                              <w:r>
                                <w:rPr>
                                  <w:rFonts w:ascii="Calibri"/>
                                  <w:color w:val="585858"/>
                                  <w:spacing w:val="-5"/>
                                  <w:sz w:val="18"/>
                                </w:rPr>
                                <w:t>40%</w:t>
                              </w:r>
                            </w:p>
                            <w:p>
                              <w:pPr>
                                <w:spacing w:before="22"/>
                                <w:ind w:left="0" w:right="0" w:firstLine="0"/>
                                <w:jc w:val="left"/>
                                <w:rPr>
                                  <w:rFonts w:ascii="Calibri"/>
                                  <w:sz w:val="18"/>
                                </w:rPr>
                              </w:pPr>
                              <w:r>
                                <w:rPr>
                                  <w:rFonts w:ascii="Calibri"/>
                                  <w:color w:val="585858"/>
                                  <w:spacing w:val="-5"/>
                                  <w:sz w:val="18"/>
                                </w:rPr>
                                <w:t>30%</w:t>
                              </w:r>
                            </w:p>
                            <w:p>
                              <w:pPr>
                                <w:spacing w:before="22"/>
                                <w:ind w:left="0" w:right="0" w:firstLine="0"/>
                                <w:jc w:val="left"/>
                                <w:rPr>
                                  <w:rFonts w:ascii="Calibri"/>
                                  <w:sz w:val="18"/>
                                </w:rPr>
                              </w:pPr>
                              <w:r>
                                <w:rPr>
                                  <w:rFonts w:ascii="Calibri"/>
                                  <w:color w:val="585858"/>
                                  <w:spacing w:val="-5"/>
                                  <w:sz w:val="18"/>
                                </w:rPr>
                                <w:t>20%</w:t>
                              </w:r>
                            </w:p>
                            <w:p>
                              <w:pPr>
                                <w:spacing w:before="23"/>
                                <w:ind w:left="0" w:right="0" w:firstLine="0"/>
                                <w:jc w:val="left"/>
                                <w:rPr>
                                  <w:rFonts w:ascii="Calibri"/>
                                  <w:sz w:val="18"/>
                                </w:rPr>
                              </w:pPr>
                              <w:r>
                                <w:rPr>
                                  <w:rFonts w:ascii="Calibri"/>
                                  <w:color w:val="585858"/>
                                  <w:spacing w:val="-5"/>
                                  <w:sz w:val="18"/>
                                </w:rPr>
                                <w:t>10%</w:t>
                              </w:r>
                            </w:p>
                            <w:p>
                              <w:pPr>
                                <w:spacing w:line="216" w:lineRule="exact" w:before="22"/>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30" name="Textbox 30"/>
                        <wps:cNvSpPr txBox="1"/>
                        <wps:spPr>
                          <a:xfrm>
                            <a:off x="2465387" y="136080"/>
                            <a:ext cx="579120" cy="178435"/>
                          </a:xfrm>
                          <a:prstGeom prst="rect">
                            <a:avLst/>
                          </a:prstGeom>
                        </wps:spPr>
                        <wps:txbx>
                          <w:txbxContent>
                            <w:p>
                              <w:pPr>
                                <w:spacing w:line="281" w:lineRule="exact" w:before="0"/>
                                <w:ind w:left="0" w:right="0" w:firstLine="0"/>
                                <w:jc w:val="left"/>
                                <w:rPr>
                                  <w:rFonts w:ascii="Calibri"/>
                                  <w:sz w:val="28"/>
                                </w:rPr>
                              </w:pPr>
                              <w:r>
                                <w:rPr>
                                  <w:rFonts w:ascii="Calibri"/>
                                  <w:color w:val="585858"/>
                                  <w:sz w:val="28"/>
                                </w:rPr>
                                <w:t>The</w:t>
                              </w:r>
                              <w:r>
                                <w:rPr>
                                  <w:rFonts w:ascii="Calibri"/>
                                  <w:color w:val="585858"/>
                                  <w:spacing w:val="-2"/>
                                  <w:sz w:val="28"/>
                                </w:rPr>
                                <w:t> </w:t>
                              </w:r>
                              <w:r>
                                <w:rPr>
                                  <w:rFonts w:ascii="Calibri"/>
                                  <w:color w:val="585858"/>
                                  <w:spacing w:val="-5"/>
                                  <w:sz w:val="28"/>
                                </w:rPr>
                                <w:t>age</w:t>
                              </w:r>
                            </w:p>
                          </w:txbxContent>
                        </wps:txbx>
                        <wps:bodyPr wrap="square" lIns="0" tIns="0" rIns="0" bIns="0" rtlCol="0">
                          <a:noAutofit/>
                        </wps:bodyPr>
                      </wps:wsp>
                    </wpg:wgp>
                  </a:graphicData>
                </a:graphic>
              </wp:anchor>
            </w:drawing>
          </mc:Choice>
          <mc:Fallback>
            <w:pict>
              <v:group style="position:absolute;margin-left:76.525002pt;margin-top:20.861778pt;width:432.75pt;height:206.6pt;mso-position-horizontal-relative:page;mso-position-vertical-relative:paragraph;z-index:-15728640;mso-wrap-distance-left:0;mso-wrap-distance-right:0" id="docshapegroup11" coordorigin="1531,417" coordsize="8655,4132">
                <v:shape style="position:absolute;left:2095;top:2415;width:7812;height:1210" id="docshape12" coordorigin="2095,2415" coordsize="7812,1210" path="m5676,3625l9907,3625m4375,3625l5026,3625m2095,3625l3722,3625m2095,3382l3722,3382m4375,3382l5026,3382m5676,3382l9907,3382m2095,3140l3722,3140m2095,2898l3722,2898m4375,2898l9907,2898m4375,2658l9907,2658m2095,2658l3722,2658m2095,2415l3722,2415m4375,2415l9907,2415e" filled="false" stroked="true" strokeweight=".72pt" strokecolor="#d9d9d9">
                  <v:path arrowok="t"/>
                  <v:stroke dashstyle="solid"/>
                </v:shape>
                <v:shape style="position:absolute;left:2095;top:1930;width:7812;height:243" id="docshape13" coordorigin="2095,1930" coordsize="7812,243" path="m2095,2173l9907,2173m2095,1930l9907,1930e" filled="false" stroked="true" strokeweight=".72pt" strokecolor="#d9d9d9">
                  <v:path arrowok="t"/>
                  <v:stroke dashstyle="solid"/>
                </v:shape>
                <v:rect style="position:absolute;left:3722;top:2172;width:653;height:1695" id="docshape14" filled="true" fillcolor="#5b9bd4" stroked="false">
                  <v:fill type="solid"/>
                </v:rect>
                <v:rect style="position:absolute;left:3722;top:2172;width:653;height:1695" id="docshape15" filled="false" stroked="true" strokeweight="1.44pt" strokecolor="#ffffff">
                  <v:stroke dashstyle="solid"/>
                </v:rect>
                <v:rect style="position:absolute;left:5025;top:3262;width:651;height:605" id="docshape16" filled="true" fillcolor="#5b9bd4" stroked="false">
                  <v:fill type="solid"/>
                </v:rect>
                <v:rect style="position:absolute;left:5025;top:3262;width:651;height:605" id="docshape17" filled="false" stroked="true" strokeweight="1.44pt" strokecolor="#ffffff">
                  <v:stroke dashstyle="solid"/>
                </v:rect>
                <v:shape style="position:absolute;left:2095;top:3867;width:7812;height:58" id="docshape18" coordorigin="2095,3867" coordsize="7812,58" path="m2095,3867l9907,3867m2095,3867l2095,3925m3398,3867l3398,3925m4699,3867l4699,3925m6002,3867l6002,3925m7303,3867l7303,3925m8606,3867l8606,3925m9907,3867l9907,3925e" filled="false" stroked="true" strokeweight=".72pt" strokecolor="#d9d9d9">
                  <v:path arrowok="t"/>
                  <v:stroke dashstyle="solid"/>
                </v:shape>
                <v:rect style="position:absolute;left:1538;top:424;width:8640;height:4117" id="docshape19" filled="false" stroked="true" strokeweight=".75pt" strokecolor="#4f81bc">
                  <v:stroke dashstyle="solid"/>
                </v:rect>
                <v:shape style="position:absolute;left:2406;top:3986;width:7119;height:211" type="#_x0000_t202" id="docshape20" filled="false" stroked="false">
                  <v:textbox inset="0,0,0,0">
                    <w:txbxContent>
                      <w:p>
                        <w:pPr>
                          <w:tabs>
                            <w:tab w:pos="1364" w:val="left" w:leader="none"/>
                            <w:tab w:pos="2714" w:val="left" w:leader="none"/>
                            <w:tab w:pos="4068" w:val="left" w:leader="none"/>
                            <w:tab w:pos="5320" w:val="left" w:leader="none"/>
                            <w:tab w:pos="6522" w:val="left" w:leader="none"/>
                          </w:tabs>
                          <w:spacing w:line="210" w:lineRule="exact" w:before="0"/>
                          <w:ind w:left="0" w:right="0" w:firstLine="0"/>
                          <w:jc w:val="left"/>
                          <w:rPr>
                            <w:rFonts w:ascii="Calibri"/>
                            <w:sz w:val="18"/>
                          </w:rPr>
                        </w:pPr>
                        <w:r>
                          <w:rPr>
                            <w:rFonts w:ascii="Calibri"/>
                            <w:color w:val="585858"/>
                            <w:sz w:val="18"/>
                          </w:rPr>
                          <w:t>Under</w:t>
                        </w:r>
                        <w:r>
                          <w:rPr>
                            <w:rFonts w:ascii="Calibri"/>
                            <w:color w:val="585858"/>
                            <w:spacing w:val="-2"/>
                            <w:sz w:val="18"/>
                          </w:rPr>
                          <w:t> </w:t>
                        </w:r>
                        <w:r>
                          <w:rPr>
                            <w:rFonts w:ascii="Calibri"/>
                            <w:color w:val="585858"/>
                            <w:spacing w:val="-5"/>
                            <w:sz w:val="18"/>
                          </w:rPr>
                          <w:t>18</w:t>
                        </w:r>
                        <w:r>
                          <w:rPr>
                            <w:rFonts w:ascii="Calibri"/>
                            <w:color w:val="585858"/>
                            <w:sz w:val="18"/>
                          </w:rPr>
                          <w:tab/>
                        </w:r>
                        <w:r>
                          <w:rPr>
                            <w:rFonts w:ascii="Arial MT"/>
                            <w:color w:val="585858"/>
                            <w:sz w:val="18"/>
                          </w:rPr>
                          <w:t>24-</w:t>
                        </w:r>
                        <w:r>
                          <w:rPr>
                            <w:rFonts w:ascii="Arial MT"/>
                            <w:color w:val="585858"/>
                            <w:spacing w:val="-5"/>
                            <w:sz w:val="18"/>
                          </w:rPr>
                          <w:t>18</w:t>
                        </w:r>
                        <w:r>
                          <w:rPr>
                            <w:rFonts w:ascii="Arial MT"/>
                            <w:color w:val="585858"/>
                            <w:sz w:val="18"/>
                          </w:rPr>
                          <w:tab/>
                          <w:t>34-</w:t>
                        </w:r>
                        <w:r>
                          <w:rPr>
                            <w:rFonts w:ascii="Arial MT"/>
                            <w:color w:val="585858"/>
                            <w:spacing w:val="-5"/>
                            <w:sz w:val="18"/>
                          </w:rPr>
                          <w:t>25</w:t>
                        </w:r>
                        <w:r>
                          <w:rPr>
                            <w:rFonts w:ascii="Arial MT"/>
                            <w:color w:val="585858"/>
                            <w:sz w:val="18"/>
                          </w:rPr>
                          <w:tab/>
                          <w:t>44-</w:t>
                        </w:r>
                        <w:r>
                          <w:rPr>
                            <w:rFonts w:ascii="Arial MT"/>
                            <w:color w:val="585858"/>
                            <w:spacing w:val="-5"/>
                            <w:sz w:val="18"/>
                          </w:rPr>
                          <w:t>35</w:t>
                        </w:r>
                        <w:r>
                          <w:rPr>
                            <w:rFonts w:ascii="Arial MT"/>
                            <w:color w:val="585858"/>
                            <w:sz w:val="18"/>
                          </w:rPr>
                          <w:tab/>
                          <w:t>54-</w:t>
                        </w:r>
                        <w:r>
                          <w:rPr>
                            <w:rFonts w:ascii="Arial MT"/>
                            <w:color w:val="585858"/>
                            <w:spacing w:val="-5"/>
                            <w:sz w:val="18"/>
                          </w:rPr>
                          <w:t>45</w:t>
                        </w:r>
                        <w:r>
                          <w:rPr>
                            <w:rFonts w:ascii="Arial MT"/>
                            <w:color w:val="585858"/>
                            <w:sz w:val="18"/>
                          </w:rPr>
                          <w:tab/>
                        </w:r>
                        <w:r>
                          <w:rPr>
                            <w:rFonts w:ascii="Calibri"/>
                            <w:color w:val="585858"/>
                            <w:sz w:val="18"/>
                          </w:rPr>
                          <w:t>Over</w:t>
                        </w:r>
                        <w:r>
                          <w:rPr>
                            <w:rFonts w:ascii="Calibri"/>
                            <w:color w:val="585858"/>
                            <w:spacing w:val="-3"/>
                            <w:sz w:val="18"/>
                          </w:rPr>
                          <w:t> </w:t>
                        </w:r>
                        <w:r>
                          <w:rPr>
                            <w:rFonts w:ascii="Calibri"/>
                            <w:color w:val="585858"/>
                            <w:spacing w:val="-5"/>
                            <w:sz w:val="18"/>
                          </w:rPr>
                          <w:t>55</w:t>
                        </w:r>
                      </w:p>
                    </w:txbxContent>
                  </v:textbox>
                  <w10:wrap type="none"/>
                </v:shape>
                <v:shape style="position:absolute;left:9147;top:3592;width:241;height:180" type="#_x0000_t202" id="docshape21"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0%</w:t>
                        </w:r>
                      </w:p>
                    </w:txbxContent>
                  </v:textbox>
                  <w10:wrap type="none"/>
                </v:shape>
                <v:shape style="position:absolute;left:7845;top:3592;width:240;height:180" type="#_x0000_t202" id="docshape2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0%</w:t>
                        </w:r>
                      </w:p>
                    </w:txbxContent>
                  </v:textbox>
                  <w10:wrap type="none"/>
                </v:shape>
                <v:shape style="position:absolute;left:6542;top:3592;width:240;height:180" type="#_x0000_t202" id="docshape2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0%</w:t>
                        </w:r>
                      </w:p>
                    </w:txbxContent>
                  </v:textbox>
                  <w10:wrap type="none"/>
                </v:shape>
                <v:shape style="position:absolute;left:2636;top:3592;width:240;height:180" type="#_x0000_t202" id="docshape2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0%</w:t>
                        </w:r>
                      </w:p>
                    </w:txbxContent>
                  </v:textbox>
                  <w10:wrap type="none"/>
                </v:shape>
                <v:shape style="position:absolute;left:4375;top:2987;width:5552;height:180" type="#_x0000_t202" id="docshape25" filled="false" stroked="false">
                  <v:textbox inset="0,0,0,0">
                    <w:txbxContent>
                      <w:p>
                        <w:pPr>
                          <w:tabs>
                            <w:tab w:pos="819" w:val="left" w:leader="none"/>
                            <w:tab w:pos="5531" w:val="left" w:leader="none"/>
                          </w:tabs>
                          <w:spacing w:line="180" w:lineRule="exact" w:before="0"/>
                          <w:ind w:left="0" w:right="0" w:firstLine="0"/>
                          <w:jc w:val="left"/>
                          <w:rPr>
                            <w:rFonts w:ascii="Calibri"/>
                            <w:sz w:val="18"/>
                          </w:rPr>
                        </w:pPr>
                        <w:r>
                          <w:rPr>
                            <w:rFonts w:ascii="Calibri"/>
                            <w:color w:val="404040"/>
                            <w:sz w:val="18"/>
                            <w:u w:val="single" w:color="D9D9D9"/>
                          </w:rPr>
                          <w:tab/>
                        </w:r>
                        <w:r>
                          <w:rPr>
                            <w:rFonts w:ascii="Calibri"/>
                            <w:color w:val="404040"/>
                            <w:spacing w:val="-5"/>
                            <w:sz w:val="18"/>
                            <w:u w:val="single" w:color="D9D9D9"/>
                          </w:rPr>
                          <w:t>25%</w:t>
                        </w:r>
                        <w:r>
                          <w:rPr>
                            <w:rFonts w:ascii="Calibri"/>
                            <w:color w:val="404040"/>
                            <w:sz w:val="18"/>
                            <w:u w:val="single" w:color="D9D9D9"/>
                          </w:rPr>
                          <w:tab/>
                        </w:r>
                      </w:p>
                    </w:txbxContent>
                  </v:textbox>
                  <w10:wrap type="none"/>
                </v:shape>
                <v:shape style="position:absolute;left:3892;top:1898;width:332;height:180" type="#_x0000_t202" id="docshape26"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70%</w:t>
                        </w:r>
                      </w:p>
                    </w:txbxContent>
                  </v:textbox>
                  <w10:wrap type="none"/>
                </v:shape>
                <v:shape style="position:absolute;left:1617;top:1846;width:332;height:2117" type="#_x0000_t202" id="docshape27"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80%</w:t>
                        </w:r>
                      </w:p>
                      <w:p>
                        <w:pPr>
                          <w:spacing w:before="22"/>
                          <w:ind w:left="0" w:right="0" w:firstLine="0"/>
                          <w:jc w:val="left"/>
                          <w:rPr>
                            <w:rFonts w:ascii="Calibri"/>
                            <w:sz w:val="18"/>
                          </w:rPr>
                        </w:pPr>
                        <w:r>
                          <w:rPr>
                            <w:rFonts w:ascii="Calibri"/>
                            <w:color w:val="585858"/>
                            <w:spacing w:val="-5"/>
                            <w:sz w:val="18"/>
                          </w:rPr>
                          <w:t>70%</w:t>
                        </w:r>
                      </w:p>
                      <w:p>
                        <w:pPr>
                          <w:spacing w:before="23"/>
                          <w:ind w:left="0" w:right="0" w:firstLine="0"/>
                          <w:jc w:val="left"/>
                          <w:rPr>
                            <w:rFonts w:ascii="Calibri"/>
                            <w:sz w:val="18"/>
                          </w:rPr>
                        </w:pPr>
                        <w:r>
                          <w:rPr>
                            <w:rFonts w:ascii="Calibri"/>
                            <w:color w:val="585858"/>
                            <w:spacing w:val="-5"/>
                            <w:sz w:val="18"/>
                          </w:rPr>
                          <w:t>60%</w:t>
                        </w:r>
                      </w:p>
                      <w:p>
                        <w:pPr>
                          <w:spacing w:before="22"/>
                          <w:ind w:left="0" w:right="0" w:firstLine="0"/>
                          <w:jc w:val="left"/>
                          <w:rPr>
                            <w:rFonts w:ascii="Calibri"/>
                            <w:sz w:val="18"/>
                          </w:rPr>
                        </w:pPr>
                        <w:r>
                          <w:rPr>
                            <w:rFonts w:ascii="Calibri"/>
                            <w:color w:val="585858"/>
                            <w:spacing w:val="-5"/>
                            <w:sz w:val="18"/>
                          </w:rPr>
                          <w:t>50%</w:t>
                        </w:r>
                      </w:p>
                      <w:p>
                        <w:pPr>
                          <w:spacing w:before="23"/>
                          <w:ind w:left="0" w:right="0" w:firstLine="0"/>
                          <w:jc w:val="left"/>
                          <w:rPr>
                            <w:rFonts w:ascii="Calibri"/>
                            <w:sz w:val="18"/>
                          </w:rPr>
                        </w:pPr>
                        <w:r>
                          <w:rPr>
                            <w:rFonts w:ascii="Calibri"/>
                            <w:color w:val="585858"/>
                            <w:spacing w:val="-5"/>
                            <w:sz w:val="18"/>
                          </w:rPr>
                          <w:t>40%</w:t>
                        </w:r>
                      </w:p>
                      <w:p>
                        <w:pPr>
                          <w:spacing w:before="22"/>
                          <w:ind w:left="0" w:right="0" w:firstLine="0"/>
                          <w:jc w:val="left"/>
                          <w:rPr>
                            <w:rFonts w:ascii="Calibri"/>
                            <w:sz w:val="18"/>
                          </w:rPr>
                        </w:pPr>
                        <w:r>
                          <w:rPr>
                            <w:rFonts w:ascii="Calibri"/>
                            <w:color w:val="585858"/>
                            <w:spacing w:val="-5"/>
                            <w:sz w:val="18"/>
                          </w:rPr>
                          <w:t>30%</w:t>
                        </w:r>
                      </w:p>
                      <w:p>
                        <w:pPr>
                          <w:spacing w:before="22"/>
                          <w:ind w:left="0" w:right="0" w:firstLine="0"/>
                          <w:jc w:val="left"/>
                          <w:rPr>
                            <w:rFonts w:ascii="Calibri"/>
                            <w:sz w:val="18"/>
                          </w:rPr>
                        </w:pPr>
                        <w:r>
                          <w:rPr>
                            <w:rFonts w:ascii="Calibri"/>
                            <w:color w:val="585858"/>
                            <w:spacing w:val="-5"/>
                            <w:sz w:val="18"/>
                          </w:rPr>
                          <w:t>20%</w:t>
                        </w:r>
                      </w:p>
                      <w:p>
                        <w:pPr>
                          <w:spacing w:before="23"/>
                          <w:ind w:left="0" w:right="0" w:firstLine="0"/>
                          <w:jc w:val="left"/>
                          <w:rPr>
                            <w:rFonts w:ascii="Calibri"/>
                            <w:sz w:val="18"/>
                          </w:rPr>
                        </w:pPr>
                        <w:r>
                          <w:rPr>
                            <w:rFonts w:ascii="Calibri"/>
                            <w:color w:val="585858"/>
                            <w:spacing w:val="-5"/>
                            <w:sz w:val="18"/>
                          </w:rPr>
                          <w:t>10%</w:t>
                        </w:r>
                      </w:p>
                      <w:p>
                        <w:pPr>
                          <w:spacing w:line="216" w:lineRule="exact" w:before="22"/>
                          <w:ind w:left="91" w:right="0" w:firstLine="0"/>
                          <w:jc w:val="left"/>
                          <w:rPr>
                            <w:rFonts w:ascii="Calibri"/>
                            <w:sz w:val="18"/>
                          </w:rPr>
                        </w:pPr>
                        <w:r>
                          <w:rPr>
                            <w:rFonts w:ascii="Calibri"/>
                            <w:color w:val="585858"/>
                            <w:spacing w:val="-5"/>
                            <w:sz w:val="18"/>
                          </w:rPr>
                          <w:t>0%</w:t>
                        </w:r>
                      </w:p>
                    </w:txbxContent>
                  </v:textbox>
                  <w10:wrap type="none"/>
                </v:shape>
                <v:shape style="position:absolute;left:5413;top:631;width:912;height:281" type="#_x0000_t202" id="docshape28" filled="false" stroked="false">
                  <v:textbox inset="0,0,0,0">
                    <w:txbxContent>
                      <w:p>
                        <w:pPr>
                          <w:spacing w:line="281" w:lineRule="exact" w:before="0"/>
                          <w:ind w:left="0" w:right="0" w:firstLine="0"/>
                          <w:jc w:val="left"/>
                          <w:rPr>
                            <w:rFonts w:ascii="Calibri"/>
                            <w:sz w:val="28"/>
                          </w:rPr>
                        </w:pPr>
                        <w:r>
                          <w:rPr>
                            <w:rFonts w:ascii="Calibri"/>
                            <w:color w:val="585858"/>
                            <w:sz w:val="28"/>
                          </w:rPr>
                          <w:t>The</w:t>
                        </w:r>
                        <w:r>
                          <w:rPr>
                            <w:rFonts w:ascii="Calibri"/>
                            <w:color w:val="585858"/>
                            <w:spacing w:val="-2"/>
                            <w:sz w:val="28"/>
                          </w:rPr>
                          <w:t> </w:t>
                        </w:r>
                        <w:r>
                          <w:rPr>
                            <w:rFonts w:ascii="Calibri"/>
                            <w:color w:val="585858"/>
                            <w:spacing w:val="-5"/>
                            <w:sz w:val="28"/>
                          </w:rPr>
                          <w:t>age</w:t>
                        </w:r>
                      </w:p>
                    </w:txbxContent>
                  </v:textbox>
                  <w10:wrap type="none"/>
                </v:shape>
                <w10:wrap type="topAndBottom"/>
              </v:group>
            </w:pict>
          </mc:Fallback>
        </mc:AlternateContent>
      </w:r>
      <w:r>
        <w:rPr/>
        <w:t>PLEASE</w:t>
      </w:r>
      <w:r>
        <w:rPr>
          <w:spacing w:val="-10"/>
        </w:rPr>
        <w:t> </w:t>
      </w:r>
      <w:r>
        <w:rPr/>
        <w:t>CHOOSE</w:t>
      </w:r>
      <w:r>
        <w:rPr>
          <w:spacing w:val="-10"/>
        </w:rPr>
        <w:t> </w:t>
      </w:r>
      <w:r>
        <w:rPr/>
        <w:t>YOUR</w:t>
      </w:r>
      <w:r>
        <w:rPr>
          <w:spacing w:val="-10"/>
        </w:rPr>
        <w:t> </w:t>
      </w:r>
      <w:r>
        <w:rPr/>
        <w:t>AGE</w:t>
      </w:r>
      <w:r>
        <w:rPr>
          <w:spacing w:val="-6"/>
        </w:rPr>
        <w:t> </w:t>
      </w:r>
      <w:r>
        <w:rPr>
          <w:spacing w:val="-2"/>
        </w:rPr>
        <w:t>RANGE:</w:t>
      </w:r>
    </w:p>
    <w:p>
      <w:pPr>
        <w:pStyle w:val="BodyText"/>
        <w:spacing w:line="276" w:lineRule="auto" w:before="68"/>
        <w:ind w:right="535"/>
      </w:pPr>
      <w:r>
        <w:rPr/>
        <w:t>The vast majority of participants (70%) fall in the 18-24 age range, which may indicate that this topic is of interest to younger people who may be more exposed to online advertising and social media success.</w:t>
      </w:r>
    </w:p>
    <w:p>
      <w:pPr>
        <w:pStyle w:val="BodyText"/>
        <w:spacing w:after="0" w:line="276" w:lineRule="auto"/>
        <w:sectPr>
          <w:pgSz w:w="11910" w:h="16840"/>
          <w:pgMar w:header="0" w:footer="1002" w:top="1340" w:bottom="1200" w:left="1417" w:right="1700"/>
        </w:sectPr>
      </w:pPr>
    </w:p>
    <w:p>
      <w:pPr>
        <w:pStyle w:val="Heading3"/>
        <w:numPr>
          <w:ilvl w:val="0"/>
          <w:numId w:val="3"/>
        </w:numPr>
        <w:tabs>
          <w:tab w:pos="386" w:val="left" w:leader="none"/>
        </w:tabs>
        <w:spacing w:line="276" w:lineRule="auto" w:before="59" w:after="0"/>
        <w:ind w:left="121" w:right="540" w:firstLine="0"/>
        <w:jc w:val="both"/>
      </w:pPr>
      <w:r>
        <w:rPr/>
        <mc:AlternateContent>
          <mc:Choice Requires="wps">
            <w:drawing>
              <wp:anchor distT="0" distB="0" distL="0" distR="0" allowOverlap="1" layoutInCell="1" locked="0" behindDoc="1" simplePos="0" relativeHeight="487005184">
                <wp:simplePos x="0" y="0"/>
                <wp:positionH relativeFrom="page">
                  <wp:posOffset>971867</wp:posOffset>
                </wp:positionH>
                <wp:positionV relativeFrom="paragraph">
                  <wp:posOffset>839152</wp:posOffset>
                </wp:positionV>
                <wp:extent cx="5286375" cy="2990850"/>
                <wp:effectExtent l="0" t="0" r="0" b="0"/>
                <wp:wrapNone/>
                <wp:docPr id="31" name="Group 31"/>
                <wp:cNvGraphicFramePr>
                  <a:graphicFrameLocks/>
                </wp:cNvGraphicFramePr>
                <a:graphic>
                  <a:graphicData uri="http://schemas.microsoft.com/office/word/2010/wordprocessingGroup">
                    <wpg:wgp>
                      <wpg:cNvPr id="31" name="Group 31"/>
                      <wpg:cNvGrpSpPr/>
                      <wpg:grpSpPr>
                        <a:xfrm>
                          <a:off x="0" y="0"/>
                          <a:ext cx="5286375" cy="2990850"/>
                          <a:chExt cx="5286375" cy="2990850"/>
                        </a:xfrm>
                      </wpg:grpSpPr>
                      <wps:wsp>
                        <wps:cNvPr id="32" name="Graphic 32"/>
                        <wps:cNvSpPr/>
                        <wps:spPr>
                          <a:xfrm>
                            <a:off x="422592" y="910399"/>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33" name="Graphic 33"/>
                        <wps:cNvSpPr/>
                        <wps:spPr>
                          <a:xfrm>
                            <a:off x="389064" y="2634043"/>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4471C4"/>
                          </a:solidFill>
                        </wps:spPr>
                        <wps:bodyPr wrap="square" lIns="0" tIns="0" rIns="0" bIns="0" rtlCol="0">
                          <a:prstTxWarp prst="textNoShape">
                            <a:avLst/>
                          </a:prstTxWarp>
                          <a:noAutofit/>
                        </wps:bodyPr>
                      </wps:wsp>
                      <wps:wsp>
                        <wps:cNvPr id="34" name="Graphic 34"/>
                        <wps:cNvSpPr/>
                        <wps:spPr>
                          <a:xfrm>
                            <a:off x="4762" y="4762"/>
                            <a:ext cx="5276850" cy="2981325"/>
                          </a:xfrm>
                          <a:custGeom>
                            <a:avLst/>
                            <a:gdLst/>
                            <a:ahLst/>
                            <a:cxnLst/>
                            <a:rect l="l" t="t" r="r" b="b"/>
                            <a:pathLst>
                              <a:path w="5276850" h="2981325">
                                <a:moveTo>
                                  <a:pt x="0" y="2981324"/>
                                </a:moveTo>
                                <a:lnTo>
                                  <a:pt x="5276850" y="2981324"/>
                                </a:lnTo>
                                <a:lnTo>
                                  <a:pt x="5276850" y="0"/>
                                </a:lnTo>
                                <a:lnTo>
                                  <a:pt x="0" y="0"/>
                                </a:lnTo>
                                <a:lnTo>
                                  <a:pt x="0" y="2981324"/>
                                </a:lnTo>
                                <a:close/>
                              </a:path>
                            </a:pathLst>
                          </a:custGeom>
                          <a:ln w="9525">
                            <a:solidFill>
                              <a:srgbClr val="D9D9D9"/>
                            </a:solidFill>
                            <a:prstDash val="solid"/>
                          </a:ln>
                        </wps:spPr>
                        <wps:bodyPr wrap="square" lIns="0" tIns="0" rIns="0" bIns="0" rtlCol="0">
                          <a:prstTxWarp prst="textNoShape">
                            <a:avLst/>
                          </a:prstTxWarp>
                          <a:noAutofit/>
                        </wps:bodyPr>
                      </wps:wsp>
                      <wps:wsp>
                        <wps:cNvPr id="35" name="Textbox 35"/>
                        <wps:cNvSpPr txBox="1"/>
                        <wps:spPr>
                          <a:xfrm>
                            <a:off x="585025" y="135699"/>
                            <a:ext cx="4129404" cy="613410"/>
                          </a:xfrm>
                          <a:prstGeom prst="rect">
                            <a:avLst/>
                          </a:prstGeom>
                        </wps:spPr>
                        <wps:txbx>
                          <w:txbxContent>
                            <w:p>
                              <w:pPr>
                                <w:spacing w:line="286" w:lineRule="exact" w:before="0"/>
                                <w:ind w:left="0" w:right="19" w:firstLine="0"/>
                                <w:jc w:val="center"/>
                                <w:rPr>
                                  <w:rFonts w:ascii="Calibri"/>
                                  <w:sz w:val="28"/>
                                </w:rPr>
                              </w:pPr>
                              <w:r>
                                <w:rPr>
                                  <w:rFonts w:ascii="Calibri"/>
                                  <w:color w:val="585858"/>
                                  <w:sz w:val="28"/>
                                </w:rPr>
                                <w:t>Do</w:t>
                              </w:r>
                              <w:r>
                                <w:rPr>
                                  <w:rFonts w:ascii="Calibri"/>
                                  <w:color w:val="585858"/>
                                  <w:spacing w:val="-8"/>
                                  <w:sz w:val="28"/>
                                </w:rPr>
                                <w:t> </w:t>
                              </w:r>
                              <w:r>
                                <w:rPr>
                                  <w:rFonts w:ascii="Calibri"/>
                                  <w:color w:val="585858"/>
                                  <w:sz w:val="28"/>
                                </w:rPr>
                                <w:t>you</w:t>
                              </w:r>
                              <w:r>
                                <w:rPr>
                                  <w:rFonts w:ascii="Calibri"/>
                                  <w:color w:val="585858"/>
                                  <w:spacing w:val="-8"/>
                                  <w:sz w:val="28"/>
                                </w:rPr>
                                <w:t> </w:t>
                              </w:r>
                              <w:r>
                                <w:rPr>
                                  <w:rFonts w:ascii="Calibri"/>
                                  <w:color w:val="585858"/>
                                  <w:sz w:val="28"/>
                                </w:rPr>
                                <w:t>believe</w:t>
                              </w:r>
                              <w:r>
                                <w:rPr>
                                  <w:rFonts w:ascii="Calibri"/>
                                  <w:color w:val="585858"/>
                                  <w:spacing w:val="-5"/>
                                  <w:sz w:val="28"/>
                                </w:rPr>
                                <w:t> </w:t>
                              </w:r>
                              <w:r>
                                <w:rPr>
                                  <w:rFonts w:ascii="Calibri"/>
                                  <w:color w:val="585858"/>
                                  <w:sz w:val="28"/>
                                </w:rPr>
                                <w:t>that</w:t>
                              </w:r>
                              <w:r>
                                <w:rPr>
                                  <w:rFonts w:ascii="Calibri"/>
                                  <w:color w:val="585858"/>
                                  <w:spacing w:val="-6"/>
                                  <w:sz w:val="28"/>
                                </w:rPr>
                                <w:t> </w:t>
                              </w:r>
                              <w:r>
                                <w:rPr>
                                  <w:rFonts w:ascii="Calibri"/>
                                  <w:color w:val="585858"/>
                                  <w:sz w:val="28"/>
                                </w:rPr>
                                <w:t>the</w:t>
                              </w:r>
                              <w:r>
                                <w:rPr>
                                  <w:rFonts w:ascii="Calibri"/>
                                  <w:color w:val="585858"/>
                                  <w:spacing w:val="-5"/>
                                  <w:sz w:val="28"/>
                                </w:rPr>
                                <w:t> </w:t>
                              </w:r>
                              <w:r>
                                <w:rPr>
                                  <w:rFonts w:ascii="Calibri"/>
                                  <w:color w:val="585858"/>
                                  <w:sz w:val="28"/>
                                </w:rPr>
                                <w:t>purpose</w:t>
                              </w:r>
                              <w:r>
                                <w:rPr>
                                  <w:rFonts w:ascii="Calibri"/>
                                  <w:color w:val="585858"/>
                                  <w:spacing w:val="-5"/>
                                  <w:sz w:val="28"/>
                                </w:rPr>
                                <w:t> </w:t>
                              </w:r>
                              <w:r>
                                <w:rPr>
                                  <w:rFonts w:ascii="Calibri"/>
                                  <w:color w:val="585858"/>
                                  <w:sz w:val="28"/>
                                </w:rPr>
                                <w:t>of</w:t>
                              </w:r>
                              <w:r>
                                <w:rPr>
                                  <w:rFonts w:ascii="Calibri"/>
                                  <w:color w:val="585858"/>
                                  <w:spacing w:val="-5"/>
                                  <w:sz w:val="28"/>
                                </w:rPr>
                                <w:t> </w:t>
                              </w:r>
                              <w:r>
                                <w:rPr>
                                  <w:rFonts w:ascii="Calibri"/>
                                  <w:color w:val="585858"/>
                                  <w:sz w:val="28"/>
                                </w:rPr>
                                <w:t>translating</w:t>
                              </w:r>
                              <w:r>
                                <w:rPr>
                                  <w:rFonts w:ascii="Calibri"/>
                                  <w:color w:val="585858"/>
                                  <w:spacing w:val="-8"/>
                                  <w:sz w:val="28"/>
                                </w:rPr>
                                <w:t> </w:t>
                              </w:r>
                              <w:r>
                                <w:rPr>
                                  <w:rFonts w:ascii="Calibri"/>
                                  <w:color w:val="585858"/>
                                  <w:sz w:val="28"/>
                                </w:rPr>
                                <w:t>labels</w:t>
                              </w:r>
                              <w:r>
                                <w:rPr>
                                  <w:rFonts w:ascii="Calibri"/>
                                  <w:color w:val="585858"/>
                                  <w:spacing w:val="-6"/>
                                  <w:sz w:val="28"/>
                                </w:rPr>
                                <w:t> </w:t>
                              </w:r>
                              <w:r>
                                <w:rPr>
                                  <w:rFonts w:ascii="Calibri"/>
                                  <w:color w:val="585858"/>
                                  <w:sz w:val="28"/>
                                </w:rPr>
                                <w:t>is</w:t>
                              </w:r>
                              <w:r>
                                <w:rPr>
                                  <w:rFonts w:ascii="Calibri"/>
                                  <w:color w:val="585858"/>
                                  <w:spacing w:val="-4"/>
                                  <w:sz w:val="28"/>
                                </w:rPr>
                                <w:t> </w:t>
                              </w:r>
                              <w:r>
                                <w:rPr>
                                  <w:rFonts w:ascii="Calibri"/>
                                  <w:color w:val="585858"/>
                                  <w:spacing w:val="-5"/>
                                  <w:sz w:val="28"/>
                                </w:rPr>
                                <w:t>to</w:t>
                              </w:r>
                            </w:p>
                            <w:p>
                              <w:pPr>
                                <w:spacing w:before="0"/>
                                <w:ind w:left="4" w:right="19" w:firstLine="0"/>
                                <w:jc w:val="center"/>
                                <w:rPr>
                                  <w:rFonts w:ascii="Calibri"/>
                                  <w:sz w:val="28"/>
                                </w:rPr>
                              </w:pPr>
                              <w:r>
                                <w:rPr>
                                  <w:rFonts w:ascii="Calibri"/>
                                  <w:color w:val="585858"/>
                                  <w:sz w:val="28"/>
                                </w:rPr>
                                <w:t>facilitate</w:t>
                              </w:r>
                              <w:r>
                                <w:rPr>
                                  <w:rFonts w:ascii="Calibri"/>
                                  <w:color w:val="585858"/>
                                  <w:spacing w:val="-16"/>
                                  <w:sz w:val="28"/>
                                </w:rPr>
                                <w:t> </w:t>
                              </w:r>
                              <w:r>
                                <w:rPr>
                                  <w:rFonts w:ascii="Calibri"/>
                                  <w:color w:val="585858"/>
                                  <w:sz w:val="28"/>
                                </w:rPr>
                                <w:t>consumers'</w:t>
                              </w:r>
                              <w:r>
                                <w:rPr>
                                  <w:rFonts w:ascii="Calibri"/>
                                  <w:color w:val="585858"/>
                                  <w:spacing w:val="-16"/>
                                  <w:sz w:val="28"/>
                                </w:rPr>
                                <w:t> </w:t>
                              </w:r>
                              <w:r>
                                <w:rPr>
                                  <w:rFonts w:ascii="Calibri"/>
                                  <w:color w:val="585858"/>
                                  <w:sz w:val="28"/>
                                </w:rPr>
                                <w:t>understanding</w:t>
                              </w:r>
                              <w:r>
                                <w:rPr>
                                  <w:rFonts w:ascii="Calibri"/>
                                  <w:color w:val="585858"/>
                                  <w:spacing w:val="-16"/>
                                  <w:sz w:val="28"/>
                                </w:rPr>
                                <w:t> </w:t>
                              </w:r>
                              <w:r>
                                <w:rPr>
                                  <w:rFonts w:ascii="Calibri"/>
                                  <w:color w:val="585858"/>
                                  <w:sz w:val="28"/>
                                </w:rPr>
                                <w:t>of</w:t>
                              </w:r>
                              <w:r>
                                <w:rPr>
                                  <w:rFonts w:ascii="Calibri"/>
                                  <w:color w:val="585858"/>
                                  <w:spacing w:val="-16"/>
                                  <w:sz w:val="28"/>
                                </w:rPr>
                                <w:t> </w:t>
                              </w:r>
                              <w:r>
                                <w:rPr>
                                  <w:rFonts w:ascii="Calibri"/>
                                  <w:color w:val="585858"/>
                                  <w:sz w:val="28"/>
                                </w:rPr>
                                <w:t>nutritional </w:t>
                              </w:r>
                              <w:r>
                                <w:rPr>
                                  <w:rFonts w:ascii="Calibri"/>
                                  <w:color w:val="585858"/>
                                  <w:spacing w:val="-2"/>
                                  <w:sz w:val="28"/>
                                </w:rPr>
                                <w:t>contents?</w:t>
                              </w:r>
                            </w:p>
                          </w:txbxContent>
                        </wps:txbx>
                        <wps:bodyPr wrap="square" lIns="0" tIns="0" rIns="0" bIns="0" rtlCol="0">
                          <a:noAutofit/>
                        </wps:bodyPr>
                      </wps:wsp>
                      <wps:wsp>
                        <wps:cNvPr id="36" name="Textbox 36"/>
                        <wps:cNvSpPr txBox="1"/>
                        <wps:spPr>
                          <a:xfrm>
                            <a:off x="118706" y="856678"/>
                            <a:ext cx="210820" cy="1468120"/>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80%</w:t>
                              </w:r>
                            </w:p>
                            <w:p>
                              <w:pPr>
                                <w:spacing w:before="46"/>
                                <w:ind w:left="0" w:right="0" w:firstLine="0"/>
                                <w:jc w:val="left"/>
                                <w:rPr>
                                  <w:rFonts w:ascii="Calibri"/>
                                  <w:sz w:val="18"/>
                                </w:rPr>
                              </w:pPr>
                              <w:r>
                                <w:rPr>
                                  <w:rFonts w:ascii="Calibri"/>
                                  <w:color w:val="585858"/>
                                  <w:spacing w:val="-5"/>
                                  <w:sz w:val="18"/>
                                </w:rPr>
                                <w:t>70%</w:t>
                              </w:r>
                            </w:p>
                            <w:p>
                              <w:pPr>
                                <w:spacing w:before="47"/>
                                <w:ind w:left="0" w:right="0" w:firstLine="0"/>
                                <w:jc w:val="left"/>
                                <w:rPr>
                                  <w:rFonts w:ascii="Calibri"/>
                                  <w:sz w:val="18"/>
                                </w:rPr>
                              </w:pPr>
                              <w:r>
                                <w:rPr>
                                  <w:rFonts w:ascii="Calibri"/>
                                  <w:color w:val="585858"/>
                                  <w:spacing w:val="-5"/>
                                  <w:sz w:val="18"/>
                                </w:rPr>
                                <w:t>60%</w:t>
                              </w:r>
                            </w:p>
                            <w:p>
                              <w:pPr>
                                <w:spacing w:before="47"/>
                                <w:ind w:left="0" w:right="0" w:firstLine="0"/>
                                <w:jc w:val="left"/>
                                <w:rPr>
                                  <w:rFonts w:ascii="Calibri"/>
                                  <w:sz w:val="18"/>
                                </w:rPr>
                              </w:pPr>
                              <w:r>
                                <w:rPr>
                                  <w:rFonts w:ascii="Calibri"/>
                                  <w:color w:val="585858"/>
                                  <w:spacing w:val="-5"/>
                                  <w:sz w:val="18"/>
                                </w:rPr>
                                <w:t>50%</w:t>
                              </w:r>
                            </w:p>
                            <w:p>
                              <w:pPr>
                                <w:spacing w:before="46"/>
                                <w:ind w:left="0" w:right="0" w:firstLine="0"/>
                                <w:jc w:val="left"/>
                                <w:rPr>
                                  <w:rFonts w:ascii="Calibri"/>
                                  <w:sz w:val="18"/>
                                </w:rPr>
                              </w:pPr>
                              <w:r>
                                <w:rPr>
                                  <w:rFonts w:ascii="Calibri"/>
                                  <w:color w:val="585858"/>
                                  <w:spacing w:val="-5"/>
                                  <w:sz w:val="18"/>
                                </w:rPr>
                                <w:t>40%</w:t>
                              </w:r>
                            </w:p>
                            <w:p>
                              <w:pPr>
                                <w:spacing w:before="47"/>
                                <w:ind w:left="0" w:right="0" w:firstLine="0"/>
                                <w:jc w:val="left"/>
                                <w:rPr>
                                  <w:rFonts w:ascii="Calibri"/>
                                  <w:sz w:val="18"/>
                                </w:rPr>
                              </w:pPr>
                              <w:r>
                                <w:rPr>
                                  <w:rFonts w:ascii="Calibri"/>
                                  <w:color w:val="585858"/>
                                  <w:spacing w:val="-5"/>
                                  <w:sz w:val="18"/>
                                </w:rPr>
                                <w:t>30%</w:t>
                              </w:r>
                            </w:p>
                            <w:p>
                              <w:pPr>
                                <w:spacing w:before="47"/>
                                <w:ind w:left="0" w:right="0" w:firstLine="0"/>
                                <w:jc w:val="left"/>
                                <w:rPr>
                                  <w:rFonts w:ascii="Calibri"/>
                                  <w:sz w:val="18"/>
                                </w:rPr>
                              </w:pPr>
                              <w:r>
                                <w:rPr>
                                  <w:rFonts w:ascii="Calibri"/>
                                  <w:color w:val="585858"/>
                                  <w:spacing w:val="-5"/>
                                  <w:sz w:val="18"/>
                                </w:rPr>
                                <w:t>20%</w:t>
                              </w:r>
                            </w:p>
                            <w:p>
                              <w:pPr>
                                <w:spacing w:before="46"/>
                                <w:ind w:left="0" w:right="0" w:firstLine="0"/>
                                <w:jc w:val="left"/>
                                <w:rPr>
                                  <w:rFonts w:ascii="Calibri"/>
                                  <w:sz w:val="18"/>
                                </w:rPr>
                              </w:pPr>
                              <w:r>
                                <w:rPr>
                                  <w:rFonts w:ascii="Calibri"/>
                                  <w:color w:val="585858"/>
                                  <w:spacing w:val="-5"/>
                                  <w:sz w:val="18"/>
                                </w:rPr>
                                <w:t>10%</w:t>
                              </w:r>
                            </w:p>
                            <w:p>
                              <w:pPr>
                                <w:spacing w:line="216" w:lineRule="exact" w:before="47"/>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37" name="Textbox 37"/>
                        <wps:cNvSpPr txBox="1"/>
                        <wps:spPr>
                          <a:xfrm>
                            <a:off x="1132522" y="2358453"/>
                            <a:ext cx="16573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yes</w:t>
                              </w:r>
                            </w:p>
                          </w:txbxContent>
                        </wps:txbx>
                        <wps:bodyPr wrap="square" lIns="0" tIns="0" rIns="0" bIns="0" rtlCol="0">
                          <a:noAutofit/>
                        </wps:bodyPr>
                      </wps:wsp>
                      <wps:wsp>
                        <wps:cNvPr id="38" name="Textbox 38"/>
                        <wps:cNvSpPr txBox="1"/>
                        <wps:spPr>
                          <a:xfrm>
                            <a:off x="2722562" y="2358453"/>
                            <a:ext cx="1320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no</w:t>
                              </w:r>
                            </w:p>
                          </w:txbxContent>
                        </wps:txbx>
                        <wps:bodyPr wrap="square" lIns="0" tIns="0" rIns="0" bIns="0" rtlCol="0">
                          <a:noAutofit/>
                        </wps:bodyPr>
                      </wps:wsp>
                      <wps:wsp>
                        <wps:cNvPr id="39" name="Textbox 39"/>
                        <wps:cNvSpPr txBox="1"/>
                        <wps:spPr>
                          <a:xfrm>
                            <a:off x="4100893" y="2358453"/>
                            <a:ext cx="52387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sometimes</w:t>
                              </w:r>
                            </w:p>
                          </w:txbxContent>
                        </wps:txbx>
                        <wps:bodyPr wrap="square" lIns="0" tIns="0" rIns="0" bIns="0" rtlCol="0">
                          <a:noAutofit/>
                        </wps:bodyPr>
                      </wps:wsp>
                      <wps:wsp>
                        <wps:cNvPr id="40" name="Textbox 40"/>
                        <wps:cNvSpPr txBox="1"/>
                        <wps:spPr>
                          <a:xfrm>
                            <a:off x="478726" y="2611691"/>
                            <a:ext cx="4474845" cy="254635"/>
                          </a:xfrm>
                          <a:prstGeom prst="rect">
                            <a:avLst/>
                          </a:prstGeom>
                        </wps:spPr>
                        <wps:txbx>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3"/>
                                  <w:sz w:val="18"/>
                                </w:rPr>
                                <w:t> </w:t>
                              </w:r>
                              <w:r>
                                <w:rPr>
                                  <w:rFonts w:ascii="Calibri"/>
                                  <w:color w:val="585858"/>
                                  <w:sz w:val="18"/>
                                </w:rPr>
                                <w:t>you</w:t>
                              </w:r>
                              <w:r>
                                <w:rPr>
                                  <w:rFonts w:ascii="Calibri"/>
                                  <w:color w:val="585858"/>
                                  <w:spacing w:val="-2"/>
                                  <w:sz w:val="18"/>
                                </w:rPr>
                                <w:t> </w:t>
                              </w:r>
                              <w:r>
                                <w:rPr>
                                  <w:rFonts w:ascii="Calibri"/>
                                  <w:color w:val="585858"/>
                                  <w:sz w:val="18"/>
                                </w:rPr>
                                <w:t>believe</w:t>
                              </w:r>
                              <w:r>
                                <w:rPr>
                                  <w:rFonts w:ascii="Calibri"/>
                                  <w:color w:val="585858"/>
                                  <w:spacing w:val="-3"/>
                                  <w:sz w:val="18"/>
                                </w:rPr>
                                <w:t> </w:t>
                              </w:r>
                              <w:r>
                                <w:rPr>
                                  <w:rFonts w:ascii="Calibri"/>
                                  <w:color w:val="585858"/>
                                  <w:sz w:val="18"/>
                                </w:rPr>
                                <w:t>that</w:t>
                              </w:r>
                              <w:r>
                                <w:rPr>
                                  <w:rFonts w:ascii="Calibri"/>
                                  <w:color w:val="585858"/>
                                  <w:spacing w:val="-3"/>
                                  <w:sz w:val="18"/>
                                </w:rPr>
                                <w:t> </w:t>
                              </w:r>
                              <w:r>
                                <w:rPr>
                                  <w:rFonts w:ascii="Calibri"/>
                                  <w:color w:val="585858"/>
                                  <w:sz w:val="18"/>
                                </w:rPr>
                                <w:t>the</w:t>
                              </w:r>
                              <w:r>
                                <w:rPr>
                                  <w:rFonts w:ascii="Calibri"/>
                                  <w:color w:val="585858"/>
                                  <w:spacing w:val="-1"/>
                                  <w:sz w:val="18"/>
                                </w:rPr>
                                <w:t> </w:t>
                              </w:r>
                              <w:r>
                                <w:rPr>
                                  <w:rFonts w:ascii="Calibri"/>
                                  <w:color w:val="585858"/>
                                  <w:sz w:val="18"/>
                                </w:rPr>
                                <w:t>purpose</w:t>
                              </w:r>
                              <w:r>
                                <w:rPr>
                                  <w:rFonts w:ascii="Calibri"/>
                                  <w:color w:val="585858"/>
                                  <w:spacing w:val="-4"/>
                                  <w:sz w:val="18"/>
                                </w:rPr>
                                <w:t> </w:t>
                              </w:r>
                              <w:r>
                                <w:rPr>
                                  <w:rFonts w:ascii="Calibri"/>
                                  <w:color w:val="585858"/>
                                  <w:sz w:val="18"/>
                                </w:rPr>
                                <w:t>of</w:t>
                              </w:r>
                              <w:r>
                                <w:rPr>
                                  <w:rFonts w:ascii="Calibri"/>
                                  <w:color w:val="585858"/>
                                  <w:spacing w:val="-3"/>
                                  <w:sz w:val="18"/>
                                </w:rPr>
                                <w:t> </w:t>
                              </w:r>
                              <w:r>
                                <w:rPr>
                                  <w:rFonts w:ascii="Calibri"/>
                                  <w:color w:val="585858"/>
                                  <w:sz w:val="18"/>
                                </w:rPr>
                                <w:t>translating</w:t>
                              </w:r>
                              <w:r>
                                <w:rPr>
                                  <w:rFonts w:ascii="Calibri"/>
                                  <w:color w:val="585858"/>
                                  <w:spacing w:val="-2"/>
                                  <w:sz w:val="18"/>
                                </w:rPr>
                                <w:t> </w:t>
                              </w:r>
                              <w:r>
                                <w:rPr>
                                  <w:rFonts w:ascii="Calibri"/>
                                  <w:color w:val="585858"/>
                                  <w:sz w:val="18"/>
                                </w:rPr>
                                <w:t>labels</w:t>
                              </w:r>
                              <w:r>
                                <w:rPr>
                                  <w:rFonts w:ascii="Calibri"/>
                                  <w:color w:val="585858"/>
                                  <w:spacing w:val="-3"/>
                                  <w:sz w:val="18"/>
                                </w:rPr>
                                <w:t> </w:t>
                              </w:r>
                              <w:r>
                                <w:rPr>
                                  <w:rFonts w:ascii="Calibri"/>
                                  <w:color w:val="585858"/>
                                  <w:sz w:val="18"/>
                                </w:rPr>
                                <w:t>is</w:t>
                              </w:r>
                              <w:r>
                                <w:rPr>
                                  <w:rFonts w:ascii="Calibri"/>
                                  <w:color w:val="585858"/>
                                  <w:spacing w:val="-5"/>
                                  <w:sz w:val="18"/>
                                </w:rPr>
                                <w:t> </w:t>
                              </w:r>
                              <w:r>
                                <w:rPr>
                                  <w:rFonts w:ascii="Calibri"/>
                                  <w:color w:val="585858"/>
                                  <w:sz w:val="18"/>
                                </w:rPr>
                                <w:t>to</w:t>
                              </w:r>
                              <w:r>
                                <w:rPr>
                                  <w:rFonts w:ascii="Calibri"/>
                                  <w:color w:val="585858"/>
                                  <w:spacing w:val="-4"/>
                                  <w:sz w:val="18"/>
                                </w:rPr>
                                <w:t> </w:t>
                              </w:r>
                              <w:r>
                                <w:rPr>
                                  <w:rFonts w:ascii="Calibri"/>
                                  <w:color w:val="585858"/>
                                  <w:sz w:val="18"/>
                                </w:rPr>
                                <w:t>facilitate</w:t>
                              </w:r>
                              <w:r>
                                <w:rPr>
                                  <w:rFonts w:ascii="Calibri"/>
                                  <w:color w:val="585858"/>
                                  <w:spacing w:val="-3"/>
                                  <w:sz w:val="18"/>
                                </w:rPr>
                                <w:t> </w:t>
                              </w:r>
                              <w:r>
                                <w:rPr>
                                  <w:rFonts w:ascii="Calibri"/>
                                  <w:color w:val="585858"/>
                                  <w:sz w:val="18"/>
                                </w:rPr>
                                <w:t>consumers'</w:t>
                              </w:r>
                              <w:r>
                                <w:rPr>
                                  <w:rFonts w:ascii="Calibri"/>
                                  <w:color w:val="585858"/>
                                  <w:spacing w:val="-4"/>
                                  <w:sz w:val="18"/>
                                </w:rPr>
                                <w:t> </w:t>
                              </w:r>
                              <w:r>
                                <w:rPr>
                                  <w:rFonts w:ascii="Calibri"/>
                                  <w:color w:val="585858"/>
                                  <w:sz w:val="18"/>
                                </w:rPr>
                                <w:t>understanding</w:t>
                              </w:r>
                              <w:r>
                                <w:rPr>
                                  <w:rFonts w:ascii="Calibri"/>
                                  <w:color w:val="585858"/>
                                  <w:spacing w:val="-3"/>
                                  <w:sz w:val="18"/>
                                </w:rPr>
                                <w:t> </w:t>
                              </w:r>
                              <w:r>
                                <w:rPr>
                                  <w:rFonts w:ascii="Calibri"/>
                                  <w:color w:val="585858"/>
                                  <w:spacing w:val="-5"/>
                                  <w:sz w:val="18"/>
                                </w:rPr>
                                <w:t>of</w:t>
                              </w:r>
                            </w:p>
                            <w:p>
                              <w:pPr>
                                <w:spacing w:line="216" w:lineRule="exact" w:before="1"/>
                                <w:ind w:left="0" w:right="0" w:firstLine="0"/>
                                <w:jc w:val="left"/>
                                <w:rPr>
                                  <w:rFonts w:ascii="Calibri"/>
                                  <w:sz w:val="18"/>
                                </w:rPr>
                              </w:pPr>
                              <w:r>
                                <w:rPr>
                                  <w:rFonts w:ascii="Calibri"/>
                                  <w:color w:val="585858"/>
                                  <w:sz w:val="18"/>
                                </w:rPr>
                                <w:t>nutritional</w:t>
                              </w:r>
                              <w:r>
                                <w:rPr>
                                  <w:rFonts w:ascii="Calibri"/>
                                  <w:color w:val="585858"/>
                                  <w:spacing w:val="-2"/>
                                  <w:sz w:val="18"/>
                                </w:rPr>
                                <w:t> contents?</w:t>
                              </w:r>
                            </w:p>
                          </w:txbxContent>
                        </wps:txbx>
                        <wps:bodyPr wrap="square" lIns="0" tIns="0" rIns="0" bIns="0" rtlCol="0">
                          <a:noAutofit/>
                        </wps:bodyPr>
                      </wps:wsp>
                    </wpg:wgp>
                  </a:graphicData>
                </a:graphic>
              </wp:anchor>
            </w:drawing>
          </mc:Choice>
          <mc:Fallback>
            <w:pict>
              <v:group style="position:absolute;margin-left:76.525002pt;margin-top:66.074997pt;width:416.25pt;height:235.5pt;mso-position-horizontal-relative:page;mso-position-vertical-relative:paragraph;z-index:-16311296" id="docshapegroup29" coordorigin="1531,1321" coordsize="8325,4710">
                <v:line style="position:absolute" from="2196,2755" to="9629,2755" stroked="true" strokeweight=".72pt" strokecolor="#d9d9d9">
                  <v:stroke dashstyle="solid"/>
                </v:line>
                <v:rect style="position:absolute;left:2143;top:5469;width:99;height:99" id="docshape30" filled="true" fillcolor="#4471c4" stroked="false">
                  <v:fill type="solid"/>
                </v:rect>
                <v:rect style="position:absolute;left:1538;top:1329;width:8310;height:4695" id="docshape31" filled="false" stroked="true" strokeweight=".75pt" strokecolor="#d9d9d9">
                  <v:stroke dashstyle="solid"/>
                </v:rect>
                <v:shape style="position:absolute;left:2451;top:1535;width:6503;height:966" type="#_x0000_t202" id="docshape32" filled="false" stroked="false">
                  <v:textbox inset="0,0,0,0">
                    <w:txbxContent>
                      <w:p>
                        <w:pPr>
                          <w:spacing w:line="286" w:lineRule="exact" w:before="0"/>
                          <w:ind w:left="0" w:right="19" w:firstLine="0"/>
                          <w:jc w:val="center"/>
                          <w:rPr>
                            <w:rFonts w:ascii="Calibri"/>
                            <w:sz w:val="28"/>
                          </w:rPr>
                        </w:pPr>
                        <w:r>
                          <w:rPr>
                            <w:rFonts w:ascii="Calibri"/>
                            <w:color w:val="585858"/>
                            <w:sz w:val="28"/>
                          </w:rPr>
                          <w:t>Do</w:t>
                        </w:r>
                        <w:r>
                          <w:rPr>
                            <w:rFonts w:ascii="Calibri"/>
                            <w:color w:val="585858"/>
                            <w:spacing w:val="-8"/>
                            <w:sz w:val="28"/>
                          </w:rPr>
                          <w:t> </w:t>
                        </w:r>
                        <w:r>
                          <w:rPr>
                            <w:rFonts w:ascii="Calibri"/>
                            <w:color w:val="585858"/>
                            <w:sz w:val="28"/>
                          </w:rPr>
                          <w:t>you</w:t>
                        </w:r>
                        <w:r>
                          <w:rPr>
                            <w:rFonts w:ascii="Calibri"/>
                            <w:color w:val="585858"/>
                            <w:spacing w:val="-8"/>
                            <w:sz w:val="28"/>
                          </w:rPr>
                          <w:t> </w:t>
                        </w:r>
                        <w:r>
                          <w:rPr>
                            <w:rFonts w:ascii="Calibri"/>
                            <w:color w:val="585858"/>
                            <w:sz w:val="28"/>
                          </w:rPr>
                          <w:t>believe</w:t>
                        </w:r>
                        <w:r>
                          <w:rPr>
                            <w:rFonts w:ascii="Calibri"/>
                            <w:color w:val="585858"/>
                            <w:spacing w:val="-5"/>
                            <w:sz w:val="28"/>
                          </w:rPr>
                          <w:t> </w:t>
                        </w:r>
                        <w:r>
                          <w:rPr>
                            <w:rFonts w:ascii="Calibri"/>
                            <w:color w:val="585858"/>
                            <w:sz w:val="28"/>
                          </w:rPr>
                          <w:t>that</w:t>
                        </w:r>
                        <w:r>
                          <w:rPr>
                            <w:rFonts w:ascii="Calibri"/>
                            <w:color w:val="585858"/>
                            <w:spacing w:val="-6"/>
                            <w:sz w:val="28"/>
                          </w:rPr>
                          <w:t> </w:t>
                        </w:r>
                        <w:r>
                          <w:rPr>
                            <w:rFonts w:ascii="Calibri"/>
                            <w:color w:val="585858"/>
                            <w:sz w:val="28"/>
                          </w:rPr>
                          <w:t>the</w:t>
                        </w:r>
                        <w:r>
                          <w:rPr>
                            <w:rFonts w:ascii="Calibri"/>
                            <w:color w:val="585858"/>
                            <w:spacing w:val="-5"/>
                            <w:sz w:val="28"/>
                          </w:rPr>
                          <w:t> </w:t>
                        </w:r>
                        <w:r>
                          <w:rPr>
                            <w:rFonts w:ascii="Calibri"/>
                            <w:color w:val="585858"/>
                            <w:sz w:val="28"/>
                          </w:rPr>
                          <w:t>purpose</w:t>
                        </w:r>
                        <w:r>
                          <w:rPr>
                            <w:rFonts w:ascii="Calibri"/>
                            <w:color w:val="585858"/>
                            <w:spacing w:val="-5"/>
                            <w:sz w:val="28"/>
                          </w:rPr>
                          <w:t> </w:t>
                        </w:r>
                        <w:r>
                          <w:rPr>
                            <w:rFonts w:ascii="Calibri"/>
                            <w:color w:val="585858"/>
                            <w:sz w:val="28"/>
                          </w:rPr>
                          <w:t>of</w:t>
                        </w:r>
                        <w:r>
                          <w:rPr>
                            <w:rFonts w:ascii="Calibri"/>
                            <w:color w:val="585858"/>
                            <w:spacing w:val="-5"/>
                            <w:sz w:val="28"/>
                          </w:rPr>
                          <w:t> </w:t>
                        </w:r>
                        <w:r>
                          <w:rPr>
                            <w:rFonts w:ascii="Calibri"/>
                            <w:color w:val="585858"/>
                            <w:sz w:val="28"/>
                          </w:rPr>
                          <w:t>translating</w:t>
                        </w:r>
                        <w:r>
                          <w:rPr>
                            <w:rFonts w:ascii="Calibri"/>
                            <w:color w:val="585858"/>
                            <w:spacing w:val="-8"/>
                            <w:sz w:val="28"/>
                          </w:rPr>
                          <w:t> </w:t>
                        </w:r>
                        <w:r>
                          <w:rPr>
                            <w:rFonts w:ascii="Calibri"/>
                            <w:color w:val="585858"/>
                            <w:sz w:val="28"/>
                          </w:rPr>
                          <w:t>labels</w:t>
                        </w:r>
                        <w:r>
                          <w:rPr>
                            <w:rFonts w:ascii="Calibri"/>
                            <w:color w:val="585858"/>
                            <w:spacing w:val="-6"/>
                            <w:sz w:val="28"/>
                          </w:rPr>
                          <w:t> </w:t>
                        </w:r>
                        <w:r>
                          <w:rPr>
                            <w:rFonts w:ascii="Calibri"/>
                            <w:color w:val="585858"/>
                            <w:sz w:val="28"/>
                          </w:rPr>
                          <w:t>is</w:t>
                        </w:r>
                        <w:r>
                          <w:rPr>
                            <w:rFonts w:ascii="Calibri"/>
                            <w:color w:val="585858"/>
                            <w:spacing w:val="-4"/>
                            <w:sz w:val="28"/>
                          </w:rPr>
                          <w:t> </w:t>
                        </w:r>
                        <w:r>
                          <w:rPr>
                            <w:rFonts w:ascii="Calibri"/>
                            <w:color w:val="585858"/>
                            <w:spacing w:val="-5"/>
                            <w:sz w:val="28"/>
                          </w:rPr>
                          <w:t>to</w:t>
                        </w:r>
                      </w:p>
                      <w:p>
                        <w:pPr>
                          <w:spacing w:before="0"/>
                          <w:ind w:left="4" w:right="19" w:firstLine="0"/>
                          <w:jc w:val="center"/>
                          <w:rPr>
                            <w:rFonts w:ascii="Calibri"/>
                            <w:sz w:val="28"/>
                          </w:rPr>
                        </w:pPr>
                        <w:r>
                          <w:rPr>
                            <w:rFonts w:ascii="Calibri"/>
                            <w:color w:val="585858"/>
                            <w:sz w:val="28"/>
                          </w:rPr>
                          <w:t>facilitate</w:t>
                        </w:r>
                        <w:r>
                          <w:rPr>
                            <w:rFonts w:ascii="Calibri"/>
                            <w:color w:val="585858"/>
                            <w:spacing w:val="-16"/>
                            <w:sz w:val="28"/>
                          </w:rPr>
                          <w:t> </w:t>
                        </w:r>
                        <w:r>
                          <w:rPr>
                            <w:rFonts w:ascii="Calibri"/>
                            <w:color w:val="585858"/>
                            <w:sz w:val="28"/>
                          </w:rPr>
                          <w:t>consumers'</w:t>
                        </w:r>
                        <w:r>
                          <w:rPr>
                            <w:rFonts w:ascii="Calibri"/>
                            <w:color w:val="585858"/>
                            <w:spacing w:val="-16"/>
                            <w:sz w:val="28"/>
                          </w:rPr>
                          <w:t> </w:t>
                        </w:r>
                        <w:r>
                          <w:rPr>
                            <w:rFonts w:ascii="Calibri"/>
                            <w:color w:val="585858"/>
                            <w:sz w:val="28"/>
                          </w:rPr>
                          <w:t>understanding</w:t>
                        </w:r>
                        <w:r>
                          <w:rPr>
                            <w:rFonts w:ascii="Calibri"/>
                            <w:color w:val="585858"/>
                            <w:spacing w:val="-16"/>
                            <w:sz w:val="28"/>
                          </w:rPr>
                          <w:t> </w:t>
                        </w:r>
                        <w:r>
                          <w:rPr>
                            <w:rFonts w:ascii="Calibri"/>
                            <w:color w:val="585858"/>
                            <w:sz w:val="28"/>
                          </w:rPr>
                          <w:t>of</w:t>
                        </w:r>
                        <w:r>
                          <w:rPr>
                            <w:rFonts w:ascii="Calibri"/>
                            <w:color w:val="585858"/>
                            <w:spacing w:val="-16"/>
                            <w:sz w:val="28"/>
                          </w:rPr>
                          <w:t> </w:t>
                        </w:r>
                        <w:r>
                          <w:rPr>
                            <w:rFonts w:ascii="Calibri"/>
                            <w:color w:val="585858"/>
                            <w:sz w:val="28"/>
                          </w:rPr>
                          <w:t>nutritional </w:t>
                        </w:r>
                        <w:r>
                          <w:rPr>
                            <w:rFonts w:ascii="Calibri"/>
                            <w:color w:val="585858"/>
                            <w:spacing w:val="-2"/>
                            <w:sz w:val="28"/>
                          </w:rPr>
                          <w:t>contents?</w:t>
                        </w:r>
                      </w:p>
                    </w:txbxContent>
                  </v:textbox>
                  <w10:wrap type="none"/>
                </v:shape>
                <v:shape style="position:absolute;left:1717;top:2670;width:332;height:2312" type="#_x0000_t202" id="docshape33"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80%</w:t>
                        </w:r>
                      </w:p>
                      <w:p>
                        <w:pPr>
                          <w:spacing w:before="46"/>
                          <w:ind w:left="0" w:right="0" w:firstLine="0"/>
                          <w:jc w:val="left"/>
                          <w:rPr>
                            <w:rFonts w:ascii="Calibri"/>
                            <w:sz w:val="18"/>
                          </w:rPr>
                        </w:pPr>
                        <w:r>
                          <w:rPr>
                            <w:rFonts w:ascii="Calibri"/>
                            <w:color w:val="585858"/>
                            <w:spacing w:val="-5"/>
                            <w:sz w:val="18"/>
                          </w:rPr>
                          <w:t>70%</w:t>
                        </w:r>
                      </w:p>
                      <w:p>
                        <w:pPr>
                          <w:spacing w:before="47"/>
                          <w:ind w:left="0" w:right="0" w:firstLine="0"/>
                          <w:jc w:val="left"/>
                          <w:rPr>
                            <w:rFonts w:ascii="Calibri"/>
                            <w:sz w:val="18"/>
                          </w:rPr>
                        </w:pPr>
                        <w:r>
                          <w:rPr>
                            <w:rFonts w:ascii="Calibri"/>
                            <w:color w:val="585858"/>
                            <w:spacing w:val="-5"/>
                            <w:sz w:val="18"/>
                          </w:rPr>
                          <w:t>60%</w:t>
                        </w:r>
                      </w:p>
                      <w:p>
                        <w:pPr>
                          <w:spacing w:before="47"/>
                          <w:ind w:left="0" w:right="0" w:firstLine="0"/>
                          <w:jc w:val="left"/>
                          <w:rPr>
                            <w:rFonts w:ascii="Calibri"/>
                            <w:sz w:val="18"/>
                          </w:rPr>
                        </w:pPr>
                        <w:r>
                          <w:rPr>
                            <w:rFonts w:ascii="Calibri"/>
                            <w:color w:val="585858"/>
                            <w:spacing w:val="-5"/>
                            <w:sz w:val="18"/>
                          </w:rPr>
                          <w:t>50%</w:t>
                        </w:r>
                      </w:p>
                      <w:p>
                        <w:pPr>
                          <w:spacing w:before="46"/>
                          <w:ind w:left="0" w:right="0" w:firstLine="0"/>
                          <w:jc w:val="left"/>
                          <w:rPr>
                            <w:rFonts w:ascii="Calibri"/>
                            <w:sz w:val="18"/>
                          </w:rPr>
                        </w:pPr>
                        <w:r>
                          <w:rPr>
                            <w:rFonts w:ascii="Calibri"/>
                            <w:color w:val="585858"/>
                            <w:spacing w:val="-5"/>
                            <w:sz w:val="18"/>
                          </w:rPr>
                          <w:t>40%</w:t>
                        </w:r>
                      </w:p>
                      <w:p>
                        <w:pPr>
                          <w:spacing w:before="47"/>
                          <w:ind w:left="0" w:right="0" w:firstLine="0"/>
                          <w:jc w:val="left"/>
                          <w:rPr>
                            <w:rFonts w:ascii="Calibri"/>
                            <w:sz w:val="18"/>
                          </w:rPr>
                        </w:pPr>
                        <w:r>
                          <w:rPr>
                            <w:rFonts w:ascii="Calibri"/>
                            <w:color w:val="585858"/>
                            <w:spacing w:val="-5"/>
                            <w:sz w:val="18"/>
                          </w:rPr>
                          <w:t>30%</w:t>
                        </w:r>
                      </w:p>
                      <w:p>
                        <w:pPr>
                          <w:spacing w:before="47"/>
                          <w:ind w:left="0" w:right="0" w:firstLine="0"/>
                          <w:jc w:val="left"/>
                          <w:rPr>
                            <w:rFonts w:ascii="Calibri"/>
                            <w:sz w:val="18"/>
                          </w:rPr>
                        </w:pPr>
                        <w:r>
                          <w:rPr>
                            <w:rFonts w:ascii="Calibri"/>
                            <w:color w:val="585858"/>
                            <w:spacing w:val="-5"/>
                            <w:sz w:val="18"/>
                          </w:rPr>
                          <w:t>20%</w:t>
                        </w:r>
                      </w:p>
                      <w:p>
                        <w:pPr>
                          <w:spacing w:before="46"/>
                          <w:ind w:left="0" w:right="0" w:firstLine="0"/>
                          <w:jc w:val="left"/>
                          <w:rPr>
                            <w:rFonts w:ascii="Calibri"/>
                            <w:sz w:val="18"/>
                          </w:rPr>
                        </w:pPr>
                        <w:r>
                          <w:rPr>
                            <w:rFonts w:ascii="Calibri"/>
                            <w:color w:val="585858"/>
                            <w:spacing w:val="-5"/>
                            <w:sz w:val="18"/>
                          </w:rPr>
                          <w:t>10%</w:t>
                        </w:r>
                      </w:p>
                      <w:p>
                        <w:pPr>
                          <w:spacing w:line="216" w:lineRule="exact" w:before="47"/>
                          <w:ind w:left="91" w:right="0" w:firstLine="0"/>
                          <w:jc w:val="left"/>
                          <w:rPr>
                            <w:rFonts w:ascii="Calibri"/>
                            <w:sz w:val="18"/>
                          </w:rPr>
                        </w:pPr>
                        <w:r>
                          <w:rPr>
                            <w:rFonts w:ascii="Calibri"/>
                            <w:color w:val="585858"/>
                            <w:spacing w:val="-5"/>
                            <w:sz w:val="18"/>
                          </w:rPr>
                          <w:t>0%</w:t>
                        </w:r>
                      </w:p>
                    </w:txbxContent>
                  </v:textbox>
                  <w10:wrap type="none"/>
                </v:shape>
                <v:shape style="position:absolute;left:3314;top:5035;width:261;height:180" type="#_x0000_t202" id="docshape3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yes</w:t>
                        </w:r>
                      </w:p>
                    </w:txbxContent>
                  </v:textbox>
                  <w10:wrap type="none"/>
                </v:shape>
                <v:shape style="position:absolute;left:5818;top:5035;width:208;height:180" type="#_x0000_t202" id="docshape35"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w:t>
                        </w:r>
                      </w:p>
                    </w:txbxContent>
                  </v:textbox>
                  <w10:wrap type="none"/>
                </v:shape>
                <v:shape style="position:absolute;left:7988;top:5035;width:825;height:180" type="#_x0000_t202" id="docshape36"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sometimes</w:t>
                        </w:r>
                      </w:p>
                    </w:txbxContent>
                  </v:textbox>
                  <w10:wrap type="none"/>
                </v:shape>
                <v:shape style="position:absolute;left:2284;top:5434;width:7047;height:401" type="#_x0000_t202" id="docshape37" filled="false" stroked="false">
                  <v:textbox inset="0,0,0,0">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3"/>
                            <w:sz w:val="18"/>
                          </w:rPr>
                          <w:t> </w:t>
                        </w:r>
                        <w:r>
                          <w:rPr>
                            <w:rFonts w:ascii="Calibri"/>
                            <w:color w:val="585858"/>
                            <w:sz w:val="18"/>
                          </w:rPr>
                          <w:t>you</w:t>
                        </w:r>
                        <w:r>
                          <w:rPr>
                            <w:rFonts w:ascii="Calibri"/>
                            <w:color w:val="585858"/>
                            <w:spacing w:val="-2"/>
                            <w:sz w:val="18"/>
                          </w:rPr>
                          <w:t> </w:t>
                        </w:r>
                        <w:r>
                          <w:rPr>
                            <w:rFonts w:ascii="Calibri"/>
                            <w:color w:val="585858"/>
                            <w:sz w:val="18"/>
                          </w:rPr>
                          <w:t>believe</w:t>
                        </w:r>
                        <w:r>
                          <w:rPr>
                            <w:rFonts w:ascii="Calibri"/>
                            <w:color w:val="585858"/>
                            <w:spacing w:val="-3"/>
                            <w:sz w:val="18"/>
                          </w:rPr>
                          <w:t> </w:t>
                        </w:r>
                        <w:r>
                          <w:rPr>
                            <w:rFonts w:ascii="Calibri"/>
                            <w:color w:val="585858"/>
                            <w:sz w:val="18"/>
                          </w:rPr>
                          <w:t>that</w:t>
                        </w:r>
                        <w:r>
                          <w:rPr>
                            <w:rFonts w:ascii="Calibri"/>
                            <w:color w:val="585858"/>
                            <w:spacing w:val="-3"/>
                            <w:sz w:val="18"/>
                          </w:rPr>
                          <w:t> </w:t>
                        </w:r>
                        <w:r>
                          <w:rPr>
                            <w:rFonts w:ascii="Calibri"/>
                            <w:color w:val="585858"/>
                            <w:sz w:val="18"/>
                          </w:rPr>
                          <w:t>the</w:t>
                        </w:r>
                        <w:r>
                          <w:rPr>
                            <w:rFonts w:ascii="Calibri"/>
                            <w:color w:val="585858"/>
                            <w:spacing w:val="-1"/>
                            <w:sz w:val="18"/>
                          </w:rPr>
                          <w:t> </w:t>
                        </w:r>
                        <w:r>
                          <w:rPr>
                            <w:rFonts w:ascii="Calibri"/>
                            <w:color w:val="585858"/>
                            <w:sz w:val="18"/>
                          </w:rPr>
                          <w:t>purpose</w:t>
                        </w:r>
                        <w:r>
                          <w:rPr>
                            <w:rFonts w:ascii="Calibri"/>
                            <w:color w:val="585858"/>
                            <w:spacing w:val="-4"/>
                            <w:sz w:val="18"/>
                          </w:rPr>
                          <w:t> </w:t>
                        </w:r>
                        <w:r>
                          <w:rPr>
                            <w:rFonts w:ascii="Calibri"/>
                            <w:color w:val="585858"/>
                            <w:sz w:val="18"/>
                          </w:rPr>
                          <w:t>of</w:t>
                        </w:r>
                        <w:r>
                          <w:rPr>
                            <w:rFonts w:ascii="Calibri"/>
                            <w:color w:val="585858"/>
                            <w:spacing w:val="-3"/>
                            <w:sz w:val="18"/>
                          </w:rPr>
                          <w:t> </w:t>
                        </w:r>
                        <w:r>
                          <w:rPr>
                            <w:rFonts w:ascii="Calibri"/>
                            <w:color w:val="585858"/>
                            <w:sz w:val="18"/>
                          </w:rPr>
                          <w:t>translating</w:t>
                        </w:r>
                        <w:r>
                          <w:rPr>
                            <w:rFonts w:ascii="Calibri"/>
                            <w:color w:val="585858"/>
                            <w:spacing w:val="-2"/>
                            <w:sz w:val="18"/>
                          </w:rPr>
                          <w:t> </w:t>
                        </w:r>
                        <w:r>
                          <w:rPr>
                            <w:rFonts w:ascii="Calibri"/>
                            <w:color w:val="585858"/>
                            <w:sz w:val="18"/>
                          </w:rPr>
                          <w:t>labels</w:t>
                        </w:r>
                        <w:r>
                          <w:rPr>
                            <w:rFonts w:ascii="Calibri"/>
                            <w:color w:val="585858"/>
                            <w:spacing w:val="-3"/>
                            <w:sz w:val="18"/>
                          </w:rPr>
                          <w:t> </w:t>
                        </w:r>
                        <w:r>
                          <w:rPr>
                            <w:rFonts w:ascii="Calibri"/>
                            <w:color w:val="585858"/>
                            <w:sz w:val="18"/>
                          </w:rPr>
                          <w:t>is</w:t>
                        </w:r>
                        <w:r>
                          <w:rPr>
                            <w:rFonts w:ascii="Calibri"/>
                            <w:color w:val="585858"/>
                            <w:spacing w:val="-5"/>
                            <w:sz w:val="18"/>
                          </w:rPr>
                          <w:t> </w:t>
                        </w:r>
                        <w:r>
                          <w:rPr>
                            <w:rFonts w:ascii="Calibri"/>
                            <w:color w:val="585858"/>
                            <w:sz w:val="18"/>
                          </w:rPr>
                          <w:t>to</w:t>
                        </w:r>
                        <w:r>
                          <w:rPr>
                            <w:rFonts w:ascii="Calibri"/>
                            <w:color w:val="585858"/>
                            <w:spacing w:val="-4"/>
                            <w:sz w:val="18"/>
                          </w:rPr>
                          <w:t> </w:t>
                        </w:r>
                        <w:r>
                          <w:rPr>
                            <w:rFonts w:ascii="Calibri"/>
                            <w:color w:val="585858"/>
                            <w:sz w:val="18"/>
                          </w:rPr>
                          <w:t>facilitate</w:t>
                        </w:r>
                        <w:r>
                          <w:rPr>
                            <w:rFonts w:ascii="Calibri"/>
                            <w:color w:val="585858"/>
                            <w:spacing w:val="-3"/>
                            <w:sz w:val="18"/>
                          </w:rPr>
                          <w:t> </w:t>
                        </w:r>
                        <w:r>
                          <w:rPr>
                            <w:rFonts w:ascii="Calibri"/>
                            <w:color w:val="585858"/>
                            <w:sz w:val="18"/>
                          </w:rPr>
                          <w:t>consumers'</w:t>
                        </w:r>
                        <w:r>
                          <w:rPr>
                            <w:rFonts w:ascii="Calibri"/>
                            <w:color w:val="585858"/>
                            <w:spacing w:val="-4"/>
                            <w:sz w:val="18"/>
                          </w:rPr>
                          <w:t> </w:t>
                        </w:r>
                        <w:r>
                          <w:rPr>
                            <w:rFonts w:ascii="Calibri"/>
                            <w:color w:val="585858"/>
                            <w:sz w:val="18"/>
                          </w:rPr>
                          <w:t>understanding</w:t>
                        </w:r>
                        <w:r>
                          <w:rPr>
                            <w:rFonts w:ascii="Calibri"/>
                            <w:color w:val="585858"/>
                            <w:spacing w:val="-3"/>
                            <w:sz w:val="18"/>
                          </w:rPr>
                          <w:t> </w:t>
                        </w:r>
                        <w:r>
                          <w:rPr>
                            <w:rFonts w:ascii="Calibri"/>
                            <w:color w:val="585858"/>
                            <w:spacing w:val="-5"/>
                            <w:sz w:val="18"/>
                          </w:rPr>
                          <w:t>of</w:t>
                        </w:r>
                      </w:p>
                      <w:p>
                        <w:pPr>
                          <w:spacing w:line="216" w:lineRule="exact" w:before="1"/>
                          <w:ind w:left="0" w:right="0" w:firstLine="0"/>
                          <w:jc w:val="left"/>
                          <w:rPr>
                            <w:rFonts w:ascii="Calibri"/>
                            <w:sz w:val="18"/>
                          </w:rPr>
                        </w:pPr>
                        <w:r>
                          <w:rPr>
                            <w:rFonts w:ascii="Calibri"/>
                            <w:color w:val="585858"/>
                            <w:sz w:val="18"/>
                          </w:rPr>
                          <w:t>nutritional</w:t>
                        </w:r>
                        <w:r>
                          <w:rPr>
                            <w:rFonts w:ascii="Calibri"/>
                            <w:color w:val="585858"/>
                            <w:spacing w:val="-2"/>
                            <w:sz w:val="18"/>
                          </w:rPr>
                          <w:t> contents?</w:t>
                        </w:r>
                      </w:p>
                    </w:txbxContent>
                  </v:textbox>
                  <w10:wrap type="none"/>
                </v:shape>
                <w10:wrap type="none"/>
              </v:group>
            </w:pict>
          </mc:Fallback>
        </mc:AlternateContent>
      </w:r>
      <w:r>
        <w:rPr/>
        <w:t>Do you believe that the purpose of translating labels is to facilitate consumers' understanding of nutritional</w:t>
      </w:r>
      <w:r>
        <w:rPr>
          <w:spacing w:val="40"/>
        </w:rPr>
        <w:t> </w:t>
      </w:r>
      <w:r>
        <w:rPr>
          <w:spacing w:val="-2"/>
        </w:rPr>
        <w:t>contents?</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76"/>
        <w:ind w:left="0"/>
        <w:jc w:val="left"/>
        <w:rPr>
          <w:b/>
          <w:sz w:val="20"/>
        </w:rPr>
      </w:pPr>
    </w:p>
    <w:tbl>
      <w:tblPr>
        <w:tblW w:w="0" w:type="auto"/>
        <w:jc w:val="left"/>
        <w:tblInd w:w="7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50"/>
        <w:gridCol w:w="778"/>
        <w:gridCol w:w="4179"/>
        <w:gridCol w:w="776"/>
        <w:gridCol w:w="853"/>
      </w:tblGrid>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val="restart"/>
            <w:tcBorders>
              <w:top w:val="single" w:sz="6" w:space="0" w:color="D9D9D9"/>
              <w:bottom w:val="single" w:sz="6" w:space="0" w:color="D9D9D9"/>
            </w:tcBorders>
            <w:shd w:val="clear" w:color="auto" w:fill="4471C4"/>
          </w:tcPr>
          <w:p>
            <w:pPr>
              <w:pStyle w:val="TableParagraph"/>
              <w:rPr>
                <w:rFonts w:ascii="Times New Roman"/>
                <w:sz w:val="24"/>
              </w:rPr>
            </w:pPr>
          </w:p>
        </w:tc>
        <w:tc>
          <w:tcPr>
            <w:tcW w:w="5808" w:type="dxa"/>
            <w:gridSpan w:val="3"/>
            <w:tcBorders>
              <w:top w:val="single" w:sz="6" w:space="0" w:color="D9D9D9"/>
              <w:bottom w:val="single" w:sz="6" w:space="0" w:color="D9D9D9"/>
            </w:tcBorders>
          </w:tcPr>
          <w:p>
            <w:pPr>
              <w:pStyle w:val="TableParagraph"/>
              <w:rPr>
                <w:rFonts w:ascii="Times New Roman"/>
                <w:sz w:val="18"/>
              </w:rPr>
            </w:pPr>
          </w:p>
        </w:tc>
      </w:tr>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4471C4"/>
          </w:tcPr>
          <w:p>
            <w:pPr>
              <w:rPr>
                <w:sz w:val="2"/>
                <w:szCs w:val="2"/>
              </w:rPr>
            </w:pPr>
          </w:p>
        </w:tc>
        <w:tc>
          <w:tcPr>
            <w:tcW w:w="5808" w:type="dxa"/>
            <w:gridSpan w:val="3"/>
            <w:tcBorders>
              <w:top w:val="single" w:sz="6" w:space="0" w:color="D9D9D9"/>
              <w:bottom w:val="single" w:sz="6" w:space="0" w:color="D9D9D9"/>
            </w:tcBorders>
          </w:tcPr>
          <w:p>
            <w:pPr>
              <w:pStyle w:val="TableParagraph"/>
              <w:rPr>
                <w:rFonts w:ascii="Times New Roman"/>
                <w:sz w:val="18"/>
              </w:rPr>
            </w:pPr>
          </w:p>
        </w:tc>
      </w:tr>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4471C4"/>
          </w:tcPr>
          <w:p>
            <w:pPr>
              <w:rPr>
                <w:sz w:val="2"/>
                <w:szCs w:val="2"/>
              </w:rPr>
            </w:pPr>
          </w:p>
        </w:tc>
        <w:tc>
          <w:tcPr>
            <w:tcW w:w="5808" w:type="dxa"/>
            <w:gridSpan w:val="3"/>
            <w:tcBorders>
              <w:top w:val="single" w:sz="6" w:space="0" w:color="D9D9D9"/>
              <w:bottom w:val="single" w:sz="6" w:space="0" w:color="D9D9D9"/>
            </w:tcBorders>
          </w:tcPr>
          <w:p>
            <w:pPr>
              <w:pStyle w:val="TableParagraph"/>
              <w:rPr>
                <w:rFonts w:ascii="Times New Roman"/>
                <w:sz w:val="18"/>
              </w:rPr>
            </w:pPr>
          </w:p>
        </w:tc>
      </w:tr>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4471C4"/>
          </w:tcPr>
          <w:p>
            <w:pPr>
              <w:rPr>
                <w:sz w:val="2"/>
                <w:szCs w:val="2"/>
              </w:rPr>
            </w:pPr>
          </w:p>
        </w:tc>
        <w:tc>
          <w:tcPr>
            <w:tcW w:w="5808" w:type="dxa"/>
            <w:gridSpan w:val="3"/>
            <w:tcBorders>
              <w:top w:val="single" w:sz="6" w:space="0" w:color="D9D9D9"/>
              <w:bottom w:val="single" w:sz="6" w:space="0" w:color="D9D9D9"/>
            </w:tcBorders>
          </w:tcPr>
          <w:p>
            <w:pPr>
              <w:pStyle w:val="TableParagraph"/>
              <w:rPr>
                <w:rFonts w:ascii="Times New Roman"/>
                <w:sz w:val="18"/>
              </w:rPr>
            </w:pPr>
          </w:p>
        </w:tc>
      </w:tr>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4471C4"/>
          </w:tcPr>
          <w:p>
            <w:pPr>
              <w:rPr>
                <w:sz w:val="2"/>
                <w:szCs w:val="2"/>
              </w:rPr>
            </w:pPr>
          </w:p>
        </w:tc>
        <w:tc>
          <w:tcPr>
            <w:tcW w:w="4179" w:type="dxa"/>
            <w:tcBorders>
              <w:top w:val="single" w:sz="6" w:space="0" w:color="D9D9D9"/>
              <w:bottom w:val="single" w:sz="6" w:space="0" w:color="D9D9D9"/>
            </w:tcBorders>
          </w:tcPr>
          <w:p>
            <w:pPr>
              <w:pStyle w:val="TableParagraph"/>
              <w:rPr>
                <w:rFonts w:ascii="Times New Roman"/>
                <w:sz w:val="18"/>
              </w:rPr>
            </w:pPr>
          </w:p>
        </w:tc>
        <w:tc>
          <w:tcPr>
            <w:tcW w:w="776" w:type="dxa"/>
            <w:vMerge w:val="restart"/>
            <w:tcBorders>
              <w:top w:val="single" w:sz="6" w:space="0" w:color="D9D9D9"/>
              <w:bottom w:val="single" w:sz="6" w:space="0" w:color="D9D9D9"/>
            </w:tcBorders>
            <w:shd w:val="clear" w:color="auto" w:fill="4471C4"/>
          </w:tcPr>
          <w:p>
            <w:pPr>
              <w:pStyle w:val="TableParagraph"/>
              <w:rPr>
                <w:rFonts w:ascii="Times New Roman"/>
                <w:sz w:val="24"/>
              </w:rPr>
            </w:pPr>
          </w:p>
        </w:tc>
        <w:tc>
          <w:tcPr>
            <w:tcW w:w="853" w:type="dxa"/>
            <w:tcBorders>
              <w:top w:val="single" w:sz="6" w:space="0" w:color="D9D9D9"/>
              <w:bottom w:val="single" w:sz="6" w:space="0" w:color="D9D9D9"/>
            </w:tcBorders>
          </w:tcPr>
          <w:p>
            <w:pPr>
              <w:pStyle w:val="TableParagraph"/>
              <w:rPr>
                <w:rFonts w:ascii="Times New Roman"/>
                <w:sz w:val="18"/>
              </w:rPr>
            </w:pPr>
          </w:p>
        </w:tc>
      </w:tr>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4471C4"/>
          </w:tcPr>
          <w:p>
            <w:pPr>
              <w:rPr>
                <w:sz w:val="2"/>
                <w:szCs w:val="2"/>
              </w:rPr>
            </w:pPr>
          </w:p>
        </w:tc>
        <w:tc>
          <w:tcPr>
            <w:tcW w:w="4179" w:type="dxa"/>
            <w:tcBorders>
              <w:top w:val="single" w:sz="6" w:space="0" w:color="D9D9D9"/>
              <w:bottom w:val="single" w:sz="6" w:space="0" w:color="D9D9D9"/>
            </w:tcBorders>
          </w:tcPr>
          <w:p>
            <w:pPr>
              <w:pStyle w:val="TableParagraph"/>
              <w:rPr>
                <w:rFonts w:ascii="Times New Roman"/>
                <w:sz w:val="18"/>
              </w:rPr>
            </w:pPr>
          </w:p>
        </w:tc>
        <w:tc>
          <w:tcPr>
            <w:tcW w:w="776" w:type="dxa"/>
            <w:vMerge/>
            <w:tcBorders>
              <w:top w:val="nil"/>
              <w:bottom w:val="single" w:sz="6" w:space="0" w:color="D9D9D9"/>
            </w:tcBorders>
            <w:shd w:val="clear" w:color="auto" w:fill="4471C4"/>
          </w:tcPr>
          <w:p>
            <w:pPr>
              <w:rPr>
                <w:sz w:val="2"/>
                <w:szCs w:val="2"/>
              </w:rPr>
            </w:pPr>
          </w:p>
        </w:tc>
        <w:tc>
          <w:tcPr>
            <w:tcW w:w="853" w:type="dxa"/>
            <w:tcBorders>
              <w:top w:val="single" w:sz="6" w:space="0" w:color="D9D9D9"/>
              <w:bottom w:val="single" w:sz="6" w:space="0" w:color="D9D9D9"/>
            </w:tcBorders>
          </w:tcPr>
          <w:p>
            <w:pPr>
              <w:pStyle w:val="TableParagraph"/>
              <w:rPr>
                <w:rFonts w:ascii="Times New Roman"/>
                <w:sz w:val="18"/>
              </w:rPr>
            </w:pPr>
          </w:p>
        </w:tc>
      </w:tr>
      <w:tr>
        <w:trPr>
          <w:trHeight w:val="251"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4471C4"/>
          </w:tcPr>
          <w:p>
            <w:pPr>
              <w:rPr>
                <w:sz w:val="2"/>
                <w:szCs w:val="2"/>
              </w:rPr>
            </w:pPr>
          </w:p>
        </w:tc>
        <w:tc>
          <w:tcPr>
            <w:tcW w:w="4179" w:type="dxa"/>
            <w:tcBorders>
              <w:top w:val="single" w:sz="6" w:space="0" w:color="D9D9D9"/>
              <w:bottom w:val="single" w:sz="6" w:space="0" w:color="D9D9D9"/>
            </w:tcBorders>
          </w:tcPr>
          <w:p>
            <w:pPr>
              <w:pStyle w:val="TableParagraph"/>
              <w:rPr>
                <w:rFonts w:ascii="Times New Roman"/>
                <w:sz w:val="18"/>
              </w:rPr>
            </w:pPr>
          </w:p>
        </w:tc>
        <w:tc>
          <w:tcPr>
            <w:tcW w:w="776" w:type="dxa"/>
            <w:vMerge/>
            <w:tcBorders>
              <w:top w:val="nil"/>
              <w:bottom w:val="single" w:sz="6" w:space="0" w:color="D9D9D9"/>
            </w:tcBorders>
            <w:shd w:val="clear" w:color="auto" w:fill="4471C4"/>
          </w:tcPr>
          <w:p>
            <w:pPr>
              <w:rPr>
                <w:sz w:val="2"/>
                <w:szCs w:val="2"/>
              </w:rPr>
            </w:pPr>
          </w:p>
        </w:tc>
        <w:tc>
          <w:tcPr>
            <w:tcW w:w="853" w:type="dxa"/>
            <w:tcBorders>
              <w:top w:val="single" w:sz="6" w:space="0" w:color="D9D9D9"/>
              <w:bottom w:val="single" w:sz="6" w:space="0" w:color="D9D9D9"/>
            </w:tcBorders>
          </w:tcPr>
          <w:p>
            <w:pPr>
              <w:pStyle w:val="TableParagraph"/>
              <w:rPr>
                <w:rFonts w:ascii="Times New Roman"/>
                <w:sz w:val="18"/>
              </w:rPr>
            </w:pPr>
          </w:p>
        </w:tc>
      </w:tr>
    </w:tbl>
    <w:p>
      <w:pPr>
        <w:pStyle w:val="BodyText"/>
        <w:ind w:left="0"/>
        <w:jc w:val="left"/>
        <w:rPr>
          <w:b/>
          <w:sz w:val="32"/>
        </w:rPr>
      </w:pPr>
    </w:p>
    <w:p>
      <w:pPr>
        <w:pStyle w:val="BodyText"/>
        <w:ind w:left="0"/>
        <w:jc w:val="left"/>
        <w:rPr>
          <w:b/>
          <w:sz w:val="32"/>
        </w:rPr>
      </w:pPr>
    </w:p>
    <w:p>
      <w:pPr>
        <w:pStyle w:val="BodyText"/>
        <w:spacing w:before="93"/>
        <w:ind w:left="0"/>
        <w:jc w:val="left"/>
        <w:rPr>
          <w:b/>
          <w:sz w:val="32"/>
        </w:rPr>
      </w:pPr>
    </w:p>
    <w:p>
      <w:pPr>
        <w:pStyle w:val="BodyText"/>
        <w:spacing w:line="276" w:lineRule="auto"/>
        <w:ind w:right="536"/>
      </w:pPr>
      <w:r>
        <w:rPr/>
        <w:t>70% of the respondents believe that the primary purpose of translating food product labels</w:t>
      </w:r>
      <w:r>
        <w:rPr>
          <w:spacing w:val="-2"/>
        </w:rPr>
        <w:t> </w:t>
      </w:r>
      <w:r>
        <w:rPr/>
        <w:t>is</w:t>
      </w:r>
      <w:r>
        <w:rPr>
          <w:spacing w:val="-2"/>
        </w:rPr>
        <w:t> </w:t>
      </w:r>
      <w:r>
        <w:rPr/>
        <w:t>to</w:t>
      </w:r>
      <w:r>
        <w:rPr>
          <w:spacing w:val="-2"/>
        </w:rPr>
        <w:t> </w:t>
      </w:r>
      <w:r>
        <w:rPr/>
        <w:t>facilitate</w:t>
      </w:r>
      <w:r>
        <w:rPr>
          <w:spacing w:val="-3"/>
        </w:rPr>
        <w:t> </w:t>
      </w:r>
      <w:r>
        <w:rPr/>
        <w:t>consumers'</w:t>
      </w:r>
      <w:r>
        <w:rPr>
          <w:spacing w:val="-4"/>
        </w:rPr>
        <w:t> </w:t>
      </w:r>
      <w:r>
        <w:rPr/>
        <w:t>understanding</w:t>
      </w:r>
      <w:r>
        <w:rPr>
          <w:spacing w:val="-5"/>
        </w:rPr>
        <w:t> </w:t>
      </w:r>
      <w:r>
        <w:rPr/>
        <w:t>of</w:t>
      </w:r>
      <w:r>
        <w:rPr>
          <w:spacing w:val="-3"/>
        </w:rPr>
        <w:t> </w:t>
      </w:r>
      <w:r>
        <w:rPr/>
        <w:t>nutritional</w:t>
      </w:r>
      <w:r>
        <w:rPr>
          <w:spacing w:val="-2"/>
        </w:rPr>
        <w:t> </w:t>
      </w:r>
      <w:r>
        <w:rPr/>
        <w:t>contents. This</w:t>
      </w:r>
      <w:r>
        <w:rPr>
          <w:spacing w:val="-4"/>
        </w:rPr>
        <w:t> </w:t>
      </w:r>
      <w:r>
        <w:rPr/>
        <w:t>indicates a preference among consumers for clear and direct nutritional information in their language. 0% of participants think that translation does not serve this purpose. Meanwhile, 30% believe that this goal is sometimes achieved, suggesting that other factors may affect the understanding of nutritional contents.</w:t>
      </w:r>
    </w:p>
    <w:p>
      <w:pPr>
        <w:pStyle w:val="Heading3"/>
        <w:numPr>
          <w:ilvl w:val="0"/>
          <w:numId w:val="3"/>
        </w:numPr>
        <w:tabs>
          <w:tab w:pos="386" w:val="left" w:leader="none"/>
        </w:tabs>
        <w:spacing w:line="276" w:lineRule="auto" w:before="7" w:after="0"/>
        <w:ind w:left="121" w:right="543" w:firstLine="0"/>
        <w:jc w:val="both"/>
      </w:pPr>
      <w:r>
        <w:rPr/>
        <mc:AlternateContent>
          <mc:Choice Requires="wps">
            <w:drawing>
              <wp:anchor distT="0" distB="0" distL="0" distR="0" allowOverlap="1" layoutInCell="1" locked="0" behindDoc="1" simplePos="0" relativeHeight="487005696">
                <wp:simplePos x="0" y="0"/>
                <wp:positionH relativeFrom="page">
                  <wp:posOffset>971867</wp:posOffset>
                </wp:positionH>
                <wp:positionV relativeFrom="paragraph">
                  <wp:posOffset>536419</wp:posOffset>
                </wp:positionV>
                <wp:extent cx="5286375" cy="2486025"/>
                <wp:effectExtent l="0" t="0" r="0" b="0"/>
                <wp:wrapNone/>
                <wp:docPr id="41" name="Group 41"/>
                <wp:cNvGraphicFramePr>
                  <a:graphicFrameLocks/>
                </wp:cNvGraphicFramePr>
                <a:graphic>
                  <a:graphicData uri="http://schemas.microsoft.com/office/word/2010/wordprocessingGroup">
                    <wpg:wgp>
                      <wpg:cNvPr id="41" name="Group 41"/>
                      <wpg:cNvGrpSpPr/>
                      <wpg:grpSpPr>
                        <a:xfrm>
                          <a:off x="0" y="0"/>
                          <a:ext cx="5286375" cy="2486025"/>
                          <a:chExt cx="5286375" cy="2486025"/>
                        </a:xfrm>
                      </wpg:grpSpPr>
                      <wps:wsp>
                        <wps:cNvPr id="42" name="Graphic 42"/>
                        <wps:cNvSpPr/>
                        <wps:spPr>
                          <a:xfrm>
                            <a:off x="486600" y="693102"/>
                            <a:ext cx="4655820" cy="1270"/>
                          </a:xfrm>
                          <a:custGeom>
                            <a:avLst/>
                            <a:gdLst/>
                            <a:ahLst/>
                            <a:cxnLst/>
                            <a:rect l="l" t="t" r="r" b="b"/>
                            <a:pathLst>
                              <a:path w="4655820" h="0">
                                <a:moveTo>
                                  <a:pt x="0" y="0"/>
                                </a:moveTo>
                                <a:lnTo>
                                  <a:pt x="4655820" y="0"/>
                                </a:lnTo>
                              </a:path>
                            </a:pathLst>
                          </a:custGeom>
                          <a:ln w="9144">
                            <a:solidFill>
                              <a:srgbClr val="D9D9D9"/>
                            </a:solidFill>
                            <a:prstDash val="solid"/>
                          </a:ln>
                        </wps:spPr>
                        <wps:bodyPr wrap="square" lIns="0" tIns="0" rIns="0" bIns="0" rtlCol="0">
                          <a:prstTxWarp prst="textNoShape">
                            <a:avLst/>
                          </a:prstTxWarp>
                          <a:noAutofit/>
                        </wps:bodyPr>
                      </wps:wsp>
                      <wps:wsp>
                        <wps:cNvPr id="43" name="Graphic 43"/>
                        <wps:cNvSpPr/>
                        <wps:spPr>
                          <a:xfrm>
                            <a:off x="418020" y="2127186"/>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5B9BD4"/>
                          </a:solidFill>
                        </wps:spPr>
                        <wps:bodyPr wrap="square" lIns="0" tIns="0" rIns="0" bIns="0" rtlCol="0">
                          <a:prstTxWarp prst="textNoShape">
                            <a:avLst/>
                          </a:prstTxWarp>
                          <a:noAutofit/>
                        </wps:bodyPr>
                      </wps:wsp>
                      <wps:wsp>
                        <wps:cNvPr id="44" name="Graphic 44"/>
                        <wps:cNvSpPr/>
                        <wps:spPr>
                          <a:xfrm>
                            <a:off x="4762" y="4762"/>
                            <a:ext cx="5276850" cy="2476500"/>
                          </a:xfrm>
                          <a:custGeom>
                            <a:avLst/>
                            <a:gdLst/>
                            <a:ahLst/>
                            <a:cxnLst/>
                            <a:rect l="l" t="t" r="r" b="b"/>
                            <a:pathLst>
                              <a:path w="5276850" h="2476500">
                                <a:moveTo>
                                  <a:pt x="0" y="2476500"/>
                                </a:moveTo>
                                <a:lnTo>
                                  <a:pt x="5276850" y="2476500"/>
                                </a:lnTo>
                                <a:lnTo>
                                  <a:pt x="5276850" y="0"/>
                                </a:lnTo>
                                <a:lnTo>
                                  <a:pt x="0" y="0"/>
                                </a:lnTo>
                                <a:lnTo>
                                  <a:pt x="0" y="2476500"/>
                                </a:lnTo>
                                <a:close/>
                              </a:path>
                            </a:pathLst>
                          </a:custGeom>
                          <a:ln w="9525">
                            <a:solidFill>
                              <a:srgbClr val="D9D9D9"/>
                            </a:solidFill>
                            <a:prstDash val="solid"/>
                          </a:ln>
                        </wps:spPr>
                        <wps:bodyPr wrap="square" lIns="0" tIns="0" rIns="0" bIns="0" rtlCol="0">
                          <a:prstTxWarp prst="textNoShape">
                            <a:avLst/>
                          </a:prstTxWarp>
                          <a:noAutofit/>
                        </wps:bodyPr>
                      </wps:wsp>
                      <wps:wsp>
                        <wps:cNvPr id="45" name="Textbox 45"/>
                        <wps:cNvSpPr txBox="1"/>
                        <wps:spPr>
                          <a:xfrm>
                            <a:off x="587819" y="136334"/>
                            <a:ext cx="4124325" cy="396875"/>
                          </a:xfrm>
                          <a:prstGeom prst="rect">
                            <a:avLst/>
                          </a:prstGeom>
                        </wps:spPr>
                        <wps:txbx>
                          <w:txbxContent>
                            <w:p>
                              <w:pPr>
                                <w:spacing w:line="286" w:lineRule="exact" w:before="0"/>
                                <w:ind w:left="0" w:right="18" w:firstLine="0"/>
                                <w:jc w:val="center"/>
                                <w:rPr>
                                  <w:rFonts w:ascii="Calibri"/>
                                  <w:sz w:val="28"/>
                                </w:rPr>
                              </w:pPr>
                              <w:r>
                                <w:rPr>
                                  <w:rFonts w:ascii="Calibri"/>
                                  <w:color w:val="585858"/>
                                  <w:sz w:val="28"/>
                                </w:rPr>
                                <w:t>Do</w:t>
                              </w:r>
                              <w:r>
                                <w:rPr>
                                  <w:rFonts w:ascii="Calibri"/>
                                  <w:color w:val="585858"/>
                                  <w:spacing w:val="-5"/>
                                  <w:sz w:val="28"/>
                                </w:rPr>
                                <w:t> </w:t>
                              </w:r>
                              <w:r>
                                <w:rPr>
                                  <w:rFonts w:ascii="Calibri"/>
                                  <w:color w:val="585858"/>
                                  <w:sz w:val="28"/>
                                </w:rPr>
                                <w:t>you</w:t>
                              </w:r>
                              <w:r>
                                <w:rPr>
                                  <w:rFonts w:ascii="Calibri"/>
                                  <w:color w:val="585858"/>
                                  <w:spacing w:val="-8"/>
                                  <w:sz w:val="28"/>
                                </w:rPr>
                                <w:t> </w:t>
                              </w:r>
                              <w:r>
                                <w:rPr>
                                  <w:rFonts w:ascii="Calibri"/>
                                  <w:color w:val="585858"/>
                                  <w:sz w:val="28"/>
                                </w:rPr>
                                <w:t>consider</w:t>
                              </w:r>
                              <w:r>
                                <w:rPr>
                                  <w:rFonts w:ascii="Calibri"/>
                                  <w:color w:val="585858"/>
                                  <w:spacing w:val="-5"/>
                                  <w:sz w:val="28"/>
                                </w:rPr>
                                <w:t> </w:t>
                              </w:r>
                              <w:r>
                                <w:rPr>
                                  <w:rFonts w:ascii="Calibri"/>
                                  <w:color w:val="585858"/>
                                  <w:sz w:val="28"/>
                                </w:rPr>
                                <w:t>label</w:t>
                              </w:r>
                              <w:r>
                                <w:rPr>
                                  <w:rFonts w:ascii="Calibri"/>
                                  <w:color w:val="585858"/>
                                  <w:spacing w:val="-5"/>
                                  <w:sz w:val="28"/>
                                </w:rPr>
                                <w:t> </w:t>
                              </w:r>
                              <w:r>
                                <w:rPr>
                                  <w:rFonts w:ascii="Calibri"/>
                                  <w:color w:val="585858"/>
                                  <w:sz w:val="28"/>
                                </w:rPr>
                                <w:t>translation</w:t>
                              </w:r>
                              <w:r>
                                <w:rPr>
                                  <w:rFonts w:ascii="Calibri"/>
                                  <w:color w:val="585858"/>
                                  <w:spacing w:val="-11"/>
                                  <w:sz w:val="28"/>
                                </w:rPr>
                                <w:t> </w:t>
                              </w:r>
                              <w:r>
                                <w:rPr>
                                  <w:rFonts w:ascii="Calibri"/>
                                  <w:color w:val="585858"/>
                                  <w:sz w:val="28"/>
                                </w:rPr>
                                <w:t>necessary</w:t>
                              </w:r>
                              <w:r>
                                <w:rPr>
                                  <w:rFonts w:ascii="Calibri"/>
                                  <w:color w:val="585858"/>
                                  <w:spacing w:val="-5"/>
                                  <w:sz w:val="28"/>
                                </w:rPr>
                                <w:t> </w:t>
                              </w:r>
                              <w:r>
                                <w:rPr>
                                  <w:rFonts w:ascii="Calibri"/>
                                  <w:color w:val="585858"/>
                                  <w:sz w:val="28"/>
                                </w:rPr>
                                <w:t>to</w:t>
                              </w:r>
                              <w:r>
                                <w:rPr>
                                  <w:rFonts w:ascii="Calibri"/>
                                  <w:color w:val="585858"/>
                                  <w:spacing w:val="-8"/>
                                  <w:sz w:val="28"/>
                                </w:rPr>
                                <w:t> </w:t>
                              </w:r>
                              <w:r>
                                <w:rPr>
                                  <w:rFonts w:ascii="Calibri"/>
                                  <w:color w:val="585858"/>
                                  <w:sz w:val="28"/>
                                </w:rPr>
                                <w:t>meet</w:t>
                              </w:r>
                              <w:r>
                                <w:rPr>
                                  <w:rFonts w:ascii="Calibri"/>
                                  <w:color w:val="585858"/>
                                  <w:spacing w:val="-1"/>
                                  <w:sz w:val="28"/>
                                </w:rPr>
                                <w:t> </w:t>
                              </w:r>
                              <w:r>
                                <w:rPr>
                                  <w:rFonts w:ascii="Calibri"/>
                                  <w:color w:val="585858"/>
                                  <w:spacing w:val="-2"/>
                                  <w:sz w:val="28"/>
                                </w:rPr>
                                <w:t>legal</w:t>
                              </w:r>
                            </w:p>
                            <w:p>
                              <w:pPr>
                                <w:spacing w:line="337" w:lineRule="exact" w:before="2"/>
                                <w:ind w:left="0" w:right="21" w:firstLine="0"/>
                                <w:jc w:val="center"/>
                                <w:rPr>
                                  <w:rFonts w:ascii="Calibri"/>
                                  <w:sz w:val="28"/>
                                </w:rPr>
                              </w:pPr>
                              <w:r>
                                <w:rPr>
                                  <w:rFonts w:ascii="Calibri"/>
                                  <w:color w:val="585858"/>
                                  <w:sz w:val="28"/>
                                </w:rPr>
                                <w:t>and</w:t>
                              </w:r>
                              <w:r>
                                <w:rPr>
                                  <w:rFonts w:ascii="Calibri"/>
                                  <w:color w:val="585858"/>
                                  <w:spacing w:val="-8"/>
                                  <w:sz w:val="28"/>
                                </w:rPr>
                                <w:t> </w:t>
                              </w:r>
                              <w:r>
                                <w:rPr>
                                  <w:rFonts w:ascii="Calibri"/>
                                  <w:color w:val="585858"/>
                                  <w:sz w:val="28"/>
                                </w:rPr>
                                <w:t>regulatory</w:t>
                              </w:r>
                              <w:r>
                                <w:rPr>
                                  <w:rFonts w:ascii="Calibri"/>
                                  <w:color w:val="585858"/>
                                  <w:spacing w:val="-12"/>
                                  <w:sz w:val="28"/>
                                </w:rPr>
                                <w:t> </w:t>
                              </w:r>
                              <w:r>
                                <w:rPr>
                                  <w:rFonts w:ascii="Calibri"/>
                                  <w:color w:val="585858"/>
                                  <w:sz w:val="28"/>
                                </w:rPr>
                                <w:t>requirements</w:t>
                              </w:r>
                              <w:r>
                                <w:rPr>
                                  <w:rFonts w:ascii="Calibri"/>
                                  <w:color w:val="585858"/>
                                  <w:spacing w:val="-7"/>
                                  <w:sz w:val="28"/>
                                </w:rPr>
                                <w:t> </w:t>
                              </w:r>
                              <w:r>
                                <w:rPr>
                                  <w:rFonts w:ascii="Calibri"/>
                                  <w:color w:val="585858"/>
                                  <w:sz w:val="28"/>
                                </w:rPr>
                                <w:t>in</w:t>
                              </w:r>
                              <w:r>
                                <w:rPr>
                                  <w:rFonts w:ascii="Calibri"/>
                                  <w:color w:val="585858"/>
                                  <w:spacing w:val="-10"/>
                                  <w:sz w:val="28"/>
                                </w:rPr>
                                <w:t> </w:t>
                              </w:r>
                              <w:r>
                                <w:rPr>
                                  <w:rFonts w:ascii="Calibri"/>
                                  <w:color w:val="585858"/>
                                  <w:sz w:val="28"/>
                                </w:rPr>
                                <w:t>some</w:t>
                              </w:r>
                              <w:r>
                                <w:rPr>
                                  <w:rFonts w:ascii="Calibri"/>
                                  <w:color w:val="585858"/>
                                  <w:spacing w:val="-10"/>
                                  <w:sz w:val="28"/>
                                </w:rPr>
                                <w:t> </w:t>
                              </w:r>
                              <w:r>
                                <w:rPr>
                                  <w:rFonts w:ascii="Calibri"/>
                                  <w:color w:val="585858"/>
                                  <w:spacing w:val="-2"/>
                                  <w:sz w:val="28"/>
                                </w:rPr>
                                <w:t>countries?</w:t>
                              </w:r>
                            </w:p>
                          </w:txbxContent>
                        </wps:txbx>
                        <wps:bodyPr wrap="square" lIns="0" tIns="0" rIns="0" bIns="0" rtlCol="0">
                          <a:noAutofit/>
                        </wps:bodyPr>
                      </wps:wsp>
                      <wps:wsp>
                        <wps:cNvPr id="46" name="Textbox 46"/>
                        <wps:cNvSpPr txBox="1"/>
                        <wps:spPr>
                          <a:xfrm>
                            <a:off x="124498" y="640270"/>
                            <a:ext cx="268605" cy="1179830"/>
                          </a:xfrm>
                          <a:prstGeom prst="rect">
                            <a:avLst/>
                          </a:prstGeom>
                        </wps:spPr>
                        <wps:txbx>
                          <w:txbxContent>
                            <w:p>
                              <w:pPr>
                                <w:spacing w:line="183" w:lineRule="exact" w:before="0"/>
                                <w:ind w:left="0" w:right="18" w:firstLine="0"/>
                                <w:jc w:val="right"/>
                                <w:rPr>
                                  <w:rFonts w:ascii="Calibri"/>
                                  <w:sz w:val="18"/>
                                </w:rPr>
                              </w:pPr>
                              <w:r>
                                <w:rPr>
                                  <w:rFonts w:ascii="Calibri"/>
                                  <w:color w:val="585858"/>
                                  <w:spacing w:val="-4"/>
                                  <w:sz w:val="18"/>
                                </w:rPr>
                                <w:t>120%</w:t>
                              </w:r>
                            </w:p>
                            <w:p>
                              <w:pPr>
                                <w:spacing w:before="60"/>
                                <w:ind w:left="0" w:right="18" w:firstLine="0"/>
                                <w:jc w:val="right"/>
                                <w:rPr>
                                  <w:rFonts w:ascii="Calibri"/>
                                  <w:sz w:val="18"/>
                                </w:rPr>
                              </w:pPr>
                              <w:r>
                                <w:rPr>
                                  <w:rFonts w:ascii="Calibri"/>
                                  <w:color w:val="585858"/>
                                  <w:spacing w:val="-4"/>
                                  <w:sz w:val="18"/>
                                </w:rPr>
                                <w:t>100%</w:t>
                              </w:r>
                            </w:p>
                            <w:p>
                              <w:pPr>
                                <w:spacing w:before="59"/>
                                <w:ind w:left="0" w:right="18" w:firstLine="0"/>
                                <w:jc w:val="right"/>
                                <w:rPr>
                                  <w:rFonts w:ascii="Calibri"/>
                                  <w:sz w:val="18"/>
                                </w:rPr>
                              </w:pPr>
                              <w:r>
                                <w:rPr>
                                  <w:rFonts w:ascii="Calibri"/>
                                  <w:color w:val="585858"/>
                                  <w:spacing w:val="-5"/>
                                  <w:sz w:val="18"/>
                                </w:rPr>
                                <w:t>80%</w:t>
                              </w:r>
                            </w:p>
                            <w:p>
                              <w:pPr>
                                <w:spacing w:before="61"/>
                                <w:ind w:left="0" w:right="18" w:firstLine="0"/>
                                <w:jc w:val="right"/>
                                <w:rPr>
                                  <w:rFonts w:ascii="Calibri"/>
                                  <w:sz w:val="18"/>
                                </w:rPr>
                              </w:pPr>
                              <w:r>
                                <w:rPr>
                                  <w:rFonts w:ascii="Calibri"/>
                                  <w:color w:val="585858"/>
                                  <w:spacing w:val="-5"/>
                                  <w:sz w:val="18"/>
                                </w:rPr>
                                <w:t>60%</w:t>
                              </w:r>
                            </w:p>
                            <w:p>
                              <w:pPr>
                                <w:spacing w:before="59"/>
                                <w:ind w:left="0" w:right="18" w:firstLine="0"/>
                                <w:jc w:val="right"/>
                                <w:rPr>
                                  <w:rFonts w:ascii="Calibri"/>
                                  <w:sz w:val="18"/>
                                </w:rPr>
                              </w:pPr>
                              <w:r>
                                <w:rPr>
                                  <w:rFonts w:ascii="Calibri"/>
                                  <w:color w:val="585858"/>
                                  <w:spacing w:val="-5"/>
                                  <w:sz w:val="18"/>
                                </w:rPr>
                                <w:t>40%</w:t>
                              </w:r>
                            </w:p>
                            <w:p>
                              <w:pPr>
                                <w:spacing w:before="60"/>
                                <w:ind w:left="0" w:right="18" w:firstLine="0"/>
                                <w:jc w:val="right"/>
                                <w:rPr>
                                  <w:rFonts w:ascii="Calibri"/>
                                  <w:sz w:val="18"/>
                                </w:rPr>
                              </w:pPr>
                              <w:r>
                                <w:rPr>
                                  <w:rFonts w:ascii="Calibri"/>
                                  <w:color w:val="585858"/>
                                  <w:spacing w:val="-5"/>
                                  <w:sz w:val="18"/>
                                </w:rPr>
                                <w:t>20%</w:t>
                              </w:r>
                            </w:p>
                            <w:p>
                              <w:pPr>
                                <w:spacing w:line="216" w:lineRule="exact" w:before="60"/>
                                <w:ind w:left="0" w:right="18" w:firstLine="0"/>
                                <w:jc w:val="right"/>
                                <w:rPr>
                                  <w:rFonts w:ascii="Calibri"/>
                                  <w:sz w:val="18"/>
                                </w:rPr>
                              </w:pPr>
                              <w:r>
                                <w:rPr>
                                  <w:rFonts w:ascii="Calibri"/>
                                  <w:color w:val="585858"/>
                                  <w:spacing w:val="-5"/>
                                  <w:sz w:val="18"/>
                                </w:rPr>
                                <w:t>0%</w:t>
                              </w:r>
                            </w:p>
                          </w:txbxContent>
                        </wps:txbx>
                        <wps:bodyPr wrap="square" lIns="0" tIns="0" rIns="0" bIns="0" rtlCol="0">
                          <a:noAutofit/>
                        </wps:bodyPr>
                      </wps:wsp>
                      <wps:wsp>
                        <wps:cNvPr id="47" name="Textbox 47"/>
                        <wps:cNvSpPr txBox="1"/>
                        <wps:spPr>
                          <a:xfrm>
                            <a:off x="1185481" y="1854263"/>
                            <a:ext cx="16573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yes</w:t>
                              </w:r>
                            </w:p>
                          </w:txbxContent>
                        </wps:txbx>
                        <wps:bodyPr wrap="square" lIns="0" tIns="0" rIns="0" bIns="0" rtlCol="0">
                          <a:noAutofit/>
                        </wps:bodyPr>
                      </wps:wsp>
                      <wps:wsp>
                        <wps:cNvPr id="48" name="Textbox 48"/>
                        <wps:cNvSpPr txBox="1"/>
                        <wps:spPr>
                          <a:xfrm>
                            <a:off x="2754312" y="1854263"/>
                            <a:ext cx="1320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no</w:t>
                              </w:r>
                            </w:p>
                          </w:txbxContent>
                        </wps:txbx>
                        <wps:bodyPr wrap="square" lIns="0" tIns="0" rIns="0" bIns="0" rtlCol="0">
                          <a:noAutofit/>
                        </wps:bodyPr>
                      </wps:wsp>
                      <wps:wsp>
                        <wps:cNvPr id="49" name="Textbox 49"/>
                        <wps:cNvSpPr txBox="1"/>
                        <wps:spPr>
                          <a:xfrm>
                            <a:off x="4111561" y="1854263"/>
                            <a:ext cx="52387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sometimes</w:t>
                              </w:r>
                            </w:p>
                          </w:txbxContent>
                        </wps:txbx>
                        <wps:bodyPr wrap="square" lIns="0" tIns="0" rIns="0" bIns="0" rtlCol="0">
                          <a:noAutofit/>
                        </wps:bodyPr>
                      </wps:wsp>
                      <wps:wsp>
                        <wps:cNvPr id="50" name="Textbox 50"/>
                        <wps:cNvSpPr txBox="1"/>
                        <wps:spPr>
                          <a:xfrm>
                            <a:off x="507047" y="2107628"/>
                            <a:ext cx="4417695" cy="254635"/>
                          </a:xfrm>
                          <a:prstGeom prst="rect">
                            <a:avLst/>
                          </a:prstGeom>
                        </wps:spPr>
                        <wps:txbx>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3"/>
                                  <w:sz w:val="18"/>
                                </w:rPr>
                                <w:t> </w:t>
                              </w:r>
                              <w:r>
                                <w:rPr>
                                  <w:rFonts w:ascii="Calibri"/>
                                  <w:color w:val="585858"/>
                                  <w:sz w:val="18"/>
                                </w:rPr>
                                <w:t>you</w:t>
                              </w:r>
                              <w:r>
                                <w:rPr>
                                  <w:rFonts w:ascii="Calibri"/>
                                  <w:color w:val="585858"/>
                                  <w:spacing w:val="-1"/>
                                  <w:sz w:val="18"/>
                                </w:rPr>
                                <w:t> </w:t>
                              </w:r>
                              <w:r>
                                <w:rPr>
                                  <w:rFonts w:ascii="Calibri"/>
                                  <w:color w:val="585858"/>
                                  <w:sz w:val="18"/>
                                </w:rPr>
                                <w:t>consider</w:t>
                              </w:r>
                              <w:r>
                                <w:rPr>
                                  <w:rFonts w:ascii="Calibri"/>
                                  <w:color w:val="585858"/>
                                  <w:spacing w:val="-2"/>
                                  <w:sz w:val="18"/>
                                </w:rPr>
                                <w:t> </w:t>
                              </w:r>
                              <w:r>
                                <w:rPr>
                                  <w:rFonts w:ascii="Calibri"/>
                                  <w:color w:val="585858"/>
                                  <w:sz w:val="18"/>
                                </w:rPr>
                                <w:t>label</w:t>
                              </w:r>
                              <w:r>
                                <w:rPr>
                                  <w:rFonts w:ascii="Calibri"/>
                                  <w:color w:val="585858"/>
                                  <w:spacing w:val="-1"/>
                                  <w:sz w:val="18"/>
                                </w:rPr>
                                <w:t> </w:t>
                              </w:r>
                              <w:r>
                                <w:rPr>
                                  <w:rFonts w:ascii="Calibri"/>
                                  <w:color w:val="585858"/>
                                  <w:sz w:val="18"/>
                                </w:rPr>
                                <w:t>translation</w:t>
                              </w:r>
                              <w:r>
                                <w:rPr>
                                  <w:rFonts w:ascii="Calibri"/>
                                  <w:color w:val="585858"/>
                                  <w:spacing w:val="-4"/>
                                  <w:sz w:val="18"/>
                                </w:rPr>
                                <w:t> </w:t>
                              </w:r>
                              <w:r>
                                <w:rPr>
                                  <w:rFonts w:ascii="Calibri"/>
                                  <w:color w:val="585858"/>
                                  <w:sz w:val="18"/>
                                </w:rPr>
                                <w:t>necessary</w:t>
                              </w:r>
                              <w:r>
                                <w:rPr>
                                  <w:rFonts w:ascii="Calibri"/>
                                  <w:color w:val="585858"/>
                                  <w:spacing w:val="-5"/>
                                  <w:sz w:val="18"/>
                                </w:rPr>
                                <w:t> </w:t>
                              </w:r>
                              <w:r>
                                <w:rPr>
                                  <w:rFonts w:ascii="Calibri"/>
                                  <w:color w:val="585858"/>
                                  <w:sz w:val="18"/>
                                </w:rPr>
                                <w:t>to</w:t>
                              </w:r>
                              <w:r>
                                <w:rPr>
                                  <w:rFonts w:ascii="Calibri"/>
                                  <w:color w:val="585858"/>
                                  <w:spacing w:val="-4"/>
                                  <w:sz w:val="18"/>
                                </w:rPr>
                                <w:t> </w:t>
                              </w:r>
                              <w:r>
                                <w:rPr>
                                  <w:rFonts w:ascii="Calibri"/>
                                  <w:color w:val="585858"/>
                                  <w:sz w:val="18"/>
                                </w:rPr>
                                <w:t>meet</w:t>
                              </w:r>
                              <w:r>
                                <w:rPr>
                                  <w:rFonts w:ascii="Calibri"/>
                                  <w:color w:val="585858"/>
                                  <w:spacing w:val="-3"/>
                                  <w:sz w:val="18"/>
                                </w:rPr>
                                <w:t> </w:t>
                              </w:r>
                              <w:r>
                                <w:rPr>
                                  <w:rFonts w:ascii="Calibri"/>
                                  <w:color w:val="585858"/>
                                  <w:sz w:val="18"/>
                                </w:rPr>
                                <w:t>legal</w:t>
                              </w:r>
                              <w:r>
                                <w:rPr>
                                  <w:rFonts w:ascii="Calibri"/>
                                  <w:color w:val="585858"/>
                                  <w:spacing w:val="-1"/>
                                  <w:sz w:val="18"/>
                                </w:rPr>
                                <w:t> </w:t>
                              </w:r>
                              <w:r>
                                <w:rPr>
                                  <w:rFonts w:ascii="Calibri"/>
                                  <w:color w:val="585858"/>
                                  <w:sz w:val="18"/>
                                </w:rPr>
                                <w:t>and</w:t>
                              </w:r>
                              <w:r>
                                <w:rPr>
                                  <w:rFonts w:ascii="Calibri"/>
                                  <w:color w:val="585858"/>
                                  <w:spacing w:val="-3"/>
                                  <w:sz w:val="18"/>
                                </w:rPr>
                                <w:t> </w:t>
                              </w:r>
                              <w:r>
                                <w:rPr>
                                  <w:rFonts w:ascii="Calibri"/>
                                  <w:color w:val="585858"/>
                                  <w:sz w:val="18"/>
                                </w:rPr>
                                <w:t>regulatory</w:t>
                              </w:r>
                              <w:r>
                                <w:rPr>
                                  <w:rFonts w:ascii="Calibri"/>
                                  <w:color w:val="585858"/>
                                  <w:spacing w:val="-6"/>
                                  <w:sz w:val="18"/>
                                </w:rPr>
                                <w:t> </w:t>
                              </w:r>
                              <w:r>
                                <w:rPr>
                                  <w:rFonts w:ascii="Calibri"/>
                                  <w:color w:val="585858"/>
                                  <w:sz w:val="18"/>
                                </w:rPr>
                                <w:t>requirements</w:t>
                              </w:r>
                              <w:r>
                                <w:rPr>
                                  <w:rFonts w:ascii="Calibri"/>
                                  <w:color w:val="585858"/>
                                  <w:spacing w:val="-1"/>
                                  <w:sz w:val="18"/>
                                </w:rPr>
                                <w:t> </w:t>
                              </w:r>
                              <w:r>
                                <w:rPr>
                                  <w:rFonts w:ascii="Calibri"/>
                                  <w:color w:val="585858"/>
                                  <w:sz w:val="18"/>
                                </w:rPr>
                                <w:t>in</w:t>
                              </w:r>
                              <w:r>
                                <w:rPr>
                                  <w:rFonts w:ascii="Calibri"/>
                                  <w:color w:val="585858"/>
                                  <w:spacing w:val="-4"/>
                                  <w:sz w:val="18"/>
                                </w:rPr>
                                <w:t> some</w:t>
                              </w:r>
                            </w:p>
                            <w:p>
                              <w:pPr>
                                <w:spacing w:line="216" w:lineRule="exact" w:before="1"/>
                                <w:ind w:left="0" w:right="0" w:firstLine="0"/>
                                <w:jc w:val="left"/>
                                <w:rPr>
                                  <w:rFonts w:ascii="Calibri"/>
                                  <w:sz w:val="18"/>
                                </w:rPr>
                              </w:pPr>
                              <w:r>
                                <w:rPr>
                                  <w:rFonts w:ascii="Calibri"/>
                                  <w:color w:val="585858"/>
                                  <w:spacing w:val="-2"/>
                                  <w:sz w:val="18"/>
                                </w:rPr>
                                <w:t>countries?</w:t>
                              </w:r>
                            </w:p>
                          </w:txbxContent>
                        </wps:txbx>
                        <wps:bodyPr wrap="square" lIns="0" tIns="0" rIns="0" bIns="0" rtlCol="0">
                          <a:noAutofit/>
                        </wps:bodyPr>
                      </wps:wsp>
                    </wpg:wgp>
                  </a:graphicData>
                </a:graphic>
              </wp:anchor>
            </w:drawing>
          </mc:Choice>
          <mc:Fallback>
            <w:pict>
              <v:group style="position:absolute;margin-left:76.525002pt;margin-top:42.237774pt;width:416.25pt;height:195.75pt;mso-position-horizontal-relative:page;mso-position-vertical-relative:paragraph;z-index:-16310784" id="docshapegroup38" coordorigin="1531,845" coordsize="8325,3915">
                <v:line style="position:absolute" from="2297,1936" to="9629,1936" stroked="true" strokeweight=".72pt" strokecolor="#d9d9d9">
                  <v:stroke dashstyle="solid"/>
                </v:line>
                <v:rect style="position:absolute;left:2188;top:4194;width:99;height:101" id="docshape39" filled="true" fillcolor="#5b9bd4" stroked="false">
                  <v:fill type="solid"/>
                </v:rect>
                <v:rect style="position:absolute;left:1538;top:852;width:8310;height:3900" id="docshape40" filled="false" stroked="true" strokeweight=".75pt" strokecolor="#d9d9d9">
                  <v:stroke dashstyle="solid"/>
                </v:rect>
                <v:shape style="position:absolute;left:2456;top:1059;width:6495;height:625" type="#_x0000_t202" id="docshape41" filled="false" stroked="false">
                  <v:textbox inset="0,0,0,0">
                    <w:txbxContent>
                      <w:p>
                        <w:pPr>
                          <w:spacing w:line="286" w:lineRule="exact" w:before="0"/>
                          <w:ind w:left="0" w:right="18" w:firstLine="0"/>
                          <w:jc w:val="center"/>
                          <w:rPr>
                            <w:rFonts w:ascii="Calibri"/>
                            <w:sz w:val="28"/>
                          </w:rPr>
                        </w:pPr>
                        <w:r>
                          <w:rPr>
                            <w:rFonts w:ascii="Calibri"/>
                            <w:color w:val="585858"/>
                            <w:sz w:val="28"/>
                          </w:rPr>
                          <w:t>Do</w:t>
                        </w:r>
                        <w:r>
                          <w:rPr>
                            <w:rFonts w:ascii="Calibri"/>
                            <w:color w:val="585858"/>
                            <w:spacing w:val="-5"/>
                            <w:sz w:val="28"/>
                          </w:rPr>
                          <w:t> </w:t>
                        </w:r>
                        <w:r>
                          <w:rPr>
                            <w:rFonts w:ascii="Calibri"/>
                            <w:color w:val="585858"/>
                            <w:sz w:val="28"/>
                          </w:rPr>
                          <w:t>you</w:t>
                        </w:r>
                        <w:r>
                          <w:rPr>
                            <w:rFonts w:ascii="Calibri"/>
                            <w:color w:val="585858"/>
                            <w:spacing w:val="-8"/>
                            <w:sz w:val="28"/>
                          </w:rPr>
                          <w:t> </w:t>
                        </w:r>
                        <w:r>
                          <w:rPr>
                            <w:rFonts w:ascii="Calibri"/>
                            <w:color w:val="585858"/>
                            <w:sz w:val="28"/>
                          </w:rPr>
                          <w:t>consider</w:t>
                        </w:r>
                        <w:r>
                          <w:rPr>
                            <w:rFonts w:ascii="Calibri"/>
                            <w:color w:val="585858"/>
                            <w:spacing w:val="-5"/>
                            <w:sz w:val="28"/>
                          </w:rPr>
                          <w:t> </w:t>
                        </w:r>
                        <w:r>
                          <w:rPr>
                            <w:rFonts w:ascii="Calibri"/>
                            <w:color w:val="585858"/>
                            <w:sz w:val="28"/>
                          </w:rPr>
                          <w:t>label</w:t>
                        </w:r>
                        <w:r>
                          <w:rPr>
                            <w:rFonts w:ascii="Calibri"/>
                            <w:color w:val="585858"/>
                            <w:spacing w:val="-5"/>
                            <w:sz w:val="28"/>
                          </w:rPr>
                          <w:t> </w:t>
                        </w:r>
                        <w:r>
                          <w:rPr>
                            <w:rFonts w:ascii="Calibri"/>
                            <w:color w:val="585858"/>
                            <w:sz w:val="28"/>
                          </w:rPr>
                          <w:t>translation</w:t>
                        </w:r>
                        <w:r>
                          <w:rPr>
                            <w:rFonts w:ascii="Calibri"/>
                            <w:color w:val="585858"/>
                            <w:spacing w:val="-11"/>
                            <w:sz w:val="28"/>
                          </w:rPr>
                          <w:t> </w:t>
                        </w:r>
                        <w:r>
                          <w:rPr>
                            <w:rFonts w:ascii="Calibri"/>
                            <w:color w:val="585858"/>
                            <w:sz w:val="28"/>
                          </w:rPr>
                          <w:t>necessary</w:t>
                        </w:r>
                        <w:r>
                          <w:rPr>
                            <w:rFonts w:ascii="Calibri"/>
                            <w:color w:val="585858"/>
                            <w:spacing w:val="-5"/>
                            <w:sz w:val="28"/>
                          </w:rPr>
                          <w:t> </w:t>
                        </w:r>
                        <w:r>
                          <w:rPr>
                            <w:rFonts w:ascii="Calibri"/>
                            <w:color w:val="585858"/>
                            <w:sz w:val="28"/>
                          </w:rPr>
                          <w:t>to</w:t>
                        </w:r>
                        <w:r>
                          <w:rPr>
                            <w:rFonts w:ascii="Calibri"/>
                            <w:color w:val="585858"/>
                            <w:spacing w:val="-8"/>
                            <w:sz w:val="28"/>
                          </w:rPr>
                          <w:t> </w:t>
                        </w:r>
                        <w:r>
                          <w:rPr>
                            <w:rFonts w:ascii="Calibri"/>
                            <w:color w:val="585858"/>
                            <w:sz w:val="28"/>
                          </w:rPr>
                          <w:t>meet</w:t>
                        </w:r>
                        <w:r>
                          <w:rPr>
                            <w:rFonts w:ascii="Calibri"/>
                            <w:color w:val="585858"/>
                            <w:spacing w:val="-1"/>
                            <w:sz w:val="28"/>
                          </w:rPr>
                          <w:t> </w:t>
                        </w:r>
                        <w:r>
                          <w:rPr>
                            <w:rFonts w:ascii="Calibri"/>
                            <w:color w:val="585858"/>
                            <w:spacing w:val="-2"/>
                            <w:sz w:val="28"/>
                          </w:rPr>
                          <w:t>legal</w:t>
                        </w:r>
                      </w:p>
                      <w:p>
                        <w:pPr>
                          <w:spacing w:line="337" w:lineRule="exact" w:before="2"/>
                          <w:ind w:left="0" w:right="21" w:firstLine="0"/>
                          <w:jc w:val="center"/>
                          <w:rPr>
                            <w:rFonts w:ascii="Calibri"/>
                            <w:sz w:val="28"/>
                          </w:rPr>
                        </w:pPr>
                        <w:r>
                          <w:rPr>
                            <w:rFonts w:ascii="Calibri"/>
                            <w:color w:val="585858"/>
                            <w:sz w:val="28"/>
                          </w:rPr>
                          <w:t>and</w:t>
                        </w:r>
                        <w:r>
                          <w:rPr>
                            <w:rFonts w:ascii="Calibri"/>
                            <w:color w:val="585858"/>
                            <w:spacing w:val="-8"/>
                            <w:sz w:val="28"/>
                          </w:rPr>
                          <w:t> </w:t>
                        </w:r>
                        <w:r>
                          <w:rPr>
                            <w:rFonts w:ascii="Calibri"/>
                            <w:color w:val="585858"/>
                            <w:sz w:val="28"/>
                          </w:rPr>
                          <w:t>regulatory</w:t>
                        </w:r>
                        <w:r>
                          <w:rPr>
                            <w:rFonts w:ascii="Calibri"/>
                            <w:color w:val="585858"/>
                            <w:spacing w:val="-12"/>
                            <w:sz w:val="28"/>
                          </w:rPr>
                          <w:t> </w:t>
                        </w:r>
                        <w:r>
                          <w:rPr>
                            <w:rFonts w:ascii="Calibri"/>
                            <w:color w:val="585858"/>
                            <w:sz w:val="28"/>
                          </w:rPr>
                          <w:t>requirements</w:t>
                        </w:r>
                        <w:r>
                          <w:rPr>
                            <w:rFonts w:ascii="Calibri"/>
                            <w:color w:val="585858"/>
                            <w:spacing w:val="-7"/>
                            <w:sz w:val="28"/>
                          </w:rPr>
                          <w:t> </w:t>
                        </w:r>
                        <w:r>
                          <w:rPr>
                            <w:rFonts w:ascii="Calibri"/>
                            <w:color w:val="585858"/>
                            <w:sz w:val="28"/>
                          </w:rPr>
                          <w:t>in</w:t>
                        </w:r>
                        <w:r>
                          <w:rPr>
                            <w:rFonts w:ascii="Calibri"/>
                            <w:color w:val="585858"/>
                            <w:spacing w:val="-10"/>
                            <w:sz w:val="28"/>
                          </w:rPr>
                          <w:t> </w:t>
                        </w:r>
                        <w:r>
                          <w:rPr>
                            <w:rFonts w:ascii="Calibri"/>
                            <w:color w:val="585858"/>
                            <w:sz w:val="28"/>
                          </w:rPr>
                          <w:t>some</w:t>
                        </w:r>
                        <w:r>
                          <w:rPr>
                            <w:rFonts w:ascii="Calibri"/>
                            <w:color w:val="585858"/>
                            <w:spacing w:val="-10"/>
                            <w:sz w:val="28"/>
                          </w:rPr>
                          <w:t> </w:t>
                        </w:r>
                        <w:r>
                          <w:rPr>
                            <w:rFonts w:ascii="Calibri"/>
                            <w:color w:val="585858"/>
                            <w:spacing w:val="-2"/>
                            <w:sz w:val="28"/>
                          </w:rPr>
                          <w:t>countries?</w:t>
                        </w:r>
                      </w:p>
                    </w:txbxContent>
                  </v:textbox>
                  <w10:wrap type="none"/>
                </v:shape>
                <v:shape style="position:absolute;left:1726;top:1853;width:423;height:1858" type="#_x0000_t202" id="docshape42" filled="false" stroked="false">
                  <v:textbox inset="0,0,0,0">
                    <w:txbxContent>
                      <w:p>
                        <w:pPr>
                          <w:spacing w:line="183" w:lineRule="exact" w:before="0"/>
                          <w:ind w:left="0" w:right="18" w:firstLine="0"/>
                          <w:jc w:val="right"/>
                          <w:rPr>
                            <w:rFonts w:ascii="Calibri"/>
                            <w:sz w:val="18"/>
                          </w:rPr>
                        </w:pPr>
                        <w:r>
                          <w:rPr>
                            <w:rFonts w:ascii="Calibri"/>
                            <w:color w:val="585858"/>
                            <w:spacing w:val="-4"/>
                            <w:sz w:val="18"/>
                          </w:rPr>
                          <w:t>120%</w:t>
                        </w:r>
                      </w:p>
                      <w:p>
                        <w:pPr>
                          <w:spacing w:before="60"/>
                          <w:ind w:left="0" w:right="18" w:firstLine="0"/>
                          <w:jc w:val="right"/>
                          <w:rPr>
                            <w:rFonts w:ascii="Calibri"/>
                            <w:sz w:val="18"/>
                          </w:rPr>
                        </w:pPr>
                        <w:r>
                          <w:rPr>
                            <w:rFonts w:ascii="Calibri"/>
                            <w:color w:val="585858"/>
                            <w:spacing w:val="-4"/>
                            <w:sz w:val="18"/>
                          </w:rPr>
                          <w:t>100%</w:t>
                        </w:r>
                      </w:p>
                      <w:p>
                        <w:pPr>
                          <w:spacing w:before="59"/>
                          <w:ind w:left="0" w:right="18" w:firstLine="0"/>
                          <w:jc w:val="right"/>
                          <w:rPr>
                            <w:rFonts w:ascii="Calibri"/>
                            <w:sz w:val="18"/>
                          </w:rPr>
                        </w:pPr>
                        <w:r>
                          <w:rPr>
                            <w:rFonts w:ascii="Calibri"/>
                            <w:color w:val="585858"/>
                            <w:spacing w:val="-5"/>
                            <w:sz w:val="18"/>
                          </w:rPr>
                          <w:t>80%</w:t>
                        </w:r>
                      </w:p>
                      <w:p>
                        <w:pPr>
                          <w:spacing w:before="61"/>
                          <w:ind w:left="0" w:right="18" w:firstLine="0"/>
                          <w:jc w:val="right"/>
                          <w:rPr>
                            <w:rFonts w:ascii="Calibri"/>
                            <w:sz w:val="18"/>
                          </w:rPr>
                        </w:pPr>
                        <w:r>
                          <w:rPr>
                            <w:rFonts w:ascii="Calibri"/>
                            <w:color w:val="585858"/>
                            <w:spacing w:val="-5"/>
                            <w:sz w:val="18"/>
                          </w:rPr>
                          <w:t>60%</w:t>
                        </w:r>
                      </w:p>
                      <w:p>
                        <w:pPr>
                          <w:spacing w:before="59"/>
                          <w:ind w:left="0" w:right="18" w:firstLine="0"/>
                          <w:jc w:val="right"/>
                          <w:rPr>
                            <w:rFonts w:ascii="Calibri"/>
                            <w:sz w:val="18"/>
                          </w:rPr>
                        </w:pPr>
                        <w:r>
                          <w:rPr>
                            <w:rFonts w:ascii="Calibri"/>
                            <w:color w:val="585858"/>
                            <w:spacing w:val="-5"/>
                            <w:sz w:val="18"/>
                          </w:rPr>
                          <w:t>40%</w:t>
                        </w:r>
                      </w:p>
                      <w:p>
                        <w:pPr>
                          <w:spacing w:before="60"/>
                          <w:ind w:left="0" w:right="18" w:firstLine="0"/>
                          <w:jc w:val="right"/>
                          <w:rPr>
                            <w:rFonts w:ascii="Calibri"/>
                            <w:sz w:val="18"/>
                          </w:rPr>
                        </w:pPr>
                        <w:r>
                          <w:rPr>
                            <w:rFonts w:ascii="Calibri"/>
                            <w:color w:val="585858"/>
                            <w:spacing w:val="-5"/>
                            <w:sz w:val="18"/>
                          </w:rPr>
                          <w:t>20%</w:t>
                        </w:r>
                      </w:p>
                      <w:p>
                        <w:pPr>
                          <w:spacing w:line="216" w:lineRule="exact" w:before="60"/>
                          <w:ind w:left="0" w:right="18" w:firstLine="0"/>
                          <w:jc w:val="right"/>
                          <w:rPr>
                            <w:rFonts w:ascii="Calibri"/>
                            <w:sz w:val="18"/>
                          </w:rPr>
                        </w:pPr>
                        <w:r>
                          <w:rPr>
                            <w:rFonts w:ascii="Calibri"/>
                            <w:color w:val="585858"/>
                            <w:spacing w:val="-5"/>
                            <w:sz w:val="18"/>
                          </w:rPr>
                          <w:t>0%</w:t>
                        </w:r>
                      </w:p>
                    </w:txbxContent>
                  </v:textbox>
                  <w10:wrap type="none"/>
                </v:shape>
                <v:shape style="position:absolute;left:3397;top:3764;width:261;height:180" type="#_x0000_t202" id="docshape4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yes</w:t>
                        </w:r>
                      </w:p>
                    </w:txbxContent>
                  </v:textbox>
                  <w10:wrap type="none"/>
                </v:shape>
                <v:shape style="position:absolute;left:5868;top:3764;width:208;height:180" type="#_x0000_t202" id="docshape4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w:t>
                        </w:r>
                      </w:p>
                    </w:txbxContent>
                  </v:textbox>
                  <w10:wrap type="none"/>
                </v:shape>
                <v:shape style="position:absolute;left:8005;top:3764;width:825;height:180" type="#_x0000_t202" id="docshape45"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sometimes</w:t>
                        </w:r>
                      </w:p>
                    </w:txbxContent>
                  </v:textbox>
                  <w10:wrap type="none"/>
                </v:shape>
                <v:shape style="position:absolute;left:2329;top:4163;width:6957;height:401" type="#_x0000_t202" id="docshape46" filled="false" stroked="false">
                  <v:textbox inset="0,0,0,0">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3"/>
                            <w:sz w:val="18"/>
                          </w:rPr>
                          <w:t> </w:t>
                        </w:r>
                        <w:r>
                          <w:rPr>
                            <w:rFonts w:ascii="Calibri"/>
                            <w:color w:val="585858"/>
                            <w:sz w:val="18"/>
                          </w:rPr>
                          <w:t>you</w:t>
                        </w:r>
                        <w:r>
                          <w:rPr>
                            <w:rFonts w:ascii="Calibri"/>
                            <w:color w:val="585858"/>
                            <w:spacing w:val="-1"/>
                            <w:sz w:val="18"/>
                          </w:rPr>
                          <w:t> </w:t>
                        </w:r>
                        <w:r>
                          <w:rPr>
                            <w:rFonts w:ascii="Calibri"/>
                            <w:color w:val="585858"/>
                            <w:sz w:val="18"/>
                          </w:rPr>
                          <w:t>consider</w:t>
                        </w:r>
                        <w:r>
                          <w:rPr>
                            <w:rFonts w:ascii="Calibri"/>
                            <w:color w:val="585858"/>
                            <w:spacing w:val="-2"/>
                            <w:sz w:val="18"/>
                          </w:rPr>
                          <w:t> </w:t>
                        </w:r>
                        <w:r>
                          <w:rPr>
                            <w:rFonts w:ascii="Calibri"/>
                            <w:color w:val="585858"/>
                            <w:sz w:val="18"/>
                          </w:rPr>
                          <w:t>label</w:t>
                        </w:r>
                        <w:r>
                          <w:rPr>
                            <w:rFonts w:ascii="Calibri"/>
                            <w:color w:val="585858"/>
                            <w:spacing w:val="-1"/>
                            <w:sz w:val="18"/>
                          </w:rPr>
                          <w:t> </w:t>
                        </w:r>
                        <w:r>
                          <w:rPr>
                            <w:rFonts w:ascii="Calibri"/>
                            <w:color w:val="585858"/>
                            <w:sz w:val="18"/>
                          </w:rPr>
                          <w:t>translation</w:t>
                        </w:r>
                        <w:r>
                          <w:rPr>
                            <w:rFonts w:ascii="Calibri"/>
                            <w:color w:val="585858"/>
                            <w:spacing w:val="-4"/>
                            <w:sz w:val="18"/>
                          </w:rPr>
                          <w:t> </w:t>
                        </w:r>
                        <w:r>
                          <w:rPr>
                            <w:rFonts w:ascii="Calibri"/>
                            <w:color w:val="585858"/>
                            <w:sz w:val="18"/>
                          </w:rPr>
                          <w:t>necessary</w:t>
                        </w:r>
                        <w:r>
                          <w:rPr>
                            <w:rFonts w:ascii="Calibri"/>
                            <w:color w:val="585858"/>
                            <w:spacing w:val="-5"/>
                            <w:sz w:val="18"/>
                          </w:rPr>
                          <w:t> </w:t>
                        </w:r>
                        <w:r>
                          <w:rPr>
                            <w:rFonts w:ascii="Calibri"/>
                            <w:color w:val="585858"/>
                            <w:sz w:val="18"/>
                          </w:rPr>
                          <w:t>to</w:t>
                        </w:r>
                        <w:r>
                          <w:rPr>
                            <w:rFonts w:ascii="Calibri"/>
                            <w:color w:val="585858"/>
                            <w:spacing w:val="-4"/>
                            <w:sz w:val="18"/>
                          </w:rPr>
                          <w:t> </w:t>
                        </w:r>
                        <w:r>
                          <w:rPr>
                            <w:rFonts w:ascii="Calibri"/>
                            <w:color w:val="585858"/>
                            <w:sz w:val="18"/>
                          </w:rPr>
                          <w:t>meet</w:t>
                        </w:r>
                        <w:r>
                          <w:rPr>
                            <w:rFonts w:ascii="Calibri"/>
                            <w:color w:val="585858"/>
                            <w:spacing w:val="-3"/>
                            <w:sz w:val="18"/>
                          </w:rPr>
                          <w:t> </w:t>
                        </w:r>
                        <w:r>
                          <w:rPr>
                            <w:rFonts w:ascii="Calibri"/>
                            <w:color w:val="585858"/>
                            <w:sz w:val="18"/>
                          </w:rPr>
                          <w:t>legal</w:t>
                        </w:r>
                        <w:r>
                          <w:rPr>
                            <w:rFonts w:ascii="Calibri"/>
                            <w:color w:val="585858"/>
                            <w:spacing w:val="-1"/>
                            <w:sz w:val="18"/>
                          </w:rPr>
                          <w:t> </w:t>
                        </w:r>
                        <w:r>
                          <w:rPr>
                            <w:rFonts w:ascii="Calibri"/>
                            <w:color w:val="585858"/>
                            <w:sz w:val="18"/>
                          </w:rPr>
                          <w:t>and</w:t>
                        </w:r>
                        <w:r>
                          <w:rPr>
                            <w:rFonts w:ascii="Calibri"/>
                            <w:color w:val="585858"/>
                            <w:spacing w:val="-3"/>
                            <w:sz w:val="18"/>
                          </w:rPr>
                          <w:t> </w:t>
                        </w:r>
                        <w:r>
                          <w:rPr>
                            <w:rFonts w:ascii="Calibri"/>
                            <w:color w:val="585858"/>
                            <w:sz w:val="18"/>
                          </w:rPr>
                          <w:t>regulatory</w:t>
                        </w:r>
                        <w:r>
                          <w:rPr>
                            <w:rFonts w:ascii="Calibri"/>
                            <w:color w:val="585858"/>
                            <w:spacing w:val="-6"/>
                            <w:sz w:val="18"/>
                          </w:rPr>
                          <w:t> </w:t>
                        </w:r>
                        <w:r>
                          <w:rPr>
                            <w:rFonts w:ascii="Calibri"/>
                            <w:color w:val="585858"/>
                            <w:sz w:val="18"/>
                          </w:rPr>
                          <w:t>requirements</w:t>
                        </w:r>
                        <w:r>
                          <w:rPr>
                            <w:rFonts w:ascii="Calibri"/>
                            <w:color w:val="585858"/>
                            <w:spacing w:val="-1"/>
                            <w:sz w:val="18"/>
                          </w:rPr>
                          <w:t> </w:t>
                        </w:r>
                        <w:r>
                          <w:rPr>
                            <w:rFonts w:ascii="Calibri"/>
                            <w:color w:val="585858"/>
                            <w:sz w:val="18"/>
                          </w:rPr>
                          <w:t>in</w:t>
                        </w:r>
                        <w:r>
                          <w:rPr>
                            <w:rFonts w:ascii="Calibri"/>
                            <w:color w:val="585858"/>
                            <w:spacing w:val="-4"/>
                            <w:sz w:val="18"/>
                          </w:rPr>
                          <w:t> some</w:t>
                        </w:r>
                      </w:p>
                      <w:p>
                        <w:pPr>
                          <w:spacing w:line="216" w:lineRule="exact" w:before="1"/>
                          <w:ind w:left="0" w:right="0" w:firstLine="0"/>
                          <w:jc w:val="left"/>
                          <w:rPr>
                            <w:rFonts w:ascii="Calibri"/>
                            <w:sz w:val="18"/>
                          </w:rPr>
                        </w:pPr>
                        <w:r>
                          <w:rPr>
                            <w:rFonts w:ascii="Calibri"/>
                            <w:color w:val="585858"/>
                            <w:spacing w:val="-2"/>
                            <w:sz w:val="18"/>
                          </w:rPr>
                          <w:t>countries?</w:t>
                        </w:r>
                      </w:p>
                    </w:txbxContent>
                  </v:textbox>
                  <w10:wrap type="none"/>
                </v:shape>
                <w10:wrap type="none"/>
              </v:group>
            </w:pict>
          </mc:Fallback>
        </mc:AlternateContent>
      </w:r>
      <w:r>
        <w:rPr/>
        <w:t>Do you consider label translation necessary to meet legal and regulatory requirements in some countries?</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204"/>
        <w:ind w:left="0"/>
        <w:jc w:val="left"/>
        <w:rPr>
          <w:b/>
          <w:sz w:val="20"/>
        </w:rPr>
      </w:pPr>
    </w:p>
    <w:tbl>
      <w:tblPr>
        <w:tblW w:w="0" w:type="auto"/>
        <w:jc w:val="left"/>
        <w:tblInd w:w="8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38"/>
        <w:gridCol w:w="766"/>
        <w:gridCol w:w="5729"/>
      </w:tblGrid>
      <w:tr>
        <w:trPr>
          <w:trHeight w:val="263" w:hRule="atLeast"/>
        </w:trPr>
        <w:tc>
          <w:tcPr>
            <w:tcW w:w="838" w:type="dxa"/>
            <w:tcBorders>
              <w:top w:val="single" w:sz="6" w:space="0" w:color="D9D9D9"/>
              <w:bottom w:val="single" w:sz="6" w:space="0" w:color="D9D9D9"/>
            </w:tcBorders>
          </w:tcPr>
          <w:p>
            <w:pPr>
              <w:pStyle w:val="TableParagraph"/>
              <w:rPr>
                <w:rFonts w:ascii="Times New Roman"/>
                <w:sz w:val="18"/>
              </w:rPr>
            </w:pPr>
          </w:p>
        </w:tc>
        <w:tc>
          <w:tcPr>
            <w:tcW w:w="766" w:type="dxa"/>
            <w:vMerge w:val="restart"/>
            <w:tcBorders>
              <w:top w:val="single" w:sz="6" w:space="0" w:color="D9D9D9"/>
              <w:bottom w:val="single" w:sz="6" w:space="0" w:color="D9D9D9"/>
            </w:tcBorders>
            <w:shd w:val="clear" w:color="auto" w:fill="5B9BD4"/>
          </w:tcPr>
          <w:p>
            <w:pPr>
              <w:pStyle w:val="TableParagraph"/>
              <w:rPr>
                <w:rFonts w:ascii="Times New Roman"/>
                <w:sz w:val="24"/>
              </w:rPr>
            </w:pPr>
          </w:p>
        </w:tc>
        <w:tc>
          <w:tcPr>
            <w:tcW w:w="5729" w:type="dxa"/>
            <w:tcBorders>
              <w:top w:val="single" w:sz="6" w:space="0" w:color="D9D9D9"/>
              <w:bottom w:val="single" w:sz="6" w:space="0" w:color="D9D9D9"/>
            </w:tcBorders>
          </w:tcPr>
          <w:p>
            <w:pPr>
              <w:pStyle w:val="TableParagraph"/>
              <w:rPr>
                <w:rFonts w:ascii="Times New Roman"/>
                <w:sz w:val="18"/>
              </w:rPr>
            </w:pPr>
          </w:p>
        </w:tc>
      </w:tr>
      <w:tr>
        <w:trPr>
          <w:trHeight w:val="265" w:hRule="atLeast"/>
        </w:trPr>
        <w:tc>
          <w:tcPr>
            <w:tcW w:w="838" w:type="dxa"/>
            <w:tcBorders>
              <w:top w:val="single" w:sz="6" w:space="0" w:color="D9D9D9"/>
              <w:bottom w:val="single" w:sz="6" w:space="0" w:color="D9D9D9"/>
            </w:tcBorders>
          </w:tcPr>
          <w:p>
            <w:pPr>
              <w:pStyle w:val="TableParagraph"/>
              <w:rPr>
                <w:rFonts w:ascii="Times New Roman"/>
                <w:sz w:val="18"/>
              </w:rPr>
            </w:pPr>
          </w:p>
        </w:tc>
        <w:tc>
          <w:tcPr>
            <w:tcW w:w="766" w:type="dxa"/>
            <w:vMerge/>
            <w:tcBorders>
              <w:top w:val="nil"/>
              <w:bottom w:val="single" w:sz="6" w:space="0" w:color="D9D9D9"/>
            </w:tcBorders>
            <w:shd w:val="clear" w:color="auto" w:fill="5B9BD4"/>
          </w:tcPr>
          <w:p>
            <w:pPr>
              <w:rPr>
                <w:sz w:val="2"/>
                <w:szCs w:val="2"/>
              </w:rPr>
            </w:pPr>
          </w:p>
        </w:tc>
        <w:tc>
          <w:tcPr>
            <w:tcW w:w="5729" w:type="dxa"/>
            <w:tcBorders>
              <w:top w:val="single" w:sz="6" w:space="0" w:color="D9D9D9"/>
              <w:bottom w:val="single" w:sz="6" w:space="0" w:color="D9D9D9"/>
            </w:tcBorders>
          </w:tcPr>
          <w:p>
            <w:pPr>
              <w:pStyle w:val="TableParagraph"/>
              <w:rPr>
                <w:rFonts w:ascii="Times New Roman"/>
                <w:sz w:val="18"/>
              </w:rPr>
            </w:pPr>
          </w:p>
        </w:tc>
      </w:tr>
      <w:tr>
        <w:trPr>
          <w:trHeight w:val="263" w:hRule="atLeast"/>
        </w:trPr>
        <w:tc>
          <w:tcPr>
            <w:tcW w:w="838" w:type="dxa"/>
            <w:tcBorders>
              <w:top w:val="single" w:sz="6" w:space="0" w:color="D9D9D9"/>
              <w:bottom w:val="single" w:sz="6" w:space="0" w:color="D9D9D9"/>
            </w:tcBorders>
          </w:tcPr>
          <w:p>
            <w:pPr>
              <w:pStyle w:val="TableParagraph"/>
              <w:rPr>
                <w:rFonts w:ascii="Times New Roman"/>
                <w:sz w:val="18"/>
              </w:rPr>
            </w:pPr>
          </w:p>
        </w:tc>
        <w:tc>
          <w:tcPr>
            <w:tcW w:w="766" w:type="dxa"/>
            <w:vMerge/>
            <w:tcBorders>
              <w:top w:val="nil"/>
              <w:bottom w:val="single" w:sz="6" w:space="0" w:color="D9D9D9"/>
            </w:tcBorders>
            <w:shd w:val="clear" w:color="auto" w:fill="5B9BD4"/>
          </w:tcPr>
          <w:p>
            <w:pPr>
              <w:rPr>
                <w:sz w:val="2"/>
                <w:szCs w:val="2"/>
              </w:rPr>
            </w:pPr>
          </w:p>
        </w:tc>
        <w:tc>
          <w:tcPr>
            <w:tcW w:w="5729" w:type="dxa"/>
            <w:tcBorders>
              <w:top w:val="single" w:sz="6" w:space="0" w:color="D9D9D9"/>
              <w:bottom w:val="single" w:sz="6" w:space="0" w:color="D9D9D9"/>
            </w:tcBorders>
          </w:tcPr>
          <w:p>
            <w:pPr>
              <w:pStyle w:val="TableParagraph"/>
              <w:rPr>
                <w:rFonts w:ascii="Times New Roman"/>
                <w:sz w:val="18"/>
              </w:rPr>
            </w:pPr>
          </w:p>
        </w:tc>
      </w:tr>
      <w:tr>
        <w:trPr>
          <w:trHeight w:val="265" w:hRule="atLeast"/>
        </w:trPr>
        <w:tc>
          <w:tcPr>
            <w:tcW w:w="838" w:type="dxa"/>
            <w:tcBorders>
              <w:top w:val="single" w:sz="6" w:space="0" w:color="D9D9D9"/>
              <w:bottom w:val="single" w:sz="6" w:space="0" w:color="D9D9D9"/>
            </w:tcBorders>
          </w:tcPr>
          <w:p>
            <w:pPr>
              <w:pStyle w:val="TableParagraph"/>
              <w:rPr>
                <w:rFonts w:ascii="Times New Roman"/>
                <w:sz w:val="18"/>
              </w:rPr>
            </w:pPr>
          </w:p>
        </w:tc>
        <w:tc>
          <w:tcPr>
            <w:tcW w:w="766" w:type="dxa"/>
            <w:vMerge/>
            <w:tcBorders>
              <w:top w:val="nil"/>
              <w:bottom w:val="single" w:sz="6" w:space="0" w:color="D9D9D9"/>
            </w:tcBorders>
            <w:shd w:val="clear" w:color="auto" w:fill="5B9BD4"/>
          </w:tcPr>
          <w:p>
            <w:pPr>
              <w:rPr>
                <w:sz w:val="2"/>
                <w:szCs w:val="2"/>
              </w:rPr>
            </w:pPr>
          </w:p>
        </w:tc>
        <w:tc>
          <w:tcPr>
            <w:tcW w:w="5729" w:type="dxa"/>
            <w:tcBorders>
              <w:top w:val="single" w:sz="6" w:space="0" w:color="D9D9D9"/>
              <w:bottom w:val="single" w:sz="6" w:space="0" w:color="D9D9D9"/>
            </w:tcBorders>
          </w:tcPr>
          <w:p>
            <w:pPr>
              <w:pStyle w:val="TableParagraph"/>
              <w:rPr>
                <w:rFonts w:ascii="Times New Roman"/>
                <w:sz w:val="18"/>
              </w:rPr>
            </w:pPr>
          </w:p>
        </w:tc>
      </w:tr>
      <w:tr>
        <w:trPr>
          <w:trHeight w:val="263" w:hRule="atLeast"/>
        </w:trPr>
        <w:tc>
          <w:tcPr>
            <w:tcW w:w="838" w:type="dxa"/>
            <w:tcBorders>
              <w:top w:val="single" w:sz="6" w:space="0" w:color="D9D9D9"/>
              <w:bottom w:val="single" w:sz="6" w:space="0" w:color="D9D9D9"/>
            </w:tcBorders>
          </w:tcPr>
          <w:p>
            <w:pPr>
              <w:pStyle w:val="TableParagraph"/>
              <w:rPr>
                <w:rFonts w:ascii="Times New Roman"/>
                <w:sz w:val="18"/>
              </w:rPr>
            </w:pPr>
          </w:p>
        </w:tc>
        <w:tc>
          <w:tcPr>
            <w:tcW w:w="766" w:type="dxa"/>
            <w:vMerge/>
            <w:tcBorders>
              <w:top w:val="nil"/>
              <w:bottom w:val="single" w:sz="6" w:space="0" w:color="D9D9D9"/>
            </w:tcBorders>
            <w:shd w:val="clear" w:color="auto" w:fill="5B9BD4"/>
          </w:tcPr>
          <w:p>
            <w:pPr>
              <w:rPr>
                <w:sz w:val="2"/>
                <w:szCs w:val="2"/>
              </w:rPr>
            </w:pPr>
          </w:p>
        </w:tc>
        <w:tc>
          <w:tcPr>
            <w:tcW w:w="5729" w:type="dxa"/>
            <w:tcBorders>
              <w:top w:val="single" w:sz="6" w:space="0" w:color="D9D9D9"/>
              <w:bottom w:val="single" w:sz="6" w:space="0" w:color="D9D9D9"/>
            </w:tcBorders>
          </w:tcPr>
          <w:p>
            <w:pPr>
              <w:pStyle w:val="TableParagraph"/>
              <w:rPr>
                <w:rFonts w:ascii="Times New Roman"/>
                <w:sz w:val="18"/>
              </w:rPr>
            </w:pPr>
          </w:p>
        </w:tc>
      </w:tr>
    </w:tbl>
    <w:p>
      <w:pPr>
        <w:pStyle w:val="BodyText"/>
        <w:ind w:left="0"/>
        <w:jc w:val="left"/>
        <w:rPr>
          <w:b/>
          <w:sz w:val="32"/>
        </w:rPr>
      </w:pPr>
    </w:p>
    <w:p>
      <w:pPr>
        <w:pStyle w:val="BodyText"/>
        <w:ind w:left="0"/>
        <w:jc w:val="left"/>
        <w:rPr>
          <w:b/>
          <w:sz w:val="32"/>
        </w:rPr>
      </w:pPr>
    </w:p>
    <w:p>
      <w:pPr>
        <w:pStyle w:val="BodyText"/>
        <w:spacing w:before="113"/>
        <w:ind w:left="0"/>
        <w:jc w:val="left"/>
        <w:rPr>
          <w:b/>
          <w:sz w:val="32"/>
        </w:rPr>
      </w:pPr>
    </w:p>
    <w:p>
      <w:pPr>
        <w:pStyle w:val="BodyText"/>
        <w:spacing w:line="276" w:lineRule="auto" w:before="1"/>
        <w:ind w:right="533"/>
      </w:pPr>
      <w:r>
        <w:rPr/>
        <w:t>100%</w:t>
      </w:r>
      <w:r>
        <w:rPr>
          <w:spacing w:val="-2"/>
        </w:rPr>
        <w:t> </w:t>
      </w:r>
      <w:r>
        <w:rPr/>
        <w:t>of</w:t>
      </w:r>
      <w:r>
        <w:rPr>
          <w:spacing w:val="-2"/>
        </w:rPr>
        <w:t> </w:t>
      </w:r>
      <w:r>
        <w:rPr/>
        <w:t>the</w:t>
      </w:r>
      <w:r>
        <w:rPr>
          <w:spacing w:val="-2"/>
        </w:rPr>
        <w:t> </w:t>
      </w:r>
      <w:r>
        <w:rPr/>
        <w:t>respondents</w:t>
      </w:r>
      <w:r>
        <w:rPr>
          <w:spacing w:val="-1"/>
        </w:rPr>
        <w:t> </w:t>
      </w:r>
      <w:r>
        <w:rPr/>
        <w:t>agreed</w:t>
      </w:r>
      <w:r>
        <w:rPr>
          <w:spacing w:val="-1"/>
        </w:rPr>
        <w:t> </w:t>
      </w:r>
      <w:r>
        <w:rPr/>
        <w:t>that</w:t>
      </w:r>
      <w:r>
        <w:rPr>
          <w:spacing w:val="-1"/>
        </w:rPr>
        <w:t> </w:t>
      </w:r>
      <w:r>
        <w:rPr/>
        <w:t>translating</w:t>
      </w:r>
      <w:r>
        <w:rPr>
          <w:spacing w:val="-4"/>
        </w:rPr>
        <w:t> </w:t>
      </w:r>
      <w:r>
        <w:rPr/>
        <w:t>labels</w:t>
      </w:r>
      <w:r>
        <w:rPr>
          <w:spacing w:val="-1"/>
        </w:rPr>
        <w:t> </w:t>
      </w:r>
      <w:r>
        <w:rPr/>
        <w:t>is</w:t>
      </w:r>
      <w:r>
        <w:rPr>
          <w:spacing w:val="-1"/>
        </w:rPr>
        <w:t> </w:t>
      </w:r>
      <w:r>
        <w:rPr/>
        <w:t>necessary</w:t>
      </w:r>
      <w:r>
        <w:rPr>
          <w:spacing w:val="-9"/>
        </w:rPr>
        <w:t> </w:t>
      </w:r>
      <w:r>
        <w:rPr/>
        <w:t>to</w:t>
      </w:r>
      <w:r>
        <w:rPr>
          <w:spacing w:val="-1"/>
        </w:rPr>
        <w:t> </w:t>
      </w:r>
      <w:r>
        <w:rPr/>
        <w:t>meet legal</w:t>
      </w:r>
      <w:r>
        <w:rPr>
          <w:spacing w:val="-1"/>
        </w:rPr>
        <w:t> </w:t>
      </w:r>
      <w:r>
        <w:rPr/>
        <w:t>and regulatory requirements in some countries. This highlights the importance of compliance with local laws in various markets. No participants (0%) believed that translation is unnecessary, nor did any</w:t>
      </w:r>
      <w:r>
        <w:rPr>
          <w:spacing w:val="-5"/>
        </w:rPr>
        <w:t> </w:t>
      </w:r>
      <w:r>
        <w:rPr/>
        <w:t>(0%)</w:t>
      </w:r>
      <w:r>
        <w:rPr>
          <w:spacing w:val="-2"/>
        </w:rPr>
        <w:t> </w:t>
      </w:r>
      <w:r>
        <w:rPr/>
        <w:t>think that it is only</w:t>
      </w:r>
      <w:r>
        <w:rPr>
          <w:spacing w:val="-8"/>
        </w:rPr>
        <w:t> </w:t>
      </w:r>
      <w:r>
        <w:rPr/>
        <w:t>sometimes required.</w:t>
      </w:r>
    </w:p>
    <w:p>
      <w:pPr>
        <w:pStyle w:val="BodyText"/>
        <w:spacing w:after="0" w:line="276" w:lineRule="auto"/>
        <w:sectPr>
          <w:pgSz w:w="11910" w:h="16840"/>
          <w:pgMar w:header="0" w:footer="1002" w:top="1340" w:bottom="1200" w:left="1417" w:right="1700"/>
        </w:sectPr>
      </w:pPr>
    </w:p>
    <w:p>
      <w:pPr>
        <w:pStyle w:val="Heading3"/>
        <w:numPr>
          <w:ilvl w:val="0"/>
          <w:numId w:val="3"/>
        </w:numPr>
        <w:tabs>
          <w:tab w:pos="386" w:val="left" w:leader="none"/>
        </w:tabs>
        <w:spacing w:line="276" w:lineRule="auto" w:before="59" w:after="0"/>
        <w:ind w:left="121" w:right="542" w:firstLine="0"/>
        <w:jc w:val="both"/>
      </w:pPr>
      <w:r>
        <w:rPr/>
        <mc:AlternateContent>
          <mc:Choice Requires="wps">
            <w:drawing>
              <wp:anchor distT="0" distB="0" distL="0" distR="0" allowOverlap="1" layoutInCell="1" locked="0" behindDoc="1" simplePos="0" relativeHeight="487006720">
                <wp:simplePos x="0" y="0"/>
                <wp:positionH relativeFrom="page">
                  <wp:posOffset>971867</wp:posOffset>
                </wp:positionH>
                <wp:positionV relativeFrom="paragraph">
                  <wp:posOffset>570547</wp:posOffset>
                </wp:positionV>
                <wp:extent cx="5286375" cy="2609850"/>
                <wp:effectExtent l="0" t="0" r="0" b="0"/>
                <wp:wrapNone/>
                <wp:docPr id="51" name="Group 51"/>
                <wp:cNvGraphicFramePr>
                  <a:graphicFrameLocks/>
                </wp:cNvGraphicFramePr>
                <a:graphic>
                  <a:graphicData uri="http://schemas.microsoft.com/office/word/2010/wordprocessingGroup">
                    <wpg:wgp>
                      <wpg:cNvPr id="51" name="Group 51"/>
                      <wpg:cNvGrpSpPr/>
                      <wpg:grpSpPr>
                        <a:xfrm>
                          <a:off x="0" y="0"/>
                          <a:ext cx="5286375" cy="2609850"/>
                          <a:chExt cx="5286375" cy="2609850"/>
                        </a:xfrm>
                      </wpg:grpSpPr>
                      <wps:wsp>
                        <wps:cNvPr id="52" name="Graphic 52"/>
                        <wps:cNvSpPr/>
                        <wps:spPr>
                          <a:xfrm>
                            <a:off x="422592" y="692848"/>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53" name="Graphic 53"/>
                        <wps:cNvSpPr/>
                        <wps:spPr>
                          <a:xfrm>
                            <a:off x="1129728" y="2389060"/>
                            <a:ext cx="62865" cy="64135"/>
                          </a:xfrm>
                          <a:custGeom>
                            <a:avLst/>
                            <a:gdLst/>
                            <a:ahLst/>
                            <a:cxnLst/>
                            <a:rect l="l" t="t" r="r" b="b"/>
                            <a:pathLst>
                              <a:path w="62865" h="64135">
                                <a:moveTo>
                                  <a:pt x="62483" y="0"/>
                                </a:moveTo>
                                <a:lnTo>
                                  <a:pt x="0" y="0"/>
                                </a:lnTo>
                                <a:lnTo>
                                  <a:pt x="0" y="64007"/>
                                </a:lnTo>
                                <a:lnTo>
                                  <a:pt x="62483" y="64007"/>
                                </a:lnTo>
                                <a:lnTo>
                                  <a:pt x="62483" y="0"/>
                                </a:lnTo>
                                <a:close/>
                              </a:path>
                            </a:pathLst>
                          </a:custGeom>
                          <a:solidFill>
                            <a:srgbClr val="5B9BD4"/>
                          </a:solidFill>
                        </wps:spPr>
                        <wps:bodyPr wrap="square" lIns="0" tIns="0" rIns="0" bIns="0" rtlCol="0">
                          <a:prstTxWarp prst="textNoShape">
                            <a:avLst/>
                          </a:prstTxWarp>
                          <a:noAutofit/>
                        </wps:bodyPr>
                      </wps:wsp>
                      <wps:wsp>
                        <wps:cNvPr id="54" name="Graphic 54"/>
                        <wps:cNvSpPr/>
                        <wps:spPr>
                          <a:xfrm>
                            <a:off x="4762" y="4762"/>
                            <a:ext cx="5276850" cy="2600325"/>
                          </a:xfrm>
                          <a:custGeom>
                            <a:avLst/>
                            <a:gdLst/>
                            <a:ahLst/>
                            <a:cxnLst/>
                            <a:rect l="l" t="t" r="r" b="b"/>
                            <a:pathLst>
                              <a:path w="5276850" h="2600325">
                                <a:moveTo>
                                  <a:pt x="0" y="2600325"/>
                                </a:moveTo>
                                <a:lnTo>
                                  <a:pt x="5276850" y="2600325"/>
                                </a:lnTo>
                                <a:lnTo>
                                  <a:pt x="5276850" y="0"/>
                                </a:lnTo>
                                <a:lnTo>
                                  <a:pt x="0" y="0"/>
                                </a:lnTo>
                                <a:lnTo>
                                  <a:pt x="0" y="2600325"/>
                                </a:lnTo>
                                <a:close/>
                              </a:path>
                            </a:pathLst>
                          </a:custGeom>
                          <a:ln w="9525">
                            <a:solidFill>
                              <a:srgbClr val="D9D9D9"/>
                            </a:solidFill>
                            <a:prstDash val="solid"/>
                          </a:ln>
                        </wps:spPr>
                        <wps:bodyPr wrap="square" lIns="0" tIns="0" rIns="0" bIns="0" rtlCol="0">
                          <a:prstTxWarp prst="textNoShape">
                            <a:avLst/>
                          </a:prstTxWarp>
                          <a:noAutofit/>
                        </wps:bodyPr>
                      </wps:wsp>
                      <wps:wsp>
                        <wps:cNvPr id="55" name="Textbox 55"/>
                        <wps:cNvSpPr txBox="1"/>
                        <wps:spPr>
                          <a:xfrm>
                            <a:off x="866965" y="135699"/>
                            <a:ext cx="3566160" cy="396240"/>
                          </a:xfrm>
                          <a:prstGeom prst="rect">
                            <a:avLst/>
                          </a:prstGeom>
                        </wps:spPr>
                        <wps:txbx>
                          <w:txbxContent>
                            <w:p>
                              <w:pPr>
                                <w:spacing w:line="286" w:lineRule="exact" w:before="0"/>
                                <w:ind w:left="0" w:right="19" w:firstLine="0"/>
                                <w:jc w:val="center"/>
                                <w:rPr>
                                  <w:rFonts w:ascii="Calibri"/>
                                  <w:sz w:val="28"/>
                                </w:rPr>
                              </w:pPr>
                              <w:r>
                                <w:rPr>
                                  <w:rFonts w:ascii="Calibri"/>
                                  <w:color w:val="585858"/>
                                  <w:sz w:val="28"/>
                                </w:rPr>
                                <w:t>Is</w:t>
                              </w:r>
                              <w:r>
                                <w:rPr>
                                  <w:rFonts w:ascii="Calibri"/>
                                  <w:color w:val="585858"/>
                                  <w:spacing w:val="-7"/>
                                  <w:sz w:val="28"/>
                                </w:rPr>
                                <w:t> </w:t>
                              </w:r>
                              <w:r>
                                <w:rPr>
                                  <w:rFonts w:ascii="Calibri"/>
                                  <w:color w:val="585858"/>
                                  <w:sz w:val="28"/>
                                </w:rPr>
                                <w:t>literal</w:t>
                              </w:r>
                              <w:r>
                                <w:rPr>
                                  <w:rFonts w:ascii="Calibri"/>
                                  <w:color w:val="585858"/>
                                  <w:spacing w:val="-11"/>
                                  <w:sz w:val="28"/>
                                </w:rPr>
                                <w:t> </w:t>
                              </w:r>
                              <w:r>
                                <w:rPr>
                                  <w:rFonts w:ascii="Calibri"/>
                                  <w:color w:val="585858"/>
                                  <w:sz w:val="28"/>
                                </w:rPr>
                                <w:t>translation</w:t>
                              </w:r>
                              <w:r>
                                <w:rPr>
                                  <w:rFonts w:ascii="Calibri"/>
                                  <w:color w:val="585858"/>
                                  <w:spacing w:val="-10"/>
                                  <w:sz w:val="28"/>
                                </w:rPr>
                                <w:t> </w:t>
                              </w:r>
                              <w:r>
                                <w:rPr>
                                  <w:rFonts w:ascii="Calibri"/>
                                  <w:color w:val="585858"/>
                                  <w:sz w:val="28"/>
                                </w:rPr>
                                <w:t>often</w:t>
                              </w:r>
                              <w:r>
                                <w:rPr>
                                  <w:rFonts w:ascii="Calibri"/>
                                  <w:color w:val="585858"/>
                                  <w:spacing w:val="-10"/>
                                  <w:sz w:val="28"/>
                                </w:rPr>
                                <w:t> </w:t>
                              </w:r>
                              <w:r>
                                <w:rPr>
                                  <w:rFonts w:ascii="Calibri"/>
                                  <w:color w:val="585858"/>
                                  <w:sz w:val="28"/>
                                </w:rPr>
                                <w:t>used</w:t>
                              </w:r>
                              <w:r>
                                <w:rPr>
                                  <w:rFonts w:ascii="Calibri"/>
                                  <w:color w:val="585858"/>
                                  <w:spacing w:val="-9"/>
                                  <w:sz w:val="28"/>
                                </w:rPr>
                                <w:t> </w:t>
                              </w:r>
                              <w:r>
                                <w:rPr>
                                  <w:rFonts w:ascii="Calibri"/>
                                  <w:color w:val="585858"/>
                                  <w:sz w:val="28"/>
                                </w:rPr>
                                <w:t>in</w:t>
                              </w:r>
                              <w:r>
                                <w:rPr>
                                  <w:rFonts w:ascii="Calibri"/>
                                  <w:color w:val="585858"/>
                                  <w:spacing w:val="-7"/>
                                  <w:sz w:val="28"/>
                                </w:rPr>
                                <w:t> </w:t>
                              </w:r>
                              <w:r>
                                <w:rPr>
                                  <w:rFonts w:ascii="Calibri"/>
                                  <w:color w:val="585858"/>
                                  <w:sz w:val="28"/>
                                </w:rPr>
                                <w:t>translating</w:t>
                              </w:r>
                              <w:r>
                                <w:rPr>
                                  <w:rFonts w:ascii="Calibri"/>
                                  <w:color w:val="585858"/>
                                  <w:spacing w:val="-10"/>
                                  <w:sz w:val="28"/>
                                </w:rPr>
                                <w:t> </w:t>
                              </w:r>
                              <w:r>
                                <w:rPr>
                                  <w:rFonts w:ascii="Calibri"/>
                                  <w:color w:val="585858"/>
                                  <w:spacing w:val="-4"/>
                                  <w:sz w:val="28"/>
                                </w:rPr>
                                <w:t>food</w:t>
                              </w:r>
                            </w:p>
                            <w:p>
                              <w:pPr>
                                <w:spacing w:line="337" w:lineRule="exact" w:before="1"/>
                                <w:ind w:left="3" w:right="19" w:firstLine="0"/>
                                <w:jc w:val="center"/>
                                <w:rPr>
                                  <w:rFonts w:ascii="Calibri"/>
                                  <w:sz w:val="28"/>
                                </w:rPr>
                              </w:pPr>
                              <w:r>
                                <w:rPr>
                                  <w:rFonts w:ascii="Calibri"/>
                                  <w:color w:val="585858"/>
                                  <w:sz w:val="28"/>
                                </w:rPr>
                                <w:t>product</w:t>
                              </w:r>
                              <w:r>
                                <w:rPr>
                                  <w:rFonts w:ascii="Calibri"/>
                                  <w:color w:val="585858"/>
                                  <w:spacing w:val="-13"/>
                                  <w:sz w:val="28"/>
                                </w:rPr>
                                <w:t> </w:t>
                              </w:r>
                              <w:r>
                                <w:rPr>
                                  <w:rFonts w:ascii="Calibri"/>
                                  <w:color w:val="585858"/>
                                  <w:spacing w:val="-2"/>
                                  <w:sz w:val="28"/>
                                </w:rPr>
                                <w:t>labels</w:t>
                              </w:r>
                            </w:p>
                          </w:txbxContent>
                        </wps:txbx>
                        <wps:bodyPr wrap="square" lIns="0" tIns="0" rIns="0" bIns="0" rtlCol="0">
                          <a:noAutofit/>
                        </wps:bodyPr>
                      </wps:wsp>
                      <wps:wsp>
                        <wps:cNvPr id="56" name="Textbox 56"/>
                        <wps:cNvSpPr txBox="1"/>
                        <wps:spPr>
                          <a:xfrm>
                            <a:off x="118706" y="639381"/>
                            <a:ext cx="210820" cy="1442085"/>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70%</w:t>
                              </w:r>
                            </w:p>
                            <w:p>
                              <w:pPr>
                                <w:spacing w:before="79"/>
                                <w:ind w:left="0" w:right="0" w:firstLine="0"/>
                                <w:jc w:val="left"/>
                                <w:rPr>
                                  <w:rFonts w:ascii="Calibri"/>
                                  <w:sz w:val="18"/>
                                </w:rPr>
                              </w:pPr>
                              <w:r>
                                <w:rPr>
                                  <w:rFonts w:ascii="Calibri"/>
                                  <w:color w:val="585858"/>
                                  <w:spacing w:val="-5"/>
                                  <w:sz w:val="18"/>
                                </w:rPr>
                                <w:t>60%</w:t>
                              </w:r>
                            </w:p>
                            <w:p>
                              <w:pPr>
                                <w:spacing w:before="79"/>
                                <w:ind w:left="0" w:right="0" w:firstLine="0"/>
                                <w:jc w:val="left"/>
                                <w:rPr>
                                  <w:rFonts w:ascii="Calibri"/>
                                  <w:sz w:val="18"/>
                                </w:rPr>
                              </w:pPr>
                              <w:r>
                                <w:rPr>
                                  <w:rFonts w:ascii="Calibri"/>
                                  <w:color w:val="585858"/>
                                  <w:spacing w:val="-5"/>
                                  <w:sz w:val="18"/>
                                </w:rPr>
                                <w:t>50%</w:t>
                              </w:r>
                            </w:p>
                            <w:p>
                              <w:pPr>
                                <w:spacing w:before="79"/>
                                <w:ind w:left="0" w:right="0" w:firstLine="0"/>
                                <w:jc w:val="left"/>
                                <w:rPr>
                                  <w:rFonts w:ascii="Calibri"/>
                                  <w:sz w:val="18"/>
                                </w:rPr>
                              </w:pPr>
                              <w:r>
                                <w:rPr>
                                  <w:rFonts w:ascii="Calibri"/>
                                  <w:color w:val="585858"/>
                                  <w:spacing w:val="-5"/>
                                  <w:sz w:val="18"/>
                                </w:rPr>
                                <w:t>40%</w:t>
                              </w:r>
                            </w:p>
                            <w:p>
                              <w:pPr>
                                <w:spacing w:before="79"/>
                                <w:ind w:left="0" w:right="0" w:firstLine="0"/>
                                <w:jc w:val="left"/>
                                <w:rPr>
                                  <w:rFonts w:ascii="Calibri"/>
                                  <w:sz w:val="18"/>
                                </w:rPr>
                              </w:pPr>
                              <w:r>
                                <w:rPr>
                                  <w:rFonts w:ascii="Calibri"/>
                                  <w:color w:val="585858"/>
                                  <w:spacing w:val="-5"/>
                                  <w:sz w:val="18"/>
                                </w:rPr>
                                <w:t>30%</w:t>
                              </w:r>
                            </w:p>
                            <w:p>
                              <w:pPr>
                                <w:spacing w:before="78"/>
                                <w:ind w:left="0" w:right="0" w:firstLine="0"/>
                                <w:jc w:val="left"/>
                                <w:rPr>
                                  <w:rFonts w:ascii="Calibri"/>
                                  <w:sz w:val="18"/>
                                </w:rPr>
                              </w:pPr>
                              <w:r>
                                <w:rPr>
                                  <w:rFonts w:ascii="Calibri"/>
                                  <w:color w:val="585858"/>
                                  <w:spacing w:val="-5"/>
                                  <w:sz w:val="18"/>
                                </w:rPr>
                                <w:t>20%</w:t>
                              </w:r>
                            </w:p>
                            <w:p>
                              <w:pPr>
                                <w:spacing w:before="79"/>
                                <w:ind w:left="0" w:right="0" w:firstLine="0"/>
                                <w:jc w:val="left"/>
                                <w:rPr>
                                  <w:rFonts w:ascii="Calibri"/>
                                  <w:sz w:val="18"/>
                                </w:rPr>
                              </w:pPr>
                              <w:r>
                                <w:rPr>
                                  <w:rFonts w:ascii="Calibri"/>
                                  <w:color w:val="585858"/>
                                  <w:spacing w:val="-5"/>
                                  <w:sz w:val="18"/>
                                </w:rPr>
                                <w:t>10%</w:t>
                              </w:r>
                            </w:p>
                            <w:p>
                              <w:pPr>
                                <w:spacing w:line="216" w:lineRule="exact" w:before="79"/>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57" name="Textbox 57"/>
                        <wps:cNvSpPr txBox="1"/>
                        <wps:spPr>
                          <a:xfrm>
                            <a:off x="1132522" y="2115629"/>
                            <a:ext cx="16573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yes</w:t>
                              </w:r>
                            </w:p>
                          </w:txbxContent>
                        </wps:txbx>
                        <wps:bodyPr wrap="square" lIns="0" tIns="0" rIns="0" bIns="0" rtlCol="0">
                          <a:noAutofit/>
                        </wps:bodyPr>
                      </wps:wsp>
                      <wps:wsp>
                        <wps:cNvPr id="58" name="Textbox 58"/>
                        <wps:cNvSpPr txBox="1"/>
                        <wps:spPr>
                          <a:xfrm>
                            <a:off x="2722562" y="2115629"/>
                            <a:ext cx="1320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no</w:t>
                              </w:r>
                            </w:p>
                          </w:txbxContent>
                        </wps:txbx>
                        <wps:bodyPr wrap="square" lIns="0" tIns="0" rIns="0" bIns="0" rtlCol="0">
                          <a:noAutofit/>
                        </wps:bodyPr>
                      </wps:wsp>
                      <wps:wsp>
                        <wps:cNvPr id="59" name="Textbox 59"/>
                        <wps:cNvSpPr txBox="1"/>
                        <wps:spPr>
                          <a:xfrm>
                            <a:off x="4100893" y="2115629"/>
                            <a:ext cx="52387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sometimes</w:t>
                              </w:r>
                            </w:p>
                          </w:txbxContent>
                        </wps:txbx>
                        <wps:bodyPr wrap="square" lIns="0" tIns="0" rIns="0" bIns="0" rtlCol="0">
                          <a:noAutofit/>
                        </wps:bodyPr>
                      </wps:wsp>
                      <wps:wsp>
                        <wps:cNvPr id="60" name="Textbox 60"/>
                        <wps:cNvSpPr txBox="1"/>
                        <wps:spPr>
                          <a:xfrm>
                            <a:off x="1218755" y="2368613"/>
                            <a:ext cx="299593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Is</w:t>
                              </w:r>
                              <w:r>
                                <w:rPr>
                                  <w:rFonts w:ascii="Calibri"/>
                                  <w:color w:val="585858"/>
                                  <w:spacing w:val="-3"/>
                                  <w:sz w:val="18"/>
                                </w:rPr>
                                <w:t> </w:t>
                              </w:r>
                              <w:r>
                                <w:rPr>
                                  <w:rFonts w:ascii="Calibri"/>
                                  <w:color w:val="585858"/>
                                  <w:sz w:val="18"/>
                                </w:rPr>
                                <w:t>literal</w:t>
                              </w:r>
                              <w:r>
                                <w:rPr>
                                  <w:rFonts w:ascii="Calibri"/>
                                  <w:color w:val="585858"/>
                                  <w:spacing w:val="-3"/>
                                  <w:sz w:val="18"/>
                                </w:rPr>
                                <w:t> </w:t>
                              </w:r>
                              <w:r>
                                <w:rPr>
                                  <w:rFonts w:ascii="Calibri"/>
                                  <w:color w:val="585858"/>
                                  <w:sz w:val="18"/>
                                </w:rPr>
                                <w:t>translation</w:t>
                              </w:r>
                              <w:r>
                                <w:rPr>
                                  <w:rFonts w:ascii="Calibri"/>
                                  <w:color w:val="585858"/>
                                  <w:spacing w:val="-1"/>
                                  <w:sz w:val="18"/>
                                </w:rPr>
                                <w:t> </w:t>
                              </w:r>
                              <w:r>
                                <w:rPr>
                                  <w:rFonts w:ascii="Calibri"/>
                                  <w:color w:val="585858"/>
                                  <w:sz w:val="18"/>
                                </w:rPr>
                                <w:t>often</w:t>
                              </w:r>
                              <w:r>
                                <w:rPr>
                                  <w:rFonts w:ascii="Calibri"/>
                                  <w:color w:val="585858"/>
                                  <w:spacing w:val="-2"/>
                                  <w:sz w:val="18"/>
                                </w:rPr>
                                <w:t> </w:t>
                              </w:r>
                              <w:r>
                                <w:rPr>
                                  <w:rFonts w:ascii="Calibri"/>
                                  <w:color w:val="585858"/>
                                  <w:sz w:val="18"/>
                                </w:rPr>
                                <w:t>used</w:t>
                              </w:r>
                              <w:r>
                                <w:rPr>
                                  <w:rFonts w:ascii="Calibri"/>
                                  <w:color w:val="585858"/>
                                  <w:spacing w:val="-3"/>
                                  <w:sz w:val="18"/>
                                </w:rPr>
                                <w:t> </w:t>
                              </w:r>
                              <w:r>
                                <w:rPr>
                                  <w:rFonts w:ascii="Calibri"/>
                                  <w:color w:val="585858"/>
                                  <w:sz w:val="18"/>
                                </w:rPr>
                                <w:t>in</w:t>
                              </w:r>
                              <w:r>
                                <w:rPr>
                                  <w:rFonts w:ascii="Calibri"/>
                                  <w:color w:val="585858"/>
                                  <w:spacing w:val="-2"/>
                                  <w:sz w:val="18"/>
                                </w:rPr>
                                <w:t> </w:t>
                              </w:r>
                              <w:r>
                                <w:rPr>
                                  <w:rFonts w:ascii="Calibri"/>
                                  <w:color w:val="585858"/>
                                  <w:sz w:val="18"/>
                                </w:rPr>
                                <w:t>translating</w:t>
                              </w:r>
                              <w:r>
                                <w:rPr>
                                  <w:rFonts w:ascii="Calibri"/>
                                  <w:color w:val="585858"/>
                                  <w:spacing w:val="-3"/>
                                  <w:sz w:val="18"/>
                                </w:rPr>
                                <w:t> </w:t>
                              </w:r>
                              <w:r>
                                <w:rPr>
                                  <w:rFonts w:ascii="Calibri"/>
                                  <w:color w:val="585858"/>
                                  <w:sz w:val="18"/>
                                </w:rPr>
                                <w:t>food</w:t>
                              </w:r>
                              <w:r>
                                <w:rPr>
                                  <w:rFonts w:ascii="Calibri"/>
                                  <w:color w:val="585858"/>
                                  <w:spacing w:val="-3"/>
                                  <w:sz w:val="18"/>
                                </w:rPr>
                                <w:t> </w:t>
                              </w:r>
                              <w:r>
                                <w:rPr>
                                  <w:rFonts w:ascii="Calibri"/>
                                  <w:color w:val="585858"/>
                                  <w:sz w:val="18"/>
                                </w:rPr>
                                <w:t>product</w:t>
                              </w:r>
                              <w:r>
                                <w:rPr>
                                  <w:rFonts w:ascii="Calibri"/>
                                  <w:color w:val="585858"/>
                                  <w:spacing w:val="-1"/>
                                  <w:sz w:val="18"/>
                                </w:rPr>
                                <w:t> </w:t>
                              </w:r>
                              <w:r>
                                <w:rPr>
                                  <w:rFonts w:ascii="Calibri"/>
                                  <w:color w:val="585858"/>
                                  <w:spacing w:val="-2"/>
                                  <w:sz w:val="18"/>
                                </w:rPr>
                                <w:t>labels</w:t>
                              </w:r>
                            </w:p>
                          </w:txbxContent>
                        </wps:txbx>
                        <wps:bodyPr wrap="square" lIns="0" tIns="0" rIns="0" bIns="0" rtlCol="0">
                          <a:noAutofit/>
                        </wps:bodyPr>
                      </wps:wsp>
                    </wpg:wgp>
                  </a:graphicData>
                </a:graphic>
              </wp:anchor>
            </w:drawing>
          </mc:Choice>
          <mc:Fallback>
            <w:pict>
              <v:group style="position:absolute;margin-left:76.525002pt;margin-top:44.924999pt;width:416.25pt;height:205.5pt;mso-position-horizontal-relative:page;mso-position-vertical-relative:paragraph;z-index:-16309760" id="docshapegroup47" coordorigin="1531,898" coordsize="8325,4110">
                <v:line style="position:absolute" from="2196,1990" to="9629,1990" stroked="true" strokeweight=".72pt" strokecolor="#d9d9d9">
                  <v:stroke dashstyle="solid"/>
                </v:line>
                <v:rect style="position:absolute;left:3309;top:4660;width:99;height:101" id="docshape48" filled="true" fillcolor="#5b9bd4" stroked="false">
                  <v:fill type="solid"/>
                </v:rect>
                <v:rect style="position:absolute;left:1538;top:906;width:8310;height:4095" id="docshape49" filled="false" stroked="true" strokeweight=".75pt" strokecolor="#d9d9d9">
                  <v:stroke dashstyle="solid"/>
                </v:rect>
                <v:shape style="position:absolute;left:2895;top:1112;width:5616;height:624" type="#_x0000_t202" id="docshape50" filled="false" stroked="false">
                  <v:textbox inset="0,0,0,0">
                    <w:txbxContent>
                      <w:p>
                        <w:pPr>
                          <w:spacing w:line="286" w:lineRule="exact" w:before="0"/>
                          <w:ind w:left="0" w:right="19" w:firstLine="0"/>
                          <w:jc w:val="center"/>
                          <w:rPr>
                            <w:rFonts w:ascii="Calibri"/>
                            <w:sz w:val="28"/>
                          </w:rPr>
                        </w:pPr>
                        <w:r>
                          <w:rPr>
                            <w:rFonts w:ascii="Calibri"/>
                            <w:color w:val="585858"/>
                            <w:sz w:val="28"/>
                          </w:rPr>
                          <w:t>Is</w:t>
                        </w:r>
                        <w:r>
                          <w:rPr>
                            <w:rFonts w:ascii="Calibri"/>
                            <w:color w:val="585858"/>
                            <w:spacing w:val="-7"/>
                            <w:sz w:val="28"/>
                          </w:rPr>
                          <w:t> </w:t>
                        </w:r>
                        <w:r>
                          <w:rPr>
                            <w:rFonts w:ascii="Calibri"/>
                            <w:color w:val="585858"/>
                            <w:sz w:val="28"/>
                          </w:rPr>
                          <w:t>literal</w:t>
                        </w:r>
                        <w:r>
                          <w:rPr>
                            <w:rFonts w:ascii="Calibri"/>
                            <w:color w:val="585858"/>
                            <w:spacing w:val="-11"/>
                            <w:sz w:val="28"/>
                          </w:rPr>
                          <w:t> </w:t>
                        </w:r>
                        <w:r>
                          <w:rPr>
                            <w:rFonts w:ascii="Calibri"/>
                            <w:color w:val="585858"/>
                            <w:sz w:val="28"/>
                          </w:rPr>
                          <w:t>translation</w:t>
                        </w:r>
                        <w:r>
                          <w:rPr>
                            <w:rFonts w:ascii="Calibri"/>
                            <w:color w:val="585858"/>
                            <w:spacing w:val="-10"/>
                            <w:sz w:val="28"/>
                          </w:rPr>
                          <w:t> </w:t>
                        </w:r>
                        <w:r>
                          <w:rPr>
                            <w:rFonts w:ascii="Calibri"/>
                            <w:color w:val="585858"/>
                            <w:sz w:val="28"/>
                          </w:rPr>
                          <w:t>often</w:t>
                        </w:r>
                        <w:r>
                          <w:rPr>
                            <w:rFonts w:ascii="Calibri"/>
                            <w:color w:val="585858"/>
                            <w:spacing w:val="-10"/>
                            <w:sz w:val="28"/>
                          </w:rPr>
                          <w:t> </w:t>
                        </w:r>
                        <w:r>
                          <w:rPr>
                            <w:rFonts w:ascii="Calibri"/>
                            <w:color w:val="585858"/>
                            <w:sz w:val="28"/>
                          </w:rPr>
                          <w:t>used</w:t>
                        </w:r>
                        <w:r>
                          <w:rPr>
                            <w:rFonts w:ascii="Calibri"/>
                            <w:color w:val="585858"/>
                            <w:spacing w:val="-9"/>
                            <w:sz w:val="28"/>
                          </w:rPr>
                          <w:t> </w:t>
                        </w:r>
                        <w:r>
                          <w:rPr>
                            <w:rFonts w:ascii="Calibri"/>
                            <w:color w:val="585858"/>
                            <w:sz w:val="28"/>
                          </w:rPr>
                          <w:t>in</w:t>
                        </w:r>
                        <w:r>
                          <w:rPr>
                            <w:rFonts w:ascii="Calibri"/>
                            <w:color w:val="585858"/>
                            <w:spacing w:val="-7"/>
                            <w:sz w:val="28"/>
                          </w:rPr>
                          <w:t> </w:t>
                        </w:r>
                        <w:r>
                          <w:rPr>
                            <w:rFonts w:ascii="Calibri"/>
                            <w:color w:val="585858"/>
                            <w:sz w:val="28"/>
                          </w:rPr>
                          <w:t>translating</w:t>
                        </w:r>
                        <w:r>
                          <w:rPr>
                            <w:rFonts w:ascii="Calibri"/>
                            <w:color w:val="585858"/>
                            <w:spacing w:val="-10"/>
                            <w:sz w:val="28"/>
                          </w:rPr>
                          <w:t> </w:t>
                        </w:r>
                        <w:r>
                          <w:rPr>
                            <w:rFonts w:ascii="Calibri"/>
                            <w:color w:val="585858"/>
                            <w:spacing w:val="-4"/>
                            <w:sz w:val="28"/>
                          </w:rPr>
                          <w:t>food</w:t>
                        </w:r>
                      </w:p>
                      <w:p>
                        <w:pPr>
                          <w:spacing w:line="337" w:lineRule="exact" w:before="1"/>
                          <w:ind w:left="3" w:right="19" w:firstLine="0"/>
                          <w:jc w:val="center"/>
                          <w:rPr>
                            <w:rFonts w:ascii="Calibri"/>
                            <w:sz w:val="28"/>
                          </w:rPr>
                        </w:pPr>
                        <w:r>
                          <w:rPr>
                            <w:rFonts w:ascii="Calibri"/>
                            <w:color w:val="585858"/>
                            <w:sz w:val="28"/>
                          </w:rPr>
                          <w:t>product</w:t>
                        </w:r>
                        <w:r>
                          <w:rPr>
                            <w:rFonts w:ascii="Calibri"/>
                            <w:color w:val="585858"/>
                            <w:spacing w:val="-13"/>
                            <w:sz w:val="28"/>
                          </w:rPr>
                          <w:t> </w:t>
                        </w:r>
                        <w:r>
                          <w:rPr>
                            <w:rFonts w:ascii="Calibri"/>
                            <w:color w:val="585858"/>
                            <w:spacing w:val="-2"/>
                            <w:sz w:val="28"/>
                          </w:rPr>
                          <w:t>labels</w:t>
                        </w:r>
                      </w:p>
                    </w:txbxContent>
                  </v:textbox>
                  <w10:wrap type="none"/>
                </v:shape>
                <v:shape style="position:absolute;left:1717;top:1905;width:332;height:2271" type="#_x0000_t202" id="docshape51"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70%</w:t>
                        </w:r>
                      </w:p>
                      <w:p>
                        <w:pPr>
                          <w:spacing w:before="79"/>
                          <w:ind w:left="0" w:right="0" w:firstLine="0"/>
                          <w:jc w:val="left"/>
                          <w:rPr>
                            <w:rFonts w:ascii="Calibri"/>
                            <w:sz w:val="18"/>
                          </w:rPr>
                        </w:pPr>
                        <w:r>
                          <w:rPr>
                            <w:rFonts w:ascii="Calibri"/>
                            <w:color w:val="585858"/>
                            <w:spacing w:val="-5"/>
                            <w:sz w:val="18"/>
                          </w:rPr>
                          <w:t>60%</w:t>
                        </w:r>
                      </w:p>
                      <w:p>
                        <w:pPr>
                          <w:spacing w:before="79"/>
                          <w:ind w:left="0" w:right="0" w:firstLine="0"/>
                          <w:jc w:val="left"/>
                          <w:rPr>
                            <w:rFonts w:ascii="Calibri"/>
                            <w:sz w:val="18"/>
                          </w:rPr>
                        </w:pPr>
                        <w:r>
                          <w:rPr>
                            <w:rFonts w:ascii="Calibri"/>
                            <w:color w:val="585858"/>
                            <w:spacing w:val="-5"/>
                            <w:sz w:val="18"/>
                          </w:rPr>
                          <w:t>50%</w:t>
                        </w:r>
                      </w:p>
                      <w:p>
                        <w:pPr>
                          <w:spacing w:before="79"/>
                          <w:ind w:left="0" w:right="0" w:firstLine="0"/>
                          <w:jc w:val="left"/>
                          <w:rPr>
                            <w:rFonts w:ascii="Calibri"/>
                            <w:sz w:val="18"/>
                          </w:rPr>
                        </w:pPr>
                        <w:r>
                          <w:rPr>
                            <w:rFonts w:ascii="Calibri"/>
                            <w:color w:val="585858"/>
                            <w:spacing w:val="-5"/>
                            <w:sz w:val="18"/>
                          </w:rPr>
                          <w:t>40%</w:t>
                        </w:r>
                      </w:p>
                      <w:p>
                        <w:pPr>
                          <w:spacing w:before="79"/>
                          <w:ind w:left="0" w:right="0" w:firstLine="0"/>
                          <w:jc w:val="left"/>
                          <w:rPr>
                            <w:rFonts w:ascii="Calibri"/>
                            <w:sz w:val="18"/>
                          </w:rPr>
                        </w:pPr>
                        <w:r>
                          <w:rPr>
                            <w:rFonts w:ascii="Calibri"/>
                            <w:color w:val="585858"/>
                            <w:spacing w:val="-5"/>
                            <w:sz w:val="18"/>
                          </w:rPr>
                          <w:t>30%</w:t>
                        </w:r>
                      </w:p>
                      <w:p>
                        <w:pPr>
                          <w:spacing w:before="78"/>
                          <w:ind w:left="0" w:right="0" w:firstLine="0"/>
                          <w:jc w:val="left"/>
                          <w:rPr>
                            <w:rFonts w:ascii="Calibri"/>
                            <w:sz w:val="18"/>
                          </w:rPr>
                        </w:pPr>
                        <w:r>
                          <w:rPr>
                            <w:rFonts w:ascii="Calibri"/>
                            <w:color w:val="585858"/>
                            <w:spacing w:val="-5"/>
                            <w:sz w:val="18"/>
                          </w:rPr>
                          <w:t>20%</w:t>
                        </w:r>
                      </w:p>
                      <w:p>
                        <w:pPr>
                          <w:spacing w:before="79"/>
                          <w:ind w:left="0" w:right="0" w:firstLine="0"/>
                          <w:jc w:val="left"/>
                          <w:rPr>
                            <w:rFonts w:ascii="Calibri"/>
                            <w:sz w:val="18"/>
                          </w:rPr>
                        </w:pPr>
                        <w:r>
                          <w:rPr>
                            <w:rFonts w:ascii="Calibri"/>
                            <w:color w:val="585858"/>
                            <w:spacing w:val="-5"/>
                            <w:sz w:val="18"/>
                          </w:rPr>
                          <w:t>10%</w:t>
                        </w:r>
                      </w:p>
                      <w:p>
                        <w:pPr>
                          <w:spacing w:line="216" w:lineRule="exact" w:before="79"/>
                          <w:ind w:left="91" w:right="0" w:firstLine="0"/>
                          <w:jc w:val="left"/>
                          <w:rPr>
                            <w:rFonts w:ascii="Calibri"/>
                            <w:sz w:val="18"/>
                          </w:rPr>
                        </w:pPr>
                        <w:r>
                          <w:rPr>
                            <w:rFonts w:ascii="Calibri"/>
                            <w:color w:val="585858"/>
                            <w:spacing w:val="-5"/>
                            <w:sz w:val="18"/>
                          </w:rPr>
                          <w:t>0%</w:t>
                        </w:r>
                      </w:p>
                    </w:txbxContent>
                  </v:textbox>
                  <w10:wrap type="none"/>
                </v:shape>
                <v:shape style="position:absolute;left:3314;top:4230;width:261;height:180" type="#_x0000_t202" id="docshape52"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yes</w:t>
                        </w:r>
                      </w:p>
                    </w:txbxContent>
                  </v:textbox>
                  <w10:wrap type="none"/>
                </v:shape>
                <v:shape style="position:absolute;left:5818;top:4230;width:208;height:180" type="#_x0000_t202" id="docshape5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w:t>
                        </w:r>
                      </w:p>
                    </w:txbxContent>
                  </v:textbox>
                  <w10:wrap type="none"/>
                </v:shape>
                <v:shape style="position:absolute;left:7988;top:4230;width:825;height:180" type="#_x0000_t202" id="docshape54"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sometimes</w:t>
                        </w:r>
                      </w:p>
                    </w:txbxContent>
                  </v:textbox>
                  <w10:wrap type="none"/>
                </v:shape>
                <v:shape style="position:absolute;left:3449;top:4628;width:4718;height:180" type="#_x0000_t202" id="docshape55" filled="false" stroked="false">
                  <v:textbox inset="0,0,0,0">
                    <w:txbxContent>
                      <w:p>
                        <w:pPr>
                          <w:spacing w:line="180" w:lineRule="exact" w:before="0"/>
                          <w:ind w:left="0" w:right="0" w:firstLine="0"/>
                          <w:jc w:val="left"/>
                          <w:rPr>
                            <w:rFonts w:ascii="Calibri"/>
                            <w:sz w:val="18"/>
                          </w:rPr>
                        </w:pPr>
                        <w:r>
                          <w:rPr>
                            <w:rFonts w:ascii="Calibri"/>
                            <w:color w:val="585858"/>
                            <w:sz w:val="18"/>
                          </w:rPr>
                          <w:t>Is</w:t>
                        </w:r>
                        <w:r>
                          <w:rPr>
                            <w:rFonts w:ascii="Calibri"/>
                            <w:color w:val="585858"/>
                            <w:spacing w:val="-3"/>
                            <w:sz w:val="18"/>
                          </w:rPr>
                          <w:t> </w:t>
                        </w:r>
                        <w:r>
                          <w:rPr>
                            <w:rFonts w:ascii="Calibri"/>
                            <w:color w:val="585858"/>
                            <w:sz w:val="18"/>
                          </w:rPr>
                          <w:t>literal</w:t>
                        </w:r>
                        <w:r>
                          <w:rPr>
                            <w:rFonts w:ascii="Calibri"/>
                            <w:color w:val="585858"/>
                            <w:spacing w:val="-3"/>
                            <w:sz w:val="18"/>
                          </w:rPr>
                          <w:t> </w:t>
                        </w:r>
                        <w:r>
                          <w:rPr>
                            <w:rFonts w:ascii="Calibri"/>
                            <w:color w:val="585858"/>
                            <w:sz w:val="18"/>
                          </w:rPr>
                          <w:t>translation</w:t>
                        </w:r>
                        <w:r>
                          <w:rPr>
                            <w:rFonts w:ascii="Calibri"/>
                            <w:color w:val="585858"/>
                            <w:spacing w:val="-1"/>
                            <w:sz w:val="18"/>
                          </w:rPr>
                          <w:t> </w:t>
                        </w:r>
                        <w:r>
                          <w:rPr>
                            <w:rFonts w:ascii="Calibri"/>
                            <w:color w:val="585858"/>
                            <w:sz w:val="18"/>
                          </w:rPr>
                          <w:t>often</w:t>
                        </w:r>
                        <w:r>
                          <w:rPr>
                            <w:rFonts w:ascii="Calibri"/>
                            <w:color w:val="585858"/>
                            <w:spacing w:val="-2"/>
                            <w:sz w:val="18"/>
                          </w:rPr>
                          <w:t> </w:t>
                        </w:r>
                        <w:r>
                          <w:rPr>
                            <w:rFonts w:ascii="Calibri"/>
                            <w:color w:val="585858"/>
                            <w:sz w:val="18"/>
                          </w:rPr>
                          <w:t>used</w:t>
                        </w:r>
                        <w:r>
                          <w:rPr>
                            <w:rFonts w:ascii="Calibri"/>
                            <w:color w:val="585858"/>
                            <w:spacing w:val="-3"/>
                            <w:sz w:val="18"/>
                          </w:rPr>
                          <w:t> </w:t>
                        </w:r>
                        <w:r>
                          <w:rPr>
                            <w:rFonts w:ascii="Calibri"/>
                            <w:color w:val="585858"/>
                            <w:sz w:val="18"/>
                          </w:rPr>
                          <w:t>in</w:t>
                        </w:r>
                        <w:r>
                          <w:rPr>
                            <w:rFonts w:ascii="Calibri"/>
                            <w:color w:val="585858"/>
                            <w:spacing w:val="-2"/>
                            <w:sz w:val="18"/>
                          </w:rPr>
                          <w:t> </w:t>
                        </w:r>
                        <w:r>
                          <w:rPr>
                            <w:rFonts w:ascii="Calibri"/>
                            <w:color w:val="585858"/>
                            <w:sz w:val="18"/>
                          </w:rPr>
                          <w:t>translating</w:t>
                        </w:r>
                        <w:r>
                          <w:rPr>
                            <w:rFonts w:ascii="Calibri"/>
                            <w:color w:val="585858"/>
                            <w:spacing w:val="-3"/>
                            <w:sz w:val="18"/>
                          </w:rPr>
                          <w:t> </w:t>
                        </w:r>
                        <w:r>
                          <w:rPr>
                            <w:rFonts w:ascii="Calibri"/>
                            <w:color w:val="585858"/>
                            <w:sz w:val="18"/>
                          </w:rPr>
                          <w:t>food</w:t>
                        </w:r>
                        <w:r>
                          <w:rPr>
                            <w:rFonts w:ascii="Calibri"/>
                            <w:color w:val="585858"/>
                            <w:spacing w:val="-3"/>
                            <w:sz w:val="18"/>
                          </w:rPr>
                          <w:t> </w:t>
                        </w:r>
                        <w:r>
                          <w:rPr>
                            <w:rFonts w:ascii="Calibri"/>
                            <w:color w:val="585858"/>
                            <w:sz w:val="18"/>
                          </w:rPr>
                          <w:t>product</w:t>
                        </w:r>
                        <w:r>
                          <w:rPr>
                            <w:rFonts w:ascii="Calibri"/>
                            <w:color w:val="585858"/>
                            <w:spacing w:val="-1"/>
                            <w:sz w:val="18"/>
                          </w:rPr>
                          <w:t> </w:t>
                        </w:r>
                        <w:r>
                          <w:rPr>
                            <w:rFonts w:ascii="Calibri"/>
                            <w:color w:val="585858"/>
                            <w:spacing w:val="-2"/>
                            <w:sz w:val="18"/>
                          </w:rPr>
                          <w:t>labels</w:t>
                        </w:r>
                      </w:p>
                    </w:txbxContent>
                  </v:textbox>
                  <w10:wrap type="none"/>
                </v:shape>
                <w10:wrap type="none"/>
              </v:group>
            </w:pict>
          </mc:Fallback>
        </mc:AlternateContent>
      </w:r>
      <w:r>
        <w:rPr/>
        <w:t>Is literal translation often used in translating food product labels</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224"/>
        <w:ind w:left="0"/>
        <w:jc w:val="left"/>
        <w:rPr>
          <w:b/>
          <w:sz w:val="20"/>
        </w:rPr>
      </w:pPr>
    </w:p>
    <w:tbl>
      <w:tblPr>
        <w:tblW w:w="0" w:type="auto"/>
        <w:jc w:val="left"/>
        <w:tblInd w:w="7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50"/>
        <w:gridCol w:w="778"/>
        <w:gridCol w:w="1702"/>
        <w:gridCol w:w="776"/>
        <w:gridCol w:w="1702"/>
        <w:gridCol w:w="776"/>
        <w:gridCol w:w="853"/>
      </w:tblGrid>
      <w:tr>
        <w:trPr>
          <w:trHeight w:val="282" w:hRule="atLeast"/>
        </w:trPr>
        <w:tc>
          <w:tcPr>
            <w:tcW w:w="850" w:type="dxa"/>
            <w:tcBorders>
              <w:top w:val="single" w:sz="6" w:space="0" w:color="D9D9D9"/>
              <w:bottom w:val="single" w:sz="6" w:space="0" w:color="D9D9D9"/>
            </w:tcBorders>
          </w:tcPr>
          <w:p>
            <w:pPr>
              <w:pStyle w:val="TableParagraph"/>
              <w:rPr>
                <w:rFonts w:ascii="Times New Roman"/>
                <w:sz w:val="20"/>
              </w:rPr>
            </w:pPr>
          </w:p>
        </w:tc>
        <w:tc>
          <w:tcPr>
            <w:tcW w:w="778" w:type="dxa"/>
            <w:vMerge w:val="restart"/>
            <w:tcBorders>
              <w:top w:val="single" w:sz="6" w:space="0" w:color="D9D9D9"/>
              <w:bottom w:val="single" w:sz="6" w:space="0" w:color="D9D9D9"/>
            </w:tcBorders>
            <w:shd w:val="clear" w:color="auto" w:fill="5B9BD4"/>
          </w:tcPr>
          <w:p>
            <w:pPr>
              <w:pStyle w:val="TableParagraph"/>
              <w:rPr>
                <w:rFonts w:ascii="Times New Roman"/>
                <w:sz w:val="24"/>
              </w:rPr>
            </w:pPr>
          </w:p>
        </w:tc>
        <w:tc>
          <w:tcPr>
            <w:tcW w:w="5809" w:type="dxa"/>
            <w:gridSpan w:val="5"/>
            <w:tcBorders>
              <w:top w:val="single" w:sz="6" w:space="0" w:color="D9D9D9"/>
              <w:bottom w:val="single" w:sz="6" w:space="0" w:color="D9D9D9"/>
            </w:tcBorders>
          </w:tcPr>
          <w:p>
            <w:pPr>
              <w:pStyle w:val="TableParagraph"/>
              <w:rPr>
                <w:rFonts w:ascii="Times New Roman"/>
                <w:sz w:val="20"/>
              </w:rPr>
            </w:pPr>
          </w:p>
        </w:tc>
      </w:tr>
      <w:tr>
        <w:trPr>
          <w:trHeight w:val="285" w:hRule="atLeast"/>
        </w:trPr>
        <w:tc>
          <w:tcPr>
            <w:tcW w:w="850" w:type="dxa"/>
            <w:tcBorders>
              <w:top w:val="single" w:sz="6" w:space="0" w:color="D9D9D9"/>
              <w:bottom w:val="single" w:sz="6" w:space="0" w:color="D9D9D9"/>
            </w:tcBorders>
          </w:tcPr>
          <w:p>
            <w:pPr>
              <w:pStyle w:val="TableParagraph"/>
              <w:rPr>
                <w:rFonts w:ascii="Times New Roman"/>
                <w:sz w:val="20"/>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20"/>
              </w:rPr>
            </w:pPr>
          </w:p>
        </w:tc>
      </w:tr>
      <w:tr>
        <w:trPr>
          <w:trHeight w:val="282" w:hRule="atLeast"/>
        </w:trPr>
        <w:tc>
          <w:tcPr>
            <w:tcW w:w="850" w:type="dxa"/>
            <w:tcBorders>
              <w:top w:val="single" w:sz="6" w:space="0" w:color="D9D9D9"/>
              <w:bottom w:val="single" w:sz="6" w:space="0" w:color="D9D9D9"/>
            </w:tcBorders>
          </w:tcPr>
          <w:p>
            <w:pPr>
              <w:pStyle w:val="TableParagraph"/>
              <w:rPr>
                <w:rFonts w:ascii="Times New Roman"/>
                <w:sz w:val="20"/>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20"/>
              </w:rPr>
            </w:pPr>
          </w:p>
        </w:tc>
      </w:tr>
      <w:tr>
        <w:trPr>
          <w:trHeight w:val="285" w:hRule="atLeast"/>
        </w:trPr>
        <w:tc>
          <w:tcPr>
            <w:tcW w:w="850" w:type="dxa"/>
            <w:tcBorders>
              <w:top w:val="single" w:sz="6" w:space="0" w:color="D9D9D9"/>
              <w:bottom w:val="single" w:sz="6" w:space="0" w:color="D9D9D9"/>
            </w:tcBorders>
          </w:tcPr>
          <w:p>
            <w:pPr>
              <w:pStyle w:val="TableParagraph"/>
              <w:rPr>
                <w:rFonts w:ascii="Times New Roman"/>
                <w:sz w:val="20"/>
              </w:rPr>
            </w:pPr>
          </w:p>
        </w:tc>
        <w:tc>
          <w:tcPr>
            <w:tcW w:w="778" w:type="dxa"/>
            <w:vMerge/>
            <w:tcBorders>
              <w:top w:val="nil"/>
              <w:bottom w:val="single" w:sz="6" w:space="0" w:color="D9D9D9"/>
            </w:tcBorders>
            <w:shd w:val="clear" w:color="auto" w:fill="5B9BD4"/>
          </w:tcPr>
          <w:p>
            <w:pPr>
              <w:rPr>
                <w:sz w:val="2"/>
                <w:szCs w:val="2"/>
              </w:rPr>
            </w:pPr>
          </w:p>
        </w:tc>
        <w:tc>
          <w:tcPr>
            <w:tcW w:w="1702" w:type="dxa"/>
            <w:tcBorders>
              <w:top w:val="single" w:sz="6" w:space="0" w:color="D9D9D9"/>
              <w:bottom w:val="single" w:sz="6" w:space="0" w:color="D9D9D9"/>
            </w:tcBorders>
          </w:tcPr>
          <w:p>
            <w:pPr>
              <w:pStyle w:val="TableParagraph"/>
              <w:rPr>
                <w:rFonts w:ascii="Times New Roman"/>
                <w:sz w:val="20"/>
              </w:rPr>
            </w:pPr>
          </w:p>
        </w:tc>
        <w:tc>
          <w:tcPr>
            <w:tcW w:w="776" w:type="dxa"/>
            <w:vMerge w:val="restart"/>
            <w:tcBorders>
              <w:top w:val="single" w:sz="6" w:space="0" w:color="D9D9D9"/>
              <w:bottom w:val="single" w:sz="6" w:space="0" w:color="D9D9D9"/>
            </w:tcBorders>
            <w:shd w:val="clear" w:color="auto" w:fill="5B9BD4"/>
          </w:tcPr>
          <w:p>
            <w:pPr>
              <w:pStyle w:val="TableParagraph"/>
              <w:rPr>
                <w:rFonts w:ascii="Times New Roman"/>
                <w:sz w:val="24"/>
              </w:rPr>
            </w:pPr>
          </w:p>
        </w:tc>
        <w:tc>
          <w:tcPr>
            <w:tcW w:w="3331" w:type="dxa"/>
            <w:gridSpan w:val="3"/>
            <w:tcBorders>
              <w:top w:val="single" w:sz="6" w:space="0" w:color="D9D9D9"/>
              <w:bottom w:val="single" w:sz="6" w:space="0" w:color="D9D9D9"/>
            </w:tcBorders>
          </w:tcPr>
          <w:p>
            <w:pPr>
              <w:pStyle w:val="TableParagraph"/>
              <w:rPr>
                <w:rFonts w:ascii="Times New Roman"/>
                <w:sz w:val="20"/>
              </w:rPr>
            </w:pPr>
          </w:p>
        </w:tc>
      </w:tr>
      <w:tr>
        <w:trPr>
          <w:trHeight w:val="282" w:hRule="atLeast"/>
        </w:trPr>
        <w:tc>
          <w:tcPr>
            <w:tcW w:w="850" w:type="dxa"/>
            <w:tcBorders>
              <w:top w:val="single" w:sz="6" w:space="0" w:color="D9D9D9"/>
              <w:bottom w:val="single" w:sz="6" w:space="0" w:color="D9D9D9"/>
            </w:tcBorders>
          </w:tcPr>
          <w:p>
            <w:pPr>
              <w:pStyle w:val="TableParagraph"/>
              <w:rPr>
                <w:rFonts w:ascii="Times New Roman"/>
                <w:sz w:val="20"/>
              </w:rPr>
            </w:pPr>
          </w:p>
        </w:tc>
        <w:tc>
          <w:tcPr>
            <w:tcW w:w="778" w:type="dxa"/>
            <w:vMerge/>
            <w:tcBorders>
              <w:top w:val="nil"/>
              <w:bottom w:val="single" w:sz="6" w:space="0" w:color="D9D9D9"/>
            </w:tcBorders>
            <w:shd w:val="clear" w:color="auto" w:fill="5B9BD4"/>
          </w:tcPr>
          <w:p>
            <w:pPr>
              <w:rPr>
                <w:sz w:val="2"/>
                <w:szCs w:val="2"/>
              </w:rPr>
            </w:pPr>
          </w:p>
        </w:tc>
        <w:tc>
          <w:tcPr>
            <w:tcW w:w="1702" w:type="dxa"/>
            <w:tcBorders>
              <w:top w:val="single" w:sz="6" w:space="0" w:color="D9D9D9"/>
              <w:bottom w:val="single" w:sz="6" w:space="0" w:color="D9D9D9"/>
            </w:tcBorders>
          </w:tcPr>
          <w:p>
            <w:pPr>
              <w:pStyle w:val="TableParagraph"/>
              <w:rPr>
                <w:rFonts w:ascii="Times New Roman"/>
                <w:sz w:val="20"/>
              </w:rPr>
            </w:pPr>
          </w:p>
        </w:tc>
        <w:tc>
          <w:tcPr>
            <w:tcW w:w="776" w:type="dxa"/>
            <w:vMerge/>
            <w:tcBorders>
              <w:top w:val="nil"/>
              <w:bottom w:val="single" w:sz="6" w:space="0" w:color="D9D9D9"/>
            </w:tcBorders>
            <w:shd w:val="clear" w:color="auto" w:fill="5B9BD4"/>
          </w:tcPr>
          <w:p>
            <w:pPr>
              <w:rPr>
                <w:sz w:val="2"/>
                <w:szCs w:val="2"/>
              </w:rPr>
            </w:pPr>
          </w:p>
        </w:tc>
        <w:tc>
          <w:tcPr>
            <w:tcW w:w="3331" w:type="dxa"/>
            <w:gridSpan w:val="3"/>
            <w:tcBorders>
              <w:top w:val="single" w:sz="6" w:space="0" w:color="D9D9D9"/>
              <w:bottom w:val="single" w:sz="6" w:space="0" w:color="D9D9D9"/>
            </w:tcBorders>
          </w:tcPr>
          <w:p>
            <w:pPr>
              <w:pStyle w:val="TableParagraph"/>
              <w:rPr>
                <w:rFonts w:ascii="Times New Roman"/>
                <w:sz w:val="20"/>
              </w:rPr>
            </w:pPr>
          </w:p>
        </w:tc>
      </w:tr>
      <w:tr>
        <w:trPr>
          <w:trHeight w:val="282" w:hRule="atLeast"/>
        </w:trPr>
        <w:tc>
          <w:tcPr>
            <w:tcW w:w="850" w:type="dxa"/>
            <w:tcBorders>
              <w:top w:val="single" w:sz="6" w:space="0" w:color="D9D9D9"/>
              <w:bottom w:val="single" w:sz="6" w:space="0" w:color="D9D9D9"/>
            </w:tcBorders>
          </w:tcPr>
          <w:p>
            <w:pPr>
              <w:pStyle w:val="TableParagraph"/>
              <w:rPr>
                <w:rFonts w:ascii="Times New Roman"/>
                <w:sz w:val="20"/>
              </w:rPr>
            </w:pPr>
          </w:p>
        </w:tc>
        <w:tc>
          <w:tcPr>
            <w:tcW w:w="778" w:type="dxa"/>
            <w:vMerge/>
            <w:tcBorders>
              <w:top w:val="nil"/>
              <w:bottom w:val="single" w:sz="6" w:space="0" w:color="D9D9D9"/>
            </w:tcBorders>
            <w:shd w:val="clear" w:color="auto" w:fill="5B9BD4"/>
          </w:tcPr>
          <w:p>
            <w:pPr>
              <w:rPr>
                <w:sz w:val="2"/>
                <w:szCs w:val="2"/>
              </w:rPr>
            </w:pPr>
          </w:p>
        </w:tc>
        <w:tc>
          <w:tcPr>
            <w:tcW w:w="1702" w:type="dxa"/>
            <w:tcBorders>
              <w:top w:val="single" w:sz="6" w:space="0" w:color="D9D9D9"/>
              <w:bottom w:val="single" w:sz="6" w:space="0" w:color="D9D9D9"/>
            </w:tcBorders>
          </w:tcPr>
          <w:p>
            <w:pPr>
              <w:pStyle w:val="TableParagraph"/>
              <w:rPr>
                <w:rFonts w:ascii="Times New Roman"/>
                <w:sz w:val="20"/>
              </w:rPr>
            </w:pPr>
          </w:p>
        </w:tc>
        <w:tc>
          <w:tcPr>
            <w:tcW w:w="776" w:type="dxa"/>
            <w:vMerge/>
            <w:tcBorders>
              <w:top w:val="nil"/>
              <w:bottom w:val="single" w:sz="6" w:space="0" w:color="D9D9D9"/>
            </w:tcBorders>
            <w:shd w:val="clear" w:color="auto" w:fill="5B9BD4"/>
          </w:tcPr>
          <w:p>
            <w:pPr>
              <w:rPr>
                <w:sz w:val="2"/>
                <w:szCs w:val="2"/>
              </w:rPr>
            </w:pPr>
          </w:p>
        </w:tc>
        <w:tc>
          <w:tcPr>
            <w:tcW w:w="1702" w:type="dxa"/>
            <w:tcBorders>
              <w:top w:val="single" w:sz="6" w:space="0" w:color="D9D9D9"/>
              <w:bottom w:val="single" w:sz="6" w:space="0" w:color="D9D9D9"/>
            </w:tcBorders>
          </w:tcPr>
          <w:p>
            <w:pPr>
              <w:pStyle w:val="TableParagraph"/>
              <w:rPr>
                <w:rFonts w:ascii="Times New Roman"/>
                <w:sz w:val="20"/>
              </w:rPr>
            </w:pPr>
          </w:p>
        </w:tc>
        <w:tc>
          <w:tcPr>
            <w:tcW w:w="776" w:type="dxa"/>
            <w:tcBorders>
              <w:top w:val="single" w:sz="6" w:space="0" w:color="D9D9D9"/>
              <w:bottom w:val="single" w:sz="6" w:space="0" w:color="D9D9D9"/>
            </w:tcBorders>
            <w:shd w:val="clear" w:color="auto" w:fill="5B9BD4"/>
          </w:tcPr>
          <w:p>
            <w:pPr>
              <w:pStyle w:val="TableParagraph"/>
              <w:rPr>
                <w:rFonts w:ascii="Times New Roman"/>
                <w:sz w:val="20"/>
              </w:rPr>
            </w:pPr>
          </w:p>
        </w:tc>
        <w:tc>
          <w:tcPr>
            <w:tcW w:w="853" w:type="dxa"/>
            <w:tcBorders>
              <w:top w:val="single" w:sz="6" w:space="0" w:color="D9D9D9"/>
              <w:bottom w:val="single" w:sz="6" w:space="0" w:color="D9D9D9"/>
            </w:tcBorders>
          </w:tcPr>
          <w:p>
            <w:pPr>
              <w:pStyle w:val="TableParagraph"/>
              <w:rPr>
                <w:rFonts w:ascii="Times New Roman"/>
                <w:sz w:val="20"/>
              </w:rPr>
            </w:pPr>
          </w:p>
        </w:tc>
      </w:tr>
    </w:tbl>
    <w:p>
      <w:pPr>
        <w:pStyle w:val="BodyText"/>
        <w:ind w:left="0"/>
        <w:jc w:val="left"/>
        <w:rPr>
          <w:b/>
          <w:sz w:val="32"/>
        </w:rPr>
      </w:pPr>
    </w:p>
    <w:p>
      <w:pPr>
        <w:pStyle w:val="BodyText"/>
        <w:spacing w:before="247"/>
        <w:ind w:left="0"/>
        <w:jc w:val="left"/>
        <w:rPr>
          <w:b/>
          <w:sz w:val="32"/>
        </w:rPr>
      </w:pPr>
    </w:p>
    <w:p>
      <w:pPr>
        <w:pStyle w:val="BodyText"/>
        <w:spacing w:line="276" w:lineRule="auto"/>
        <w:ind w:right="541"/>
      </w:pPr>
      <w:r>
        <w:rPr/>
        <w:t>60% of the respondents believe that literal translation is often used in translating food product labels. This may indicate an attempt to maintain the accuracy of the information. However, 30% think that literal translation is not always the best option, and 10% believe it is sometimes used, suggesting that different translation strategies might be required in certain cases.</w:t>
      </w:r>
    </w:p>
    <w:p>
      <w:pPr>
        <w:pStyle w:val="Heading3"/>
        <w:numPr>
          <w:ilvl w:val="0"/>
          <w:numId w:val="3"/>
        </w:numPr>
        <w:tabs>
          <w:tab w:pos="386" w:val="left" w:leader="none"/>
          <w:tab w:pos="3613" w:val="left" w:leader="none"/>
          <w:tab w:pos="5380" w:val="left" w:leader="none"/>
          <w:tab w:pos="7307" w:val="left" w:leader="none"/>
        </w:tabs>
        <w:spacing w:line="276" w:lineRule="auto" w:before="5" w:after="0"/>
        <w:ind w:left="121" w:right="539" w:firstLine="0"/>
        <w:jc w:val="both"/>
      </w:pPr>
      <w:r>
        <w:rPr/>
        <w:t>Do you consider adaptive translation (cultural adaptation) effectively used to ensure consumers' </w:t>
      </w:r>
      <w:r>
        <w:rPr>
          <w:spacing w:val="-2"/>
        </w:rPr>
        <w:t>understanding</w:t>
      </w:r>
      <w:r>
        <w:rPr/>
        <w:tab/>
      </w:r>
      <w:r>
        <w:rPr>
          <w:spacing w:val="-5"/>
        </w:rPr>
        <w:t>of</w:t>
      </w:r>
      <w:r>
        <w:rPr/>
        <w:tab/>
      </w:r>
      <w:r>
        <w:rPr>
          <w:spacing w:val="-5"/>
        </w:rPr>
        <w:t>the</w:t>
      </w:r>
      <w:r>
        <w:rPr/>
        <w:tab/>
      </w:r>
      <w:r>
        <w:rPr>
          <w:spacing w:val="-2"/>
        </w:rPr>
        <w:t>labels?</w:t>
      </w:r>
    </w:p>
    <w:p>
      <w:pPr>
        <w:pStyle w:val="BodyText"/>
        <w:ind w:left="113"/>
        <w:jc w:val="left"/>
        <w:rPr>
          <w:sz w:val="20"/>
        </w:rPr>
      </w:pPr>
      <w:r>
        <w:rPr>
          <w:sz w:val="20"/>
        </w:rPr>
        <mc:AlternateContent>
          <mc:Choice Requires="wps">
            <w:drawing>
              <wp:inline distT="0" distB="0" distL="0" distR="0">
                <wp:extent cx="5286375" cy="2609850"/>
                <wp:effectExtent l="0" t="0" r="0" b="0"/>
                <wp:docPr id="61" name="Group 61"/>
                <wp:cNvGraphicFramePr>
                  <a:graphicFrameLocks/>
                </wp:cNvGraphicFramePr>
                <a:graphic>
                  <a:graphicData uri="http://schemas.microsoft.com/office/word/2010/wordprocessingGroup">
                    <wpg:wgp>
                      <wpg:cNvPr id="61" name="Group 61"/>
                      <wpg:cNvGrpSpPr/>
                      <wpg:grpSpPr>
                        <a:xfrm>
                          <a:off x="0" y="0"/>
                          <a:ext cx="5286375" cy="2609850"/>
                          <a:chExt cx="5286375" cy="2609850"/>
                        </a:xfrm>
                      </wpg:grpSpPr>
                      <wps:wsp>
                        <wps:cNvPr id="62" name="Graphic 62"/>
                        <wps:cNvSpPr/>
                        <wps:spPr>
                          <a:xfrm>
                            <a:off x="422592" y="1071435"/>
                            <a:ext cx="4719955" cy="647700"/>
                          </a:xfrm>
                          <a:custGeom>
                            <a:avLst/>
                            <a:gdLst/>
                            <a:ahLst/>
                            <a:cxnLst/>
                            <a:rect l="l" t="t" r="r" b="b"/>
                            <a:pathLst>
                              <a:path w="4719955" h="647700">
                                <a:moveTo>
                                  <a:pt x="2606040" y="647700"/>
                                </a:moveTo>
                                <a:lnTo>
                                  <a:pt x="3686555" y="647700"/>
                                </a:lnTo>
                              </a:path>
                              <a:path w="4719955" h="647700">
                                <a:moveTo>
                                  <a:pt x="4178807" y="647700"/>
                                </a:moveTo>
                                <a:lnTo>
                                  <a:pt x="4719828" y="647700"/>
                                </a:lnTo>
                              </a:path>
                              <a:path w="4719955" h="647700">
                                <a:moveTo>
                                  <a:pt x="0" y="647700"/>
                                </a:moveTo>
                                <a:lnTo>
                                  <a:pt x="539496" y="647700"/>
                                </a:lnTo>
                              </a:path>
                              <a:path w="4719955" h="647700">
                                <a:moveTo>
                                  <a:pt x="1033272" y="647700"/>
                                </a:moveTo>
                                <a:lnTo>
                                  <a:pt x="2113788" y="647700"/>
                                </a:lnTo>
                              </a:path>
                              <a:path w="4719955" h="647700">
                                <a:moveTo>
                                  <a:pt x="0" y="486155"/>
                                </a:moveTo>
                                <a:lnTo>
                                  <a:pt x="539496" y="486155"/>
                                </a:lnTo>
                              </a:path>
                              <a:path w="4719955" h="647700">
                                <a:moveTo>
                                  <a:pt x="1033272" y="486155"/>
                                </a:moveTo>
                                <a:lnTo>
                                  <a:pt x="3686555" y="486155"/>
                                </a:lnTo>
                              </a:path>
                              <a:path w="4719955" h="647700">
                                <a:moveTo>
                                  <a:pt x="4178807" y="486155"/>
                                </a:moveTo>
                                <a:lnTo>
                                  <a:pt x="4719828" y="486155"/>
                                </a:lnTo>
                              </a:path>
                              <a:path w="4719955" h="647700">
                                <a:moveTo>
                                  <a:pt x="0" y="324612"/>
                                </a:moveTo>
                                <a:lnTo>
                                  <a:pt x="539496" y="324612"/>
                                </a:lnTo>
                              </a:path>
                              <a:path w="4719955" h="647700">
                                <a:moveTo>
                                  <a:pt x="1033272" y="324612"/>
                                </a:moveTo>
                                <a:lnTo>
                                  <a:pt x="4719828" y="324612"/>
                                </a:lnTo>
                              </a:path>
                              <a:path w="4719955" h="647700">
                                <a:moveTo>
                                  <a:pt x="0" y="163067"/>
                                </a:moveTo>
                                <a:lnTo>
                                  <a:pt x="539496" y="163067"/>
                                </a:lnTo>
                              </a:path>
                              <a:path w="4719955" h="647700">
                                <a:moveTo>
                                  <a:pt x="1033272" y="163067"/>
                                </a:moveTo>
                                <a:lnTo>
                                  <a:pt x="4719828" y="163067"/>
                                </a:lnTo>
                              </a:path>
                              <a:path w="4719955" h="647700">
                                <a:moveTo>
                                  <a:pt x="0" y="0"/>
                                </a:moveTo>
                                <a:lnTo>
                                  <a:pt x="539496" y="0"/>
                                </a:lnTo>
                              </a:path>
                              <a:path w="4719955" h="647700">
                                <a:moveTo>
                                  <a:pt x="1033272"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63" name="Graphic 63"/>
                        <wps:cNvSpPr/>
                        <wps:spPr>
                          <a:xfrm>
                            <a:off x="422592" y="909891"/>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64" name="Graphic 64"/>
                        <wps:cNvSpPr/>
                        <wps:spPr>
                          <a:xfrm>
                            <a:off x="962088" y="990663"/>
                            <a:ext cx="3639820" cy="891540"/>
                          </a:xfrm>
                          <a:custGeom>
                            <a:avLst/>
                            <a:gdLst/>
                            <a:ahLst/>
                            <a:cxnLst/>
                            <a:rect l="l" t="t" r="r" b="b"/>
                            <a:pathLst>
                              <a:path w="3639820" h="891540">
                                <a:moveTo>
                                  <a:pt x="493776" y="0"/>
                                </a:moveTo>
                                <a:lnTo>
                                  <a:pt x="0" y="0"/>
                                </a:lnTo>
                                <a:lnTo>
                                  <a:pt x="0" y="891540"/>
                                </a:lnTo>
                                <a:lnTo>
                                  <a:pt x="493776" y="891540"/>
                                </a:lnTo>
                                <a:lnTo>
                                  <a:pt x="493776" y="0"/>
                                </a:lnTo>
                                <a:close/>
                              </a:path>
                              <a:path w="3639820" h="891540">
                                <a:moveTo>
                                  <a:pt x="2066544" y="566928"/>
                                </a:moveTo>
                                <a:lnTo>
                                  <a:pt x="1574292" y="566928"/>
                                </a:lnTo>
                                <a:lnTo>
                                  <a:pt x="1574292" y="891540"/>
                                </a:lnTo>
                                <a:lnTo>
                                  <a:pt x="2066544" y="891540"/>
                                </a:lnTo>
                                <a:lnTo>
                                  <a:pt x="2066544" y="566928"/>
                                </a:lnTo>
                                <a:close/>
                              </a:path>
                              <a:path w="3639820" h="891540">
                                <a:moveTo>
                                  <a:pt x="3639312" y="486156"/>
                                </a:moveTo>
                                <a:lnTo>
                                  <a:pt x="3147060" y="486156"/>
                                </a:lnTo>
                                <a:lnTo>
                                  <a:pt x="3147060" y="891540"/>
                                </a:lnTo>
                                <a:lnTo>
                                  <a:pt x="3639312" y="891540"/>
                                </a:lnTo>
                                <a:lnTo>
                                  <a:pt x="3639312" y="486156"/>
                                </a:lnTo>
                                <a:close/>
                              </a:path>
                            </a:pathLst>
                          </a:custGeom>
                          <a:solidFill>
                            <a:srgbClr val="5B9BD4"/>
                          </a:solidFill>
                        </wps:spPr>
                        <wps:bodyPr wrap="square" lIns="0" tIns="0" rIns="0" bIns="0" rtlCol="0">
                          <a:prstTxWarp prst="textNoShape">
                            <a:avLst/>
                          </a:prstTxWarp>
                          <a:noAutofit/>
                        </wps:bodyPr>
                      </wps:wsp>
                      <wps:wsp>
                        <wps:cNvPr id="65" name="Graphic 65"/>
                        <wps:cNvSpPr/>
                        <wps:spPr>
                          <a:xfrm>
                            <a:off x="422592" y="1882203"/>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66" name="Graphic 66"/>
                        <wps:cNvSpPr/>
                        <wps:spPr>
                          <a:xfrm>
                            <a:off x="384492" y="2252535"/>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5B9BD4"/>
                          </a:solidFill>
                        </wps:spPr>
                        <wps:bodyPr wrap="square" lIns="0" tIns="0" rIns="0" bIns="0" rtlCol="0">
                          <a:prstTxWarp prst="textNoShape">
                            <a:avLst/>
                          </a:prstTxWarp>
                          <a:noAutofit/>
                        </wps:bodyPr>
                      </wps:wsp>
                      <wps:wsp>
                        <wps:cNvPr id="67" name="Graphic 67"/>
                        <wps:cNvSpPr/>
                        <wps:spPr>
                          <a:xfrm>
                            <a:off x="4762" y="4762"/>
                            <a:ext cx="5276850" cy="2600325"/>
                          </a:xfrm>
                          <a:custGeom>
                            <a:avLst/>
                            <a:gdLst/>
                            <a:ahLst/>
                            <a:cxnLst/>
                            <a:rect l="l" t="t" r="r" b="b"/>
                            <a:pathLst>
                              <a:path w="5276850" h="2600325">
                                <a:moveTo>
                                  <a:pt x="0" y="2600325"/>
                                </a:moveTo>
                                <a:lnTo>
                                  <a:pt x="5276850" y="2600325"/>
                                </a:lnTo>
                                <a:lnTo>
                                  <a:pt x="5276850" y="0"/>
                                </a:lnTo>
                                <a:lnTo>
                                  <a:pt x="0" y="0"/>
                                </a:lnTo>
                                <a:lnTo>
                                  <a:pt x="0" y="2600325"/>
                                </a:lnTo>
                                <a:close/>
                              </a:path>
                            </a:pathLst>
                          </a:custGeom>
                          <a:ln w="9525">
                            <a:solidFill>
                              <a:srgbClr val="D9D9D9"/>
                            </a:solidFill>
                            <a:prstDash val="solid"/>
                          </a:ln>
                        </wps:spPr>
                        <wps:bodyPr wrap="square" lIns="0" tIns="0" rIns="0" bIns="0" rtlCol="0">
                          <a:prstTxWarp prst="textNoShape">
                            <a:avLst/>
                          </a:prstTxWarp>
                          <a:noAutofit/>
                        </wps:bodyPr>
                      </wps:wsp>
                      <wps:wsp>
                        <wps:cNvPr id="68" name="Textbox 68"/>
                        <wps:cNvSpPr txBox="1"/>
                        <wps:spPr>
                          <a:xfrm>
                            <a:off x="847153" y="136334"/>
                            <a:ext cx="3606165" cy="612775"/>
                          </a:xfrm>
                          <a:prstGeom prst="rect">
                            <a:avLst/>
                          </a:prstGeom>
                        </wps:spPr>
                        <wps:txbx>
                          <w:txbxContent>
                            <w:p>
                              <w:pPr>
                                <w:spacing w:line="286" w:lineRule="exact" w:before="0"/>
                                <w:ind w:left="0" w:right="20" w:firstLine="0"/>
                                <w:jc w:val="center"/>
                                <w:rPr>
                                  <w:rFonts w:ascii="Calibri"/>
                                  <w:sz w:val="28"/>
                                </w:rPr>
                              </w:pPr>
                              <w:r>
                                <w:rPr>
                                  <w:rFonts w:ascii="Calibri"/>
                                  <w:color w:val="585858"/>
                                  <w:sz w:val="28"/>
                                </w:rPr>
                                <w:t>Do</w:t>
                              </w:r>
                              <w:r>
                                <w:rPr>
                                  <w:rFonts w:ascii="Calibri"/>
                                  <w:color w:val="585858"/>
                                  <w:spacing w:val="-7"/>
                                  <w:sz w:val="28"/>
                                </w:rPr>
                                <w:t> </w:t>
                              </w:r>
                              <w:r>
                                <w:rPr>
                                  <w:rFonts w:ascii="Calibri"/>
                                  <w:color w:val="585858"/>
                                  <w:sz w:val="28"/>
                                </w:rPr>
                                <w:t>you</w:t>
                              </w:r>
                              <w:r>
                                <w:rPr>
                                  <w:rFonts w:ascii="Calibri"/>
                                  <w:color w:val="585858"/>
                                  <w:spacing w:val="-10"/>
                                  <w:sz w:val="28"/>
                                </w:rPr>
                                <w:t> </w:t>
                              </w:r>
                              <w:r>
                                <w:rPr>
                                  <w:rFonts w:ascii="Calibri"/>
                                  <w:color w:val="585858"/>
                                  <w:sz w:val="28"/>
                                </w:rPr>
                                <w:t>consider</w:t>
                              </w:r>
                              <w:r>
                                <w:rPr>
                                  <w:rFonts w:ascii="Calibri"/>
                                  <w:color w:val="585858"/>
                                  <w:spacing w:val="-7"/>
                                  <w:sz w:val="28"/>
                                </w:rPr>
                                <w:t> </w:t>
                              </w:r>
                              <w:r>
                                <w:rPr>
                                  <w:rFonts w:ascii="Calibri"/>
                                  <w:color w:val="585858"/>
                                  <w:sz w:val="28"/>
                                </w:rPr>
                                <w:t>adaptive</w:t>
                              </w:r>
                              <w:r>
                                <w:rPr>
                                  <w:rFonts w:ascii="Calibri"/>
                                  <w:color w:val="585858"/>
                                  <w:spacing w:val="-8"/>
                                  <w:sz w:val="28"/>
                                </w:rPr>
                                <w:t> </w:t>
                              </w:r>
                              <w:r>
                                <w:rPr>
                                  <w:rFonts w:ascii="Calibri"/>
                                  <w:color w:val="585858"/>
                                  <w:sz w:val="28"/>
                                </w:rPr>
                                <w:t>translation</w:t>
                              </w:r>
                              <w:r>
                                <w:rPr>
                                  <w:rFonts w:ascii="Calibri"/>
                                  <w:color w:val="585858"/>
                                  <w:spacing w:val="-10"/>
                                  <w:sz w:val="28"/>
                                </w:rPr>
                                <w:t> </w:t>
                              </w:r>
                              <w:r>
                                <w:rPr>
                                  <w:rFonts w:ascii="Calibri"/>
                                  <w:color w:val="585858"/>
                                  <w:spacing w:val="-2"/>
                                  <w:sz w:val="28"/>
                                </w:rPr>
                                <w:t>(cultural</w:t>
                              </w:r>
                            </w:p>
                            <w:p>
                              <w:pPr>
                                <w:spacing w:before="0"/>
                                <w:ind w:left="-1" w:right="18" w:firstLine="0"/>
                                <w:jc w:val="center"/>
                                <w:rPr>
                                  <w:rFonts w:ascii="Calibri"/>
                                  <w:sz w:val="28"/>
                                </w:rPr>
                              </w:pPr>
                              <w:r>
                                <w:rPr>
                                  <w:rFonts w:ascii="Calibri"/>
                                  <w:color w:val="585858"/>
                                  <w:sz w:val="28"/>
                                </w:rPr>
                                <w:t>adaptation)</w:t>
                              </w:r>
                              <w:r>
                                <w:rPr>
                                  <w:rFonts w:ascii="Calibri"/>
                                  <w:color w:val="585858"/>
                                  <w:spacing w:val="-16"/>
                                  <w:sz w:val="28"/>
                                </w:rPr>
                                <w:t> </w:t>
                              </w:r>
                              <w:r>
                                <w:rPr>
                                  <w:rFonts w:ascii="Calibri"/>
                                  <w:color w:val="585858"/>
                                  <w:sz w:val="28"/>
                                </w:rPr>
                                <w:t>effectively</w:t>
                              </w:r>
                              <w:r>
                                <w:rPr>
                                  <w:rFonts w:ascii="Calibri"/>
                                  <w:color w:val="585858"/>
                                  <w:spacing w:val="-16"/>
                                  <w:sz w:val="28"/>
                                </w:rPr>
                                <w:t> </w:t>
                              </w:r>
                              <w:r>
                                <w:rPr>
                                  <w:rFonts w:ascii="Calibri"/>
                                  <w:color w:val="585858"/>
                                  <w:sz w:val="28"/>
                                </w:rPr>
                                <w:t>used</w:t>
                              </w:r>
                              <w:r>
                                <w:rPr>
                                  <w:rFonts w:ascii="Calibri"/>
                                  <w:color w:val="585858"/>
                                  <w:spacing w:val="-15"/>
                                  <w:sz w:val="28"/>
                                </w:rPr>
                                <w:t> </w:t>
                              </w:r>
                              <w:r>
                                <w:rPr>
                                  <w:rFonts w:ascii="Calibri"/>
                                  <w:color w:val="585858"/>
                                  <w:sz w:val="28"/>
                                </w:rPr>
                                <w:t>to</w:t>
                              </w:r>
                              <w:r>
                                <w:rPr>
                                  <w:rFonts w:ascii="Calibri"/>
                                  <w:color w:val="585858"/>
                                  <w:spacing w:val="-13"/>
                                  <w:sz w:val="28"/>
                                </w:rPr>
                                <w:t> </w:t>
                              </w:r>
                              <w:r>
                                <w:rPr>
                                  <w:rFonts w:ascii="Calibri"/>
                                  <w:color w:val="585858"/>
                                  <w:sz w:val="28"/>
                                </w:rPr>
                                <w:t>ensure</w:t>
                              </w:r>
                              <w:r>
                                <w:rPr>
                                  <w:rFonts w:ascii="Calibri"/>
                                  <w:color w:val="585858"/>
                                  <w:spacing w:val="-13"/>
                                  <w:sz w:val="28"/>
                                </w:rPr>
                                <w:t> </w:t>
                              </w:r>
                              <w:r>
                                <w:rPr>
                                  <w:rFonts w:ascii="Calibri"/>
                                  <w:color w:val="585858"/>
                                  <w:sz w:val="28"/>
                                </w:rPr>
                                <w:t>consumers' understanding of the labels?</w:t>
                              </w:r>
                            </w:p>
                          </w:txbxContent>
                        </wps:txbx>
                        <wps:bodyPr wrap="square" lIns="0" tIns="0" rIns="0" bIns="0" rtlCol="0">
                          <a:noAutofit/>
                        </wps:bodyPr>
                      </wps:wsp>
                      <wps:wsp>
                        <wps:cNvPr id="69" name="Textbox 69"/>
                        <wps:cNvSpPr txBox="1"/>
                        <wps:spPr>
                          <a:xfrm>
                            <a:off x="118706" y="857440"/>
                            <a:ext cx="210820" cy="1086485"/>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60%</w:t>
                              </w:r>
                            </w:p>
                            <w:p>
                              <w:pPr>
                                <w:spacing w:before="35"/>
                                <w:ind w:left="0" w:right="0" w:firstLine="0"/>
                                <w:jc w:val="left"/>
                                <w:rPr>
                                  <w:rFonts w:ascii="Calibri"/>
                                  <w:sz w:val="18"/>
                                </w:rPr>
                              </w:pPr>
                              <w:r>
                                <w:rPr>
                                  <w:rFonts w:ascii="Calibri"/>
                                  <w:color w:val="585858"/>
                                  <w:spacing w:val="-5"/>
                                  <w:sz w:val="18"/>
                                </w:rPr>
                                <w:t>50%</w:t>
                              </w:r>
                            </w:p>
                            <w:p>
                              <w:pPr>
                                <w:spacing w:before="35"/>
                                <w:ind w:left="0" w:right="0" w:firstLine="0"/>
                                <w:jc w:val="left"/>
                                <w:rPr>
                                  <w:rFonts w:ascii="Calibri"/>
                                  <w:sz w:val="18"/>
                                </w:rPr>
                              </w:pPr>
                              <w:r>
                                <w:rPr>
                                  <w:rFonts w:ascii="Calibri"/>
                                  <w:color w:val="585858"/>
                                  <w:spacing w:val="-5"/>
                                  <w:sz w:val="18"/>
                                </w:rPr>
                                <w:t>40%</w:t>
                              </w:r>
                            </w:p>
                            <w:p>
                              <w:pPr>
                                <w:spacing w:before="36"/>
                                <w:ind w:left="0" w:right="0" w:firstLine="0"/>
                                <w:jc w:val="left"/>
                                <w:rPr>
                                  <w:rFonts w:ascii="Calibri"/>
                                  <w:sz w:val="18"/>
                                </w:rPr>
                              </w:pPr>
                              <w:r>
                                <w:rPr>
                                  <w:rFonts w:ascii="Calibri"/>
                                  <w:color w:val="585858"/>
                                  <w:spacing w:val="-5"/>
                                  <w:sz w:val="18"/>
                                </w:rPr>
                                <w:t>30%</w:t>
                              </w:r>
                            </w:p>
                            <w:p>
                              <w:pPr>
                                <w:spacing w:before="35"/>
                                <w:ind w:left="0" w:right="0" w:firstLine="0"/>
                                <w:jc w:val="left"/>
                                <w:rPr>
                                  <w:rFonts w:ascii="Calibri"/>
                                  <w:sz w:val="18"/>
                                </w:rPr>
                              </w:pPr>
                              <w:r>
                                <w:rPr>
                                  <w:rFonts w:ascii="Calibri"/>
                                  <w:color w:val="585858"/>
                                  <w:spacing w:val="-5"/>
                                  <w:sz w:val="18"/>
                                </w:rPr>
                                <w:t>20%</w:t>
                              </w:r>
                            </w:p>
                            <w:p>
                              <w:pPr>
                                <w:spacing w:before="36"/>
                                <w:ind w:left="0" w:right="0" w:firstLine="0"/>
                                <w:jc w:val="left"/>
                                <w:rPr>
                                  <w:rFonts w:ascii="Calibri"/>
                                  <w:sz w:val="18"/>
                                </w:rPr>
                              </w:pPr>
                              <w:r>
                                <w:rPr>
                                  <w:rFonts w:ascii="Calibri"/>
                                  <w:color w:val="585858"/>
                                  <w:spacing w:val="-5"/>
                                  <w:sz w:val="18"/>
                                </w:rPr>
                                <w:t>10%</w:t>
                              </w:r>
                            </w:p>
                            <w:p>
                              <w:pPr>
                                <w:spacing w:line="216" w:lineRule="exact" w:before="35"/>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70" name="Textbox 70"/>
                        <wps:cNvSpPr txBox="1"/>
                        <wps:spPr>
                          <a:xfrm>
                            <a:off x="1132522" y="1978088"/>
                            <a:ext cx="16573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yes</w:t>
                              </w:r>
                            </w:p>
                          </w:txbxContent>
                        </wps:txbx>
                        <wps:bodyPr wrap="square" lIns="0" tIns="0" rIns="0" bIns="0" rtlCol="0">
                          <a:noAutofit/>
                        </wps:bodyPr>
                      </wps:wsp>
                      <wps:wsp>
                        <wps:cNvPr id="71" name="Textbox 71"/>
                        <wps:cNvSpPr txBox="1"/>
                        <wps:spPr>
                          <a:xfrm>
                            <a:off x="2722562" y="1978088"/>
                            <a:ext cx="1320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no</w:t>
                              </w:r>
                            </w:p>
                          </w:txbxContent>
                        </wps:txbx>
                        <wps:bodyPr wrap="square" lIns="0" tIns="0" rIns="0" bIns="0" rtlCol="0">
                          <a:noAutofit/>
                        </wps:bodyPr>
                      </wps:wsp>
                      <wps:wsp>
                        <wps:cNvPr id="72" name="Textbox 72"/>
                        <wps:cNvSpPr txBox="1"/>
                        <wps:spPr>
                          <a:xfrm>
                            <a:off x="4100893" y="1978088"/>
                            <a:ext cx="52387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sometimes</w:t>
                              </w:r>
                            </w:p>
                          </w:txbxContent>
                        </wps:txbx>
                        <wps:bodyPr wrap="square" lIns="0" tIns="0" rIns="0" bIns="0" rtlCol="0">
                          <a:noAutofit/>
                        </wps:bodyPr>
                      </wps:wsp>
                      <wps:wsp>
                        <wps:cNvPr id="73" name="Textbox 73"/>
                        <wps:cNvSpPr txBox="1"/>
                        <wps:spPr>
                          <a:xfrm>
                            <a:off x="474408" y="2231072"/>
                            <a:ext cx="4483735" cy="255270"/>
                          </a:xfrm>
                          <a:prstGeom prst="rect">
                            <a:avLst/>
                          </a:prstGeom>
                        </wps:spPr>
                        <wps:txbx>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5"/>
                                  <w:sz w:val="18"/>
                                </w:rPr>
                                <w:t> </w:t>
                              </w:r>
                              <w:r>
                                <w:rPr>
                                  <w:rFonts w:ascii="Calibri"/>
                                  <w:color w:val="585858"/>
                                  <w:sz w:val="18"/>
                                </w:rPr>
                                <w:t>you</w:t>
                              </w:r>
                              <w:r>
                                <w:rPr>
                                  <w:rFonts w:ascii="Calibri"/>
                                  <w:color w:val="585858"/>
                                  <w:spacing w:val="-2"/>
                                  <w:sz w:val="18"/>
                                </w:rPr>
                                <w:t> </w:t>
                              </w:r>
                              <w:r>
                                <w:rPr>
                                  <w:rFonts w:ascii="Calibri"/>
                                  <w:color w:val="585858"/>
                                  <w:sz w:val="18"/>
                                </w:rPr>
                                <w:t>consider</w:t>
                              </w:r>
                              <w:r>
                                <w:rPr>
                                  <w:rFonts w:ascii="Calibri"/>
                                  <w:color w:val="585858"/>
                                  <w:spacing w:val="-2"/>
                                  <w:sz w:val="18"/>
                                </w:rPr>
                                <w:t> </w:t>
                              </w:r>
                              <w:r>
                                <w:rPr>
                                  <w:rFonts w:ascii="Calibri"/>
                                  <w:color w:val="585858"/>
                                  <w:sz w:val="18"/>
                                </w:rPr>
                                <w:t>adaptive</w:t>
                              </w:r>
                              <w:r>
                                <w:rPr>
                                  <w:rFonts w:ascii="Calibri"/>
                                  <w:color w:val="585858"/>
                                  <w:spacing w:val="-2"/>
                                  <w:sz w:val="18"/>
                                </w:rPr>
                                <w:t> </w:t>
                              </w:r>
                              <w:r>
                                <w:rPr>
                                  <w:rFonts w:ascii="Calibri"/>
                                  <w:color w:val="585858"/>
                                  <w:sz w:val="18"/>
                                </w:rPr>
                                <w:t>translation</w:t>
                              </w:r>
                              <w:r>
                                <w:rPr>
                                  <w:rFonts w:ascii="Calibri"/>
                                  <w:color w:val="585858"/>
                                  <w:spacing w:val="-4"/>
                                  <w:sz w:val="18"/>
                                </w:rPr>
                                <w:t> </w:t>
                              </w:r>
                              <w:r>
                                <w:rPr>
                                  <w:rFonts w:ascii="Calibri"/>
                                  <w:color w:val="585858"/>
                                  <w:sz w:val="18"/>
                                </w:rPr>
                                <w:t>(cultural</w:t>
                              </w:r>
                              <w:r>
                                <w:rPr>
                                  <w:rFonts w:ascii="Calibri"/>
                                  <w:color w:val="585858"/>
                                  <w:spacing w:val="-4"/>
                                  <w:sz w:val="18"/>
                                </w:rPr>
                                <w:t> </w:t>
                              </w:r>
                              <w:r>
                                <w:rPr>
                                  <w:rFonts w:ascii="Calibri"/>
                                  <w:color w:val="585858"/>
                                  <w:sz w:val="18"/>
                                </w:rPr>
                                <w:t>adaptation)</w:t>
                              </w:r>
                              <w:r>
                                <w:rPr>
                                  <w:rFonts w:ascii="Calibri"/>
                                  <w:color w:val="585858"/>
                                  <w:spacing w:val="-2"/>
                                  <w:sz w:val="18"/>
                                </w:rPr>
                                <w:t> </w:t>
                              </w:r>
                              <w:r>
                                <w:rPr>
                                  <w:rFonts w:ascii="Calibri"/>
                                  <w:color w:val="585858"/>
                                  <w:sz w:val="18"/>
                                </w:rPr>
                                <w:t>effectively</w:t>
                              </w:r>
                              <w:r>
                                <w:rPr>
                                  <w:rFonts w:ascii="Calibri"/>
                                  <w:color w:val="585858"/>
                                  <w:spacing w:val="-6"/>
                                  <w:sz w:val="18"/>
                                </w:rPr>
                                <w:t> </w:t>
                              </w:r>
                              <w:r>
                                <w:rPr>
                                  <w:rFonts w:ascii="Calibri"/>
                                  <w:color w:val="585858"/>
                                  <w:sz w:val="18"/>
                                </w:rPr>
                                <w:t>used</w:t>
                              </w:r>
                              <w:r>
                                <w:rPr>
                                  <w:rFonts w:ascii="Calibri"/>
                                  <w:color w:val="585858"/>
                                  <w:spacing w:val="-4"/>
                                  <w:sz w:val="18"/>
                                </w:rPr>
                                <w:t> </w:t>
                              </w:r>
                              <w:r>
                                <w:rPr>
                                  <w:rFonts w:ascii="Calibri"/>
                                  <w:color w:val="585858"/>
                                  <w:sz w:val="18"/>
                                </w:rPr>
                                <w:t>to</w:t>
                              </w:r>
                              <w:r>
                                <w:rPr>
                                  <w:rFonts w:ascii="Calibri"/>
                                  <w:color w:val="585858"/>
                                  <w:spacing w:val="-3"/>
                                  <w:sz w:val="18"/>
                                </w:rPr>
                                <w:t> </w:t>
                              </w:r>
                              <w:r>
                                <w:rPr>
                                  <w:rFonts w:ascii="Calibri"/>
                                  <w:color w:val="585858"/>
                                  <w:sz w:val="18"/>
                                </w:rPr>
                                <w:t>ensure</w:t>
                              </w:r>
                              <w:r>
                                <w:rPr>
                                  <w:rFonts w:ascii="Calibri"/>
                                  <w:color w:val="585858"/>
                                  <w:spacing w:val="-2"/>
                                  <w:sz w:val="18"/>
                                </w:rPr>
                                <w:t> consumers'</w:t>
                              </w:r>
                            </w:p>
                            <w:p>
                              <w:pPr>
                                <w:spacing w:line="216" w:lineRule="exact" w:before="1"/>
                                <w:ind w:left="0" w:right="0" w:firstLine="0"/>
                                <w:jc w:val="left"/>
                                <w:rPr>
                                  <w:rFonts w:ascii="Calibri"/>
                                  <w:sz w:val="18"/>
                                </w:rPr>
                              </w:pPr>
                              <w:r>
                                <w:rPr>
                                  <w:rFonts w:ascii="Calibri"/>
                                  <w:color w:val="585858"/>
                                  <w:sz w:val="18"/>
                                </w:rPr>
                                <w:t>understanding</w:t>
                              </w:r>
                              <w:r>
                                <w:rPr>
                                  <w:rFonts w:ascii="Calibri"/>
                                  <w:color w:val="585858"/>
                                  <w:spacing w:val="-4"/>
                                  <w:sz w:val="18"/>
                                </w:rPr>
                                <w:t> </w:t>
                              </w:r>
                              <w:r>
                                <w:rPr>
                                  <w:rFonts w:ascii="Calibri"/>
                                  <w:color w:val="585858"/>
                                  <w:sz w:val="18"/>
                                </w:rPr>
                                <w:t>of</w:t>
                              </w:r>
                              <w:r>
                                <w:rPr>
                                  <w:rFonts w:ascii="Calibri"/>
                                  <w:color w:val="585858"/>
                                  <w:spacing w:val="-3"/>
                                  <w:sz w:val="18"/>
                                </w:rPr>
                                <w:t> </w:t>
                              </w:r>
                              <w:r>
                                <w:rPr>
                                  <w:rFonts w:ascii="Calibri"/>
                                  <w:color w:val="585858"/>
                                  <w:sz w:val="18"/>
                                </w:rPr>
                                <w:t>the</w:t>
                              </w:r>
                              <w:r>
                                <w:rPr>
                                  <w:rFonts w:ascii="Calibri"/>
                                  <w:color w:val="585858"/>
                                  <w:spacing w:val="-3"/>
                                  <w:sz w:val="18"/>
                                </w:rPr>
                                <w:t> </w:t>
                              </w:r>
                              <w:r>
                                <w:rPr>
                                  <w:rFonts w:ascii="Calibri"/>
                                  <w:color w:val="585858"/>
                                  <w:spacing w:val="-2"/>
                                  <w:sz w:val="18"/>
                                </w:rPr>
                                <w:t>labels?</w:t>
                              </w:r>
                            </w:p>
                          </w:txbxContent>
                        </wps:txbx>
                        <wps:bodyPr wrap="square" lIns="0" tIns="0" rIns="0" bIns="0" rtlCol="0">
                          <a:noAutofit/>
                        </wps:bodyPr>
                      </wps:wsp>
                    </wpg:wgp>
                  </a:graphicData>
                </a:graphic>
              </wp:inline>
            </w:drawing>
          </mc:Choice>
          <mc:Fallback>
            <w:pict>
              <v:group style="width:416.25pt;height:205.5pt;mso-position-horizontal-relative:char;mso-position-vertical-relative:line" id="docshapegroup56" coordorigin="0,0" coordsize="8325,4110">
                <v:shape style="position:absolute;left:665;top:1687;width:7433;height:1020" id="docshape57" coordorigin="666,1687" coordsize="7433,1020" path="m4770,2707l6471,2707m7246,2707l8098,2707m666,2707l1515,2707m2293,2707l3994,2707m666,2453l1515,2453m2293,2453l6471,2453m7246,2453l8098,2453m666,2198l1515,2198m2293,2198l8098,2198m666,1944l1515,1944m2293,1944l8098,1944m666,1687l1515,1687m2293,1687l8098,1687e" filled="false" stroked="true" strokeweight=".72pt" strokecolor="#d9d9d9">
                  <v:path arrowok="t"/>
                  <v:stroke dashstyle="solid"/>
                </v:shape>
                <v:line style="position:absolute" from="666,1433" to="8098,1433" stroked="true" strokeweight=".72pt" strokecolor="#d9d9d9">
                  <v:stroke dashstyle="solid"/>
                </v:line>
                <v:shape style="position:absolute;left:1515;top:1560;width:5732;height:1404" id="docshape58" coordorigin="1515,1560" coordsize="5732,1404" path="m2293,1560l1515,1560,1515,2964,2293,2964,2293,1560xm4770,2453l3994,2453,3994,2964,4770,2964,4770,2453xm7246,2326l6471,2326,6471,2964,7246,2964,7246,2326xe" filled="true" fillcolor="#5b9bd4" stroked="false">
                  <v:path arrowok="t"/>
                  <v:fill type="solid"/>
                </v:shape>
                <v:line style="position:absolute" from="666,2964" to="8098,2964" stroked="true" strokeweight=".72pt" strokecolor="#d9d9d9">
                  <v:stroke dashstyle="solid"/>
                </v:line>
                <v:rect style="position:absolute;left:605;top:3547;width:99;height:99" id="docshape59" filled="true" fillcolor="#5b9bd4" stroked="false">
                  <v:fill type="solid"/>
                </v:rect>
                <v:rect style="position:absolute;left:7;top:7;width:8310;height:4095" id="docshape60" filled="false" stroked="true" strokeweight=".75pt" strokecolor="#d9d9d9">
                  <v:stroke dashstyle="solid"/>
                </v:rect>
                <v:shape style="position:absolute;left:1334;top:214;width:5679;height:965" type="#_x0000_t202" id="docshape61" filled="false" stroked="false">
                  <v:textbox inset="0,0,0,0">
                    <w:txbxContent>
                      <w:p>
                        <w:pPr>
                          <w:spacing w:line="286" w:lineRule="exact" w:before="0"/>
                          <w:ind w:left="0" w:right="20" w:firstLine="0"/>
                          <w:jc w:val="center"/>
                          <w:rPr>
                            <w:rFonts w:ascii="Calibri"/>
                            <w:sz w:val="28"/>
                          </w:rPr>
                        </w:pPr>
                        <w:r>
                          <w:rPr>
                            <w:rFonts w:ascii="Calibri"/>
                            <w:color w:val="585858"/>
                            <w:sz w:val="28"/>
                          </w:rPr>
                          <w:t>Do</w:t>
                        </w:r>
                        <w:r>
                          <w:rPr>
                            <w:rFonts w:ascii="Calibri"/>
                            <w:color w:val="585858"/>
                            <w:spacing w:val="-7"/>
                            <w:sz w:val="28"/>
                          </w:rPr>
                          <w:t> </w:t>
                        </w:r>
                        <w:r>
                          <w:rPr>
                            <w:rFonts w:ascii="Calibri"/>
                            <w:color w:val="585858"/>
                            <w:sz w:val="28"/>
                          </w:rPr>
                          <w:t>you</w:t>
                        </w:r>
                        <w:r>
                          <w:rPr>
                            <w:rFonts w:ascii="Calibri"/>
                            <w:color w:val="585858"/>
                            <w:spacing w:val="-10"/>
                            <w:sz w:val="28"/>
                          </w:rPr>
                          <w:t> </w:t>
                        </w:r>
                        <w:r>
                          <w:rPr>
                            <w:rFonts w:ascii="Calibri"/>
                            <w:color w:val="585858"/>
                            <w:sz w:val="28"/>
                          </w:rPr>
                          <w:t>consider</w:t>
                        </w:r>
                        <w:r>
                          <w:rPr>
                            <w:rFonts w:ascii="Calibri"/>
                            <w:color w:val="585858"/>
                            <w:spacing w:val="-7"/>
                            <w:sz w:val="28"/>
                          </w:rPr>
                          <w:t> </w:t>
                        </w:r>
                        <w:r>
                          <w:rPr>
                            <w:rFonts w:ascii="Calibri"/>
                            <w:color w:val="585858"/>
                            <w:sz w:val="28"/>
                          </w:rPr>
                          <w:t>adaptive</w:t>
                        </w:r>
                        <w:r>
                          <w:rPr>
                            <w:rFonts w:ascii="Calibri"/>
                            <w:color w:val="585858"/>
                            <w:spacing w:val="-8"/>
                            <w:sz w:val="28"/>
                          </w:rPr>
                          <w:t> </w:t>
                        </w:r>
                        <w:r>
                          <w:rPr>
                            <w:rFonts w:ascii="Calibri"/>
                            <w:color w:val="585858"/>
                            <w:sz w:val="28"/>
                          </w:rPr>
                          <w:t>translation</w:t>
                        </w:r>
                        <w:r>
                          <w:rPr>
                            <w:rFonts w:ascii="Calibri"/>
                            <w:color w:val="585858"/>
                            <w:spacing w:val="-10"/>
                            <w:sz w:val="28"/>
                          </w:rPr>
                          <w:t> </w:t>
                        </w:r>
                        <w:r>
                          <w:rPr>
                            <w:rFonts w:ascii="Calibri"/>
                            <w:color w:val="585858"/>
                            <w:spacing w:val="-2"/>
                            <w:sz w:val="28"/>
                          </w:rPr>
                          <w:t>(cultural</w:t>
                        </w:r>
                      </w:p>
                      <w:p>
                        <w:pPr>
                          <w:spacing w:before="0"/>
                          <w:ind w:left="-1" w:right="18" w:firstLine="0"/>
                          <w:jc w:val="center"/>
                          <w:rPr>
                            <w:rFonts w:ascii="Calibri"/>
                            <w:sz w:val="28"/>
                          </w:rPr>
                        </w:pPr>
                        <w:r>
                          <w:rPr>
                            <w:rFonts w:ascii="Calibri"/>
                            <w:color w:val="585858"/>
                            <w:sz w:val="28"/>
                          </w:rPr>
                          <w:t>adaptation)</w:t>
                        </w:r>
                        <w:r>
                          <w:rPr>
                            <w:rFonts w:ascii="Calibri"/>
                            <w:color w:val="585858"/>
                            <w:spacing w:val="-16"/>
                            <w:sz w:val="28"/>
                          </w:rPr>
                          <w:t> </w:t>
                        </w:r>
                        <w:r>
                          <w:rPr>
                            <w:rFonts w:ascii="Calibri"/>
                            <w:color w:val="585858"/>
                            <w:sz w:val="28"/>
                          </w:rPr>
                          <w:t>effectively</w:t>
                        </w:r>
                        <w:r>
                          <w:rPr>
                            <w:rFonts w:ascii="Calibri"/>
                            <w:color w:val="585858"/>
                            <w:spacing w:val="-16"/>
                            <w:sz w:val="28"/>
                          </w:rPr>
                          <w:t> </w:t>
                        </w:r>
                        <w:r>
                          <w:rPr>
                            <w:rFonts w:ascii="Calibri"/>
                            <w:color w:val="585858"/>
                            <w:sz w:val="28"/>
                          </w:rPr>
                          <w:t>used</w:t>
                        </w:r>
                        <w:r>
                          <w:rPr>
                            <w:rFonts w:ascii="Calibri"/>
                            <w:color w:val="585858"/>
                            <w:spacing w:val="-15"/>
                            <w:sz w:val="28"/>
                          </w:rPr>
                          <w:t> </w:t>
                        </w:r>
                        <w:r>
                          <w:rPr>
                            <w:rFonts w:ascii="Calibri"/>
                            <w:color w:val="585858"/>
                            <w:sz w:val="28"/>
                          </w:rPr>
                          <w:t>to</w:t>
                        </w:r>
                        <w:r>
                          <w:rPr>
                            <w:rFonts w:ascii="Calibri"/>
                            <w:color w:val="585858"/>
                            <w:spacing w:val="-13"/>
                            <w:sz w:val="28"/>
                          </w:rPr>
                          <w:t> </w:t>
                        </w:r>
                        <w:r>
                          <w:rPr>
                            <w:rFonts w:ascii="Calibri"/>
                            <w:color w:val="585858"/>
                            <w:sz w:val="28"/>
                          </w:rPr>
                          <w:t>ensure</w:t>
                        </w:r>
                        <w:r>
                          <w:rPr>
                            <w:rFonts w:ascii="Calibri"/>
                            <w:color w:val="585858"/>
                            <w:spacing w:val="-13"/>
                            <w:sz w:val="28"/>
                          </w:rPr>
                          <w:t> </w:t>
                        </w:r>
                        <w:r>
                          <w:rPr>
                            <w:rFonts w:ascii="Calibri"/>
                            <w:color w:val="585858"/>
                            <w:sz w:val="28"/>
                          </w:rPr>
                          <w:t>consumers' understanding of the labels?</w:t>
                        </w:r>
                      </w:p>
                    </w:txbxContent>
                  </v:textbox>
                  <w10:wrap type="none"/>
                </v:shape>
                <v:shape style="position:absolute;left:186;top:1350;width:332;height:1711" type="#_x0000_t202" id="docshape62"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60%</w:t>
                        </w:r>
                      </w:p>
                      <w:p>
                        <w:pPr>
                          <w:spacing w:before="35"/>
                          <w:ind w:left="0" w:right="0" w:firstLine="0"/>
                          <w:jc w:val="left"/>
                          <w:rPr>
                            <w:rFonts w:ascii="Calibri"/>
                            <w:sz w:val="18"/>
                          </w:rPr>
                        </w:pPr>
                        <w:r>
                          <w:rPr>
                            <w:rFonts w:ascii="Calibri"/>
                            <w:color w:val="585858"/>
                            <w:spacing w:val="-5"/>
                            <w:sz w:val="18"/>
                          </w:rPr>
                          <w:t>50%</w:t>
                        </w:r>
                      </w:p>
                      <w:p>
                        <w:pPr>
                          <w:spacing w:before="35"/>
                          <w:ind w:left="0" w:right="0" w:firstLine="0"/>
                          <w:jc w:val="left"/>
                          <w:rPr>
                            <w:rFonts w:ascii="Calibri"/>
                            <w:sz w:val="18"/>
                          </w:rPr>
                        </w:pPr>
                        <w:r>
                          <w:rPr>
                            <w:rFonts w:ascii="Calibri"/>
                            <w:color w:val="585858"/>
                            <w:spacing w:val="-5"/>
                            <w:sz w:val="18"/>
                          </w:rPr>
                          <w:t>40%</w:t>
                        </w:r>
                      </w:p>
                      <w:p>
                        <w:pPr>
                          <w:spacing w:before="36"/>
                          <w:ind w:left="0" w:right="0" w:firstLine="0"/>
                          <w:jc w:val="left"/>
                          <w:rPr>
                            <w:rFonts w:ascii="Calibri"/>
                            <w:sz w:val="18"/>
                          </w:rPr>
                        </w:pPr>
                        <w:r>
                          <w:rPr>
                            <w:rFonts w:ascii="Calibri"/>
                            <w:color w:val="585858"/>
                            <w:spacing w:val="-5"/>
                            <w:sz w:val="18"/>
                          </w:rPr>
                          <w:t>30%</w:t>
                        </w:r>
                      </w:p>
                      <w:p>
                        <w:pPr>
                          <w:spacing w:before="35"/>
                          <w:ind w:left="0" w:right="0" w:firstLine="0"/>
                          <w:jc w:val="left"/>
                          <w:rPr>
                            <w:rFonts w:ascii="Calibri"/>
                            <w:sz w:val="18"/>
                          </w:rPr>
                        </w:pPr>
                        <w:r>
                          <w:rPr>
                            <w:rFonts w:ascii="Calibri"/>
                            <w:color w:val="585858"/>
                            <w:spacing w:val="-5"/>
                            <w:sz w:val="18"/>
                          </w:rPr>
                          <w:t>20%</w:t>
                        </w:r>
                      </w:p>
                      <w:p>
                        <w:pPr>
                          <w:spacing w:before="36"/>
                          <w:ind w:left="0" w:right="0" w:firstLine="0"/>
                          <w:jc w:val="left"/>
                          <w:rPr>
                            <w:rFonts w:ascii="Calibri"/>
                            <w:sz w:val="18"/>
                          </w:rPr>
                        </w:pPr>
                        <w:r>
                          <w:rPr>
                            <w:rFonts w:ascii="Calibri"/>
                            <w:color w:val="585858"/>
                            <w:spacing w:val="-5"/>
                            <w:sz w:val="18"/>
                          </w:rPr>
                          <w:t>10%</w:t>
                        </w:r>
                      </w:p>
                      <w:p>
                        <w:pPr>
                          <w:spacing w:line="216" w:lineRule="exact" w:before="35"/>
                          <w:ind w:left="91" w:right="0" w:firstLine="0"/>
                          <w:jc w:val="left"/>
                          <w:rPr>
                            <w:rFonts w:ascii="Calibri"/>
                            <w:sz w:val="18"/>
                          </w:rPr>
                        </w:pPr>
                        <w:r>
                          <w:rPr>
                            <w:rFonts w:ascii="Calibri"/>
                            <w:color w:val="585858"/>
                            <w:spacing w:val="-5"/>
                            <w:sz w:val="18"/>
                          </w:rPr>
                          <w:t>0%</w:t>
                        </w:r>
                      </w:p>
                    </w:txbxContent>
                  </v:textbox>
                  <w10:wrap type="none"/>
                </v:shape>
                <v:shape style="position:absolute;left:1783;top:3115;width:261;height:180" type="#_x0000_t202" id="docshape6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yes</w:t>
                        </w:r>
                      </w:p>
                    </w:txbxContent>
                  </v:textbox>
                  <w10:wrap type="none"/>
                </v:shape>
                <v:shape style="position:absolute;left:4287;top:3115;width:208;height:180" type="#_x0000_t202" id="docshape6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w:t>
                        </w:r>
                      </w:p>
                    </w:txbxContent>
                  </v:textbox>
                  <w10:wrap type="none"/>
                </v:shape>
                <v:shape style="position:absolute;left:6458;top:3115;width:825;height:180" type="#_x0000_t202" id="docshape65"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sometimes</w:t>
                        </w:r>
                      </w:p>
                    </w:txbxContent>
                  </v:textbox>
                  <w10:wrap type="none"/>
                </v:shape>
                <v:shape style="position:absolute;left:747;top:3513;width:7061;height:402" type="#_x0000_t202" id="docshape66" filled="false" stroked="false">
                  <v:textbox inset="0,0,0,0">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5"/>
                            <w:sz w:val="18"/>
                          </w:rPr>
                          <w:t> </w:t>
                        </w:r>
                        <w:r>
                          <w:rPr>
                            <w:rFonts w:ascii="Calibri"/>
                            <w:color w:val="585858"/>
                            <w:sz w:val="18"/>
                          </w:rPr>
                          <w:t>you</w:t>
                        </w:r>
                        <w:r>
                          <w:rPr>
                            <w:rFonts w:ascii="Calibri"/>
                            <w:color w:val="585858"/>
                            <w:spacing w:val="-2"/>
                            <w:sz w:val="18"/>
                          </w:rPr>
                          <w:t> </w:t>
                        </w:r>
                        <w:r>
                          <w:rPr>
                            <w:rFonts w:ascii="Calibri"/>
                            <w:color w:val="585858"/>
                            <w:sz w:val="18"/>
                          </w:rPr>
                          <w:t>consider</w:t>
                        </w:r>
                        <w:r>
                          <w:rPr>
                            <w:rFonts w:ascii="Calibri"/>
                            <w:color w:val="585858"/>
                            <w:spacing w:val="-2"/>
                            <w:sz w:val="18"/>
                          </w:rPr>
                          <w:t> </w:t>
                        </w:r>
                        <w:r>
                          <w:rPr>
                            <w:rFonts w:ascii="Calibri"/>
                            <w:color w:val="585858"/>
                            <w:sz w:val="18"/>
                          </w:rPr>
                          <w:t>adaptive</w:t>
                        </w:r>
                        <w:r>
                          <w:rPr>
                            <w:rFonts w:ascii="Calibri"/>
                            <w:color w:val="585858"/>
                            <w:spacing w:val="-2"/>
                            <w:sz w:val="18"/>
                          </w:rPr>
                          <w:t> </w:t>
                        </w:r>
                        <w:r>
                          <w:rPr>
                            <w:rFonts w:ascii="Calibri"/>
                            <w:color w:val="585858"/>
                            <w:sz w:val="18"/>
                          </w:rPr>
                          <w:t>translation</w:t>
                        </w:r>
                        <w:r>
                          <w:rPr>
                            <w:rFonts w:ascii="Calibri"/>
                            <w:color w:val="585858"/>
                            <w:spacing w:val="-4"/>
                            <w:sz w:val="18"/>
                          </w:rPr>
                          <w:t> </w:t>
                        </w:r>
                        <w:r>
                          <w:rPr>
                            <w:rFonts w:ascii="Calibri"/>
                            <w:color w:val="585858"/>
                            <w:sz w:val="18"/>
                          </w:rPr>
                          <w:t>(cultural</w:t>
                        </w:r>
                        <w:r>
                          <w:rPr>
                            <w:rFonts w:ascii="Calibri"/>
                            <w:color w:val="585858"/>
                            <w:spacing w:val="-4"/>
                            <w:sz w:val="18"/>
                          </w:rPr>
                          <w:t> </w:t>
                        </w:r>
                        <w:r>
                          <w:rPr>
                            <w:rFonts w:ascii="Calibri"/>
                            <w:color w:val="585858"/>
                            <w:sz w:val="18"/>
                          </w:rPr>
                          <w:t>adaptation)</w:t>
                        </w:r>
                        <w:r>
                          <w:rPr>
                            <w:rFonts w:ascii="Calibri"/>
                            <w:color w:val="585858"/>
                            <w:spacing w:val="-2"/>
                            <w:sz w:val="18"/>
                          </w:rPr>
                          <w:t> </w:t>
                        </w:r>
                        <w:r>
                          <w:rPr>
                            <w:rFonts w:ascii="Calibri"/>
                            <w:color w:val="585858"/>
                            <w:sz w:val="18"/>
                          </w:rPr>
                          <w:t>effectively</w:t>
                        </w:r>
                        <w:r>
                          <w:rPr>
                            <w:rFonts w:ascii="Calibri"/>
                            <w:color w:val="585858"/>
                            <w:spacing w:val="-6"/>
                            <w:sz w:val="18"/>
                          </w:rPr>
                          <w:t> </w:t>
                        </w:r>
                        <w:r>
                          <w:rPr>
                            <w:rFonts w:ascii="Calibri"/>
                            <w:color w:val="585858"/>
                            <w:sz w:val="18"/>
                          </w:rPr>
                          <w:t>used</w:t>
                        </w:r>
                        <w:r>
                          <w:rPr>
                            <w:rFonts w:ascii="Calibri"/>
                            <w:color w:val="585858"/>
                            <w:spacing w:val="-4"/>
                            <w:sz w:val="18"/>
                          </w:rPr>
                          <w:t> </w:t>
                        </w:r>
                        <w:r>
                          <w:rPr>
                            <w:rFonts w:ascii="Calibri"/>
                            <w:color w:val="585858"/>
                            <w:sz w:val="18"/>
                          </w:rPr>
                          <w:t>to</w:t>
                        </w:r>
                        <w:r>
                          <w:rPr>
                            <w:rFonts w:ascii="Calibri"/>
                            <w:color w:val="585858"/>
                            <w:spacing w:val="-3"/>
                            <w:sz w:val="18"/>
                          </w:rPr>
                          <w:t> </w:t>
                        </w:r>
                        <w:r>
                          <w:rPr>
                            <w:rFonts w:ascii="Calibri"/>
                            <w:color w:val="585858"/>
                            <w:sz w:val="18"/>
                          </w:rPr>
                          <w:t>ensure</w:t>
                        </w:r>
                        <w:r>
                          <w:rPr>
                            <w:rFonts w:ascii="Calibri"/>
                            <w:color w:val="585858"/>
                            <w:spacing w:val="-2"/>
                            <w:sz w:val="18"/>
                          </w:rPr>
                          <w:t> consumers'</w:t>
                        </w:r>
                      </w:p>
                      <w:p>
                        <w:pPr>
                          <w:spacing w:line="216" w:lineRule="exact" w:before="1"/>
                          <w:ind w:left="0" w:right="0" w:firstLine="0"/>
                          <w:jc w:val="left"/>
                          <w:rPr>
                            <w:rFonts w:ascii="Calibri"/>
                            <w:sz w:val="18"/>
                          </w:rPr>
                        </w:pPr>
                        <w:r>
                          <w:rPr>
                            <w:rFonts w:ascii="Calibri"/>
                            <w:color w:val="585858"/>
                            <w:sz w:val="18"/>
                          </w:rPr>
                          <w:t>understanding</w:t>
                        </w:r>
                        <w:r>
                          <w:rPr>
                            <w:rFonts w:ascii="Calibri"/>
                            <w:color w:val="585858"/>
                            <w:spacing w:val="-4"/>
                            <w:sz w:val="18"/>
                          </w:rPr>
                          <w:t> </w:t>
                        </w:r>
                        <w:r>
                          <w:rPr>
                            <w:rFonts w:ascii="Calibri"/>
                            <w:color w:val="585858"/>
                            <w:sz w:val="18"/>
                          </w:rPr>
                          <w:t>of</w:t>
                        </w:r>
                        <w:r>
                          <w:rPr>
                            <w:rFonts w:ascii="Calibri"/>
                            <w:color w:val="585858"/>
                            <w:spacing w:val="-3"/>
                            <w:sz w:val="18"/>
                          </w:rPr>
                          <w:t> </w:t>
                        </w:r>
                        <w:r>
                          <w:rPr>
                            <w:rFonts w:ascii="Calibri"/>
                            <w:color w:val="585858"/>
                            <w:sz w:val="18"/>
                          </w:rPr>
                          <w:t>the</w:t>
                        </w:r>
                        <w:r>
                          <w:rPr>
                            <w:rFonts w:ascii="Calibri"/>
                            <w:color w:val="585858"/>
                            <w:spacing w:val="-3"/>
                            <w:sz w:val="18"/>
                          </w:rPr>
                          <w:t> </w:t>
                        </w:r>
                        <w:r>
                          <w:rPr>
                            <w:rFonts w:ascii="Calibri"/>
                            <w:color w:val="585858"/>
                            <w:spacing w:val="-2"/>
                            <w:sz w:val="18"/>
                          </w:rPr>
                          <w:t>labels?</w:t>
                        </w:r>
                      </w:p>
                    </w:txbxContent>
                  </v:textbox>
                  <w10:wrap type="none"/>
                </v:shape>
              </v:group>
            </w:pict>
          </mc:Fallback>
        </mc:AlternateContent>
      </w:r>
      <w:r>
        <w:rPr>
          <w:sz w:val="20"/>
        </w:rPr>
      </w:r>
    </w:p>
    <w:p>
      <w:pPr>
        <w:pStyle w:val="BodyText"/>
        <w:spacing w:line="276" w:lineRule="auto" w:before="17"/>
        <w:ind w:right="541"/>
      </w:pPr>
      <w:r>
        <w:rPr/>
        <w:t>55% of respondents believe that adaptive translation (cultural adaptation) is effectively used to ensure consumers' understanding of the labels. This underscores the importance of considering local culture in translation. On the other hand, 20% think that adaptive translation is not always effective, while 25% believe it is sometimes used effectively, indicating variability in the actual application of this </w:t>
      </w:r>
      <w:r>
        <w:rPr>
          <w:spacing w:val="-2"/>
        </w:rPr>
        <w:t>strategy.</w:t>
      </w:r>
    </w:p>
    <w:p>
      <w:pPr>
        <w:pStyle w:val="BodyText"/>
        <w:spacing w:after="0" w:line="276" w:lineRule="auto"/>
        <w:sectPr>
          <w:pgSz w:w="11910" w:h="16840"/>
          <w:pgMar w:header="0" w:footer="1002" w:top="1340" w:bottom="1200" w:left="1417" w:right="1700"/>
        </w:sectPr>
      </w:pPr>
    </w:p>
    <w:p>
      <w:pPr>
        <w:pStyle w:val="Heading3"/>
        <w:numPr>
          <w:ilvl w:val="0"/>
          <w:numId w:val="3"/>
        </w:numPr>
        <w:tabs>
          <w:tab w:pos="386" w:val="left" w:leader="none"/>
        </w:tabs>
        <w:spacing w:line="276" w:lineRule="auto" w:before="59" w:after="0"/>
        <w:ind w:left="121" w:right="539" w:firstLine="0"/>
        <w:jc w:val="both"/>
      </w:pPr>
      <w:r>
        <w:rPr/>
        <w:t>Do you consider understanding technical terms in the field</w:t>
      </w:r>
      <w:r>
        <w:rPr>
          <w:spacing w:val="36"/>
        </w:rPr>
        <w:t>  </w:t>
      </w:r>
      <w:r>
        <w:rPr/>
        <w:t>of</w:t>
      </w:r>
      <w:r>
        <w:rPr>
          <w:spacing w:val="37"/>
        </w:rPr>
        <w:t>  </w:t>
      </w:r>
      <w:r>
        <w:rPr/>
        <w:t>nutrition</w:t>
      </w:r>
      <w:r>
        <w:rPr>
          <w:spacing w:val="38"/>
        </w:rPr>
        <w:t>  </w:t>
      </w:r>
      <w:r>
        <w:rPr/>
        <w:t>a</w:t>
      </w:r>
      <w:r>
        <w:rPr>
          <w:spacing w:val="39"/>
        </w:rPr>
        <w:t>  </w:t>
      </w:r>
      <w:r>
        <w:rPr/>
        <w:t>major</w:t>
      </w:r>
      <w:r>
        <w:rPr>
          <w:spacing w:val="37"/>
        </w:rPr>
        <w:t>  </w:t>
      </w:r>
      <w:r>
        <w:rPr/>
        <w:t>challenge</w:t>
      </w:r>
      <w:r>
        <w:rPr>
          <w:spacing w:val="37"/>
        </w:rPr>
        <w:t>  </w:t>
      </w:r>
      <w:r>
        <w:rPr/>
        <w:t>for</w:t>
      </w:r>
      <w:r>
        <w:rPr>
          <w:spacing w:val="38"/>
        </w:rPr>
        <w:t>  </w:t>
      </w:r>
      <w:r>
        <w:rPr>
          <w:spacing w:val="-2"/>
        </w:rPr>
        <w:t>translators?</w:t>
      </w:r>
    </w:p>
    <w:p>
      <w:pPr>
        <w:pStyle w:val="BodyText"/>
        <w:ind w:left="113"/>
        <w:jc w:val="left"/>
        <w:rPr>
          <w:sz w:val="20"/>
        </w:rPr>
      </w:pPr>
      <w:r>
        <w:rPr>
          <w:sz w:val="20"/>
        </w:rPr>
        <mc:AlternateContent>
          <mc:Choice Requires="wps">
            <w:drawing>
              <wp:inline distT="0" distB="0" distL="0" distR="0">
                <wp:extent cx="5286375" cy="2676525"/>
                <wp:effectExtent l="0" t="0" r="0" b="0"/>
                <wp:docPr id="74" name="Group 74"/>
                <wp:cNvGraphicFramePr>
                  <a:graphicFrameLocks/>
                </wp:cNvGraphicFramePr>
                <a:graphic>
                  <a:graphicData uri="http://schemas.microsoft.com/office/word/2010/wordprocessingGroup">
                    <wpg:wgp>
                      <wpg:cNvPr id="74" name="Group 74"/>
                      <wpg:cNvGrpSpPr/>
                      <wpg:grpSpPr>
                        <a:xfrm>
                          <a:off x="0" y="0"/>
                          <a:ext cx="5286375" cy="2676525"/>
                          <a:chExt cx="5286375" cy="2676525"/>
                        </a:xfrm>
                      </wpg:grpSpPr>
                      <wps:wsp>
                        <wps:cNvPr id="75" name="Graphic 75"/>
                        <wps:cNvSpPr/>
                        <wps:spPr>
                          <a:xfrm>
                            <a:off x="422592" y="848296"/>
                            <a:ext cx="4719955" cy="942340"/>
                          </a:xfrm>
                          <a:custGeom>
                            <a:avLst/>
                            <a:gdLst/>
                            <a:ahLst/>
                            <a:cxnLst/>
                            <a:rect l="l" t="t" r="r" b="b"/>
                            <a:pathLst>
                              <a:path w="4719955" h="942340">
                                <a:moveTo>
                                  <a:pt x="0" y="941831"/>
                                </a:moveTo>
                                <a:lnTo>
                                  <a:pt x="539496" y="941831"/>
                                </a:lnTo>
                              </a:path>
                              <a:path w="4719955" h="942340">
                                <a:moveTo>
                                  <a:pt x="1033272" y="941831"/>
                                </a:moveTo>
                                <a:lnTo>
                                  <a:pt x="3686555" y="941831"/>
                                </a:lnTo>
                              </a:path>
                              <a:path w="4719955" h="942340">
                                <a:moveTo>
                                  <a:pt x="4178807" y="941831"/>
                                </a:moveTo>
                                <a:lnTo>
                                  <a:pt x="4719828" y="941831"/>
                                </a:lnTo>
                              </a:path>
                              <a:path w="4719955" h="942340">
                                <a:moveTo>
                                  <a:pt x="4178807" y="784859"/>
                                </a:moveTo>
                                <a:lnTo>
                                  <a:pt x="4719828" y="784859"/>
                                </a:lnTo>
                              </a:path>
                              <a:path w="4719955" h="942340">
                                <a:moveTo>
                                  <a:pt x="1033272" y="784859"/>
                                </a:moveTo>
                                <a:lnTo>
                                  <a:pt x="3686555" y="784859"/>
                                </a:lnTo>
                              </a:path>
                              <a:path w="4719955" h="942340">
                                <a:moveTo>
                                  <a:pt x="0" y="784859"/>
                                </a:moveTo>
                                <a:lnTo>
                                  <a:pt x="539496" y="784859"/>
                                </a:lnTo>
                              </a:path>
                              <a:path w="4719955" h="942340">
                                <a:moveTo>
                                  <a:pt x="0" y="627887"/>
                                </a:moveTo>
                                <a:lnTo>
                                  <a:pt x="539496" y="627887"/>
                                </a:lnTo>
                              </a:path>
                              <a:path w="4719955" h="942340">
                                <a:moveTo>
                                  <a:pt x="1033272" y="627887"/>
                                </a:moveTo>
                                <a:lnTo>
                                  <a:pt x="4719828" y="627887"/>
                                </a:lnTo>
                              </a:path>
                              <a:path w="4719955" h="942340">
                                <a:moveTo>
                                  <a:pt x="0" y="470915"/>
                                </a:moveTo>
                                <a:lnTo>
                                  <a:pt x="539496" y="470915"/>
                                </a:lnTo>
                              </a:path>
                              <a:path w="4719955" h="942340">
                                <a:moveTo>
                                  <a:pt x="1033272" y="470915"/>
                                </a:moveTo>
                                <a:lnTo>
                                  <a:pt x="4719828" y="470915"/>
                                </a:lnTo>
                              </a:path>
                              <a:path w="4719955" h="942340">
                                <a:moveTo>
                                  <a:pt x="0" y="313944"/>
                                </a:moveTo>
                                <a:lnTo>
                                  <a:pt x="539496" y="313944"/>
                                </a:lnTo>
                              </a:path>
                              <a:path w="4719955" h="942340">
                                <a:moveTo>
                                  <a:pt x="1033272" y="313944"/>
                                </a:moveTo>
                                <a:lnTo>
                                  <a:pt x="4719828" y="313944"/>
                                </a:lnTo>
                              </a:path>
                              <a:path w="4719955" h="942340">
                                <a:moveTo>
                                  <a:pt x="0" y="156972"/>
                                </a:moveTo>
                                <a:lnTo>
                                  <a:pt x="539496" y="156972"/>
                                </a:lnTo>
                              </a:path>
                              <a:path w="4719955" h="942340">
                                <a:moveTo>
                                  <a:pt x="1033272" y="156972"/>
                                </a:moveTo>
                                <a:lnTo>
                                  <a:pt x="4719828" y="156972"/>
                                </a:lnTo>
                              </a:path>
                              <a:path w="4719955" h="942340">
                                <a:moveTo>
                                  <a:pt x="0" y="0"/>
                                </a:moveTo>
                                <a:lnTo>
                                  <a:pt x="539496" y="0"/>
                                </a:lnTo>
                              </a:path>
                              <a:path w="4719955" h="942340">
                                <a:moveTo>
                                  <a:pt x="1033272"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76" name="Graphic 76"/>
                        <wps:cNvSpPr/>
                        <wps:spPr>
                          <a:xfrm>
                            <a:off x="422592" y="692848"/>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77" name="Graphic 77"/>
                        <wps:cNvSpPr/>
                        <wps:spPr>
                          <a:xfrm>
                            <a:off x="962088" y="770572"/>
                            <a:ext cx="3639820" cy="1176655"/>
                          </a:xfrm>
                          <a:custGeom>
                            <a:avLst/>
                            <a:gdLst/>
                            <a:ahLst/>
                            <a:cxnLst/>
                            <a:rect l="l" t="t" r="r" b="b"/>
                            <a:pathLst>
                              <a:path w="3639820" h="1176655">
                                <a:moveTo>
                                  <a:pt x="493776" y="0"/>
                                </a:moveTo>
                                <a:lnTo>
                                  <a:pt x="0" y="0"/>
                                </a:lnTo>
                                <a:lnTo>
                                  <a:pt x="0" y="1176528"/>
                                </a:lnTo>
                                <a:lnTo>
                                  <a:pt x="493776" y="1176528"/>
                                </a:lnTo>
                                <a:lnTo>
                                  <a:pt x="493776" y="0"/>
                                </a:lnTo>
                                <a:close/>
                              </a:path>
                              <a:path w="3639820" h="1176655">
                                <a:moveTo>
                                  <a:pt x="3639312" y="784860"/>
                                </a:moveTo>
                                <a:lnTo>
                                  <a:pt x="3147060" y="784860"/>
                                </a:lnTo>
                                <a:lnTo>
                                  <a:pt x="3147060" y="1176528"/>
                                </a:lnTo>
                                <a:lnTo>
                                  <a:pt x="3639312" y="1176528"/>
                                </a:lnTo>
                                <a:lnTo>
                                  <a:pt x="3639312" y="784860"/>
                                </a:lnTo>
                                <a:close/>
                              </a:path>
                            </a:pathLst>
                          </a:custGeom>
                          <a:solidFill>
                            <a:srgbClr val="5B9BD4"/>
                          </a:solidFill>
                        </wps:spPr>
                        <wps:bodyPr wrap="square" lIns="0" tIns="0" rIns="0" bIns="0" rtlCol="0">
                          <a:prstTxWarp prst="textNoShape">
                            <a:avLst/>
                          </a:prstTxWarp>
                          <a:noAutofit/>
                        </wps:bodyPr>
                      </wps:wsp>
                      <wps:wsp>
                        <wps:cNvPr id="78" name="Graphic 78"/>
                        <wps:cNvSpPr/>
                        <wps:spPr>
                          <a:xfrm>
                            <a:off x="422592" y="1947100"/>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79" name="Graphic 79"/>
                        <wps:cNvSpPr/>
                        <wps:spPr>
                          <a:xfrm>
                            <a:off x="480504" y="2317432"/>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5B9BD4"/>
                          </a:solidFill>
                        </wps:spPr>
                        <wps:bodyPr wrap="square" lIns="0" tIns="0" rIns="0" bIns="0" rtlCol="0">
                          <a:prstTxWarp prst="textNoShape">
                            <a:avLst/>
                          </a:prstTxWarp>
                          <a:noAutofit/>
                        </wps:bodyPr>
                      </wps:wsp>
                      <wps:wsp>
                        <wps:cNvPr id="80" name="Graphic 80"/>
                        <wps:cNvSpPr/>
                        <wps:spPr>
                          <a:xfrm>
                            <a:off x="4762" y="4762"/>
                            <a:ext cx="5276850" cy="2667000"/>
                          </a:xfrm>
                          <a:custGeom>
                            <a:avLst/>
                            <a:gdLst/>
                            <a:ahLst/>
                            <a:cxnLst/>
                            <a:rect l="l" t="t" r="r" b="b"/>
                            <a:pathLst>
                              <a:path w="5276850" h="2667000">
                                <a:moveTo>
                                  <a:pt x="0" y="2667000"/>
                                </a:moveTo>
                                <a:lnTo>
                                  <a:pt x="5276850" y="2667000"/>
                                </a:lnTo>
                                <a:lnTo>
                                  <a:pt x="5276850" y="0"/>
                                </a:lnTo>
                                <a:lnTo>
                                  <a:pt x="0" y="0"/>
                                </a:lnTo>
                                <a:lnTo>
                                  <a:pt x="0" y="2667000"/>
                                </a:lnTo>
                                <a:close/>
                              </a:path>
                            </a:pathLst>
                          </a:custGeom>
                          <a:ln w="9525">
                            <a:solidFill>
                              <a:srgbClr val="D9D9D9"/>
                            </a:solidFill>
                            <a:prstDash val="solid"/>
                          </a:ln>
                        </wps:spPr>
                        <wps:bodyPr wrap="square" lIns="0" tIns="0" rIns="0" bIns="0" rtlCol="0">
                          <a:prstTxWarp prst="textNoShape">
                            <a:avLst/>
                          </a:prstTxWarp>
                          <a:noAutofit/>
                        </wps:bodyPr>
                      </wps:wsp>
                      <wps:wsp>
                        <wps:cNvPr id="81" name="Textbox 81"/>
                        <wps:cNvSpPr txBox="1"/>
                        <wps:spPr>
                          <a:xfrm>
                            <a:off x="717613" y="135699"/>
                            <a:ext cx="3863975" cy="396240"/>
                          </a:xfrm>
                          <a:prstGeom prst="rect">
                            <a:avLst/>
                          </a:prstGeom>
                        </wps:spPr>
                        <wps:txbx>
                          <w:txbxContent>
                            <w:p>
                              <w:pPr>
                                <w:spacing w:line="286" w:lineRule="exact" w:before="0"/>
                                <w:ind w:left="0" w:right="19" w:firstLine="0"/>
                                <w:jc w:val="center"/>
                                <w:rPr>
                                  <w:rFonts w:ascii="Calibri"/>
                                  <w:sz w:val="28"/>
                                </w:rPr>
                              </w:pPr>
                              <w:r>
                                <w:rPr>
                                  <w:rFonts w:ascii="Calibri"/>
                                  <w:color w:val="585858"/>
                                  <w:sz w:val="28"/>
                                </w:rPr>
                                <w:t>Do</w:t>
                              </w:r>
                              <w:r>
                                <w:rPr>
                                  <w:rFonts w:ascii="Calibri"/>
                                  <w:color w:val="585858"/>
                                  <w:spacing w:val="-9"/>
                                  <w:sz w:val="28"/>
                                </w:rPr>
                                <w:t> </w:t>
                              </w:r>
                              <w:r>
                                <w:rPr>
                                  <w:rFonts w:ascii="Calibri"/>
                                  <w:color w:val="585858"/>
                                  <w:sz w:val="28"/>
                                </w:rPr>
                                <w:t>you</w:t>
                              </w:r>
                              <w:r>
                                <w:rPr>
                                  <w:rFonts w:ascii="Calibri"/>
                                  <w:color w:val="585858"/>
                                  <w:spacing w:val="-10"/>
                                  <w:sz w:val="28"/>
                                </w:rPr>
                                <w:t> </w:t>
                              </w:r>
                              <w:r>
                                <w:rPr>
                                  <w:rFonts w:ascii="Calibri"/>
                                  <w:color w:val="585858"/>
                                  <w:sz w:val="28"/>
                                </w:rPr>
                                <w:t>consider</w:t>
                              </w:r>
                              <w:r>
                                <w:rPr>
                                  <w:rFonts w:ascii="Calibri"/>
                                  <w:color w:val="585858"/>
                                  <w:spacing w:val="-8"/>
                                  <w:sz w:val="28"/>
                                </w:rPr>
                                <w:t> </w:t>
                              </w:r>
                              <w:r>
                                <w:rPr>
                                  <w:rFonts w:ascii="Calibri"/>
                                  <w:color w:val="585858"/>
                                  <w:sz w:val="28"/>
                                </w:rPr>
                                <w:t>understanding</w:t>
                              </w:r>
                              <w:r>
                                <w:rPr>
                                  <w:rFonts w:ascii="Calibri"/>
                                  <w:color w:val="585858"/>
                                  <w:spacing w:val="-7"/>
                                  <w:sz w:val="28"/>
                                </w:rPr>
                                <w:t> </w:t>
                              </w:r>
                              <w:r>
                                <w:rPr>
                                  <w:rFonts w:ascii="Calibri"/>
                                  <w:color w:val="585858"/>
                                  <w:sz w:val="28"/>
                                </w:rPr>
                                <w:t>technical</w:t>
                              </w:r>
                              <w:r>
                                <w:rPr>
                                  <w:rFonts w:ascii="Calibri"/>
                                  <w:color w:val="585858"/>
                                  <w:spacing w:val="-6"/>
                                  <w:sz w:val="28"/>
                                </w:rPr>
                                <w:t> </w:t>
                              </w:r>
                              <w:r>
                                <w:rPr>
                                  <w:rFonts w:ascii="Calibri"/>
                                  <w:color w:val="585858"/>
                                  <w:sz w:val="28"/>
                                </w:rPr>
                                <w:t>terms</w:t>
                              </w:r>
                              <w:r>
                                <w:rPr>
                                  <w:rFonts w:ascii="Calibri"/>
                                  <w:color w:val="585858"/>
                                  <w:spacing w:val="-8"/>
                                  <w:sz w:val="28"/>
                                </w:rPr>
                                <w:t> </w:t>
                              </w:r>
                              <w:r>
                                <w:rPr>
                                  <w:rFonts w:ascii="Calibri"/>
                                  <w:color w:val="585858"/>
                                  <w:sz w:val="28"/>
                                </w:rPr>
                                <w:t>in</w:t>
                              </w:r>
                              <w:r>
                                <w:rPr>
                                  <w:rFonts w:ascii="Calibri"/>
                                  <w:color w:val="585858"/>
                                  <w:spacing w:val="-9"/>
                                  <w:sz w:val="28"/>
                                </w:rPr>
                                <w:t> </w:t>
                              </w:r>
                              <w:r>
                                <w:rPr>
                                  <w:rFonts w:ascii="Calibri"/>
                                  <w:color w:val="585858"/>
                                  <w:spacing w:val="-5"/>
                                  <w:sz w:val="28"/>
                                </w:rPr>
                                <w:t>the</w:t>
                              </w:r>
                            </w:p>
                            <w:p>
                              <w:pPr>
                                <w:spacing w:line="337" w:lineRule="exact" w:before="1"/>
                                <w:ind w:left="0" w:right="19" w:firstLine="0"/>
                                <w:jc w:val="center"/>
                                <w:rPr>
                                  <w:rFonts w:ascii="Calibri"/>
                                  <w:sz w:val="28"/>
                                </w:rPr>
                              </w:pPr>
                              <w:r>
                                <w:rPr>
                                  <w:rFonts w:ascii="Calibri"/>
                                  <w:color w:val="585858"/>
                                  <w:sz w:val="28"/>
                                </w:rPr>
                                <w:t>field</w:t>
                              </w:r>
                              <w:r>
                                <w:rPr>
                                  <w:rFonts w:ascii="Calibri"/>
                                  <w:color w:val="585858"/>
                                  <w:spacing w:val="-8"/>
                                  <w:sz w:val="28"/>
                                </w:rPr>
                                <w:t> </w:t>
                              </w:r>
                              <w:r>
                                <w:rPr>
                                  <w:rFonts w:ascii="Calibri"/>
                                  <w:color w:val="585858"/>
                                  <w:sz w:val="28"/>
                                </w:rPr>
                                <w:t>of</w:t>
                              </w:r>
                              <w:r>
                                <w:rPr>
                                  <w:rFonts w:ascii="Calibri"/>
                                  <w:color w:val="585858"/>
                                  <w:spacing w:val="-7"/>
                                  <w:sz w:val="28"/>
                                </w:rPr>
                                <w:t> </w:t>
                              </w:r>
                              <w:r>
                                <w:rPr>
                                  <w:rFonts w:ascii="Calibri"/>
                                  <w:color w:val="585858"/>
                                  <w:sz w:val="28"/>
                                </w:rPr>
                                <w:t>nutrition</w:t>
                              </w:r>
                              <w:r>
                                <w:rPr>
                                  <w:rFonts w:ascii="Calibri"/>
                                  <w:color w:val="585858"/>
                                  <w:spacing w:val="-4"/>
                                  <w:sz w:val="28"/>
                                </w:rPr>
                                <w:t> </w:t>
                              </w:r>
                              <w:r>
                                <w:rPr>
                                  <w:rFonts w:ascii="Calibri"/>
                                  <w:color w:val="585858"/>
                                  <w:sz w:val="28"/>
                                </w:rPr>
                                <w:t>a</w:t>
                              </w:r>
                              <w:r>
                                <w:rPr>
                                  <w:rFonts w:ascii="Calibri"/>
                                  <w:color w:val="585858"/>
                                  <w:spacing w:val="-6"/>
                                  <w:sz w:val="28"/>
                                </w:rPr>
                                <w:t> </w:t>
                              </w:r>
                              <w:r>
                                <w:rPr>
                                  <w:rFonts w:ascii="Calibri"/>
                                  <w:color w:val="585858"/>
                                  <w:sz w:val="28"/>
                                </w:rPr>
                                <w:t>major</w:t>
                              </w:r>
                              <w:r>
                                <w:rPr>
                                  <w:rFonts w:ascii="Calibri"/>
                                  <w:color w:val="585858"/>
                                  <w:spacing w:val="-7"/>
                                  <w:sz w:val="28"/>
                                </w:rPr>
                                <w:t> </w:t>
                              </w:r>
                              <w:r>
                                <w:rPr>
                                  <w:rFonts w:ascii="Calibri"/>
                                  <w:color w:val="585858"/>
                                  <w:sz w:val="28"/>
                                </w:rPr>
                                <w:t>challenge</w:t>
                              </w:r>
                              <w:r>
                                <w:rPr>
                                  <w:rFonts w:ascii="Calibri"/>
                                  <w:color w:val="585858"/>
                                  <w:spacing w:val="-5"/>
                                  <w:sz w:val="28"/>
                                </w:rPr>
                                <w:t> </w:t>
                              </w:r>
                              <w:r>
                                <w:rPr>
                                  <w:rFonts w:ascii="Calibri"/>
                                  <w:color w:val="585858"/>
                                  <w:sz w:val="28"/>
                                </w:rPr>
                                <w:t>for</w:t>
                              </w:r>
                              <w:r>
                                <w:rPr>
                                  <w:rFonts w:ascii="Calibri"/>
                                  <w:color w:val="585858"/>
                                  <w:spacing w:val="-7"/>
                                  <w:sz w:val="28"/>
                                </w:rPr>
                                <w:t> </w:t>
                              </w:r>
                              <w:r>
                                <w:rPr>
                                  <w:rFonts w:ascii="Calibri"/>
                                  <w:color w:val="585858"/>
                                  <w:spacing w:val="-2"/>
                                  <w:sz w:val="28"/>
                                </w:rPr>
                                <w:t>translators?</w:t>
                              </w:r>
                            </w:p>
                          </w:txbxContent>
                        </wps:txbx>
                        <wps:bodyPr wrap="square" lIns="0" tIns="0" rIns="0" bIns="0" rtlCol="0">
                          <a:noAutofit/>
                        </wps:bodyPr>
                      </wps:wsp>
                      <wps:wsp>
                        <wps:cNvPr id="82" name="Textbox 82"/>
                        <wps:cNvSpPr txBox="1"/>
                        <wps:spPr>
                          <a:xfrm>
                            <a:off x="118706" y="639381"/>
                            <a:ext cx="210820" cy="1370965"/>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80%</w:t>
                              </w:r>
                            </w:p>
                            <w:p>
                              <w:pPr>
                                <w:spacing w:before="27"/>
                                <w:ind w:left="0" w:right="0" w:firstLine="0"/>
                                <w:jc w:val="left"/>
                                <w:rPr>
                                  <w:rFonts w:ascii="Calibri"/>
                                  <w:sz w:val="18"/>
                                </w:rPr>
                              </w:pPr>
                              <w:r>
                                <w:rPr>
                                  <w:rFonts w:ascii="Calibri"/>
                                  <w:color w:val="585858"/>
                                  <w:spacing w:val="-5"/>
                                  <w:sz w:val="18"/>
                                </w:rPr>
                                <w:t>70%</w:t>
                              </w:r>
                            </w:p>
                            <w:p>
                              <w:pPr>
                                <w:spacing w:before="28"/>
                                <w:ind w:left="0" w:right="0" w:firstLine="0"/>
                                <w:jc w:val="left"/>
                                <w:rPr>
                                  <w:rFonts w:ascii="Calibri"/>
                                  <w:sz w:val="18"/>
                                </w:rPr>
                              </w:pPr>
                              <w:r>
                                <w:rPr>
                                  <w:rFonts w:ascii="Calibri"/>
                                  <w:color w:val="585858"/>
                                  <w:spacing w:val="-5"/>
                                  <w:sz w:val="18"/>
                                </w:rPr>
                                <w:t>60%</w:t>
                              </w:r>
                            </w:p>
                            <w:p>
                              <w:pPr>
                                <w:spacing w:before="27"/>
                                <w:ind w:left="0" w:right="0" w:firstLine="0"/>
                                <w:jc w:val="left"/>
                                <w:rPr>
                                  <w:rFonts w:ascii="Calibri"/>
                                  <w:sz w:val="18"/>
                                </w:rPr>
                              </w:pPr>
                              <w:r>
                                <w:rPr>
                                  <w:rFonts w:ascii="Calibri"/>
                                  <w:color w:val="585858"/>
                                  <w:spacing w:val="-5"/>
                                  <w:sz w:val="18"/>
                                </w:rPr>
                                <w:t>50%</w:t>
                              </w:r>
                            </w:p>
                            <w:p>
                              <w:pPr>
                                <w:spacing w:before="28"/>
                                <w:ind w:left="0" w:right="0" w:firstLine="0"/>
                                <w:jc w:val="left"/>
                                <w:rPr>
                                  <w:rFonts w:ascii="Calibri"/>
                                  <w:sz w:val="18"/>
                                </w:rPr>
                              </w:pPr>
                              <w:r>
                                <w:rPr>
                                  <w:rFonts w:ascii="Calibri"/>
                                  <w:color w:val="585858"/>
                                  <w:spacing w:val="-5"/>
                                  <w:sz w:val="18"/>
                                </w:rPr>
                                <w:t>40%</w:t>
                              </w:r>
                            </w:p>
                            <w:p>
                              <w:pPr>
                                <w:spacing w:before="27"/>
                                <w:ind w:left="0" w:right="0" w:firstLine="0"/>
                                <w:jc w:val="left"/>
                                <w:rPr>
                                  <w:rFonts w:ascii="Calibri"/>
                                  <w:sz w:val="18"/>
                                </w:rPr>
                              </w:pPr>
                              <w:r>
                                <w:rPr>
                                  <w:rFonts w:ascii="Calibri"/>
                                  <w:color w:val="585858"/>
                                  <w:spacing w:val="-5"/>
                                  <w:sz w:val="18"/>
                                </w:rPr>
                                <w:t>30%</w:t>
                              </w:r>
                            </w:p>
                            <w:p>
                              <w:pPr>
                                <w:spacing w:before="28"/>
                                <w:ind w:left="0" w:right="0" w:firstLine="0"/>
                                <w:jc w:val="left"/>
                                <w:rPr>
                                  <w:rFonts w:ascii="Calibri"/>
                                  <w:sz w:val="18"/>
                                </w:rPr>
                              </w:pPr>
                              <w:r>
                                <w:rPr>
                                  <w:rFonts w:ascii="Calibri"/>
                                  <w:color w:val="585858"/>
                                  <w:spacing w:val="-5"/>
                                  <w:sz w:val="18"/>
                                </w:rPr>
                                <w:t>20%</w:t>
                              </w:r>
                            </w:p>
                            <w:p>
                              <w:pPr>
                                <w:spacing w:before="28"/>
                                <w:ind w:left="0" w:right="0" w:firstLine="0"/>
                                <w:jc w:val="left"/>
                                <w:rPr>
                                  <w:rFonts w:ascii="Calibri"/>
                                  <w:sz w:val="18"/>
                                </w:rPr>
                              </w:pPr>
                              <w:r>
                                <w:rPr>
                                  <w:rFonts w:ascii="Calibri"/>
                                  <w:color w:val="585858"/>
                                  <w:spacing w:val="-5"/>
                                  <w:sz w:val="18"/>
                                </w:rPr>
                                <w:t>10%</w:t>
                              </w:r>
                            </w:p>
                            <w:p>
                              <w:pPr>
                                <w:spacing w:line="216" w:lineRule="exact" w:before="27"/>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83" name="Textbox 83"/>
                        <wps:cNvSpPr txBox="1"/>
                        <wps:spPr>
                          <a:xfrm>
                            <a:off x="1132522" y="2044001"/>
                            <a:ext cx="16573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yes</w:t>
                              </w:r>
                            </w:p>
                          </w:txbxContent>
                        </wps:txbx>
                        <wps:bodyPr wrap="square" lIns="0" tIns="0" rIns="0" bIns="0" rtlCol="0">
                          <a:noAutofit/>
                        </wps:bodyPr>
                      </wps:wsp>
                      <wps:wsp>
                        <wps:cNvPr id="84" name="Textbox 84"/>
                        <wps:cNvSpPr txBox="1"/>
                        <wps:spPr>
                          <a:xfrm>
                            <a:off x="2722562" y="2044001"/>
                            <a:ext cx="1320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no</w:t>
                              </w:r>
                            </w:p>
                          </w:txbxContent>
                        </wps:txbx>
                        <wps:bodyPr wrap="square" lIns="0" tIns="0" rIns="0" bIns="0" rtlCol="0">
                          <a:noAutofit/>
                        </wps:bodyPr>
                      </wps:wsp>
                      <wps:wsp>
                        <wps:cNvPr id="85" name="Textbox 85"/>
                        <wps:cNvSpPr txBox="1"/>
                        <wps:spPr>
                          <a:xfrm>
                            <a:off x="4100893" y="2044001"/>
                            <a:ext cx="52387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sometimes</w:t>
                              </w:r>
                            </w:p>
                          </w:txbxContent>
                        </wps:txbx>
                        <wps:bodyPr wrap="square" lIns="0" tIns="0" rIns="0" bIns="0" rtlCol="0">
                          <a:noAutofit/>
                        </wps:bodyPr>
                      </wps:wsp>
                      <wps:wsp>
                        <wps:cNvPr id="86" name="Textbox 86"/>
                        <wps:cNvSpPr txBox="1"/>
                        <wps:spPr>
                          <a:xfrm>
                            <a:off x="569531" y="2297239"/>
                            <a:ext cx="4292600" cy="254635"/>
                          </a:xfrm>
                          <a:prstGeom prst="rect">
                            <a:avLst/>
                          </a:prstGeom>
                        </wps:spPr>
                        <wps:txbx>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3"/>
                                  <w:sz w:val="18"/>
                                </w:rPr>
                                <w:t> </w:t>
                              </w:r>
                              <w:r>
                                <w:rPr>
                                  <w:rFonts w:ascii="Calibri"/>
                                  <w:color w:val="585858"/>
                                  <w:sz w:val="18"/>
                                </w:rPr>
                                <w:t>you</w:t>
                              </w:r>
                              <w:r>
                                <w:rPr>
                                  <w:rFonts w:ascii="Calibri"/>
                                  <w:color w:val="585858"/>
                                  <w:spacing w:val="-2"/>
                                  <w:sz w:val="18"/>
                                </w:rPr>
                                <w:t> </w:t>
                              </w:r>
                              <w:r>
                                <w:rPr>
                                  <w:rFonts w:ascii="Calibri"/>
                                  <w:color w:val="585858"/>
                                  <w:sz w:val="18"/>
                                </w:rPr>
                                <w:t>consider</w:t>
                              </w:r>
                              <w:r>
                                <w:rPr>
                                  <w:rFonts w:ascii="Calibri"/>
                                  <w:color w:val="585858"/>
                                  <w:spacing w:val="-2"/>
                                  <w:sz w:val="18"/>
                                </w:rPr>
                                <w:t> </w:t>
                              </w:r>
                              <w:r>
                                <w:rPr>
                                  <w:rFonts w:ascii="Calibri"/>
                                  <w:color w:val="585858"/>
                                  <w:sz w:val="18"/>
                                </w:rPr>
                                <w:t>understanding</w:t>
                              </w:r>
                              <w:r>
                                <w:rPr>
                                  <w:rFonts w:ascii="Calibri"/>
                                  <w:color w:val="585858"/>
                                  <w:spacing w:val="-4"/>
                                  <w:sz w:val="18"/>
                                </w:rPr>
                                <w:t> </w:t>
                              </w:r>
                              <w:r>
                                <w:rPr>
                                  <w:rFonts w:ascii="Calibri"/>
                                  <w:color w:val="585858"/>
                                  <w:sz w:val="18"/>
                                </w:rPr>
                                <w:t>technical</w:t>
                              </w:r>
                              <w:r>
                                <w:rPr>
                                  <w:rFonts w:ascii="Calibri"/>
                                  <w:color w:val="585858"/>
                                  <w:spacing w:val="-3"/>
                                  <w:sz w:val="18"/>
                                </w:rPr>
                                <w:t> </w:t>
                              </w:r>
                              <w:r>
                                <w:rPr>
                                  <w:rFonts w:ascii="Calibri"/>
                                  <w:color w:val="585858"/>
                                  <w:sz w:val="18"/>
                                </w:rPr>
                                <w:t>terms</w:t>
                              </w:r>
                              <w:r>
                                <w:rPr>
                                  <w:rFonts w:ascii="Calibri"/>
                                  <w:color w:val="585858"/>
                                  <w:spacing w:val="-5"/>
                                  <w:sz w:val="18"/>
                                </w:rPr>
                                <w:t> </w:t>
                              </w:r>
                              <w:r>
                                <w:rPr>
                                  <w:rFonts w:ascii="Calibri"/>
                                  <w:color w:val="585858"/>
                                  <w:sz w:val="18"/>
                                </w:rPr>
                                <w:t>in</w:t>
                              </w:r>
                              <w:r>
                                <w:rPr>
                                  <w:rFonts w:ascii="Calibri"/>
                                  <w:color w:val="585858"/>
                                  <w:spacing w:val="-3"/>
                                  <w:sz w:val="18"/>
                                </w:rPr>
                                <w:t> </w:t>
                              </w:r>
                              <w:r>
                                <w:rPr>
                                  <w:rFonts w:ascii="Calibri"/>
                                  <w:color w:val="585858"/>
                                  <w:sz w:val="18"/>
                                </w:rPr>
                                <w:t>the</w:t>
                              </w:r>
                              <w:r>
                                <w:rPr>
                                  <w:rFonts w:ascii="Calibri"/>
                                  <w:color w:val="585858"/>
                                  <w:spacing w:val="-2"/>
                                  <w:sz w:val="18"/>
                                </w:rPr>
                                <w:t> </w:t>
                              </w:r>
                              <w:r>
                                <w:rPr>
                                  <w:rFonts w:ascii="Calibri"/>
                                  <w:color w:val="585858"/>
                                  <w:sz w:val="18"/>
                                </w:rPr>
                                <w:t>field</w:t>
                              </w:r>
                              <w:r>
                                <w:rPr>
                                  <w:rFonts w:ascii="Calibri"/>
                                  <w:color w:val="585858"/>
                                  <w:spacing w:val="-2"/>
                                  <w:sz w:val="18"/>
                                </w:rPr>
                                <w:t> </w:t>
                              </w:r>
                              <w:r>
                                <w:rPr>
                                  <w:rFonts w:ascii="Calibri"/>
                                  <w:color w:val="585858"/>
                                  <w:sz w:val="18"/>
                                </w:rPr>
                                <w:t>of</w:t>
                              </w:r>
                              <w:r>
                                <w:rPr>
                                  <w:rFonts w:ascii="Calibri"/>
                                  <w:color w:val="585858"/>
                                  <w:spacing w:val="-4"/>
                                  <w:sz w:val="18"/>
                                </w:rPr>
                                <w:t> </w:t>
                              </w:r>
                              <w:r>
                                <w:rPr>
                                  <w:rFonts w:ascii="Calibri"/>
                                  <w:color w:val="585858"/>
                                  <w:sz w:val="18"/>
                                </w:rPr>
                                <w:t>nutrition</w:t>
                              </w:r>
                              <w:r>
                                <w:rPr>
                                  <w:rFonts w:ascii="Calibri"/>
                                  <w:color w:val="585858"/>
                                  <w:spacing w:val="-2"/>
                                  <w:sz w:val="18"/>
                                </w:rPr>
                                <w:t> </w:t>
                              </w:r>
                              <w:r>
                                <w:rPr>
                                  <w:rFonts w:ascii="Calibri"/>
                                  <w:color w:val="585858"/>
                                  <w:sz w:val="18"/>
                                </w:rPr>
                                <w:t>a</w:t>
                              </w:r>
                              <w:r>
                                <w:rPr>
                                  <w:rFonts w:ascii="Calibri"/>
                                  <w:color w:val="585858"/>
                                  <w:spacing w:val="-4"/>
                                  <w:sz w:val="18"/>
                                </w:rPr>
                                <w:t> </w:t>
                              </w:r>
                              <w:r>
                                <w:rPr>
                                  <w:rFonts w:ascii="Calibri"/>
                                  <w:color w:val="585858"/>
                                  <w:sz w:val="18"/>
                                </w:rPr>
                                <w:t>major</w:t>
                              </w:r>
                              <w:r>
                                <w:rPr>
                                  <w:rFonts w:ascii="Calibri"/>
                                  <w:color w:val="585858"/>
                                  <w:spacing w:val="-2"/>
                                  <w:sz w:val="18"/>
                                </w:rPr>
                                <w:t> </w:t>
                              </w:r>
                              <w:r>
                                <w:rPr>
                                  <w:rFonts w:ascii="Calibri"/>
                                  <w:color w:val="585858"/>
                                  <w:sz w:val="18"/>
                                </w:rPr>
                                <w:t>challenge</w:t>
                              </w:r>
                              <w:r>
                                <w:rPr>
                                  <w:rFonts w:ascii="Calibri"/>
                                  <w:color w:val="585858"/>
                                  <w:spacing w:val="-2"/>
                                  <w:sz w:val="18"/>
                                </w:rPr>
                                <w:t> </w:t>
                              </w:r>
                              <w:r>
                                <w:rPr>
                                  <w:rFonts w:ascii="Calibri"/>
                                  <w:color w:val="585858"/>
                                  <w:spacing w:val="-5"/>
                                  <w:sz w:val="18"/>
                                </w:rPr>
                                <w:t>for</w:t>
                              </w:r>
                            </w:p>
                            <w:p>
                              <w:pPr>
                                <w:spacing w:line="216" w:lineRule="exact" w:before="1"/>
                                <w:ind w:left="0" w:right="0" w:firstLine="0"/>
                                <w:jc w:val="left"/>
                                <w:rPr>
                                  <w:rFonts w:ascii="Calibri"/>
                                  <w:sz w:val="18"/>
                                </w:rPr>
                              </w:pPr>
                              <w:r>
                                <w:rPr>
                                  <w:rFonts w:ascii="Calibri"/>
                                  <w:color w:val="585858"/>
                                  <w:spacing w:val="-2"/>
                                  <w:sz w:val="18"/>
                                </w:rPr>
                                <w:t>translators?</w:t>
                              </w:r>
                            </w:p>
                          </w:txbxContent>
                        </wps:txbx>
                        <wps:bodyPr wrap="square" lIns="0" tIns="0" rIns="0" bIns="0" rtlCol="0">
                          <a:noAutofit/>
                        </wps:bodyPr>
                      </wps:wsp>
                    </wpg:wgp>
                  </a:graphicData>
                </a:graphic>
              </wp:inline>
            </w:drawing>
          </mc:Choice>
          <mc:Fallback>
            <w:pict>
              <v:group style="width:416.25pt;height:210.75pt;mso-position-horizontal-relative:char;mso-position-vertical-relative:line" id="docshapegroup67" coordorigin="0,0" coordsize="8325,4215">
                <v:shape style="position:absolute;left:665;top:1335;width:7433;height:1484" id="docshape68" coordorigin="666,1336" coordsize="7433,1484" path="m666,2819l1515,2819m2293,2819l6471,2819m7246,2819l8098,2819m7246,2572l8098,2572m2293,2572l6471,2572m666,2572l1515,2572m666,2325l1515,2325m2293,2325l8098,2325m666,2077l1515,2077m2293,2077l8098,2077m666,1830l1515,1830m2293,1830l8098,1830m666,1583l1515,1583m2293,1583l8098,1583m666,1336l1515,1336m2293,1336l8098,1336e" filled="false" stroked="true" strokeweight=".72pt" strokecolor="#d9d9d9">
                  <v:path arrowok="t"/>
                  <v:stroke dashstyle="solid"/>
                </v:shape>
                <v:line style="position:absolute" from="666,1091" to="8098,1091" stroked="true" strokeweight=".72pt" strokecolor="#d9d9d9">
                  <v:stroke dashstyle="solid"/>
                </v:line>
                <v:shape style="position:absolute;left:1515;top:1213;width:5732;height:1853" id="docshape69" coordorigin="1515,1213" coordsize="5732,1853" path="m2293,1213l1515,1213,1515,3066,2293,3066,2293,1213xm7246,2449l6471,2449,6471,3066,7246,3066,7246,2449xe" filled="true" fillcolor="#5b9bd4" stroked="false">
                  <v:path arrowok="t"/>
                  <v:fill type="solid"/>
                </v:shape>
                <v:line style="position:absolute" from="666,3066" to="8098,3066" stroked="true" strokeweight=".72pt" strokecolor="#d9d9d9">
                  <v:stroke dashstyle="solid"/>
                </v:line>
                <v:rect style="position:absolute;left:756;top:3649;width:99;height:101" id="docshape70" filled="true" fillcolor="#5b9bd4" stroked="false">
                  <v:fill type="solid"/>
                </v:rect>
                <v:rect style="position:absolute;left:7;top:7;width:8310;height:4200" id="docshape71" filled="false" stroked="true" strokeweight=".75pt" strokecolor="#d9d9d9">
                  <v:stroke dashstyle="solid"/>
                </v:rect>
                <v:shape style="position:absolute;left:1130;top:213;width:6085;height:624" type="#_x0000_t202" id="docshape72" filled="false" stroked="false">
                  <v:textbox inset="0,0,0,0">
                    <w:txbxContent>
                      <w:p>
                        <w:pPr>
                          <w:spacing w:line="286" w:lineRule="exact" w:before="0"/>
                          <w:ind w:left="0" w:right="19" w:firstLine="0"/>
                          <w:jc w:val="center"/>
                          <w:rPr>
                            <w:rFonts w:ascii="Calibri"/>
                            <w:sz w:val="28"/>
                          </w:rPr>
                        </w:pPr>
                        <w:r>
                          <w:rPr>
                            <w:rFonts w:ascii="Calibri"/>
                            <w:color w:val="585858"/>
                            <w:sz w:val="28"/>
                          </w:rPr>
                          <w:t>Do</w:t>
                        </w:r>
                        <w:r>
                          <w:rPr>
                            <w:rFonts w:ascii="Calibri"/>
                            <w:color w:val="585858"/>
                            <w:spacing w:val="-9"/>
                            <w:sz w:val="28"/>
                          </w:rPr>
                          <w:t> </w:t>
                        </w:r>
                        <w:r>
                          <w:rPr>
                            <w:rFonts w:ascii="Calibri"/>
                            <w:color w:val="585858"/>
                            <w:sz w:val="28"/>
                          </w:rPr>
                          <w:t>you</w:t>
                        </w:r>
                        <w:r>
                          <w:rPr>
                            <w:rFonts w:ascii="Calibri"/>
                            <w:color w:val="585858"/>
                            <w:spacing w:val="-10"/>
                            <w:sz w:val="28"/>
                          </w:rPr>
                          <w:t> </w:t>
                        </w:r>
                        <w:r>
                          <w:rPr>
                            <w:rFonts w:ascii="Calibri"/>
                            <w:color w:val="585858"/>
                            <w:sz w:val="28"/>
                          </w:rPr>
                          <w:t>consider</w:t>
                        </w:r>
                        <w:r>
                          <w:rPr>
                            <w:rFonts w:ascii="Calibri"/>
                            <w:color w:val="585858"/>
                            <w:spacing w:val="-8"/>
                            <w:sz w:val="28"/>
                          </w:rPr>
                          <w:t> </w:t>
                        </w:r>
                        <w:r>
                          <w:rPr>
                            <w:rFonts w:ascii="Calibri"/>
                            <w:color w:val="585858"/>
                            <w:sz w:val="28"/>
                          </w:rPr>
                          <w:t>understanding</w:t>
                        </w:r>
                        <w:r>
                          <w:rPr>
                            <w:rFonts w:ascii="Calibri"/>
                            <w:color w:val="585858"/>
                            <w:spacing w:val="-7"/>
                            <w:sz w:val="28"/>
                          </w:rPr>
                          <w:t> </w:t>
                        </w:r>
                        <w:r>
                          <w:rPr>
                            <w:rFonts w:ascii="Calibri"/>
                            <w:color w:val="585858"/>
                            <w:sz w:val="28"/>
                          </w:rPr>
                          <w:t>technical</w:t>
                        </w:r>
                        <w:r>
                          <w:rPr>
                            <w:rFonts w:ascii="Calibri"/>
                            <w:color w:val="585858"/>
                            <w:spacing w:val="-6"/>
                            <w:sz w:val="28"/>
                          </w:rPr>
                          <w:t> </w:t>
                        </w:r>
                        <w:r>
                          <w:rPr>
                            <w:rFonts w:ascii="Calibri"/>
                            <w:color w:val="585858"/>
                            <w:sz w:val="28"/>
                          </w:rPr>
                          <w:t>terms</w:t>
                        </w:r>
                        <w:r>
                          <w:rPr>
                            <w:rFonts w:ascii="Calibri"/>
                            <w:color w:val="585858"/>
                            <w:spacing w:val="-8"/>
                            <w:sz w:val="28"/>
                          </w:rPr>
                          <w:t> </w:t>
                        </w:r>
                        <w:r>
                          <w:rPr>
                            <w:rFonts w:ascii="Calibri"/>
                            <w:color w:val="585858"/>
                            <w:sz w:val="28"/>
                          </w:rPr>
                          <w:t>in</w:t>
                        </w:r>
                        <w:r>
                          <w:rPr>
                            <w:rFonts w:ascii="Calibri"/>
                            <w:color w:val="585858"/>
                            <w:spacing w:val="-9"/>
                            <w:sz w:val="28"/>
                          </w:rPr>
                          <w:t> </w:t>
                        </w:r>
                        <w:r>
                          <w:rPr>
                            <w:rFonts w:ascii="Calibri"/>
                            <w:color w:val="585858"/>
                            <w:spacing w:val="-5"/>
                            <w:sz w:val="28"/>
                          </w:rPr>
                          <w:t>the</w:t>
                        </w:r>
                      </w:p>
                      <w:p>
                        <w:pPr>
                          <w:spacing w:line="337" w:lineRule="exact" w:before="1"/>
                          <w:ind w:left="0" w:right="19" w:firstLine="0"/>
                          <w:jc w:val="center"/>
                          <w:rPr>
                            <w:rFonts w:ascii="Calibri"/>
                            <w:sz w:val="28"/>
                          </w:rPr>
                        </w:pPr>
                        <w:r>
                          <w:rPr>
                            <w:rFonts w:ascii="Calibri"/>
                            <w:color w:val="585858"/>
                            <w:sz w:val="28"/>
                          </w:rPr>
                          <w:t>field</w:t>
                        </w:r>
                        <w:r>
                          <w:rPr>
                            <w:rFonts w:ascii="Calibri"/>
                            <w:color w:val="585858"/>
                            <w:spacing w:val="-8"/>
                            <w:sz w:val="28"/>
                          </w:rPr>
                          <w:t> </w:t>
                        </w:r>
                        <w:r>
                          <w:rPr>
                            <w:rFonts w:ascii="Calibri"/>
                            <w:color w:val="585858"/>
                            <w:sz w:val="28"/>
                          </w:rPr>
                          <w:t>of</w:t>
                        </w:r>
                        <w:r>
                          <w:rPr>
                            <w:rFonts w:ascii="Calibri"/>
                            <w:color w:val="585858"/>
                            <w:spacing w:val="-7"/>
                            <w:sz w:val="28"/>
                          </w:rPr>
                          <w:t> </w:t>
                        </w:r>
                        <w:r>
                          <w:rPr>
                            <w:rFonts w:ascii="Calibri"/>
                            <w:color w:val="585858"/>
                            <w:sz w:val="28"/>
                          </w:rPr>
                          <w:t>nutrition</w:t>
                        </w:r>
                        <w:r>
                          <w:rPr>
                            <w:rFonts w:ascii="Calibri"/>
                            <w:color w:val="585858"/>
                            <w:spacing w:val="-4"/>
                            <w:sz w:val="28"/>
                          </w:rPr>
                          <w:t> </w:t>
                        </w:r>
                        <w:r>
                          <w:rPr>
                            <w:rFonts w:ascii="Calibri"/>
                            <w:color w:val="585858"/>
                            <w:sz w:val="28"/>
                          </w:rPr>
                          <w:t>a</w:t>
                        </w:r>
                        <w:r>
                          <w:rPr>
                            <w:rFonts w:ascii="Calibri"/>
                            <w:color w:val="585858"/>
                            <w:spacing w:val="-6"/>
                            <w:sz w:val="28"/>
                          </w:rPr>
                          <w:t> </w:t>
                        </w:r>
                        <w:r>
                          <w:rPr>
                            <w:rFonts w:ascii="Calibri"/>
                            <w:color w:val="585858"/>
                            <w:sz w:val="28"/>
                          </w:rPr>
                          <w:t>major</w:t>
                        </w:r>
                        <w:r>
                          <w:rPr>
                            <w:rFonts w:ascii="Calibri"/>
                            <w:color w:val="585858"/>
                            <w:spacing w:val="-7"/>
                            <w:sz w:val="28"/>
                          </w:rPr>
                          <w:t> </w:t>
                        </w:r>
                        <w:r>
                          <w:rPr>
                            <w:rFonts w:ascii="Calibri"/>
                            <w:color w:val="585858"/>
                            <w:sz w:val="28"/>
                          </w:rPr>
                          <w:t>challenge</w:t>
                        </w:r>
                        <w:r>
                          <w:rPr>
                            <w:rFonts w:ascii="Calibri"/>
                            <w:color w:val="585858"/>
                            <w:spacing w:val="-5"/>
                            <w:sz w:val="28"/>
                          </w:rPr>
                          <w:t> </w:t>
                        </w:r>
                        <w:r>
                          <w:rPr>
                            <w:rFonts w:ascii="Calibri"/>
                            <w:color w:val="585858"/>
                            <w:sz w:val="28"/>
                          </w:rPr>
                          <w:t>for</w:t>
                        </w:r>
                        <w:r>
                          <w:rPr>
                            <w:rFonts w:ascii="Calibri"/>
                            <w:color w:val="585858"/>
                            <w:spacing w:val="-7"/>
                            <w:sz w:val="28"/>
                          </w:rPr>
                          <w:t> </w:t>
                        </w:r>
                        <w:r>
                          <w:rPr>
                            <w:rFonts w:ascii="Calibri"/>
                            <w:color w:val="585858"/>
                            <w:spacing w:val="-2"/>
                            <w:sz w:val="28"/>
                          </w:rPr>
                          <w:t>translators?</w:t>
                        </w:r>
                      </w:p>
                    </w:txbxContent>
                  </v:textbox>
                  <w10:wrap type="none"/>
                </v:shape>
                <v:shape style="position:absolute;left:186;top:1006;width:332;height:2159" type="#_x0000_t202" id="docshape73"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80%</w:t>
                        </w:r>
                      </w:p>
                      <w:p>
                        <w:pPr>
                          <w:spacing w:before="27"/>
                          <w:ind w:left="0" w:right="0" w:firstLine="0"/>
                          <w:jc w:val="left"/>
                          <w:rPr>
                            <w:rFonts w:ascii="Calibri"/>
                            <w:sz w:val="18"/>
                          </w:rPr>
                        </w:pPr>
                        <w:r>
                          <w:rPr>
                            <w:rFonts w:ascii="Calibri"/>
                            <w:color w:val="585858"/>
                            <w:spacing w:val="-5"/>
                            <w:sz w:val="18"/>
                          </w:rPr>
                          <w:t>70%</w:t>
                        </w:r>
                      </w:p>
                      <w:p>
                        <w:pPr>
                          <w:spacing w:before="28"/>
                          <w:ind w:left="0" w:right="0" w:firstLine="0"/>
                          <w:jc w:val="left"/>
                          <w:rPr>
                            <w:rFonts w:ascii="Calibri"/>
                            <w:sz w:val="18"/>
                          </w:rPr>
                        </w:pPr>
                        <w:r>
                          <w:rPr>
                            <w:rFonts w:ascii="Calibri"/>
                            <w:color w:val="585858"/>
                            <w:spacing w:val="-5"/>
                            <w:sz w:val="18"/>
                          </w:rPr>
                          <w:t>60%</w:t>
                        </w:r>
                      </w:p>
                      <w:p>
                        <w:pPr>
                          <w:spacing w:before="27"/>
                          <w:ind w:left="0" w:right="0" w:firstLine="0"/>
                          <w:jc w:val="left"/>
                          <w:rPr>
                            <w:rFonts w:ascii="Calibri"/>
                            <w:sz w:val="18"/>
                          </w:rPr>
                        </w:pPr>
                        <w:r>
                          <w:rPr>
                            <w:rFonts w:ascii="Calibri"/>
                            <w:color w:val="585858"/>
                            <w:spacing w:val="-5"/>
                            <w:sz w:val="18"/>
                          </w:rPr>
                          <w:t>50%</w:t>
                        </w:r>
                      </w:p>
                      <w:p>
                        <w:pPr>
                          <w:spacing w:before="28"/>
                          <w:ind w:left="0" w:right="0" w:firstLine="0"/>
                          <w:jc w:val="left"/>
                          <w:rPr>
                            <w:rFonts w:ascii="Calibri"/>
                            <w:sz w:val="18"/>
                          </w:rPr>
                        </w:pPr>
                        <w:r>
                          <w:rPr>
                            <w:rFonts w:ascii="Calibri"/>
                            <w:color w:val="585858"/>
                            <w:spacing w:val="-5"/>
                            <w:sz w:val="18"/>
                          </w:rPr>
                          <w:t>40%</w:t>
                        </w:r>
                      </w:p>
                      <w:p>
                        <w:pPr>
                          <w:spacing w:before="27"/>
                          <w:ind w:left="0" w:right="0" w:firstLine="0"/>
                          <w:jc w:val="left"/>
                          <w:rPr>
                            <w:rFonts w:ascii="Calibri"/>
                            <w:sz w:val="18"/>
                          </w:rPr>
                        </w:pPr>
                        <w:r>
                          <w:rPr>
                            <w:rFonts w:ascii="Calibri"/>
                            <w:color w:val="585858"/>
                            <w:spacing w:val="-5"/>
                            <w:sz w:val="18"/>
                          </w:rPr>
                          <w:t>30%</w:t>
                        </w:r>
                      </w:p>
                      <w:p>
                        <w:pPr>
                          <w:spacing w:before="28"/>
                          <w:ind w:left="0" w:right="0" w:firstLine="0"/>
                          <w:jc w:val="left"/>
                          <w:rPr>
                            <w:rFonts w:ascii="Calibri"/>
                            <w:sz w:val="18"/>
                          </w:rPr>
                        </w:pPr>
                        <w:r>
                          <w:rPr>
                            <w:rFonts w:ascii="Calibri"/>
                            <w:color w:val="585858"/>
                            <w:spacing w:val="-5"/>
                            <w:sz w:val="18"/>
                          </w:rPr>
                          <w:t>20%</w:t>
                        </w:r>
                      </w:p>
                      <w:p>
                        <w:pPr>
                          <w:spacing w:before="28"/>
                          <w:ind w:left="0" w:right="0" w:firstLine="0"/>
                          <w:jc w:val="left"/>
                          <w:rPr>
                            <w:rFonts w:ascii="Calibri"/>
                            <w:sz w:val="18"/>
                          </w:rPr>
                        </w:pPr>
                        <w:r>
                          <w:rPr>
                            <w:rFonts w:ascii="Calibri"/>
                            <w:color w:val="585858"/>
                            <w:spacing w:val="-5"/>
                            <w:sz w:val="18"/>
                          </w:rPr>
                          <w:t>10%</w:t>
                        </w:r>
                      </w:p>
                      <w:p>
                        <w:pPr>
                          <w:spacing w:line="216" w:lineRule="exact" w:before="27"/>
                          <w:ind w:left="91" w:right="0" w:firstLine="0"/>
                          <w:jc w:val="left"/>
                          <w:rPr>
                            <w:rFonts w:ascii="Calibri"/>
                            <w:sz w:val="18"/>
                          </w:rPr>
                        </w:pPr>
                        <w:r>
                          <w:rPr>
                            <w:rFonts w:ascii="Calibri"/>
                            <w:color w:val="585858"/>
                            <w:spacing w:val="-5"/>
                            <w:sz w:val="18"/>
                          </w:rPr>
                          <w:t>0%</w:t>
                        </w:r>
                      </w:p>
                    </w:txbxContent>
                  </v:textbox>
                  <w10:wrap type="none"/>
                </v:shape>
                <v:shape style="position:absolute;left:1783;top:3218;width:261;height:180" type="#_x0000_t202" id="docshape7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yes</w:t>
                        </w:r>
                      </w:p>
                    </w:txbxContent>
                  </v:textbox>
                  <w10:wrap type="none"/>
                </v:shape>
                <v:shape style="position:absolute;left:4287;top:3218;width:208;height:180" type="#_x0000_t202" id="docshape75"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w:t>
                        </w:r>
                      </w:p>
                    </w:txbxContent>
                  </v:textbox>
                  <w10:wrap type="none"/>
                </v:shape>
                <v:shape style="position:absolute;left:6458;top:3218;width:825;height:180" type="#_x0000_t202" id="docshape76"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sometimes</w:t>
                        </w:r>
                      </w:p>
                    </w:txbxContent>
                  </v:textbox>
                  <w10:wrap type="none"/>
                </v:shape>
                <v:shape style="position:absolute;left:896;top:3617;width:6760;height:401" type="#_x0000_t202" id="docshape77" filled="false" stroked="false">
                  <v:textbox inset="0,0,0,0">
                    <w:txbxContent>
                      <w:p>
                        <w:pPr>
                          <w:spacing w:line="183" w:lineRule="exact" w:before="0"/>
                          <w:ind w:left="0" w:right="0" w:firstLine="0"/>
                          <w:jc w:val="left"/>
                          <w:rPr>
                            <w:rFonts w:ascii="Calibri"/>
                            <w:sz w:val="18"/>
                          </w:rPr>
                        </w:pPr>
                        <w:r>
                          <w:rPr>
                            <w:rFonts w:ascii="Calibri"/>
                            <w:color w:val="585858"/>
                            <w:sz w:val="18"/>
                          </w:rPr>
                          <w:t>Do</w:t>
                        </w:r>
                        <w:r>
                          <w:rPr>
                            <w:rFonts w:ascii="Calibri"/>
                            <w:color w:val="585858"/>
                            <w:spacing w:val="-3"/>
                            <w:sz w:val="18"/>
                          </w:rPr>
                          <w:t> </w:t>
                        </w:r>
                        <w:r>
                          <w:rPr>
                            <w:rFonts w:ascii="Calibri"/>
                            <w:color w:val="585858"/>
                            <w:sz w:val="18"/>
                          </w:rPr>
                          <w:t>you</w:t>
                        </w:r>
                        <w:r>
                          <w:rPr>
                            <w:rFonts w:ascii="Calibri"/>
                            <w:color w:val="585858"/>
                            <w:spacing w:val="-2"/>
                            <w:sz w:val="18"/>
                          </w:rPr>
                          <w:t> </w:t>
                        </w:r>
                        <w:r>
                          <w:rPr>
                            <w:rFonts w:ascii="Calibri"/>
                            <w:color w:val="585858"/>
                            <w:sz w:val="18"/>
                          </w:rPr>
                          <w:t>consider</w:t>
                        </w:r>
                        <w:r>
                          <w:rPr>
                            <w:rFonts w:ascii="Calibri"/>
                            <w:color w:val="585858"/>
                            <w:spacing w:val="-2"/>
                            <w:sz w:val="18"/>
                          </w:rPr>
                          <w:t> </w:t>
                        </w:r>
                        <w:r>
                          <w:rPr>
                            <w:rFonts w:ascii="Calibri"/>
                            <w:color w:val="585858"/>
                            <w:sz w:val="18"/>
                          </w:rPr>
                          <w:t>understanding</w:t>
                        </w:r>
                        <w:r>
                          <w:rPr>
                            <w:rFonts w:ascii="Calibri"/>
                            <w:color w:val="585858"/>
                            <w:spacing w:val="-4"/>
                            <w:sz w:val="18"/>
                          </w:rPr>
                          <w:t> </w:t>
                        </w:r>
                        <w:r>
                          <w:rPr>
                            <w:rFonts w:ascii="Calibri"/>
                            <w:color w:val="585858"/>
                            <w:sz w:val="18"/>
                          </w:rPr>
                          <w:t>technical</w:t>
                        </w:r>
                        <w:r>
                          <w:rPr>
                            <w:rFonts w:ascii="Calibri"/>
                            <w:color w:val="585858"/>
                            <w:spacing w:val="-3"/>
                            <w:sz w:val="18"/>
                          </w:rPr>
                          <w:t> </w:t>
                        </w:r>
                        <w:r>
                          <w:rPr>
                            <w:rFonts w:ascii="Calibri"/>
                            <w:color w:val="585858"/>
                            <w:sz w:val="18"/>
                          </w:rPr>
                          <w:t>terms</w:t>
                        </w:r>
                        <w:r>
                          <w:rPr>
                            <w:rFonts w:ascii="Calibri"/>
                            <w:color w:val="585858"/>
                            <w:spacing w:val="-5"/>
                            <w:sz w:val="18"/>
                          </w:rPr>
                          <w:t> </w:t>
                        </w:r>
                        <w:r>
                          <w:rPr>
                            <w:rFonts w:ascii="Calibri"/>
                            <w:color w:val="585858"/>
                            <w:sz w:val="18"/>
                          </w:rPr>
                          <w:t>in</w:t>
                        </w:r>
                        <w:r>
                          <w:rPr>
                            <w:rFonts w:ascii="Calibri"/>
                            <w:color w:val="585858"/>
                            <w:spacing w:val="-3"/>
                            <w:sz w:val="18"/>
                          </w:rPr>
                          <w:t> </w:t>
                        </w:r>
                        <w:r>
                          <w:rPr>
                            <w:rFonts w:ascii="Calibri"/>
                            <w:color w:val="585858"/>
                            <w:sz w:val="18"/>
                          </w:rPr>
                          <w:t>the</w:t>
                        </w:r>
                        <w:r>
                          <w:rPr>
                            <w:rFonts w:ascii="Calibri"/>
                            <w:color w:val="585858"/>
                            <w:spacing w:val="-2"/>
                            <w:sz w:val="18"/>
                          </w:rPr>
                          <w:t> </w:t>
                        </w:r>
                        <w:r>
                          <w:rPr>
                            <w:rFonts w:ascii="Calibri"/>
                            <w:color w:val="585858"/>
                            <w:sz w:val="18"/>
                          </w:rPr>
                          <w:t>field</w:t>
                        </w:r>
                        <w:r>
                          <w:rPr>
                            <w:rFonts w:ascii="Calibri"/>
                            <w:color w:val="585858"/>
                            <w:spacing w:val="-2"/>
                            <w:sz w:val="18"/>
                          </w:rPr>
                          <w:t> </w:t>
                        </w:r>
                        <w:r>
                          <w:rPr>
                            <w:rFonts w:ascii="Calibri"/>
                            <w:color w:val="585858"/>
                            <w:sz w:val="18"/>
                          </w:rPr>
                          <w:t>of</w:t>
                        </w:r>
                        <w:r>
                          <w:rPr>
                            <w:rFonts w:ascii="Calibri"/>
                            <w:color w:val="585858"/>
                            <w:spacing w:val="-4"/>
                            <w:sz w:val="18"/>
                          </w:rPr>
                          <w:t> </w:t>
                        </w:r>
                        <w:r>
                          <w:rPr>
                            <w:rFonts w:ascii="Calibri"/>
                            <w:color w:val="585858"/>
                            <w:sz w:val="18"/>
                          </w:rPr>
                          <w:t>nutrition</w:t>
                        </w:r>
                        <w:r>
                          <w:rPr>
                            <w:rFonts w:ascii="Calibri"/>
                            <w:color w:val="585858"/>
                            <w:spacing w:val="-2"/>
                            <w:sz w:val="18"/>
                          </w:rPr>
                          <w:t> </w:t>
                        </w:r>
                        <w:r>
                          <w:rPr>
                            <w:rFonts w:ascii="Calibri"/>
                            <w:color w:val="585858"/>
                            <w:sz w:val="18"/>
                          </w:rPr>
                          <w:t>a</w:t>
                        </w:r>
                        <w:r>
                          <w:rPr>
                            <w:rFonts w:ascii="Calibri"/>
                            <w:color w:val="585858"/>
                            <w:spacing w:val="-4"/>
                            <w:sz w:val="18"/>
                          </w:rPr>
                          <w:t> </w:t>
                        </w:r>
                        <w:r>
                          <w:rPr>
                            <w:rFonts w:ascii="Calibri"/>
                            <w:color w:val="585858"/>
                            <w:sz w:val="18"/>
                          </w:rPr>
                          <w:t>major</w:t>
                        </w:r>
                        <w:r>
                          <w:rPr>
                            <w:rFonts w:ascii="Calibri"/>
                            <w:color w:val="585858"/>
                            <w:spacing w:val="-2"/>
                            <w:sz w:val="18"/>
                          </w:rPr>
                          <w:t> </w:t>
                        </w:r>
                        <w:r>
                          <w:rPr>
                            <w:rFonts w:ascii="Calibri"/>
                            <w:color w:val="585858"/>
                            <w:sz w:val="18"/>
                          </w:rPr>
                          <w:t>challenge</w:t>
                        </w:r>
                        <w:r>
                          <w:rPr>
                            <w:rFonts w:ascii="Calibri"/>
                            <w:color w:val="585858"/>
                            <w:spacing w:val="-2"/>
                            <w:sz w:val="18"/>
                          </w:rPr>
                          <w:t> </w:t>
                        </w:r>
                        <w:r>
                          <w:rPr>
                            <w:rFonts w:ascii="Calibri"/>
                            <w:color w:val="585858"/>
                            <w:spacing w:val="-5"/>
                            <w:sz w:val="18"/>
                          </w:rPr>
                          <w:t>for</w:t>
                        </w:r>
                      </w:p>
                      <w:p>
                        <w:pPr>
                          <w:spacing w:line="216" w:lineRule="exact" w:before="1"/>
                          <w:ind w:left="0" w:right="0" w:firstLine="0"/>
                          <w:jc w:val="left"/>
                          <w:rPr>
                            <w:rFonts w:ascii="Calibri"/>
                            <w:sz w:val="18"/>
                          </w:rPr>
                        </w:pPr>
                        <w:r>
                          <w:rPr>
                            <w:rFonts w:ascii="Calibri"/>
                            <w:color w:val="585858"/>
                            <w:spacing w:val="-2"/>
                            <w:sz w:val="18"/>
                          </w:rPr>
                          <w:t>translators?</w:t>
                        </w:r>
                      </w:p>
                    </w:txbxContent>
                  </v:textbox>
                  <w10:wrap type="none"/>
                </v:shape>
              </v:group>
            </w:pict>
          </mc:Fallback>
        </mc:AlternateContent>
      </w:r>
      <w:r>
        <w:rPr>
          <w:sz w:val="20"/>
        </w:rPr>
      </w:r>
    </w:p>
    <w:p>
      <w:pPr>
        <w:pStyle w:val="BodyText"/>
        <w:spacing w:line="276" w:lineRule="auto" w:before="31"/>
        <w:ind w:right="534"/>
      </w:pPr>
      <w:r>
        <w:rPr/>
        <w:t>75% of respondents consider understanding technical terms in the field of nutrition</w:t>
      </w:r>
      <w:r>
        <w:rPr>
          <w:spacing w:val="80"/>
        </w:rPr>
        <w:t> </w:t>
      </w:r>
      <w:r>
        <w:rPr/>
        <w:t>a major challenge for translators. This suggests the need for specialized knowledge and deep understanding in this field. None of the participants (0%) think that technical terms are not challenging, while 25% believe that technical terms are sometimes a challenge, indicating that these challenges may vary depending on the context and content.</w:t>
      </w:r>
    </w:p>
    <w:p>
      <w:pPr>
        <w:pStyle w:val="ListParagraph"/>
        <w:numPr>
          <w:ilvl w:val="0"/>
          <w:numId w:val="3"/>
        </w:numPr>
        <w:tabs>
          <w:tab w:pos="463" w:val="left" w:leader="none"/>
        </w:tabs>
        <w:spacing w:line="276" w:lineRule="auto" w:before="4" w:after="0"/>
        <w:ind w:left="121" w:right="540" w:firstLine="0"/>
        <w:jc w:val="both"/>
        <w:rPr>
          <w:rFonts w:ascii="Calibri"/>
          <w:b/>
          <w:sz w:val="28"/>
        </w:rPr>
      </w:pPr>
      <w:r>
        <w:rPr>
          <w:rFonts w:ascii="Calibri"/>
          <w:b/>
          <w:sz w:val="28"/>
        </w:rPr>
        <mc:AlternateContent>
          <mc:Choice Requires="wps">
            <w:drawing>
              <wp:anchor distT="0" distB="0" distL="0" distR="0" allowOverlap="1" layoutInCell="1" locked="0" behindDoc="1" simplePos="0" relativeHeight="487007744">
                <wp:simplePos x="0" y="0"/>
                <wp:positionH relativeFrom="page">
                  <wp:posOffset>971867</wp:posOffset>
                </wp:positionH>
                <wp:positionV relativeFrom="paragraph">
                  <wp:posOffset>520403</wp:posOffset>
                </wp:positionV>
                <wp:extent cx="5286375" cy="2828925"/>
                <wp:effectExtent l="0" t="0" r="0" b="0"/>
                <wp:wrapNone/>
                <wp:docPr id="87" name="Group 87"/>
                <wp:cNvGraphicFramePr>
                  <a:graphicFrameLocks/>
                </wp:cNvGraphicFramePr>
                <a:graphic>
                  <a:graphicData uri="http://schemas.microsoft.com/office/word/2010/wordprocessingGroup">
                    <wpg:wgp>
                      <wpg:cNvPr id="87" name="Group 87"/>
                      <wpg:cNvGrpSpPr/>
                      <wpg:grpSpPr>
                        <a:xfrm>
                          <a:off x="0" y="0"/>
                          <a:ext cx="5286375" cy="2828925"/>
                          <a:chExt cx="5286375" cy="2828925"/>
                        </a:xfrm>
                      </wpg:grpSpPr>
                      <wps:wsp>
                        <wps:cNvPr id="88" name="Graphic 88"/>
                        <wps:cNvSpPr/>
                        <wps:spPr>
                          <a:xfrm>
                            <a:off x="422592" y="693610"/>
                            <a:ext cx="4719955" cy="1270"/>
                          </a:xfrm>
                          <a:custGeom>
                            <a:avLst/>
                            <a:gdLst/>
                            <a:ahLst/>
                            <a:cxnLst/>
                            <a:rect l="l" t="t" r="r" b="b"/>
                            <a:pathLst>
                              <a:path w="4719955" h="0">
                                <a:moveTo>
                                  <a:pt x="0" y="0"/>
                                </a:moveTo>
                                <a:lnTo>
                                  <a:pt x="4719828" y="0"/>
                                </a:lnTo>
                              </a:path>
                            </a:pathLst>
                          </a:custGeom>
                          <a:ln w="9144">
                            <a:solidFill>
                              <a:srgbClr val="D9D9D9"/>
                            </a:solidFill>
                            <a:prstDash val="solid"/>
                          </a:ln>
                        </wps:spPr>
                        <wps:bodyPr wrap="square" lIns="0" tIns="0" rIns="0" bIns="0" rtlCol="0">
                          <a:prstTxWarp prst="textNoShape">
                            <a:avLst/>
                          </a:prstTxWarp>
                          <a:noAutofit/>
                        </wps:bodyPr>
                      </wps:wsp>
                      <wps:wsp>
                        <wps:cNvPr id="89" name="Graphic 89"/>
                        <wps:cNvSpPr/>
                        <wps:spPr>
                          <a:xfrm>
                            <a:off x="805116" y="2609278"/>
                            <a:ext cx="62865" cy="62865"/>
                          </a:xfrm>
                          <a:custGeom>
                            <a:avLst/>
                            <a:gdLst/>
                            <a:ahLst/>
                            <a:cxnLst/>
                            <a:rect l="l" t="t" r="r" b="b"/>
                            <a:pathLst>
                              <a:path w="62865" h="62865">
                                <a:moveTo>
                                  <a:pt x="62483" y="0"/>
                                </a:moveTo>
                                <a:lnTo>
                                  <a:pt x="0" y="0"/>
                                </a:lnTo>
                                <a:lnTo>
                                  <a:pt x="0" y="62483"/>
                                </a:lnTo>
                                <a:lnTo>
                                  <a:pt x="62483" y="62483"/>
                                </a:lnTo>
                                <a:lnTo>
                                  <a:pt x="62483" y="0"/>
                                </a:lnTo>
                                <a:close/>
                              </a:path>
                            </a:pathLst>
                          </a:custGeom>
                          <a:solidFill>
                            <a:srgbClr val="5B9BD4"/>
                          </a:solidFill>
                        </wps:spPr>
                        <wps:bodyPr wrap="square" lIns="0" tIns="0" rIns="0" bIns="0" rtlCol="0">
                          <a:prstTxWarp prst="textNoShape">
                            <a:avLst/>
                          </a:prstTxWarp>
                          <a:noAutofit/>
                        </wps:bodyPr>
                      </wps:wsp>
                      <wps:wsp>
                        <wps:cNvPr id="90" name="Graphic 90"/>
                        <wps:cNvSpPr/>
                        <wps:spPr>
                          <a:xfrm>
                            <a:off x="4762" y="4762"/>
                            <a:ext cx="5276850" cy="2819400"/>
                          </a:xfrm>
                          <a:custGeom>
                            <a:avLst/>
                            <a:gdLst/>
                            <a:ahLst/>
                            <a:cxnLst/>
                            <a:rect l="l" t="t" r="r" b="b"/>
                            <a:pathLst>
                              <a:path w="5276850" h="2819400">
                                <a:moveTo>
                                  <a:pt x="0" y="2819400"/>
                                </a:moveTo>
                                <a:lnTo>
                                  <a:pt x="5276850" y="2819400"/>
                                </a:lnTo>
                                <a:lnTo>
                                  <a:pt x="5276850" y="0"/>
                                </a:lnTo>
                                <a:lnTo>
                                  <a:pt x="0" y="0"/>
                                </a:lnTo>
                                <a:lnTo>
                                  <a:pt x="0" y="2819400"/>
                                </a:lnTo>
                                <a:close/>
                              </a:path>
                            </a:pathLst>
                          </a:custGeom>
                          <a:ln w="9525">
                            <a:solidFill>
                              <a:srgbClr val="D9D9D9"/>
                            </a:solidFill>
                            <a:prstDash val="solid"/>
                          </a:ln>
                        </wps:spPr>
                        <wps:bodyPr wrap="square" lIns="0" tIns="0" rIns="0" bIns="0" rtlCol="0">
                          <a:prstTxWarp prst="textNoShape">
                            <a:avLst/>
                          </a:prstTxWarp>
                          <a:noAutofit/>
                        </wps:bodyPr>
                      </wps:wsp>
                      <wps:wsp>
                        <wps:cNvPr id="91" name="Textbox 91"/>
                        <wps:cNvSpPr txBox="1"/>
                        <wps:spPr>
                          <a:xfrm>
                            <a:off x="731329" y="136207"/>
                            <a:ext cx="3837304" cy="396240"/>
                          </a:xfrm>
                          <a:prstGeom prst="rect">
                            <a:avLst/>
                          </a:prstGeom>
                        </wps:spPr>
                        <wps:txbx>
                          <w:txbxContent>
                            <w:p>
                              <w:pPr>
                                <w:spacing w:line="286" w:lineRule="exact" w:before="0"/>
                                <w:ind w:left="0" w:right="19" w:firstLine="0"/>
                                <w:jc w:val="center"/>
                                <w:rPr>
                                  <w:rFonts w:ascii="Calibri"/>
                                  <w:sz w:val="28"/>
                                </w:rPr>
                              </w:pPr>
                              <w:r>
                                <w:rPr>
                                  <w:rFonts w:ascii="Calibri"/>
                                  <w:color w:val="585858"/>
                                  <w:sz w:val="28"/>
                                </w:rPr>
                                <w:t>Do</w:t>
                              </w:r>
                              <w:r>
                                <w:rPr>
                                  <w:rFonts w:ascii="Calibri"/>
                                  <w:color w:val="585858"/>
                                  <w:spacing w:val="-8"/>
                                  <w:sz w:val="28"/>
                                </w:rPr>
                                <w:t> </w:t>
                              </w:r>
                              <w:r>
                                <w:rPr>
                                  <w:rFonts w:ascii="Calibri"/>
                                  <w:color w:val="585858"/>
                                  <w:sz w:val="28"/>
                                </w:rPr>
                                <w:t>you</w:t>
                              </w:r>
                              <w:r>
                                <w:rPr>
                                  <w:rFonts w:ascii="Calibri"/>
                                  <w:color w:val="585858"/>
                                  <w:spacing w:val="-10"/>
                                  <w:sz w:val="28"/>
                                </w:rPr>
                                <w:t> </w:t>
                              </w:r>
                              <w:r>
                                <w:rPr>
                                  <w:rFonts w:ascii="Calibri"/>
                                  <w:color w:val="585858"/>
                                  <w:sz w:val="28"/>
                                </w:rPr>
                                <w:t>face</w:t>
                              </w:r>
                              <w:r>
                                <w:rPr>
                                  <w:rFonts w:ascii="Calibri"/>
                                  <w:color w:val="585858"/>
                                  <w:spacing w:val="-9"/>
                                  <w:sz w:val="28"/>
                                </w:rPr>
                                <w:t> </w:t>
                              </w:r>
                              <w:r>
                                <w:rPr>
                                  <w:rFonts w:ascii="Calibri"/>
                                  <w:color w:val="585858"/>
                                  <w:sz w:val="28"/>
                                </w:rPr>
                                <w:t>problems</w:t>
                              </w:r>
                              <w:r>
                                <w:rPr>
                                  <w:rFonts w:ascii="Calibri"/>
                                  <w:color w:val="585858"/>
                                  <w:spacing w:val="-7"/>
                                  <w:sz w:val="28"/>
                                </w:rPr>
                                <w:t> </w:t>
                              </w:r>
                              <w:r>
                                <w:rPr>
                                  <w:rFonts w:ascii="Calibri"/>
                                  <w:color w:val="585858"/>
                                  <w:sz w:val="28"/>
                                </w:rPr>
                                <w:t>in</w:t>
                              </w:r>
                              <w:r>
                                <w:rPr>
                                  <w:rFonts w:ascii="Calibri"/>
                                  <w:color w:val="585858"/>
                                  <w:spacing w:val="-7"/>
                                  <w:sz w:val="28"/>
                                </w:rPr>
                                <w:t> </w:t>
                              </w:r>
                              <w:r>
                                <w:rPr>
                                  <w:rFonts w:ascii="Calibri"/>
                                  <w:color w:val="585858"/>
                                  <w:sz w:val="28"/>
                                </w:rPr>
                                <w:t>translating</w:t>
                              </w:r>
                              <w:r>
                                <w:rPr>
                                  <w:rFonts w:ascii="Calibri"/>
                                  <w:color w:val="585858"/>
                                  <w:spacing w:val="-11"/>
                                  <w:sz w:val="28"/>
                                </w:rPr>
                                <w:t> </w:t>
                              </w:r>
                              <w:r>
                                <w:rPr>
                                  <w:rFonts w:ascii="Calibri"/>
                                  <w:color w:val="585858"/>
                                  <w:sz w:val="28"/>
                                </w:rPr>
                                <w:t>cultural</w:t>
                              </w:r>
                              <w:r>
                                <w:rPr>
                                  <w:rFonts w:ascii="Calibri"/>
                                  <w:color w:val="585858"/>
                                  <w:spacing w:val="-7"/>
                                  <w:sz w:val="28"/>
                                </w:rPr>
                                <w:t> </w:t>
                              </w:r>
                              <w:r>
                                <w:rPr>
                                  <w:rFonts w:ascii="Calibri"/>
                                  <w:color w:val="585858"/>
                                  <w:spacing w:val="-2"/>
                                  <w:sz w:val="28"/>
                                </w:rPr>
                                <w:t>concepts</w:t>
                              </w:r>
                            </w:p>
                            <w:p>
                              <w:pPr>
                                <w:spacing w:line="337" w:lineRule="exact" w:before="1"/>
                                <w:ind w:left="2" w:right="19" w:firstLine="0"/>
                                <w:jc w:val="center"/>
                                <w:rPr>
                                  <w:rFonts w:ascii="Calibri"/>
                                  <w:sz w:val="28"/>
                                </w:rPr>
                              </w:pPr>
                              <w:r>
                                <w:rPr>
                                  <w:rFonts w:ascii="Calibri"/>
                                  <w:color w:val="585858"/>
                                  <w:sz w:val="28"/>
                                </w:rPr>
                                <w:t>related</w:t>
                              </w:r>
                              <w:r>
                                <w:rPr>
                                  <w:rFonts w:ascii="Calibri"/>
                                  <w:color w:val="585858"/>
                                  <w:spacing w:val="-10"/>
                                  <w:sz w:val="28"/>
                                </w:rPr>
                                <w:t> </w:t>
                              </w:r>
                              <w:r>
                                <w:rPr>
                                  <w:rFonts w:ascii="Calibri"/>
                                  <w:color w:val="585858"/>
                                  <w:sz w:val="28"/>
                                </w:rPr>
                                <w:t>to</w:t>
                              </w:r>
                              <w:r>
                                <w:rPr>
                                  <w:rFonts w:ascii="Calibri"/>
                                  <w:color w:val="585858"/>
                                  <w:spacing w:val="-7"/>
                                  <w:sz w:val="28"/>
                                </w:rPr>
                                <w:t> </w:t>
                              </w:r>
                              <w:r>
                                <w:rPr>
                                  <w:rFonts w:ascii="Calibri"/>
                                  <w:color w:val="585858"/>
                                  <w:sz w:val="28"/>
                                </w:rPr>
                                <w:t>food</w:t>
                              </w:r>
                              <w:r>
                                <w:rPr>
                                  <w:rFonts w:ascii="Calibri"/>
                                  <w:color w:val="585858"/>
                                  <w:spacing w:val="-11"/>
                                  <w:sz w:val="28"/>
                                </w:rPr>
                                <w:t> </w:t>
                              </w:r>
                              <w:r>
                                <w:rPr>
                                  <w:rFonts w:ascii="Calibri"/>
                                  <w:color w:val="585858"/>
                                  <w:spacing w:val="-2"/>
                                  <w:sz w:val="28"/>
                                </w:rPr>
                                <w:t>products</w:t>
                              </w:r>
                            </w:p>
                          </w:txbxContent>
                        </wps:txbx>
                        <wps:bodyPr wrap="square" lIns="0" tIns="0" rIns="0" bIns="0" rtlCol="0">
                          <a:noAutofit/>
                        </wps:bodyPr>
                      </wps:wsp>
                      <wps:wsp>
                        <wps:cNvPr id="92" name="Textbox 92"/>
                        <wps:cNvSpPr txBox="1"/>
                        <wps:spPr>
                          <a:xfrm>
                            <a:off x="118706" y="640143"/>
                            <a:ext cx="210820" cy="1661160"/>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90%</w:t>
                              </w:r>
                            </w:p>
                            <w:p>
                              <w:pPr>
                                <w:spacing w:before="51"/>
                                <w:ind w:left="0" w:right="0" w:firstLine="0"/>
                                <w:jc w:val="left"/>
                                <w:rPr>
                                  <w:rFonts w:ascii="Calibri"/>
                                  <w:sz w:val="18"/>
                                </w:rPr>
                              </w:pPr>
                              <w:r>
                                <w:rPr>
                                  <w:rFonts w:ascii="Calibri"/>
                                  <w:color w:val="585858"/>
                                  <w:spacing w:val="-5"/>
                                  <w:sz w:val="18"/>
                                </w:rPr>
                                <w:t>80%</w:t>
                              </w:r>
                            </w:p>
                            <w:p>
                              <w:pPr>
                                <w:spacing w:before="50"/>
                                <w:ind w:left="0" w:right="0" w:firstLine="0"/>
                                <w:jc w:val="left"/>
                                <w:rPr>
                                  <w:rFonts w:ascii="Calibri"/>
                                  <w:sz w:val="18"/>
                                </w:rPr>
                              </w:pPr>
                              <w:r>
                                <w:rPr>
                                  <w:rFonts w:ascii="Calibri"/>
                                  <w:color w:val="585858"/>
                                  <w:spacing w:val="-5"/>
                                  <w:sz w:val="18"/>
                                </w:rPr>
                                <w:t>70%</w:t>
                              </w:r>
                            </w:p>
                            <w:p>
                              <w:pPr>
                                <w:spacing w:before="51"/>
                                <w:ind w:left="0" w:right="0" w:firstLine="0"/>
                                <w:jc w:val="left"/>
                                <w:rPr>
                                  <w:rFonts w:ascii="Calibri"/>
                                  <w:sz w:val="18"/>
                                </w:rPr>
                              </w:pPr>
                              <w:r>
                                <w:rPr>
                                  <w:rFonts w:ascii="Calibri"/>
                                  <w:color w:val="585858"/>
                                  <w:spacing w:val="-5"/>
                                  <w:sz w:val="18"/>
                                </w:rPr>
                                <w:t>60%</w:t>
                              </w:r>
                            </w:p>
                            <w:p>
                              <w:pPr>
                                <w:spacing w:before="51"/>
                                <w:ind w:left="0" w:right="0" w:firstLine="0"/>
                                <w:jc w:val="left"/>
                                <w:rPr>
                                  <w:rFonts w:ascii="Calibri"/>
                                  <w:sz w:val="18"/>
                                </w:rPr>
                              </w:pPr>
                              <w:r>
                                <w:rPr>
                                  <w:rFonts w:ascii="Calibri"/>
                                  <w:color w:val="585858"/>
                                  <w:spacing w:val="-5"/>
                                  <w:sz w:val="18"/>
                                </w:rPr>
                                <w:t>50%</w:t>
                              </w:r>
                            </w:p>
                            <w:p>
                              <w:pPr>
                                <w:spacing w:before="51"/>
                                <w:ind w:left="0" w:right="0" w:firstLine="0"/>
                                <w:jc w:val="left"/>
                                <w:rPr>
                                  <w:rFonts w:ascii="Calibri"/>
                                  <w:sz w:val="18"/>
                                </w:rPr>
                              </w:pPr>
                              <w:r>
                                <w:rPr>
                                  <w:rFonts w:ascii="Calibri"/>
                                  <w:color w:val="585858"/>
                                  <w:spacing w:val="-5"/>
                                  <w:sz w:val="18"/>
                                </w:rPr>
                                <w:t>40%</w:t>
                              </w:r>
                            </w:p>
                            <w:p>
                              <w:pPr>
                                <w:spacing w:before="51"/>
                                <w:ind w:left="0" w:right="0" w:firstLine="0"/>
                                <w:jc w:val="left"/>
                                <w:rPr>
                                  <w:rFonts w:ascii="Calibri"/>
                                  <w:sz w:val="18"/>
                                </w:rPr>
                              </w:pPr>
                              <w:r>
                                <w:rPr>
                                  <w:rFonts w:ascii="Calibri"/>
                                  <w:color w:val="585858"/>
                                  <w:spacing w:val="-5"/>
                                  <w:sz w:val="18"/>
                                </w:rPr>
                                <w:t>30%</w:t>
                              </w:r>
                            </w:p>
                            <w:p>
                              <w:pPr>
                                <w:spacing w:before="51"/>
                                <w:ind w:left="0" w:right="0" w:firstLine="0"/>
                                <w:jc w:val="left"/>
                                <w:rPr>
                                  <w:rFonts w:ascii="Calibri"/>
                                  <w:sz w:val="18"/>
                                </w:rPr>
                              </w:pPr>
                              <w:r>
                                <w:rPr>
                                  <w:rFonts w:ascii="Calibri"/>
                                  <w:color w:val="585858"/>
                                  <w:spacing w:val="-5"/>
                                  <w:sz w:val="18"/>
                                </w:rPr>
                                <w:t>20%</w:t>
                              </w:r>
                            </w:p>
                            <w:p>
                              <w:pPr>
                                <w:spacing w:before="51"/>
                                <w:ind w:left="0" w:right="0" w:firstLine="0"/>
                                <w:jc w:val="left"/>
                                <w:rPr>
                                  <w:rFonts w:ascii="Calibri"/>
                                  <w:sz w:val="18"/>
                                </w:rPr>
                              </w:pPr>
                              <w:r>
                                <w:rPr>
                                  <w:rFonts w:ascii="Calibri"/>
                                  <w:color w:val="585858"/>
                                  <w:spacing w:val="-5"/>
                                  <w:sz w:val="18"/>
                                </w:rPr>
                                <w:t>10%</w:t>
                              </w:r>
                            </w:p>
                            <w:p>
                              <w:pPr>
                                <w:spacing w:line="216" w:lineRule="exact" w:before="51"/>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93" name="Textbox 93"/>
                        <wps:cNvSpPr txBox="1"/>
                        <wps:spPr>
                          <a:xfrm>
                            <a:off x="1132522" y="2335212"/>
                            <a:ext cx="16573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yes</w:t>
                              </w:r>
                            </w:p>
                          </w:txbxContent>
                        </wps:txbx>
                        <wps:bodyPr wrap="square" lIns="0" tIns="0" rIns="0" bIns="0" rtlCol="0">
                          <a:noAutofit/>
                        </wps:bodyPr>
                      </wps:wsp>
                      <wps:wsp>
                        <wps:cNvPr id="94" name="Textbox 94"/>
                        <wps:cNvSpPr txBox="1"/>
                        <wps:spPr>
                          <a:xfrm>
                            <a:off x="2722562" y="2335212"/>
                            <a:ext cx="1320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no</w:t>
                              </w:r>
                            </w:p>
                          </w:txbxContent>
                        </wps:txbx>
                        <wps:bodyPr wrap="square" lIns="0" tIns="0" rIns="0" bIns="0" rtlCol="0">
                          <a:noAutofit/>
                        </wps:bodyPr>
                      </wps:wsp>
                      <wps:wsp>
                        <wps:cNvPr id="95" name="Textbox 95"/>
                        <wps:cNvSpPr txBox="1"/>
                        <wps:spPr>
                          <a:xfrm>
                            <a:off x="4100893" y="2335212"/>
                            <a:ext cx="52387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sometimes</w:t>
                              </w:r>
                            </w:p>
                          </w:txbxContent>
                        </wps:txbx>
                        <wps:bodyPr wrap="square" lIns="0" tIns="0" rIns="0" bIns="0" rtlCol="0">
                          <a:noAutofit/>
                        </wps:bodyPr>
                      </wps:wsp>
                      <wps:wsp>
                        <wps:cNvPr id="96" name="Textbox 96"/>
                        <wps:cNvSpPr txBox="1"/>
                        <wps:spPr>
                          <a:xfrm>
                            <a:off x="894143" y="2588450"/>
                            <a:ext cx="364426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Do</w:t>
                              </w:r>
                              <w:r>
                                <w:rPr>
                                  <w:rFonts w:ascii="Calibri"/>
                                  <w:color w:val="585858"/>
                                  <w:spacing w:val="-5"/>
                                  <w:sz w:val="18"/>
                                </w:rPr>
                                <w:t> </w:t>
                              </w:r>
                              <w:r>
                                <w:rPr>
                                  <w:rFonts w:ascii="Calibri"/>
                                  <w:color w:val="585858"/>
                                  <w:sz w:val="18"/>
                                </w:rPr>
                                <w:t>you</w:t>
                              </w:r>
                              <w:r>
                                <w:rPr>
                                  <w:rFonts w:ascii="Calibri"/>
                                  <w:color w:val="585858"/>
                                  <w:spacing w:val="-1"/>
                                  <w:sz w:val="18"/>
                                </w:rPr>
                                <w:t> </w:t>
                              </w:r>
                              <w:r>
                                <w:rPr>
                                  <w:rFonts w:ascii="Calibri"/>
                                  <w:color w:val="585858"/>
                                  <w:sz w:val="18"/>
                                </w:rPr>
                                <w:t>face</w:t>
                              </w:r>
                              <w:r>
                                <w:rPr>
                                  <w:rFonts w:ascii="Calibri"/>
                                  <w:color w:val="585858"/>
                                  <w:spacing w:val="-3"/>
                                  <w:sz w:val="18"/>
                                </w:rPr>
                                <w:t> </w:t>
                              </w:r>
                              <w:r>
                                <w:rPr>
                                  <w:rFonts w:ascii="Calibri"/>
                                  <w:color w:val="585858"/>
                                  <w:sz w:val="18"/>
                                </w:rPr>
                                <w:t>problems</w:t>
                              </w:r>
                              <w:r>
                                <w:rPr>
                                  <w:rFonts w:ascii="Calibri"/>
                                  <w:color w:val="585858"/>
                                  <w:spacing w:val="-1"/>
                                  <w:sz w:val="18"/>
                                </w:rPr>
                                <w:t> </w:t>
                              </w:r>
                              <w:r>
                                <w:rPr>
                                  <w:rFonts w:ascii="Calibri"/>
                                  <w:color w:val="585858"/>
                                  <w:sz w:val="18"/>
                                </w:rPr>
                                <w:t>in</w:t>
                              </w:r>
                              <w:r>
                                <w:rPr>
                                  <w:rFonts w:ascii="Calibri"/>
                                  <w:color w:val="585858"/>
                                  <w:spacing w:val="-4"/>
                                  <w:sz w:val="18"/>
                                </w:rPr>
                                <w:t> </w:t>
                              </w:r>
                              <w:r>
                                <w:rPr>
                                  <w:rFonts w:ascii="Calibri"/>
                                  <w:color w:val="585858"/>
                                  <w:sz w:val="18"/>
                                </w:rPr>
                                <w:t>translating</w:t>
                              </w:r>
                              <w:r>
                                <w:rPr>
                                  <w:rFonts w:ascii="Calibri"/>
                                  <w:color w:val="585858"/>
                                  <w:spacing w:val="-3"/>
                                  <w:sz w:val="18"/>
                                </w:rPr>
                                <w:t> </w:t>
                              </w:r>
                              <w:r>
                                <w:rPr>
                                  <w:rFonts w:ascii="Calibri"/>
                                  <w:color w:val="585858"/>
                                  <w:sz w:val="18"/>
                                </w:rPr>
                                <w:t>cultural</w:t>
                              </w:r>
                              <w:r>
                                <w:rPr>
                                  <w:rFonts w:ascii="Calibri"/>
                                  <w:color w:val="585858"/>
                                  <w:spacing w:val="-3"/>
                                  <w:sz w:val="18"/>
                                </w:rPr>
                                <w:t> </w:t>
                              </w:r>
                              <w:r>
                                <w:rPr>
                                  <w:rFonts w:ascii="Calibri"/>
                                  <w:color w:val="585858"/>
                                  <w:sz w:val="18"/>
                                </w:rPr>
                                <w:t>concepts</w:t>
                              </w:r>
                              <w:r>
                                <w:rPr>
                                  <w:rFonts w:ascii="Calibri"/>
                                  <w:color w:val="585858"/>
                                  <w:spacing w:val="-4"/>
                                  <w:sz w:val="18"/>
                                </w:rPr>
                                <w:t> </w:t>
                              </w:r>
                              <w:r>
                                <w:rPr>
                                  <w:rFonts w:ascii="Calibri"/>
                                  <w:color w:val="585858"/>
                                  <w:sz w:val="18"/>
                                </w:rPr>
                                <w:t>related</w:t>
                              </w:r>
                              <w:r>
                                <w:rPr>
                                  <w:rFonts w:ascii="Calibri"/>
                                  <w:color w:val="585858"/>
                                  <w:spacing w:val="-3"/>
                                  <w:sz w:val="18"/>
                                </w:rPr>
                                <w:t> </w:t>
                              </w:r>
                              <w:r>
                                <w:rPr>
                                  <w:rFonts w:ascii="Calibri"/>
                                  <w:color w:val="585858"/>
                                  <w:sz w:val="18"/>
                                </w:rPr>
                                <w:t>to</w:t>
                              </w:r>
                              <w:r>
                                <w:rPr>
                                  <w:rFonts w:ascii="Calibri"/>
                                  <w:color w:val="585858"/>
                                  <w:spacing w:val="-3"/>
                                  <w:sz w:val="18"/>
                                </w:rPr>
                                <w:t> </w:t>
                              </w:r>
                              <w:r>
                                <w:rPr>
                                  <w:rFonts w:ascii="Calibri"/>
                                  <w:color w:val="585858"/>
                                  <w:sz w:val="18"/>
                                </w:rPr>
                                <w:t>food</w:t>
                              </w:r>
                              <w:r>
                                <w:rPr>
                                  <w:rFonts w:ascii="Calibri"/>
                                  <w:color w:val="585858"/>
                                  <w:spacing w:val="-3"/>
                                  <w:sz w:val="18"/>
                                </w:rPr>
                                <w:t> </w:t>
                              </w:r>
                              <w:r>
                                <w:rPr>
                                  <w:rFonts w:ascii="Calibri"/>
                                  <w:color w:val="585858"/>
                                  <w:spacing w:val="-2"/>
                                  <w:sz w:val="18"/>
                                </w:rPr>
                                <w:t>products</w:t>
                              </w:r>
                            </w:p>
                          </w:txbxContent>
                        </wps:txbx>
                        <wps:bodyPr wrap="square" lIns="0" tIns="0" rIns="0" bIns="0" rtlCol="0">
                          <a:noAutofit/>
                        </wps:bodyPr>
                      </wps:wsp>
                    </wpg:wgp>
                  </a:graphicData>
                </a:graphic>
              </wp:anchor>
            </w:drawing>
          </mc:Choice>
          <mc:Fallback>
            <w:pict>
              <v:group style="position:absolute;margin-left:76.525002pt;margin-top:40.976681pt;width:416.25pt;height:222.75pt;mso-position-horizontal-relative:page;mso-position-vertical-relative:paragraph;z-index:-16308736" id="docshapegroup78" coordorigin="1531,820" coordsize="8325,4455">
                <v:line style="position:absolute" from="2196,1912" to="9629,1912" stroked="true" strokeweight=".72pt" strokecolor="#d9d9d9">
                  <v:stroke dashstyle="solid"/>
                </v:line>
                <v:rect style="position:absolute;left:2798;top:4928;width:99;height:99" id="docshape79" filled="true" fillcolor="#5b9bd4" stroked="false">
                  <v:fill type="solid"/>
                </v:rect>
                <v:rect style="position:absolute;left:1538;top:827;width:8310;height:4440" id="docshape80" filled="false" stroked="true" strokeweight=".75pt" strokecolor="#d9d9d9">
                  <v:stroke dashstyle="solid"/>
                </v:rect>
                <v:shape style="position:absolute;left:2682;top:1034;width:6043;height:624" type="#_x0000_t202" id="docshape81" filled="false" stroked="false">
                  <v:textbox inset="0,0,0,0">
                    <w:txbxContent>
                      <w:p>
                        <w:pPr>
                          <w:spacing w:line="286" w:lineRule="exact" w:before="0"/>
                          <w:ind w:left="0" w:right="19" w:firstLine="0"/>
                          <w:jc w:val="center"/>
                          <w:rPr>
                            <w:rFonts w:ascii="Calibri"/>
                            <w:sz w:val="28"/>
                          </w:rPr>
                        </w:pPr>
                        <w:r>
                          <w:rPr>
                            <w:rFonts w:ascii="Calibri"/>
                            <w:color w:val="585858"/>
                            <w:sz w:val="28"/>
                          </w:rPr>
                          <w:t>Do</w:t>
                        </w:r>
                        <w:r>
                          <w:rPr>
                            <w:rFonts w:ascii="Calibri"/>
                            <w:color w:val="585858"/>
                            <w:spacing w:val="-8"/>
                            <w:sz w:val="28"/>
                          </w:rPr>
                          <w:t> </w:t>
                        </w:r>
                        <w:r>
                          <w:rPr>
                            <w:rFonts w:ascii="Calibri"/>
                            <w:color w:val="585858"/>
                            <w:sz w:val="28"/>
                          </w:rPr>
                          <w:t>you</w:t>
                        </w:r>
                        <w:r>
                          <w:rPr>
                            <w:rFonts w:ascii="Calibri"/>
                            <w:color w:val="585858"/>
                            <w:spacing w:val="-10"/>
                            <w:sz w:val="28"/>
                          </w:rPr>
                          <w:t> </w:t>
                        </w:r>
                        <w:r>
                          <w:rPr>
                            <w:rFonts w:ascii="Calibri"/>
                            <w:color w:val="585858"/>
                            <w:sz w:val="28"/>
                          </w:rPr>
                          <w:t>face</w:t>
                        </w:r>
                        <w:r>
                          <w:rPr>
                            <w:rFonts w:ascii="Calibri"/>
                            <w:color w:val="585858"/>
                            <w:spacing w:val="-9"/>
                            <w:sz w:val="28"/>
                          </w:rPr>
                          <w:t> </w:t>
                        </w:r>
                        <w:r>
                          <w:rPr>
                            <w:rFonts w:ascii="Calibri"/>
                            <w:color w:val="585858"/>
                            <w:sz w:val="28"/>
                          </w:rPr>
                          <w:t>problems</w:t>
                        </w:r>
                        <w:r>
                          <w:rPr>
                            <w:rFonts w:ascii="Calibri"/>
                            <w:color w:val="585858"/>
                            <w:spacing w:val="-7"/>
                            <w:sz w:val="28"/>
                          </w:rPr>
                          <w:t> </w:t>
                        </w:r>
                        <w:r>
                          <w:rPr>
                            <w:rFonts w:ascii="Calibri"/>
                            <w:color w:val="585858"/>
                            <w:sz w:val="28"/>
                          </w:rPr>
                          <w:t>in</w:t>
                        </w:r>
                        <w:r>
                          <w:rPr>
                            <w:rFonts w:ascii="Calibri"/>
                            <w:color w:val="585858"/>
                            <w:spacing w:val="-7"/>
                            <w:sz w:val="28"/>
                          </w:rPr>
                          <w:t> </w:t>
                        </w:r>
                        <w:r>
                          <w:rPr>
                            <w:rFonts w:ascii="Calibri"/>
                            <w:color w:val="585858"/>
                            <w:sz w:val="28"/>
                          </w:rPr>
                          <w:t>translating</w:t>
                        </w:r>
                        <w:r>
                          <w:rPr>
                            <w:rFonts w:ascii="Calibri"/>
                            <w:color w:val="585858"/>
                            <w:spacing w:val="-11"/>
                            <w:sz w:val="28"/>
                          </w:rPr>
                          <w:t> </w:t>
                        </w:r>
                        <w:r>
                          <w:rPr>
                            <w:rFonts w:ascii="Calibri"/>
                            <w:color w:val="585858"/>
                            <w:sz w:val="28"/>
                          </w:rPr>
                          <w:t>cultural</w:t>
                        </w:r>
                        <w:r>
                          <w:rPr>
                            <w:rFonts w:ascii="Calibri"/>
                            <w:color w:val="585858"/>
                            <w:spacing w:val="-7"/>
                            <w:sz w:val="28"/>
                          </w:rPr>
                          <w:t> </w:t>
                        </w:r>
                        <w:r>
                          <w:rPr>
                            <w:rFonts w:ascii="Calibri"/>
                            <w:color w:val="585858"/>
                            <w:spacing w:val="-2"/>
                            <w:sz w:val="28"/>
                          </w:rPr>
                          <w:t>concepts</w:t>
                        </w:r>
                      </w:p>
                      <w:p>
                        <w:pPr>
                          <w:spacing w:line="337" w:lineRule="exact" w:before="1"/>
                          <w:ind w:left="2" w:right="19" w:firstLine="0"/>
                          <w:jc w:val="center"/>
                          <w:rPr>
                            <w:rFonts w:ascii="Calibri"/>
                            <w:sz w:val="28"/>
                          </w:rPr>
                        </w:pPr>
                        <w:r>
                          <w:rPr>
                            <w:rFonts w:ascii="Calibri"/>
                            <w:color w:val="585858"/>
                            <w:sz w:val="28"/>
                          </w:rPr>
                          <w:t>related</w:t>
                        </w:r>
                        <w:r>
                          <w:rPr>
                            <w:rFonts w:ascii="Calibri"/>
                            <w:color w:val="585858"/>
                            <w:spacing w:val="-10"/>
                            <w:sz w:val="28"/>
                          </w:rPr>
                          <w:t> </w:t>
                        </w:r>
                        <w:r>
                          <w:rPr>
                            <w:rFonts w:ascii="Calibri"/>
                            <w:color w:val="585858"/>
                            <w:sz w:val="28"/>
                          </w:rPr>
                          <w:t>to</w:t>
                        </w:r>
                        <w:r>
                          <w:rPr>
                            <w:rFonts w:ascii="Calibri"/>
                            <w:color w:val="585858"/>
                            <w:spacing w:val="-7"/>
                            <w:sz w:val="28"/>
                          </w:rPr>
                          <w:t> </w:t>
                        </w:r>
                        <w:r>
                          <w:rPr>
                            <w:rFonts w:ascii="Calibri"/>
                            <w:color w:val="585858"/>
                            <w:sz w:val="28"/>
                          </w:rPr>
                          <w:t>food</w:t>
                        </w:r>
                        <w:r>
                          <w:rPr>
                            <w:rFonts w:ascii="Calibri"/>
                            <w:color w:val="585858"/>
                            <w:spacing w:val="-11"/>
                            <w:sz w:val="28"/>
                          </w:rPr>
                          <w:t> </w:t>
                        </w:r>
                        <w:r>
                          <w:rPr>
                            <w:rFonts w:ascii="Calibri"/>
                            <w:color w:val="585858"/>
                            <w:spacing w:val="-2"/>
                            <w:sz w:val="28"/>
                          </w:rPr>
                          <w:t>products</w:t>
                        </w:r>
                      </w:p>
                    </w:txbxContent>
                  </v:textbox>
                  <w10:wrap type="none"/>
                </v:shape>
                <v:shape style="position:absolute;left:1717;top:1827;width:332;height:2616" type="#_x0000_t202" id="docshape82"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90%</w:t>
                        </w:r>
                      </w:p>
                      <w:p>
                        <w:pPr>
                          <w:spacing w:before="51"/>
                          <w:ind w:left="0" w:right="0" w:firstLine="0"/>
                          <w:jc w:val="left"/>
                          <w:rPr>
                            <w:rFonts w:ascii="Calibri"/>
                            <w:sz w:val="18"/>
                          </w:rPr>
                        </w:pPr>
                        <w:r>
                          <w:rPr>
                            <w:rFonts w:ascii="Calibri"/>
                            <w:color w:val="585858"/>
                            <w:spacing w:val="-5"/>
                            <w:sz w:val="18"/>
                          </w:rPr>
                          <w:t>80%</w:t>
                        </w:r>
                      </w:p>
                      <w:p>
                        <w:pPr>
                          <w:spacing w:before="50"/>
                          <w:ind w:left="0" w:right="0" w:firstLine="0"/>
                          <w:jc w:val="left"/>
                          <w:rPr>
                            <w:rFonts w:ascii="Calibri"/>
                            <w:sz w:val="18"/>
                          </w:rPr>
                        </w:pPr>
                        <w:r>
                          <w:rPr>
                            <w:rFonts w:ascii="Calibri"/>
                            <w:color w:val="585858"/>
                            <w:spacing w:val="-5"/>
                            <w:sz w:val="18"/>
                          </w:rPr>
                          <w:t>70%</w:t>
                        </w:r>
                      </w:p>
                      <w:p>
                        <w:pPr>
                          <w:spacing w:before="51"/>
                          <w:ind w:left="0" w:right="0" w:firstLine="0"/>
                          <w:jc w:val="left"/>
                          <w:rPr>
                            <w:rFonts w:ascii="Calibri"/>
                            <w:sz w:val="18"/>
                          </w:rPr>
                        </w:pPr>
                        <w:r>
                          <w:rPr>
                            <w:rFonts w:ascii="Calibri"/>
                            <w:color w:val="585858"/>
                            <w:spacing w:val="-5"/>
                            <w:sz w:val="18"/>
                          </w:rPr>
                          <w:t>60%</w:t>
                        </w:r>
                      </w:p>
                      <w:p>
                        <w:pPr>
                          <w:spacing w:before="51"/>
                          <w:ind w:left="0" w:right="0" w:firstLine="0"/>
                          <w:jc w:val="left"/>
                          <w:rPr>
                            <w:rFonts w:ascii="Calibri"/>
                            <w:sz w:val="18"/>
                          </w:rPr>
                        </w:pPr>
                        <w:r>
                          <w:rPr>
                            <w:rFonts w:ascii="Calibri"/>
                            <w:color w:val="585858"/>
                            <w:spacing w:val="-5"/>
                            <w:sz w:val="18"/>
                          </w:rPr>
                          <w:t>50%</w:t>
                        </w:r>
                      </w:p>
                      <w:p>
                        <w:pPr>
                          <w:spacing w:before="51"/>
                          <w:ind w:left="0" w:right="0" w:firstLine="0"/>
                          <w:jc w:val="left"/>
                          <w:rPr>
                            <w:rFonts w:ascii="Calibri"/>
                            <w:sz w:val="18"/>
                          </w:rPr>
                        </w:pPr>
                        <w:r>
                          <w:rPr>
                            <w:rFonts w:ascii="Calibri"/>
                            <w:color w:val="585858"/>
                            <w:spacing w:val="-5"/>
                            <w:sz w:val="18"/>
                          </w:rPr>
                          <w:t>40%</w:t>
                        </w:r>
                      </w:p>
                      <w:p>
                        <w:pPr>
                          <w:spacing w:before="51"/>
                          <w:ind w:left="0" w:right="0" w:firstLine="0"/>
                          <w:jc w:val="left"/>
                          <w:rPr>
                            <w:rFonts w:ascii="Calibri"/>
                            <w:sz w:val="18"/>
                          </w:rPr>
                        </w:pPr>
                        <w:r>
                          <w:rPr>
                            <w:rFonts w:ascii="Calibri"/>
                            <w:color w:val="585858"/>
                            <w:spacing w:val="-5"/>
                            <w:sz w:val="18"/>
                          </w:rPr>
                          <w:t>30%</w:t>
                        </w:r>
                      </w:p>
                      <w:p>
                        <w:pPr>
                          <w:spacing w:before="51"/>
                          <w:ind w:left="0" w:right="0" w:firstLine="0"/>
                          <w:jc w:val="left"/>
                          <w:rPr>
                            <w:rFonts w:ascii="Calibri"/>
                            <w:sz w:val="18"/>
                          </w:rPr>
                        </w:pPr>
                        <w:r>
                          <w:rPr>
                            <w:rFonts w:ascii="Calibri"/>
                            <w:color w:val="585858"/>
                            <w:spacing w:val="-5"/>
                            <w:sz w:val="18"/>
                          </w:rPr>
                          <w:t>20%</w:t>
                        </w:r>
                      </w:p>
                      <w:p>
                        <w:pPr>
                          <w:spacing w:before="51"/>
                          <w:ind w:left="0" w:right="0" w:firstLine="0"/>
                          <w:jc w:val="left"/>
                          <w:rPr>
                            <w:rFonts w:ascii="Calibri"/>
                            <w:sz w:val="18"/>
                          </w:rPr>
                        </w:pPr>
                        <w:r>
                          <w:rPr>
                            <w:rFonts w:ascii="Calibri"/>
                            <w:color w:val="585858"/>
                            <w:spacing w:val="-5"/>
                            <w:sz w:val="18"/>
                          </w:rPr>
                          <w:t>10%</w:t>
                        </w:r>
                      </w:p>
                      <w:p>
                        <w:pPr>
                          <w:spacing w:line="216" w:lineRule="exact" w:before="51"/>
                          <w:ind w:left="91" w:right="0" w:firstLine="0"/>
                          <w:jc w:val="left"/>
                          <w:rPr>
                            <w:rFonts w:ascii="Calibri"/>
                            <w:sz w:val="18"/>
                          </w:rPr>
                        </w:pPr>
                        <w:r>
                          <w:rPr>
                            <w:rFonts w:ascii="Calibri"/>
                            <w:color w:val="585858"/>
                            <w:spacing w:val="-5"/>
                            <w:sz w:val="18"/>
                          </w:rPr>
                          <w:t>0%</w:t>
                        </w:r>
                      </w:p>
                    </w:txbxContent>
                  </v:textbox>
                  <w10:wrap type="none"/>
                </v:shape>
                <v:shape style="position:absolute;left:3314;top:4497;width:261;height:180" type="#_x0000_t202" id="docshape8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yes</w:t>
                        </w:r>
                      </w:p>
                    </w:txbxContent>
                  </v:textbox>
                  <w10:wrap type="none"/>
                </v:shape>
                <v:shape style="position:absolute;left:5818;top:4497;width:208;height:180" type="#_x0000_t202" id="docshape8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w:t>
                        </w:r>
                      </w:p>
                    </w:txbxContent>
                  </v:textbox>
                  <w10:wrap type="none"/>
                </v:shape>
                <v:shape style="position:absolute;left:7988;top:4497;width:825;height:180" type="#_x0000_t202" id="docshape85"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sometimes</w:t>
                        </w:r>
                      </w:p>
                    </w:txbxContent>
                  </v:textbox>
                  <w10:wrap type="none"/>
                </v:shape>
                <v:shape style="position:absolute;left:2938;top:4895;width:5739;height:180" type="#_x0000_t202" id="docshape86" filled="false" stroked="false">
                  <v:textbox inset="0,0,0,0">
                    <w:txbxContent>
                      <w:p>
                        <w:pPr>
                          <w:spacing w:line="180" w:lineRule="exact" w:before="0"/>
                          <w:ind w:left="0" w:right="0" w:firstLine="0"/>
                          <w:jc w:val="left"/>
                          <w:rPr>
                            <w:rFonts w:ascii="Calibri"/>
                            <w:sz w:val="18"/>
                          </w:rPr>
                        </w:pPr>
                        <w:r>
                          <w:rPr>
                            <w:rFonts w:ascii="Calibri"/>
                            <w:color w:val="585858"/>
                            <w:sz w:val="18"/>
                          </w:rPr>
                          <w:t>Do</w:t>
                        </w:r>
                        <w:r>
                          <w:rPr>
                            <w:rFonts w:ascii="Calibri"/>
                            <w:color w:val="585858"/>
                            <w:spacing w:val="-5"/>
                            <w:sz w:val="18"/>
                          </w:rPr>
                          <w:t> </w:t>
                        </w:r>
                        <w:r>
                          <w:rPr>
                            <w:rFonts w:ascii="Calibri"/>
                            <w:color w:val="585858"/>
                            <w:sz w:val="18"/>
                          </w:rPr>
                          <w:t>you</w:t>
                        </w:r>
                        <w:r>
                          <w:rPr>
                            <w:rFonts w:ascii="Calibri"/>
                            <w:color w:val="585858"/>
                            <w:spacing w:val="-1"/>
                            <w:sz w:val="18"/>
                          </w:rPr>
                          <w:t> </w:t>
                        </w:r>
                        <w:r>
                          <w:rPr>
                            <w:rFonts w:ascii="Calibri"/>
                            <w:color w:val="585858"/>
                            <w:sz w:val="18"/>
                          </w:rPr>
                          <w:t>face</w:t>
                        </w:r>
                        <w:r>
                          <w:rPr>
                            <w:rFonts w:ascii="Calibri"/>
                            <w:color w:val="585858"/>
                            <w:spacing w:val="-3"/>
                            <w:sz w:val="18"/>
                          </w:rPr>
                          <w:t> </w:t>
                        </w:r>
                        <w:r>
                          <w:rPr>
                            <w:rFonts w:ascii="Calibri"/>
                            <w:color w:val="585858"/>
                            <w:sz w:val="18"/>
                          </w:rPr>
                          <w:t>problems</w:t>
                        </w:r>
                        <w:r>
                          <w:rPr>
                            <w:rFonts w:ascii="Calibri"/>
                            <w:color w:val="585858"/>
                            <w:spacing w:val="-1"/>
                            <w:sz w:val="18"/>
                          </w:rPr>
                          <w:t> </w:t>
                        </w:r>
                        <w:r>
                          <w:rPr>
                            <w:rFonts w:ascii="Calibri"/>
                            <w:color w:val="585858"/>
                            <w:sz w:val="18"/>
                          </w:rPr>
                          <w:t>in</w:t>
                        </w:r>
                        <w:r>
                          <w:rPr>
                            <w:rFonts w:ascii="Calibri"/>
                            <w:color w:val="585858"/>
                            <w:spacing w:val="-4"/>
                            <w:sz w:val="18"/>
                          </w:rPr>
                          <w:t> </w:t>
                        </w:r>
                        <w:r>
                          <w:rPr>
                            <w:rFonts w:ascii="Calibri"/>
                            <w:color w:val="585858"/>
                            <w:sz w:val="18"/>
                          </w:rPr>
                          <w:t>translating</w:t>
                        </w:r>
                        <w:r>
                          <w:rPr>
                            <w:rFonts w:ascii="Calibri"/>
                            <w:color w:val="585858"/>
                            <w:spacing w:val="-3"/>
                            <w:sz w:val="18"/>
                          </w:rPr>
                          <w:t> </w:t>
                        </w:r>
                        <w:r>
                          <w:rPr>
                            <w:rFonts w:ascii="Calibri"/>
                            <w:color w:val="585858"/>
                            <w:sz w:val="18"/>
                          </w:rPr>
                          <w:t>cultural</w:t>
                        </w:r>
                        <w:r>
                          <w:rPr>
                            <w:rFonts w:ascii="Calibri"/>
                            <w:color w:val="585858"/>
                            <w:spacing w:val="-3"/>
                            <w:sz w:val="18"/>
                          </w:rPr>
                          <w:t> </w:t>
                        </w:r>
                        <w:r>
                          <w:rPr>
                            <w:rFonts w:ascii="Calibri"/>
                            <w:color w:val="585858"/>
                            <w:sz w:val="18"/>
                          </w:rPr>
                          <w:t>concepts</w:t>
                        </w:r>
                        <w:r>
                          <w:rPr>
                            <w:rFonts w:ascii="Calibri"/>
                            <w:color w:val="585858"/>
                            <w:spacing w:val="-4"/>
                            <w:sz w:val="18"/>
                          </w:rPr>
                          <w:t> </w:t>
                        </w:r>
                        <w:r>
                          <w:rPr>
                            <w:rFonts w:ascii="Calibri"/>
                            <w:color w:val="585858"/>
                            <w:sz w:val="18"/>
                          </w:rPr>
                          <w:t>related</w:t>
                        </w:r>
                        <w:r>
                          <w:rPr>
                            <w:rFonts w:ascii="Calibri"/>
                            <w:color w:val="585858"/>
                            <w:spacing w:val="-3"/>
                            <w:sz w:val="18"/>
                          </w:rPr>
                          <w:t> </w:t>
                        </w:r>
                        <w:r>
                          <w:rPr>
                            <w:rFonts w:ascii="Calibri"/>
                            <w:color w:val="585858"/>
                            <w:sz w:val="18"/>
                          </w:rPr>
                          <w:t>to</w:t>
                        </w:r>
                        <w:r>
                          <w:rPr>
                            <w:rFonts w:ascii="Calibri"/>
                            <w:color w:val="585858"/>
                            <w:spacing w:val="-3"/>
                            <w:sz w:val="18"/>
                          </w:rPr>
                          <w:t> </w:t>
                        </w:r>
                        <w:r>
                          <w:rPr>
                            <w:rFonts w:ascii="Calibri"/>
                            <w:color w:val="585858"/>
                            <w:sz w:val="18"/>
                          </w:rPr>
                          <w:t>food</w:t>
                        </w:r>
                        <w:r>
                          <w:rPr>
                            <w:rFonts w:ascii="Calibri"/>
                            <w:color w:val="585858"/>
                            <w:spacing w:val="-3"/>
                            <w:sz w:val="18"/>
                          </w:rPr>
                          <w:t> </w:t>
                        </w:r>
                        <w:r>
                          <w:rPr>
                            <w:rFonts w:ascii="Calibri"/>
                            <w:color w:val="585858"/>
                            <w:spacing w:val="-2"/>
                            <w:sz w:val="18"/>
                          </w:rPr>
                          <w:t>products</w:t>
                        </w:r>
                      </w:p>
                    </w:txbxContent>
                  </v:textbox>
                  <w10:wrap type="none"/>
                </v:shape>
                <w10:wrap type="none"/>
              </v:group>
            </w:pict>
          </mc:Fallback>
        </mc:AlternateContent>
      </w:r>
      <w:r>
        <w:rPr>
          <w:rFonts w:ascii="Calibri"/>
          <w:b/>
          <w:sz w:val="28"/>
        </w:rPr>
        <w:t>Do you face problems in translating cultural concepts related to food products</w:t>
      </w:r>
    </w:p>
    <w:p>
      <w:pPr>
        <w:pStyle w:val="BodyText"/>
        <w:ind w:left="0"/>
        <w:jc w:val="left"/>
        <w:rPr>
          <w:rFonts w:ascii="Calibri"/>
          <w:b/>
          <w:sz w:val="20"/>
        </w:rPr>
      </w:pPr>
    </w:p>
    <w:p>
      <w:pPr>
        <w:pStyle w:val="BodyText"/>
        <w:ind w:left="0"/>
        <w:jc w:val="left"/>
        <w:rPr>
          <w:rFonts w:ascii="Calibri"/>
          <w:b/>
          <w:sz w:val="20"/>
        </w:rPr>
      </w:pPr>
    </w:p>
    <w:p>
      <w:pPr>
        <w:pStyle w:val="BodyText"/>
        <w:ind w:left="0"/>
        <w:jc w:val="left"/>
        <w:rPr>
          <w:rFonts w:ascii="Calibri"/>
          <w:b/>
          <w:sz w:val="20"/>
        </w:rPr>
      </w:pPr>
    </w:p>
    <w:p>
      <w:pPr>
        <w:pStyle w:val="BodyText"/>
        <w:ind w:left="0"/>
        <w:jc w:val="left"/>
        <w:rPr>
          <w:rFonts w:ascii="Calibri"/>
          <w:b/>
          <w:sz w:val="20"/>
        </w:rPr>
      </w:pPr>
    </w:p>
    <w:p>
      <w:pPr>
        <w:pStyle w:val="BodyText"/>
        <w:spacing w:before="126"/>
        <w:ind w:left="0"/>
        <w:jc w:val="left"/>
        <w:rPr>
          <w:rFonts w:ascii="Calibri"/>
          <w:b/>
          <w:sz w:val="20"/>
        </w:rPr>
      </w:pPr>
    </w:p>
    <w:tbl>
      <w:tblPr>
        <w:tblW w:w="0" w:type="auto"/>
        <w:jc w:val="left"/>
        <w:tblInd w:w="7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50"/>
        <w:gridCol w:w="778"/>
        <w:gridCol w:w="1702"/>
        <w:gridCol w:w="776"/>
        <w:gridCol w:w="1702"/>
        <w:gridCol w:w="776"/>
        <w:gridCol w:w="853"/>
      </w:tblGrid>
      <w:tr>
        <w:trPr>
          <w:trHeight w:val="256"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val="restart"/>
            <w:tcBorders>
              <w:bottom w:val="single" w:sz="6" w:space="0" w:color="D9D9D9"/>
            </w:tcBorders>
            <w:shd w:val="clear" w:color="auto" w:fill="5B9BD4"/>
          </w:tcPr>
          <w:p>
            <w:pPr>
              <w:pStyle w:val="TableParagraph"/>
              <w:rPr>
                <w:rFonts w:ascii="Times New Roman"/>
                <w:sz w:val="24"/>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6"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3"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6"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6"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6"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3"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5809" w:type="dxa"/>
            <w:gridSpan w:val="5"/>
            <w:tcBorders>
              <w:top w:val="single" w:sz="6" w:space="0" w:color="D9D9D9"/>
              <w:bottom w:val="single" w:sz="6" w:space="0" w:color="D9D9D9"/>
            </w:tcBorders>
          </w:tcPr>
          <w:p>
            <w:pPr>
              <w:pStyle w:val="TableParagraph"/>
              <w:rPr>
                <w:rFonts w:ascii="Times New Roman"/>
                <w:sz w:val="18"/>
              </w:rPr>
            </w:pPr>
          </w:p>
        </w:tc>
      </w:tr>
      <w:tr>
        <w:trPr>
          <w:trHeight w:val="256" w:hRule="atLeast"/>
        </w:trPr>
        <w:tc>
          <w:tcPr>
            <w:tcW w:w="850" w:type="dxa"/>
            <w:tcBorders>
              <w:top w:val="single" w:sz="6" w:space="0" w:color="D9D9D9"/>
              <w:bottom w:val="single" w:sz="6" w:space="0" w:color="D9D9D9"/>
            </w:tcBorders>
          </w:tcPr>
          <w:p>
            <w:pPr>
              <w:pStyle w:val="TableParagraph"/>
              <w:rPr>
                <w:rFonts w:ascii="Times New Roman"/>
                <w:sz w:val="18"/>
              </w:rPr>
            </w:pPr>
          </w:p>
        </w:tc>
        <w:tc>
          <w:tcPr>
            <w:tcW w:w="778" w:type="dxa"/>
            <w:vMerge/>
            <w:tcBorders>
              <w:top w:val="nil"/>
              <w:bottom w:val="single" w:sz="6" w:space="0" w:color="D9D9D9"/>
            </w:tcBorders>
            <w:shd w:val="clear" w:color="auto" w:fill="5B9BD4"/>
          </w:tcPr>
          <w:p>
            <w:pPr>
              <w:rPr>
                <w:sz w:val="2"/>
                <w:szCs w:val="2"/>
              </w:rPr>
            </w:pPr>
          </w:p>
        </w:tc>
        <w:tc>
          <w:tcPr>
            <w:tcW w:w="1702" w:type="dxa"/>
            <w:tcBorders>
              <w:top w:val="single" w:sz="6" w:space="0" w:color="D9D9D9"/>
              <w:bottom w:val="single" w:sz="6" w:space="0" w:color="D9D9D9"/>
            </w:tcBorders>
          </w:tcPr>
          <w:p>
            <w:pPr>
              <w:pStyle w:val="TableParagraph"/>
              <w:rPr>
                <w:rFonts w:ascii="Times New Roman"/>
                <w:sz w:val="18"/>
              </w:rPr>
            </w:pPr>
          </w:p>
        </w:tc>
        <w:tc>
          <w:tcPr>
            <w:tcW w:w="776" w:type="dxa"/>
            <w:tcBorders>
              <w:top w:val="single" w:sz="6" w:space="0" w:color="D9D9D9"/>
              <w:bottom w:val="single" w:sz="6" w:space="0" w:color="D9D9D9"/>
            </w:tcBorders>
            <w:shd w:val="clear" w:color="auto" w:fill="5B9BD4"/>
          </w:tcPr>
          <w:p>
            <w:pPr>
              <w:pStyle w:val="TableParagraph"/>
              <w:rPr>
                <w:rFonts w:ascii="Times New Roman"/>
                <w:sz w:val="18"/>
              </w:rPr>
            </w:pPr>
          </w:p>
        </w:tc>
        <w:tc>
          <w:tcPr>
            <w:tcW w:w="1702" w:type="dxa"/>
            <w:tcBorders>
              <w:top w:val="single" w:sz="6" w:space="0" w:color="D9D9D9"/>
              <w:bottom w:val="single" w:sz="6" w:space="0" w:color="D9D9D9"/>
            </w:tcBorders>
          </w:tcPr>
          <w:p>
            <w:pPr>
              <w:pStyle w:val="TableParagraph"/>
              <w:rPr>
                <w:rFonts w:ascii="Times New Roman"/>
                <w:sz w:val="18"/>
              </w:rPr>
            </w:pPr>
          </w:p>
        </w:tc>
        <w:tc>
          <w:tcPr>
            <w:tcW w:w="776" w:type="dxa"/>
            <w:tcBorders>
              <w:top w:val="single" w:sz="6" w:space="0" w:color="D9D9D9"/>
              <w:bottom w:val="single" w:sz="6" w:space="0" w:color="D9D9D9"/>
            </w:tcBorders>
            <w:shd w:val="clear" w:color="auto" w:fill="5B9BD4"/>
          </w:tcPr>
          <w:p>
            <w:pPr>
              <w:pStyle w:val="TableParagraph"/>
              <w:rPr>
                <w:rFonts w:ascii="Times New Roman"/>
                <w:sz w:val="18"/>
              </w:rPr>
            </w:pPr>
          </w:p>
        </w:tc>
        <w:tc>
          <w:tcPr>
            <w:tcW w:w="853" w:type="dxa"/>
            <w:tcBorders>
              <w:top w:val="single" w:sz="6" w:space="0" w:color="D9D9D9"/>
              <w:bottom w:val="single" w:sz="6" w:space="0" w:color="D9D9D9"/>
            </w:tcBorders>
          </w:tcPr>
          <w:p>
            <w:pPr>
              <w:pStyle w:val="TableParagraph"/>
              <w:rPr>
                <w:rFonts w:ascii="Times New Roman"/>
                <w:sz w:val="18"/>
              </w:rPr>
            </w:pPr>
          </w:p>
        </w:tc>
      </w:tr>
    </w:tbl>
    <w:p>
      <w:pPr>
        <w:pStyle w:val="BodyText"/>
        <w:ind w:left="0"/>
        <w:jc w:val="left"/>
        <w:rPr>
          <w:rFonts w:ascii="Calibri"/>
          <w:b/>
          <w:sz w:val="28"/>
        </w:rPr>
      </w:pPr>
    </w:p>
    <w:p>
      <w:pPr>
        <w:pStyle w:val="BodyText"/>
        <w:spacing w:before="313"/>
        <w:ind w:left="0"/>
        <w:jc w:val="left"/>
        <w:rPr>
          <w:rFonts w:ascii="Calibri"/>
          <w:b/>
          <w:sz w:val="28"/>
        </w:rPr>
      </w:pPr>
    </w:p>
    <w:p>
      <w:pPr>
        <w:pStyle w:val="BodyText"/>
        <w:spacing w:line="276" w:lineRule="auto"/>
        <w:ind w:right="535"/>
      </w:pPr>
      <w:r>
        <w:rPr/>
        <w:t>82% of respondents face problems in translating cultural concepts related to food products. This highlights the importance of cultural sensitivity and understanding different contexts in the translation process. A small percentage (10%) do not face problems in this area, while 8% sometimes face problems, indicating that cultural challenges may vary depending on the products and different contexts.</w:t>
      </w:r>
    </w:p>
    <w:p>
      <w:pPr>
        <w:pStyle w:val="BodyText"/>
        <w:spacing w:after="0" w:line="276" w:lineRule="auto"/>
        <w:sectPr>
          <w:pgSz w:w="11910" w:h="16840"/>
          <w:pgMar w:header="0" w:footer="1002" w:top="1340" w:bottom="1200" w:left="1417" w:right="1700"/>
        </w:sectPr>
      </w:pPr>
    </w:p>
    <w:p>
      <w:pPr>
        <w:pStyle w:val="Heading2"/>
        <w:spacing w:before="59"/>
        <w:ind w:left="0" w:right="538"/>
        <w:jc w:val="center"/>
      </w:pPr>
      <w:bookmarkStart w:name="_TOC_250003" w:id="13"/>
      <w:bookmarkStart w:name="_bookmark11" w:id="14"/>
      <w:r>
        <w:rPr>
          <w:b w:val="0"/>
        </w:rPr>
      </w:r>
      <w:bookmarkEnd w:id="13"/>
      <w:r>
        <w:rPr>
          <w:spacing w:val="-2"/>
        </w:rPr>
        <w:t>RESULTS</w:t>
      </w:r>
    </w:p>
    <w:p>
      <w:pPr>
        <w:pStyle w:val="ListParagraph"/>
        <w:numPr>
          <w:ilvl w:val="1"/>
          <w:numId w:val="3"/>
        </w:numPr>
        <w:tabs>
          <w:tab w:pos="744" w:val="left" w:leader="none"/>
        </w:tabs>
        <w:spacing w:line="276" w:lineRule="auto" w:before="55" w:after="0"/>
        <w:ind w:left="503" w:right="922" w:firstLine="0"/>
        <w:jc w:val="left"/>
        <w:rPr>
          <w:rFonts w:ascii="Calibri"/>
          <w:b/>
          <w:sz w:val="24"/>
        </w:rPr>
      </w:pPr>
      <w:r>
        <w:rPr>
          <w:rFonts w:ascii="Calibri"/>
          <w:b/>
          <w:sz w:val="24"/>
        </w:rPr>
        <w:t>Importance of Translation for Consumer Understanding: </w:t>
      </w:r>
      <w:r>
        <w:rPr>
          <w:rFonts w:ascii="Calibri"/>
          <w:sz w:val="24"/>
        </w:rPr>
        <w:t>The majority believe that translating labels facilitates consumers' understanding of nutritional</w:t>
      </w:r>
      <w:r>
        <w:rPr>
          <w:rFonts w:ascii="Calibri"/>
          <w:spacing w:val="-5"/>
          <w:sz w:val="24"/>
        </w:rPr>
        <w:t> </w:t>
      </w:r>
      <w:r>
        <w:rPr>
          <w:rFonts w:ascii="Calibri"/>
          <w:sz w:val="24"/>
        </w:rPr>
        <w:t>contents,</w:t>
      </w:r>
      <w:r>
        <w:rPr>
          <w:rFonts w:ascii="Calibri"/>
          <w:spacing w:val="-6"/>
          <w:sz w:val="24"/>
        </w:rPr>
        <w:t> </w:t>
      </w:r>
      <w:r>
        <w:rPr>
          <w:rFonts w:ascii="Calibri"/>
          <w:sz w:val="24"/>
        </w:rPr>
        <w:t>enhancing</w:t>
      </w:r>
      <w:r>
        <w:rPr>
          <w:rFonts w:ascii="Calibri"/>
          <w:spacing w:val="-7"/>
          <w:sz w:val="24"/>
        </w:rPr>
        <w:t> </w:t>
      </w:r>
      <w:r>
        <w:rPr>
          <w:rFonts w:ascii="Calibri"/>
          <w:sz w:val="24"/>
        </w:rPr>
        <w:t>transparency</w:t>
      </w:r>
      <w:r>
        <w:rPr>
          <w:rFonts w:ascii="Calibri"/>
          <w:spacing w:val="-6"/>
          <w:sz w:val="24"/>
        </w:rPr>
        <w:t> </w:t>
      </w:r>
      <w:r>
        <w:rPr>
          <w:rFonts w:ascii="Calibri"/>
          <w:sz w:val="24"/>
        </w:rPr>
        <w:t>and</w:t>
      </w:r>
      <w:r>
        <w:rPr>
          <w:rFonts w:ascii="Calibri"/>
          <w:spacing w:val="-8"/>
          <w:sz w:val="24"/>
        </w:rPr>
        <w:t> </w:t>
      </w:r>
      <w:r>
        <w:rPr>
          <w:rFonts w:ascii="Calibri"/>
          <w:sz w:val="24"/>
        </w:rPr>
        <w:t>trust</w:t>
      </w:r>
      <w:r>
        <w:rPr>
          <w:rFonts w:ascii="Calibri"/>
          <w:spacing w:val="-7"/>
          <w:sz w:val="24"/>
        </w:rPr>
        <w:t> </w:t>
      </w:r>
      <w:r>
        <w:rPr>
          <w:rFonts w:ascii="Calibri"/>
          <w:sz w:val="24"/>
        </w:rPr>
        <w:t>between</w:t>
      </w:r>
      <w:r>
        <w:rPr>
          <w:rFonts w:ascii="Calibri"/>
          <w:spacing w:val="-5"/>
          <w:sz w:val="24"/>
        </w:rPr>
        <w:t> </w:t>
      </w:r>
      <w:r>
        <w:rPr>
          <w:rFonts w:ascii="Calibri"/>
          <w:sz w:val="24"/>
        </w:rPr>
        <w:t>consumers and companies.</w:t>
      </w:r>
    </w:p>
    <w:p>
      <w:pPr>
        <w:pStyle w:val="ListParagraph"/>
        <w:numPr>
          <w:ilvl w:val="1"/>
          <w:numId w:val="3"/>
        </w:numPr>
        <w:tabs>
          <w:tab w:pos="778" w:val="left" w:leader="none"/>
        </w:tabs>
        <w:spacing w:line="276" w:lineRule="auto" w:before="0" w:after="0"/>
        <w:ind w:left="503" w:right="538" w:firstLine="0"/>
        <w:jc w:val="both"/>
        <w:rPr>
          <w:b/>
          <w:sz w:val="24"/>
        </w:rPr>
      </w:pPr>
      <w:r>
        <w:rPr>
          <w:b/>
          <w:sz w:val="24"/>
        </w:rPr>
        <w:t>Strong Legal Commitment: </w:t>
      </w:r>
      <w:r>
        <w:rPr>
          <w:sz w:val="24"/>
        </w:rPr>
        <w:t>All participants agree that label translation is necessary to meet legal requirements in some countries, reflecting the importance of translation in complying with local regulations.</w:t>
      </w:r>
    </w:p>
    <w:p>
      <w:pPr>
        <w:pStyle w:val="ListParagraph"/>
        <w:numPr>
          <w:ilvl w:val="1"/>
          <w:numId w:val="3"/>
        </w:numPr>
        <w:tabs>
          <w:tab w:pos="769" w:val="left" w:leader="none"/>
        </w:tabs>
        <w:spacing w:line="276" w:lineRule="auto" w:before="0" w:after="0"/>
        <w:ind w:left="503" w:right="540" w:firstLine="0"/>
        <w:jc w:val="both"/>
        <w:rPr>
          <w:b/>
          <w:sz w:val="24"/>
        </w:rPr>
      </w:pPr>
      <w:r>
        <w:rPr>
          <w:b/>
          <w:sz w:val="24"/>
        </w:rPr>
        <w:t>Use of Literal Translation: </w:t>
      </w:r>
      <w:r>
        <w:rPr>
          <w:sz w:val="24"/>
        </w:rPr>
        <w:t>Literal translation is widely used, but opinions on its effectiveness vary, indicating the need to evaluate and adapt strategies as </w:t>
      </w:r>
      <w:r>
        <w:rPr>
          <w:spacing w:val="-2"/>
          <w:sz w:val="24"/>
        </w:rPr>
        <w:t>necessary.</w:t>
      </w:r>
    </w:p>
    <w:p>
      <w:pPr>
        <w:pStyle w:val="ListParagraph"/>
        <w:numPr>
          <w:ilvl w:val="1"/>
          <w:numId w:val="3"/>
        </w:numPr>
        <w:tabs>
          <w:tab w:pos="841" w:val="left" w:leader="none"/>
        </w:tabs>
        <w:spacing w:line="276" w:lineRule="auto" w:before="0" w:after="0"/>
        <w:ind w:left="503" w:right="535" w:firstLine="0"/>
        <w:jc w:val="both"/>
        <w:rPr>
          <w:b/>
          <w:sz w:val="24"/>
        </w:rPr>
      </w:pPr>
      <w:r>
        <w:rPr>
          <w:b/>
          <w:sz w:val="24"/>
        </w:rPr>
        <w:t>Effectiveness of Adaptive Translation: </w:t>
      </w:r>
      <w:r>
        <w:rPr>
          <w:sz w:val="24"/>
        </w:rPr>
        <w:t>Although adaptive translation (cultural adaptation) is used, its effectiveness can be limited at times, requiring improvement in the application of this strategy to ensure full comprehension.</w:t>
      </w:r>
    </w:p>
    <w:p>
      <w:pPr>
        <w:pStyle w:val="ListParagraph"/>
        <w:numPr>
          <w:ilvl w:val="1"/>
          <w:numId w:val="3"/>
        </w:numPr>
        <w:tabs>
          <w:tab w:pos="793" w:val="left" w:leader="none"/>
        </w:tabs>
        <w:spacing w:line="276" w:lineRule="auto" w:before="0" w:after="0"/>
        <w:ind w:left="503" w:right="534" w:firstLine="0"/>
        <w:jc w:val="both"/>
        <w:rPr>
          <w:b/>
          <w:sz w:val="24"/>
        </w:rPr>
      </w:pPr>
      <w:r>
        <w:rPr>
          <w:b/>
          <w:sz w:val="24"/>
        </w:rPr>
        <w:t>Challenges with Technical Terms: </w:t>
      </w:r>
      <w:r>
        <w:rPr>
          <w:sz w:val="24"/>
        </w:rPr>
        <w:t>Understanding technical terms in the field of nutrition is a major challenge for translators, necessitating specialized training and precise knowledge of the field.</w:t>
      </w:r>
    </w:p>
    <w:p>
      <w:pPr>
        <w:pStyle w:val="ListParagraph"/>
        <w:numPr>
          <w:ilvl w:val="1"/>
          <w:numId w:val="3"/>
        </w:numPr>
        <w:tabs>
          <w:tab w:pos="877" w:val="left" w:leader="none"/>
        </w:tabs>
        <w:spacing w:line="276" w:lineRule="auto" w:before="0" w:after="0"/>
        <w:ind w:left="503" w:right="534" w:firstLine="0"/>
        <w:jc w:val="both"/>
        <w:rPr>
          <w:b/>
          <w:sz w:val="24"/>
        </w:rPr>
      </w:pPr>
      <w:r>
        <w:rPr>
          <w:b/>
          <w:sz w:val="24"/>
        </w:rPr>
        <w:t>Challenges with Cultural Concepts: </w:t>
      </w:r>
      <w:r>
        <w:rPr>
          <w:sz w:val="24"/>
        </w:rPr>
        <w:t>Translators face problems in translating cultural concepts related to food</w:t>
      </w:r>
      <w:r>
        <w:rPr>
          <w:spacing w:val="-1"/>
          <w:sz w:val="24"/>
        </w:rPr>
        <w:t> </w:t>
      </w:r>
      <w:r>
        <w:rPr>
          <w:sz w:val="24"/>
        </w:rPr>
        <w:t>products, highlighting</w:t>
      </w:r>
      <w:r>
        <w:rPr>
          <w:spacing w:val="-3"/>
          <w:sz w:val="24"/>
        </w:rPr>
        <w:t> </w:t>
      </w:r>
      <w:r>
        <w:rPr>
          <w:sz w:val="24"/>
        </w:rPr>
        <w:t>the</w:t>
      </w:r>
      <w:r>
        <w:rPr>
          <w:spacing w:val="-1"/>
          <w:sz w:val="24"/>
        </w:rPr>
        <w:t> </w:t>
      </w:r>
      <w:r>
        <w:rPr>
          <w:sz w:val="24"/>
        </w:rPr>
        <w:t>need for</w:t>
      </w:r>
      <w:r>
        <w:rPr>
          <w:spacing w:val="-2"/>
          <w:sz w:val="24"/>
        </w:rPr>
        <w:t> </w:t>
      </w:r>
      <w:r>
        <w:rPr>
          <w:sz w:val="24"/>
        </w:rPr>
        <w:t>a deep understanding of different cultures and the application of appropriate translation strategies.</w:t>
      </w:r>
    </w:p>
    <w:p>
      <w:pPr>
        <w:pStyle w:val="ListParagraph"/>
        <w:numPr>
          <w:ilvl w:val="1"/>
          <w:numId w:val="3"/>
        </w:numPr>
        <w:tabs>
          <w:tab w:pos="793" w:val="left" w:leader="none"/>
        </w:tabs>
        <w:spacing w:line="276" w:lineRule="auto" w:before="0" w:after="0"/>
        <w:ind w:left="503" w:right="532" w:firstLine="0"/>
        <w:jc w:val="both"/>
        <w:rPr>
          <w:b/>
          <w:sz w:val="24"/>
        </w:rPr>
      </w:pPr>
      <w:r>
        <w:rPr>
          <w:b/>
          <w:sz w:val="24"/>
        </w:rPr>
        <w:t>Need for Balance Between Accuracy and Appropriateness: </w:t>
      </w:r>
      <w:r>
        <w:rPr>
          <w:sz w:val="24"/>
        </w:rPr>
        <w:t>There is a need for a balance between literal and adaptive translation to ensure the</w:t>
      </w:r>
      <w:r>
        <w:rPr>
          <w:spacing w:val="40"/>
          <w:sz w:val="24"/>
        </w:rPr>
        <w:t> </w:t>
      </w:r>
      <w:r>
        <w:rPr>
          <w:sz w:val="24"/>
        </w:rPr>
        <w:t>accuracy of information and its suitability to the cultural context.</w:t>
      </w:r>
    </w:p>
    <w:p>
      <w:pPr>
        <w:pStyle w:val="ListParagraph"/>
        <w:numPr>
          <w:ilvl w:val="1"/>
          <w:numId w:val="3"/>
        </w:numPr>
        <w:tabs>
          <w:tab w:pos="745" w:val="left" w:leader="none"/>
        </w:tabs>
        <w:spacing w:line="276" w:lineRule="auto" w:before="0" w:after="0"/>
        <w:ind w:left="503" w:right="533" w:firstLine="0"/>
        <w:jc w:val="both"/>
        <w:rPr>
          <w:b/>
          <w:sz w:val="24"/>
        </w:rPr>
      </w:pPr>
      <w:r>
        <w:rPr>
          <w:b/>
          <w:sz w:val="24"/>
        </w:rPr>
        <w:t>Impact</w:t>
      </w:r>
      <w:r>
        <w:rPr>
          <w:b/>
          <w:spacing w:val="-4"/>
          <w:sz w:val="24"/>
        </w:rPr>
        <w:t> </w:t>
      </w:r>
      <w:r>
        <w:rPr>
          <w:b/>
          <w:sz w:val="24"/>
        </w:rPr>
        <w:t>of</w:t>
      </w:r>
      <w:r>
        <w:rPr>
          <w:b/>
          <w:spacing w:val="-2"/>
          <w:sz w:val="24"/>
        </w:rPr>
        <w:t> </w:t>
      </w:r>
      <w:r>
        <w:rPr>
          <w:b/>
          <w:sz w:val="24"/>
        </w:rPr>
        <w:t>Translation</w:t>
      </w:r>
      <w:r>
        <w:rPr>
          <w:b/>
          <w:spacing w:val="-2"/>
          <w:sz w:val="24"/>
        </w:rPr>
        <w:t> </w:t>
      </w:r>
      <w:r>
        <w:rPr>
          <w:b/>
          <w:sz w:val="24"/>
        </w:rPr>
        <w:t>on</w:t>
      </w:r>
      <w:r>
        <w:rPr>
          <w:b/>
          <w:spacing w:val="-3"/>
          <w:sz w:val="24"/>
        </w:rPr>
        <w:t> </w:t>
      </w:r>
      <w:r>
        <w:rPr>
          <w:b/>
          <w:sz w:val="24"/>
        </w:rPr>
        <w:t>Compliance</w:t>
      </w:r>
      <w:r>
        <w:rPr>
          <w:b/>
          <w:spacing w:val="-4"/>
          <w:sz w:val="24"/>
        </w:rPr>
        <w:t> </w:t>
      </w:r>
      <w:r>
        <w:rPr>
          <w:b/>
          <w:sz w:val="24"/>
        </w:rPr>
        <w:t>and</w:t>
      </w:r>
      <w:r>
        <w:rPr>
          <w:b/>
          <w:spacing w:val="-3"/>
          <w:sz w:val="24"/>
        </w:rPr>
        <w:t> </w:t>
      </w:r>
      <w:r>
        <w:rPr>
          <w:b/>
          <w:sz w:val="24"/>
        </w:rPr>
        <w:t>Trust:</w:t>
      </w:r>
      <w:r>
        <w:rPr>
          <w:b/>
          <w:spacing w:val="-1"/>
          <w:sz w:val="24"/>
        </w:rPr>
        <w:t> </w:t>
      </w:r>
      <w:r>
        <w:rPr>
          <w:sz w:val="24"/>
        </w:rPr>
        <w:t>Accurate</w:t>
      </w:r>
      <w:r>
        <w:rPr>
          <w:spacing w:val="-4"/>
          <w:sz w:val="24"/>
        </w:rPr>
        <w:t> </w:t>
      </w:r>
      <w:r>
        <w:rPr>
          <w:sz w:val="24"/>
        </w:rPr>
        <w:t>and</w:t>
      </w:r>
      <w:r>
        <w:rPr>
          <w:spacing w:val="-5"/>
          <w:sz w:val="24"/>
        </w:rPr>
        <w:t> </w:t>
      </w:r>
      <w:r>
        <w:rPr>
          <w:sz w:val="24"/>
        </w:rPr>
        <w:t>appropriate label translation enhances compliance with local laws and builds trust with </w:t>
      </w:r>
      <w:r>
        <w:rPr>
          <w:spacing w:val="-2"/>
          <w:sz w:val="24"/>
        </w:rPr>
        <w:t>consumers.</w:t>
      </w:r>
    </w:p>
    <w:p>
      <w:pPr>
        <w:pStyle w:val="ListParagraph"/>
        <w:numPr>
          <w:ilvl w:val="1"/>
          <w:numId w:val="3"/>
        </w:numPr>
        <w:tabs>
          <w:tab w:pos="819" w:val="left" w:leader="none"/>
        </w:tabs>
        <w:spacing w:line="276" w:lineRule="auto" w:before="0" w:after="0"/>
        <w:ind w:left="503" w:right="536" w:firstLine="0"/>
        <w:jc w:val="both"/>
        <w:rPr>
          <w:b/>
          <w:sz w:val="24"/>
        </w:rPr>
      </w:pPr>
      <w:r>
        <w:rPr>
          <w:b/>
          <w:sz w:val="24"/>
        </w:rPr>
        <w:t>Crucial Role of Training and Development: </w:t>
      </w:r>
      <w:r>
        <w:rPr>
          <w:sz w:val="24"/>
        </w:rPr>
        <w:t>Continuous training and professional development for translators are essential to improve translation quality and keep up with changes in the food industry.</w:t>
      </w:r>
    </w:p>
    <w:p>
      <w:pPr>
        <w:pStyle w:val="ListParagraph"/>
        <w:numPr>
          <w:ilvl w:val="1"/>
          <w:numId w:val="3"/>
        </w:numPr>
        <w:tabs>
          <w:tab w:pos="920" w:val="left" w:leader="none"/>
        </w:tabs>
        <w:spacing w:line="276" w:lineRule="auto" w:before="0" w:after="0"/>
        <w:ind w:left="503" w:right="538" w:firstLine="0"/>
        <w:jc w:val="both"/>
        <w:rPr>
          <w:b/>
          <w:sz w:val="24"/>
        </w:rPr>
      </w:pPr>
      <w:r>
        <w:rPr>
          <w:b/>
          <w:sz w:val="24"/>
        </w:rPr>
        <w:t>Importance of Regular Updates: </w:t>
      </w:r>
      <w:r>
        <w:rPr>
          <w:sz w:val="24"/>
        </w:rPr>
        <w:t>Translations should be reviewed and updated</w:t>
      </w:r>
      <w:r>
        <w:rPr>
          <w:spacing w:val="80"/>
          <w:sz w:val="24"/>
        </w:rPr>
        <w:t> </w:t>
      </w:r>
      <w:r>
        <w:rPr>
          <w:sz w:val="24"/>
        </w:rPr>
        <w:t>regularly to reflect the latest information and legal requirements, ensuring that labels remain accurate and useful.</w:t>
      </w:r>
    </w:p>
    <w:p>
      <w:pPr>
        <w:pStyle w:val="ListParagraph"/>
        <w:spacing w:after="0" w:line="276" w:lineRule="auto"/>
        <w:jc w:val="both"/>
        <w:rPr>
          <w:b/>
          <w:sz w:val="24"/>
        </w:rPr>
        <w:sectPr>
          <w:pgSz w:w="11910" w:h="16840"/>
          <w:pgMar w:header="0" w:footer="1002" w:top="1340" w:bottom="1200" w:left="1417" w:right="1700"/>
        </w:sectPr>
      </w:pPr>
    </w:p>
    <w:p>
      <w:pPr>
        <w:pStyle w:val="Heading3"/>
        <w:ind w:left="122"/>
        <w:jc w:val="center"/>
      </w:pPr>
      <w:r>
        <w:rPr>
          <w:spacing w:val="-2"/>
        </w:rPr>
        <w:t>Discussion</w:t>
      </w:r>
    </w:p>
    <w:p>
      <w:pPr>
        <w:pStyle w:val="BodyText"/>
        <w:spacing w:line="276" w:lineRule="auto" w:before="50"/>
        <w:ind w:right="533"/>
        <w:jc w:val="left"/>
      </w:pPr>
      <w:r>
        <w:rPr/>
        <w:t>Survey results indicate that the majority of</w:t>
      </w:r>
      <w:r>
        <w:rPr>
          <w:spacing w:val="28"/>
        </w:rPr>
        <w:t> </w:t>
      </w:r>
      <w:r>
        <w:rPr/>
        <w:t>respondents believe that translation of</w:t>
      </w:r>
      <w:r>
        <w:rPr>
          <w:spacing w:val="80"/>
        </w:rPr>
        <w:t> </w:t>
      </w:r>
      <w:r>
        <w:rPr/>
        <w:t>food product labels plays a crucial role in facilitating consumers’ understanding of nutritional</w:t>
      </w:r>
      <w:r>
        <w:rPr>
          <w:spacing w:val="40"/>
        </w:rPr>
        <w:t> </w:t>
      </w:r>
      <w:r>
        <w:rPr/>
        <w:t>contents,</w:t>
      </w:r>
      <w:r>
        <w:rPr>
          <w:spacing w:val="40"/>
        </w:rPr>
        <w:t> </w:t>
      </w:r>
      <w:r>
        <w:rPr/>
        <w:t>enhancing</w:t>
      </w:r>
      <w:r>
        <w:rPr>
          <w:spacing w:val="40"/>
        </w:rPr>
        <w:t> </w:t>
      </w:r>
      <w:r>
        <w:rPr/>
        <w:t>transparency</w:t>
      </w:r>
      <w:r>
        <w:rPr>
          <w:spacing w:val="40"/>
        </w:rPr>
        <w:t> </w:t>
      </w:r>
      <w:r>
        <w:rPr/>
        <w:t>and</w:t>
      </w:r>
      <w:r>
        <w:rPr>
          <w:spacing w:val="40"/>
        </w:rPr>
        <w:t> </w:t>
      </w:r>
      <w:r>
        <w:rPr/>
        <w:t>trust</w:t>
      </w:r>
      <w:r>
        <w:rPr>
          <w:spacing w:val="40"/>
        </w:rPr>
        <w:t> </w:t>
      </w:r>
      <w:r>
        <w:rPr/>
        <w:t>between</w:t>
      </w:r>
      <w:r>
        <w:rPr>
          <w:spacing w:val="40"/>
        </w:rPr>
        <w:t> </w:t>
      </w:r>
      <w:r>
        <w:rPr/>
        <w:t>consumers</w:t>
      </w:r>
      <w:r>
        <w:rPr>
          <w:spacing w:val="40"/>
        </w:rPr>
        <w:t> </w:t>
      </w:r>
      <w:r>
        <w:rPr/>
        <w:t>and</w:t>
      </w:r>
      <w:r>
        <w:rPr>
          <w:spacing w:val="80"/>
        </w:rPr>
        <w:t> </w:t>
      </w:r>
      <w:r>
        <w:rPr/>
        <w:t>businesses.</w:t>
      </w:r>
      <w:r>
        <w:rPr>
          <w:spacing w:val="37"/>
        </w:rPr>
        <w:t> </w:t>
      </w:r>
      <w:r>
        <w:rPr/>
        <w:t>This</w:t>
      </w:r>
      <w:r>
        <w:rPr>
          <w:spacing w:val="38"/>
        </w:rPr>
        <w:t> </w:t>
      </w:r>
      <w:r>
        <w:rPr/>
        <w:t>emphasis</w:t>
      </w:r>
      <w:r>
        <w:rPr>
          <w:spacing w:val="38"/>
        </w:rPr>
        <w:t> </w:t>
      </w:r>
      <w:r>
        <w:rPr/>
        <w:t>on</w:t>
      </w:r>
      <w:r>
        <w:rPr>
          <w:spacing w:val="37"/>
        </w:rPr>
        <w:t> </w:t>
      </w:r>
      <w:r>
        <w:rPr/>
        <w:t>the</w:t>
      </w:r>
      <w:r>
        <w:rPr>
          <w:spacing w:val="37"/>
        </w:rPr>
        <w:t> </w:t>
      </w:r>
      <w:r>
        <w:rPr/>
        <w:t>importance</w:t>
      </w:r>
      <w:r>
        <w:rPr>
          <w:spacing w:val="36"/>
        </w:rPr>
        <w:t> </w:t>
      </w:r>
      <w:r>
        <w:rPr/>
        <w:t>of</w:t>
      </w:r>
      <w:r>
        <w:rPr>
          <w:spacing w:val="39"/>
        </w:rPr>
        <w:t> </w:t>
      </w:r>
      <w:r>
        <w:rPr/>
        <w:t>translation</w:t>
      </w:r>
      <w:r>
        <w:rPr>
          <w:spacing w:val="37"/>
        </w:rPr>
        <w:t> </w:t>
      </w:r>
      <w:r>
        <w:rPr/>
        <w:t>shows</w:t>
      </w:r>
      <w:r>
        <w:rPr>
          <w:spacing w:val="37"/>
        </w:rPr>
        <w:t> </w:t>
      </w:r>
      <w:r>
        <w:rPr/>
        <w:t>that</w:t>
      </w:r>
      <w:r>
        <w:rPr>
          <w:spacing w:val="40"/>
        </w:rPr>
        <w:t> </w:t>
      </w:r>
      <w:r>
        <w:rPr/>
        <w:t>providing clear and straightforward nutritional information in multiple languages is essential. The</w:t>
      </w:r>
      <w:r>
        <w:rPr>
          <w:spacing w:val="40"/>
        </w:rPr>
        <w:t> </w:t>
      </w:r>
      <w:r>
        <w:rPr/>
        <w:t>results</w:t>
      </w:r>
      <w:r>
        <w:rPr>
          <w:spacing w:val="40"/>
        </w:rPr>
        <w:t> </w:t>
      </w:r>
      <w:r>
        <w:rPr/>
        <w:t>also</w:t>
      </w:r>
      <w:r>
        <w:rPr>
          <w:spacing w:val="40"/>
        </w:rPr>
        <w:t> </w:t>
      </w:r>
      <w:r>
        <w:rPr/>
        <w:t>showed</w:t>
      </w:r>
      <w:r>
        <w:rPr>
          <w:spacing w:val="40"/>
        </w:rPr>
        <w:t> </w:t>
      </w:r>
      <w:r>
        <w:rPr/>
        <w:t>a</w:t>
      </w:r>
      <w:r>
        <w:rPr>
          <w:spacing w:val="40"/>
        </w:rPr>
        <w:t> </w:t>
      </w:r>
      <w:r>
        <w:rPr/>
        <w:t>strong</w:t>
      </w:r>
      <w:r>
        <w:rPr>
          <w:spacing w:val="40"/>
        </w:rPr>
        <w:t> </w:t>
      </w:r>
      <w:r>
        <w:rPr/>
        <w:t>commitment</w:t>
      </w:r>
      <w:r>
        <w:rPr>
          <w:spacing w:val="40"/>
        </w:rPr>
        <w:t> </w:t>
      </w:r>
      <w:r>
        <w:rPr/>
        <w:t>to</w:t>
      </w:r>
      <w:r>
        <w:rPr>
          <w:spacing w:val="40"/>
        </w:rPr>
        <w:t> </w:t>
      </w:r>
      <w:r>
        <w:rPr/>
        <w:t>the</w:t>
      </w:r>
      <w:r>
        <w:rPr>
          <w:spacing w:val="40"/>
        </w:rPr>
        <w:t> </w:t>
      </w:r>
      <w:r>
        <w:rPr/>
        <w:t>need</w:t>
      </w:r>
      <w:r>
        <w:rPr>
          <w:spacing w:val="40"/>
        </w:rPr>
        <w:t> </w:t>
      </w:r>
      <w:r>
        <w:rPr/>
        <w:t>to</w:t>
      </w:r>
      <w:r>
        <w:rPr>
          <w:spacing w:val="40"/>
        </w:rPr>
        <w:t> </w:t>
      </w:r>
      <w:r>
        <w:rPr/>
        <w:t>translate</w:t>
      </w:r>
      <w:r>
        <w:rPr>
          <w:spacing w:val="40"/>
        </w:rPr>
        <w:t> </w:t>
      </w:r>
      <w:r>
        <w:rPr/>
        <w:t>labels</w:t>
      </w:r>
      <w:r>
        <w:rPr>
          <w:spacing w:val="40"/>
        </w:rPr>
        <w:t> </w:t>
      </w:r>
      <w:r>
        <w:rPr/>
        <w:t>to comply</w:t>
      </w:r>
      <w:r>
        <w:rPr>
          <w:spacing w:val="-4"/>
        </w:rPr>
        <w:t> </w:t>
      </w:r>
      <w:r>
        <w:rPr/>
        <w:t>with legal and legislative requirements in some countries, which reflects the importance</w:t>
      </w:r>
      <w:r>
        <w:rPr>
          <w:spacing w:val="40"/>
        </w:rPr>
        <w:t> </w:t>
      </w:r>
      <w:r>
        <w:rPr/>
        <w:t>of</w:t>
      </w:r>
      <w:r>
        <w:rPr>
          <w:spacing w:val="40"/>
        </w:rPr>
        <w:t> </w:t>
      </w:r>
      <w:r>
        <w:rPr/>
        <w:t>complying</w:t>
      </w:r>
      <w:r>
        <w:rPr>
          <w:spacing w:val="40"/>
        </w:rPr>
        <w:t> </w:t>
      </w:r>
      <w:r>
        <w:rPr/>
        <w:t>with</w:t>
      </w:r>
      <w:r>
        <w:rPr>
          <w:spacing w:val="40"/>
        </w:rPr>
        <w:t> </w:t>
      </w:r>
      <w:r>
        <w:rPr/>
        <w:t>local</w:t>
      </w:r>
      <w:r>
        <w:rPr>
          <w:spacing w:val="40"/>
        </w:rPr>
        <w:t> </w:t>
      </w:r>
      <w:r>
        <w:rPr/>
        <w:t>laws</w:t>
      </w:r>
      <w:r>
        <w:rPr>
          <w:spacing w:val="40"/>
        </w:rPr>
        <w:t> </w:t>
      </w:r>
      <w:r>
        <w:rPr/>
        <w:t>to</w:t>
      </w:r>
      <w:r>
        <w:rPr>
          <w:spacing w:val="40"/>
        </w:rPr>
        <w:t> </w:t>
      </w:r>
      <w:r>
        <w:rPr/>
        <w:t>maintain</w:t>
      </w:r>
      <w:r>
        <w:rPr>
          <w:spacing w:val="40"/>
        </w:rPr>
        <w:t> </w:t>
      </w:r>
      <w:r>
        <w:rPr/>
        <w:t>acceptance</w:t>
      </w:r>
      <w:r>
        <w:rPr>
          <w:spacing w:val="40"/>
        </w:rPr>
        <w:t> </w:t>
      </w:r>
      <w:r>
        <w:rPr/>
        <w:t>of</w:t>
      </w:r>
      <w:r>
        <w:rPr>
          <w:spacing w:val="40"/>
        </w:rPr>
        <w:t> </w:t>
      </w:r>
      <w:r>
        <w:rPr/>
        <w:t>products</w:t>
      </w:r>
      <w:r>
        <w:rPr>
          <w:spacing w:val="40"/>
        </w:rPr>
        <w:t> </w:t>
      </w:r>
      <w:r>
        <w:rPr/>
        <w:t>in different markets and avoid legal problem.</w:t>
      </w:r>
    </w:p>
    <w:p>
      <w:pPr>
        <w:pStyle w:val="BodyText"/>
        <w:spacing w:line="276" w:lineRule="auto"/>
        <w:ind w:right="536"/>
      </w:pPr>
      <w:r>
        <w:rPr/>
        <w:t>It</w:t>
      </w:r>
      <w:r>
        <w:rPr>
          <w:spacing w:val="-2"/>
        </w:rPr>
        <w:t> </w:t>
      </w:r>
      <w:r>
        <w:rPr/>
        <w:t>is</w:t>
      </w:r>
      <w:r>
        <w:rPr>
          <w:spacing w:val="-2"/>
        </w:rPr>
        <w:t> </w:t>
      </w:r>
      <w:r>
        <w:rPr/>
        <w:t>noted</w:t>
      </w:r>
      <w:r>
        <w:rPr>
          <w:spacing w:val="-2"/>
        </w:rPr>
        <w:t> </w:t>
      </w:r>
      <w:r>
        <w:rPr/>
        <w:t>that</w:t>
      </w:r>
      <w:r>
        <w:rPr>
          <w:spacing w:val="-2"/>
        </w:rPr>
        <w:t> </w:t>
      </w:r>
      <w:r>
        <w:rPr/>
        <w:t>literal</w:t>
      </w:r>
      <w:r>
        <w:rPr>
          <w:spacing w:val="-2"/>
        </w:rPr>
        <w:t> </w:t>
      </w:r>
      <w:r>
        <w:rPr/>
        <w:t>translation</w:t>
      </w:r>
      <w:r>
        <w:rPr>
          <w:spacing w:val="-2"/>
        </w:rPr>
        <w:t> </w:t>
      </w:r>
      <w:r>
        <w:rPr/>
        <w:t>is</w:t>
      </w:r>
      <w:r>
        <w:rPr>
          <w:spacing w:val="-2"/>
        </w:rPr>
        <w:t> </w:t>
      </w:r>
      <w:r>
        <w:rPr/>
        <w:t>widely</w:t>
      </w:r>
      <w:r>
        <w:rPr>
          <w:spacing w:val="-7"/>
        </w:rPr>
        <w:t> </w:t>
      </w:r>
      <w:r>
        <w:rPr/>
        <w:t>used,</w:t>
      </w:r>
      <w:r>
        <w:rPr>
          <w:spacing w:val="-2"/>
        </w:rPr>
        <w:t> </w:t>
      </w:r>
      <w:r>
        <w:rPr/>
        <w:t>with</w:t>
      </w:r>
      <w:r>
        <w:rPr>
          <w:spacing w:val="-2"/>
        </w:rPr>
        <w:t> </w:t>
      </w:r>
      <w:r>
        <w:rPr/>
        <w:t>60%</w:t>
      </w:r>
      <w:r>
        <w:rPr>
          <w:spacing w:val="-2"/>
        </w:rPr>
        <w:t> </w:t>
      </w:r>
      <w:r>
        <w:rPr/>
        <w:t>of</w:t>
      </w:r>
      <w:r>
        <w:rPr>
          <w:spacing w:val="-3"/>
        </w:rPr>
        <w:t> </w:t>
      </w:r>
      <w:r>
        <w:rPr/>
        <w:t>participants</w:t>
      </w:r>
      <w:r>
        <w:rPr>
          <w:spacing w:val="-2"/>
        </w:rPr>
        <w:t> </w:t>
      </w:r>
      <w:r>
        <w:rPr/>
        <w:t>seeing</w:t>
      </w:r>
      <w:r>
        <w:rPr>
          <w:spacing w:val="-4"/>
        </w:rPr>
        <w:t> </w:t>
      </w:r>
      <w:r>
        <w:rPr/>
        <w:t>it as often used, but there are mixed opinions about its effectiveness. This suggests that there is a need to evaluate the translation strategies used and adapt them to different contexts to ensure the accuracy and cultural appropriateness of the information.</w:t>
      </w:r>
    </w:p>
    <w:p>
      <w:pPr>
        <w:pStyle w:val="BodyText"/>
        <w:spacing w:line="276" w:lineRule="auto"/>
        <w:ind w:right="533"/>
      </w:pPr>
      <w:r>
        <w:rPr/>
        <w:t>Regarding adaptive translation (cultural adaptation), it is used effectively to ensure that consumers understand labels, but its effectiveness can sometimes be limited. This highlights the need to improve the application of this strategy to ensure that information is appropriate to the local culture and fully understood.</w:t>
      </w:r>
    </w:p>
    <w:p>
      <w:pPr>
        <w:pStyle w:val="BodyText"/>
        <w:spacing w:line="276" w:lineRule="auto"/>
        <w:ind w:right="541"/>
      </w:pPr>
      <w:r>
        <w:rPr/>
        <w:t>Translation faces major challenges when it comes to understanding technical terms in</w:t>
      </w:r>
      <w:r>
        <w:rPr>
          <w:spacing w:val="-1"/>
        </w:rPr>
        <w:t> </w:t>
      </w:r>
      <w:r>
        <w:rPr/>
        <w:t>the</w:t>
      </w:r>
      <w:r>
        <w:rPr>
          <w:spacing w:val="-2"/>
        </w:rPr>
        <w:t> </w:t>
      </w:r>
      <w:r>
        <w:rPr/>
        <w:t>field</w:t>
      </w:r>
      <w:r>
        <w:rPr>
          <w:spacing w:val="-1"/>
        </w:rPr>
        <w:t> </w:t>
      </w:r>
      <w:r>
        <w:rPr/>
        <w:t>of</w:t>
      </w:r>
      <w:r>
        <w:rPr>
          <w:spacing w:val="-2"/>
        </w:rPr>
        <w:t> </w:t>
      </w:r>
      <w:r>
        <w:rPr/>
        <w:t>nutrition,</w:t>
      </w:r>
      <w:r>
        <w:rPr>
          <w:spacing w:val="-3"/>
        </w:rPr>
        <w:t> </w:t>
      </w:r>
      <w:r>
        <w:rPr/>
        <w:t>with</w:t>
      </w:r>
      <w:r>
        <w:rPr>
          <w:spacing w:val="-1"/>
        </w:rPr>
        <w:t> </w:t>
      </w:r>
      <w:r>
        <w:rPr/>
        <w:t>75%</w:t>
      </w:r>
      <w:r>
        <w:rPr>
          <w:spacing w:val="-2"/>
        </w:rPr>
        <w:t> </w:t>
      </w:r>
      <w:r>
        <w:rPr/>
        <w:t>of</w:t>
      </w:r>
      <w:r>
        <w:rPr>
          <w:spacing w:val="-2"/>
        </w:rPr>
        <w:t> </w:t>
      </w:r>
      <w:r>
        <w:rPr/>
        <w:t>respondents</w:t>
      </w:r>
      <w:r>
        <w:rPr>
          <w:spacing w:val="-1"/>
        </w:rPr>
        <w:t> </w:t>
      </w:r>
      <w:r>
        <w:rPr/>
        <w:t>considering</w:t>
      </w:r>
      <w:r>
        <w:rPr>
          <w:spacing w:val="-4"/>
        </w:rPr>
        <w:t> </w:t>
      </w:r>
      <w:r>
        <w:rPr/>
        <w:t>this</w:t>
      </w:r>
      <w:r>
        <w:rPr>
          <w:spacing w:val="-1"/>
        </w:rPr>
        <w:t> </w:t>
      </w:r>
      <w:r>
        <w:rPr/>
        <w:t>a</w:t>
      </w:r>
      <w:r>
        <w:rPr>
          <w:spacing w:val="-2"/>
        </w:rPr>
        <w:t> </w:t>
      </w:r>
      <w:r>
        <w:rPr/>
        <w:t>major</w:t>
      </w:r>
      <w:r>
        <w:rPr>
          <w:spacing w:val="-2"/>
        </w:rPr>
        <w:t> </w:t>
      </w:r>
      <w:r>
        <w:rPr/>
        <w:t>challenge. This necessitates specialized training and thorough knowledge of the field to ensure translation accuracy and quality.</w:t>
      </w:r>
    </w:p>
    <w:p>
      <w:pPr>
        <w:pStyle w:val="BodyText"/>
        <w:spacing w:line="276" w:lineRule="auto" w:before="1"/>
        <w:ind w:right="534"/>
      </w:pPr>
      <w:r>
        <w:rPr/>
        <w:t>Translators</w:t>
      </w:r>
      <w:r>
        <w:rPr>
          <w:spacing w:val="-3"/>
        </w:rPr>
        <w:t> </w:t>
      </w:r>
      <w:r>
        <w:rPr/>
        <w:t>also</w:t>
      </w:r>
      <w:r>
        <w:rPr>
          <w:spacing w:val="-2"/>
        </w:rPr>
        <w:t> </w:t>
      </w:r>
      <w:r>
        <w:rPr/>
        <w:t>face</w:t>
      </w:r>
      <w:r>
        <w:rPr>
          <w:spacing w:val="-3"/>
        </w:rPr>
        <w:t> </w:t>
      </w:r>
      <w:r>
        <w:rPr/>
        <w:t>problems</w:t>
      </w:r>
      <w:r>
        <w:rPr>
          <w:spacing w:val="-2"/>
        </w:rPr>
        <w:t> </w:t>
      </w:r>
      <w:r>
        <w:rPr/>
        <w:t>translating</w:t>
      </w:r>
      <w:r>
        <w:rPr>
          <w:spacing w:val="-5"/>
        </w:rPr>
        <w:t> </w:t>
      </w:r>
      <w:r>
        <w:rPr/>
        <w:t>cultural concepts related</w:t>
      </w:r>
      <w:r>
        <w:rPr>
          <w:spacing w:val="-2"/>
        </w:rPr>
        <w:t> </w:t>
      </w:r>
      <w:r>
        <w:rPr/>
        <w:t>to</w:t>
      </w:r>
      <w:r>
        <w:rPr>
          <w:spacing w:val="-2"/>
        </w:rPr>
        <w:t> </w:t>
      </w:r>
      <w:r>
        <w:rPr/>
        <w:t>food</w:t>
      </w:r>
      <w:r>
        <w:rPr>
          <w:spacing w:val="-1"/>
        </w:rPr>
        <w:t> </w:t>
      </w:r>
      <w:r>
        <w:rPr/>
        <w:t>products, which emphasizes the importance of cultural sensitivity and understanding different contexts. Striking a balance between accuracy and appropriateness is crucial to ensuring that the translation is accurate and at the same time appropriate to the cultural context. Accurate and appropriate translation plays an important role in enhancing</w:t>
      </w:r>
      <w:r>
        <w:rPr>
          <w:spacing w:val="-1"/>
        </w:rPr>
        <w:t> </w:t>
      </w:r>
      <w:r>
        <w:rPr/>
        <w:t>compliance with local laws and building</w:t>
      </w:r>
      <w:r>
        <w:rPr>
          <w:spacing w:val="-1"/>
        </w:rPr>
        <w:t> </w:t>
      </w:r>
      <w:r>
        <w:rPr/>
        <w:t>trust with consumers. Hence the importance of continuous training and professional development for translators to improve the quality of translation and keep pace with changes in the food field.</w:t>
      </w:r>
    </w:p>
    <w:p>
      <w:pPr>
        <w:pStyle w:val="BodyText"/>
        <w:spacing w:line="276" w:lineRule="auto"/>
        <w:ind w:right="544"/>
      </w:pPr>
      <w:r>
        <w:rPr/>
        <w:t>Finally, translations should be reviewed and updated regularly to ensure the latest information and legal requirements are reflected, ensuring labels remain accurate and useful to consumers.</w:t>
      </w:r>
    </w:p>
    <w:p>
      <w:pPr>
        <w:pStyle w:val="BodyText"/>
        <w:spacing w:after="0" w:line="276" w:lineRule="auto"/>
        <w:sectPr>
          <w:pgSz w:w="11910" w:h="16840"/>
          <w:pgMar w:header="0" w:footer="1002" w:top="1340" w:bottom="1200" w:left="1417" w:right="1700"/>
        </w:sect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ind w:left="0"/>
        <w:jc w:val="left"/>
        <w:rPr>
          <w:sz w:val="40"/>
        </w:rPr>
      </w:pPr>
    </w:p>
    <w:p>
      <w:pPr>
        <w:pStyle w:val="BodyText"/>
        <w:spacing w:before="327"/>
        <w:ind w:left="0"/>
        <w:jc w:val="left"/>
        <w:rPr>
          <w:sz w:val="40"/>
        </w:rPr>
      </w:pPr>
    </w:p>
    <w:p>
      <w:pPr>
        <w:pStyle w:val="Heading1"/>
      </w:pPr>
      <w:bookmarkStart w:name="_bookmark12" w:id="15"/>
      <w:bookmarkEnd w:id="15"/>
      <w:r>
        <w:rPr>
          <w:b w:val="0"/>
        </w:rPr>
      </w:r>
      <w:r>
        <w:rPr/>
        <w:t>Chapter</w:t>
      </w:r>
      <w:r>
        <w:rPr>
          <w:spacing w:val="-10"/>
        </w:rPr>
        <w:t> 5</w:t>
      </w:r>
    </w:p>
    <w:p>
      <w:pPr>
        <w:pStyle w:val="Heading1"/>
        <w:spacing w:after="0"/>
        <w:sectPr>
          <w:pgSz w:w="11910" w:h="16840"/>
          <w:pgMar w:header="0" w:footer="1002" w:top="1920" w:bottom="1200" w:left="1417" w:right="1700"/>
        </w:sectPr>
      </w:pPr>
    </w:p>
    <w:p>
      <w:pPr>
        <w:pStyle w:val="Heading2"/>
        <w:spacing w:before="59"/>
        <w:ind w:left="263" w:right="538"/>
        <w:jc w:val="center"/>
      </w:pPr>
      <w:bookmarkStart w:name="_TOC_250002" w:id="16"/>
      <w:bookmarkEnd w:id="16"/>
      <w:r>
        <w:rPr>
          <w:spacing w:val="-2"/>
        </w:rPr>
        <w:t>CONCLUSION</w:t>
      </w:r>
    </w:p>
    <w:p>
      <w:pPr>
        <w:pStyle w:val="BodyText"/>
        <w:spacing w:line="276" w:lineRule="auto" w:before="50"/>
        <w:ind w:left="1" w:right="274" w:firstLine="362"/>
      </w:pPr>
      <w:r>
        <w:rPr/>
        <w:t>In conclusion, we conclude that with the continuous expansion of the global food industry, the need for accurate translation of food promotional labels from English to Arabic has become very important. This project aims to study the common problems facing consumers in translating labels for canned and packaged food products. We also shed light on an analysis of the main linguistic and cultural differences between the two languages pose</w:t>
      </w:r>
      <w:r>
        <w:rPr>
          <w:spacing w:val="-2"/>
        </w:rPr>
        <w:t> </w:t>
      </w:r>
      <w:r>
        <w:rPr/>
        <w:t>challenges</w:t>
      </w:r>
      <w:r>
        <w:rPr>
          <w:spacing w:val="-1"/>
        </w:rPr>
        <w:t> </w:t>
      </w:r>
      <w:r>
        <w:rPr/>
        <w:t>in</w:t>
      </w:r>
      <w:r>
        <w:rPr>
          <w:spacing w:val="-1"/>
        </w:rPr>
        <w:t> </w:t>
      </w:r>
      <w:r>
        <w:rPr/>
        <w:t>translating</w:t>
      </w:r>
      <w:r>
        <w:rPr>
          <w:spacing w:val="-4"/>
        </w:rPr>
        <w:t> </w:t>
      </w:r>
      <w:r>
        <w:rPr/>
        <w:t>accurately,</w:t>
      </w:r>
      <w:r>
        <w:rPr>
          <w:spacing w:val="-1"/>
        </w:rPr>
        <w:t> </w:t>
      </w:r>
      <w:r>
        <w:rPr/>
        <w:t>with</w:t>
      </w:r>
      <w:r>
        <w:rPr>
          <w:spacing w:val="-1"/>
        </w:rPr>
        <w:t> </w:t>
      </w:r>
      <w:r>
        <w:rPr/>
        <w:t>an</w:t>
      </w:r>
      <w:r>
        <w:rPr>
          <w:spacing w:val="-1"/>
        </w:rPr>
        <w:t> </w:t>
      </w:r>
      <w:r>
        <w:rPr/>
        <w:t>attempt</w:t>
      </w:r>
      <w:r>
        <w:rPr>
          <w:spacing w:val="-1"/>
        </w:rPr>
        <w:t> </w:t>
      </w:r>
      <w:r>
        <w:rPr/>
        <w:t>to</w:t>
      </w:r>
      <w:r>
        <w:rPr>
          <w:spacing w:val="-1"/>
        </w:rPr>
        <w:t> </w:t>
      </w:r>
      <w:r>
        <w:rPr/>
        <w:t>use</w:t>
      </w:r>
      <w:r>
        <w:rPr>
          <w:spacing w:val="-2"/>
        </w:rPr>
        <w:t> </w:t>
      </w:r>
      <w:r>
        <w:rPr/>
        <w:t>technological solutions to improve the quality and consistency of translation of food labels. A framework has also been proposed to ensure continued quality in the translation of food </w:t>
      </w:r>
      <w:r>
        <w:rPr>
          <w:spacing w:val="-2"/>
        </w:rPr>
        <w:t>labels.</w:t>
      </w:r>
    </w:p>
    <w:p>
      <w:pPr>
        <w:pStyle w:val="BodyText"/>
        <w:spacing w:line="276" w:lineRule="auto"/>
        <w:ind w:left="1" w:right="280" w:firstLine="55"/>
      </w:pPr>
      <w:r>
        <w:rPr/>
        <w:t>To sum up, the results of this research showed that there is a need to evaluate the translation strategies used and adapt them to different contexts to</w:t>
      </w:r>
      <w:r>
        <w:rPr>
          <w:spacing w:val="-1"/>
        </w:rPr>
        <w:t> </w:t>
      </w:r>
      <w:r>
        <w:rPr/>
        <w:t>ensure the accuracy</w:t>
      </w:r>
      <w:r>
        <w:rPr>
          <w:spacing w:val="-4"/>
        </w:rPr>
        <w:t> </w:t>
      </w:r>
      <w:r>
        <w:rPr/>
        <w:t>of the information and its cultural suitability. Translation may face a major challenge in understanding terminology in the field of lunch, and this requires specialized training and comprehensive knowledge of its accuracy and quality. We have identified the problems the faced the translators while translate the canned food.</w:t>
      </w:r>
    </w:p>
    <w:p>
      <w:pPr>
        <w:pStyle w:val="BodyText"/>
        <w:spacing w:line="276" w:lineRule="auto" w:before="1"/>
        <w:ind w:left="1" w:right="290"/>
      </w:pPr>
      <w:r>
        <w:rPr/>
        <w:t>Finally, translations should be reviewed and updated regularly to ensure that labels remain accurate and useful to consumers.</w:t>
      </w:r>
    </w:p>
    <w:p>
      <w:pPr>
        <w:pStyle w:val="BodyText"/>
        <w:spacing w:after="0" w:line="276" w:lineRule="auto"/>
        <w:sectPr>
          <w:footerReference w:type="default" r:id="rId13"/>
          <w:pgSz w:w="11910" w:h="16840"/>
          <w:pgMar w:header="0" w:footer="1002" w:top="1340" w:bottom="1200" w:left="1417" w:right="1700"/>
        </w:sectPr>
      </w:pPr>
    </w:p>
    <w:p>
      <w:pPr>
        <w:pStyle w:val="Heading3"/>
        <w:ind w:left="255"/>
        <w:jc w:val="center"/>
      </w:pPr>
      <w:bookmarkStart w:name="_TOC_250001" w:id="17"/>
      <w:bookmarkEnd w:id="17"/>
      <w:r>
        <w:rPr>
          <w:spacing w:val="-2"/>
        </w:rPr>
        <w:t>Recommendations</w:t>
      </w:r>
    </w:p>
    <w:p>
      <w:pPr>
        <w:pStyle w:val="ListParagraph"/>
        <w:numPr>
          <w:ilvl w:val="0"/>
          <w:numId w:val="4"/>
        </w:numPr>
        <w:tabs>
          <w:tab w:pos="181" w:val="left" w:leader="none"/>
        </w:tabs>
        <w:spacing w:line="276" w:lineRule="auto" w:before="50" w:after="0"/>
        <w:ind w:left="1" w:right="285" w:firstLine="0"/>
        <w:jc w:val="both"/>
        <w:rPr>
          <w:sz w:val="24"/>
        </w:rPr>
      </w:pPr>
      <w:r>
        <w:rPr>
          <w:sz w:val="24"/>
        </w:rPr>
        <w:t>Employ Specialized Nutrition Translators: Ensure that translators have a strong background in nutrition science and related technical terms to avoid errors and ensure information accuracy.</w:t>
      </w:r>
    </w:p>
    <w:p>
      <w:pPr>
        <w:pStyle w:val="ListParagraph"/>
        <w:numPr>
          <w:ilvl w:val="0"/>
          <w:numId w:val="4"/>
        </w:numPr>
        <w:tabs>
          <w:tab w:pos="181" w:val="left" w:leader="none"/>
        </w:tabs>
        <w:spacing w:line="276" w:lineRule="auto" w:before="1" w:after="0"/>
        <w:ind w:left="1" w:right="283" w:firstLine="0"/>
        <w:jc w:val="both"/>
        <w:rPr>
          <w:sz w:val="24"/>
        </w:rPr>
      </w:pPr>
      <w:r>
        <w:rPr>
          <w:sz w:val="24"/>
        </w:rPr>
        <w:t>Use Adaptive Translation (Cultural Adaptation): Consider local culture and dietary habits</w:t>
      </w:r>
      <w:r>
        <w:rPr>
          <w:spacing w:val="-5"/>
          <w:sz w:val="24"/>
        </w:rPr>
        <w:t> </w:t>
      </w:r>
      <w:r>
        <w:rPr>
          <w:sz w:val="24"/>
        </w:rPr>
        <w:t>to</w:t>
      </w:r>
      <w:r>
        <w:rPr>
          <w:spacing w:val="-1"/>
          <w:sz w:val="24"/>
        </w:rPr>
        <w:t> </w:t>
      </w:r>
      <w:r>
        <w:rPr>
          <w:sz w:val="24"/>
        </w:rPr>
        <w:t>ensure</w:t>
      </w:r>
      <w:r>
        <w:rPr>
          <w:spacing w:val="-2"/>
          <w:sz w:val="24"/>
        </w:rPr>
        <w:t> </w:t>
      </w:r>
      <w:r>
        <w:rPr>
          <w:sz w:val="24"/>
        </w:rPr>
        <w:t>the</w:t>
      </w:r>
      <w:r>
        <w:rPr>
          <w:spacing w:val="-1"/>
          <w:sz w:val="24"/>
        </w:rPr>
        <w:t> </w:t>
      </w:r>
      <w:r>
        <w:rPr>
          <w:sz w:val="24"/>
        </w:rPr>
        <w:t>translation</w:t>
      </w:r>
      <w:r>
        <w:rPr>
          <w:spacing w:val="-2"/>
          <w:sz w:val="24"/>
        </w:rPr>
        <w:t> </w:t>
      </w:r>
      <w:r>
        <w:rPr>
          <w:sz w:val="24"/>
        </w:rPr>
        <w:t>is</w:t>
      </w:r>
      <w:r>
        <w:rPr>
          <w:spacing w:val="-1"/>
          <w:sz w:val="24"/>
        </w:rPr>
        <w:t> </w:t>
      </w:r>
      <w:r>
        <w:rPr>
          <w:sz w:val="24"/>
        </w:rPr>
        <w:t>appropriate</w:t>
      </w:r>
      <w:r>
        <w:rPr>
          <w:spacing w:val="-1"/>
          <w:sz w:val="24"/>
        </w:rPr>
        <w:t> </w:t>
      </w:r>
      <w:r>
        <w:rPr>
          <w:sz w:val="24"/>
        </w:rPr>
        <w:t>and</w:t>
      </w:r>
      <w:r>
        <w:rPr>
          <w:spacing w:val="-1"/>
          <w:sz w:val="24"/>
        </w:rPr>
        <w:t> </w:t>
      </w:r>
      <w:r>
        <w:rPr>
          <w:sz w:val="24"/>
        </w:rPr>
        <w:t>understandable</w:t>
      </w:r>
      <w:r>
        <w:rPr>
          <w:spacing w:val="-1"/>
          <w:sz w:val="24"/>
        </w:rPr>
        <w:t> </w:t>
      </w:r>
      <w:r>
        <w:rPr>
          <w:sz w:val="24"/>
        </w:rPr>
        <w:t>for</w:t>
      </w:r>
      <w:r>
        <w:rPr>
          <w:spacing w:val="-3"/>
          <w:sz w:val="24"/>
        </w:rPr>
        <w:t> </w:t>
      </w:r>
      <w:r>
        <w:rPr>
          <w:sz w:val="24"/>
        </w:rPr>
        <w:t>the</w:t>
      </w:r>
      <w:r>
        <w:rPr>
          <w:spacing w:val="-1"/>
          <w:sz w:val="24"/>
        </w:rPr>
        <w:t> </w:t>
      </w:r>
      <w:r>
        <w:rPr>
          <w:sz w:val="24"/>
        </w:rPr>
        <w:t>target</w:t>
      </w:r>
      <w:r>
        <w:rPr>
          <w:spacing w:val="-1"/>
          <w:sz w:val="24"/>
        </w:rPr>
        <w:t> </w:t>
      </w:r>
      <w:r>
        <w:rPr>
          <w:spacing w:val="-2"/>
          <w:sz w:val="24"/>
        </w:rPr>
        <w:t>audience.</w:t>
      </w:r>
    </w:p>
    <w:p>
      <w:pPr>
        <w:pStyle w:val="ListParagraph"/>
        <w:numPr>
          <w:ilvl w:val="0"/>
          <w:numId w:val="4"/>
        </w:numPr>
        <w:tabs>
          <w:tab w:pos="181" w:val="left" w:leader="none"/>
        </w:tabs>
        <w:spacing w:line="278" w:lineRule="auto" w:before="0" w:after="0"/>
        <w:ind w:left="1" w:right="286" w:firstLine="0"/>
        <w:jc w:val="both"/>
        <w:rPr>
          <w:sz w:val="24"/>
        </w:rPr>
      </w:pPr>
      <w:r>
        <w:rPr>
          <w:sz w:val="24"/>
        </w:rPr>
        <w:t>Proofreading</w:t>
      </w:r>
      <w:r>
        <w:rPr>
          <w:spacing w:val="-4"/>
          <w:sz w:val="24"/>
        </w:rPr>
        <w:t> </w:t>
      </w:r>
      <w:r>
        <w:rPr>
          <w:sz w:val="24"/>
        </w:rPr>
        <w:t>and</w:t>
      </w:r>
      <w:r>
        <w:rPr>
          <w:spacing w:val="-2"/>
          <w:sz w:val="24"/>
        </w:rPr>
        <w:t> </w:t>
      </w:r>
      <w:r>
        <w:rPr>
          <w:sz w:val="24"/>
        </w:rPr>
        <w:t>Review:</w:t>
      </w:r>
      <w:r>
        <w:rPr>
          <w:spacing w:val="-2"/>
          <w:sz w:val="24"/>
        </w:rPr>
        <w:t> </w:t>
      </w:r>
      <w:r>
        <w:rPr>
          <w:sz w:val="24"/>
        </w:rPr>
        <w:t>Hire</w:t>
      </w:r>
      <w:r>
        <w:rPr>
          <w:spacing w:val="-3"/>
          <w:sz w:val="24"/>
        </w:rPr>
        <w:t> </w:t>
      </w:r>
      <w:r>
        <w:rPr>
          <w:sz w:val="24"/>
        </w:rPr>
        <w:t>professional</w:t>
      </w:r>
      <w:r>
        <w:rPr>
          <w:spacing w:val="-2"/>
          <w:sz w:val="24"/>
        </w:rPr>
        <w:t> </w:t>
      </w:r>
      <w:r>
        <w:rPr>
          <w:sz w:val="24"/>
        </w:rPr>
        <w:t>proofreaders</w:t>
      </w:r>
      <w:r>
        <w:rPr>
          <w:spacing w:val="-2"/>
          <w:sz w:val="24"/>
        </w:rPr>
        <w:t> </w:t>
      </w:r>
      <w:r>
        <w:rPr>
          <w:sz w:val="24"/>
        </w:rPr>
        <w:t>to</w:t>
      </w:r>
      <w:r>
        <w:rPr>
          <w:spacing w:val="-2"/>
          <w:sz w:val="24"/>
        </w:rPr>
        <w:t> </w:t>
      </w:r>
      <w:r>
        <w:rPr>
          <w:sz w:val="24"/>
        </w:rPr>
        <w:t>review</w:t>
      </w:r>
      <w:r>
        <w:rPr>
          <w:spacing w:val="-2"/>
          <w:sz w:val="24"/>
        </w:rPr>
        <w:t> </w:t>
      </w:r>
      <w:r>
        <w:rPr>
          <w:sz w:val="24"/>
        </w:rPr>
        <w:t>the</w:t>
      </w:r>
      <w:r>
        <w:rPr>
          <w:spacing w:val="-2"/>
          <w:sz w:val="24"/>
        </w:rPr>
        <w:t> </w:t>
      </w:r>
      <w:r>
        <w:rPr>
          <w:sz w:val="24"/>
        </w:rPr>
        <w:t>translation</w:t>
      </w:r>
      <w:r>
        <w:rPr>
          <w:spacing w:val="-2"/>
          <w:sz w:val="24"/>
        </w:rPr>
        <w:t> </w:t>
      </w:r>
      <w:r>
        <w:rPr>
          <w:sz w:val="24"/>
        </w:rPr>
        <w:t>and ensure it is free from grammatical and spelling errors.</w:t>
      </w:r>
    </w:p>
    <w:p>
      <w:pPr>
        <w:pStyle w:val="ListParagraph"/>
        <w:numPr>
          <w:ilvl w:val="0"/>
          <w:numId w:val="4"/>
        </w:numPr>
        <w:tabs>
          <w:tab w:pos="181" w:val="left" w:leader="none"/>
        </w:tabs>
        <w:spacing w:line="276" w:lineRule="auto" w:before="0" w:after="0"/>
        <w:ind w:left="1" w:right="290" w:firstLine="0"/>
        <w:jc w:val="both"/>
        <w:rPr>
          <w:sz w:val="24"/>
        </w:rPr>
      </w:pPr>
      <w:r>
        <w:rPr>
          <w:sz w:val="24"/>
        </w:rPr>
        <w:t>Ensure</w:t>
      </w:r>
      <w:r>
        <w:rPr>
          <w:spacing w:val="-2"/>
          <w:sz w:val="24"/>
        </w:rPr>
        <w:t> </w:t>
      </w:r>
      <w:r>
        <w:rPr>
          <w:sz w:val="24"/>
        </w:rPr>
        <w:t>Compliance with Local Laws: Adhere</w:t>
      </w:r>
      <w:r>
        <w:rPr>
          <w:spacing w:val="-2"/>
          <w:sz w:val="24"/>
        </w:rPr>
        <w:t> </w:t>
      </w:r>
      <w:r>
        <w:rPr>
          <w:sz w:val="24"/>
        </w:rPr>
        <w:t>to the</w:t>
      </w:r>
      <w:r>
        <w:rPr>
          <w:spacing w:val="-2"/>
          <w:sz w:val="24"/>
        </w:rPr>
        <w:t> </w:t>
      </w:r>
      <w:r>
        <w:rPr>
          <w:sz w:val="24"/>
        </w:rPr>
        <w:t>legal</w:t>
      </w:r>
      <w:r>
        <w:rPr>
          <w:spacing w:val="-1"/>
          <w:sz w:val="24"/>
        </w:rPr>
        <w:t> </w:t>
      </w:r>
      <w:r>
        <w:rPr>
          <w:sz w:val="24"/>
        </w:rPr>
        <w:t>and regulatory</w:t>
      </w:r>
      <w:r>
        <w:rPr>
          <w:spacing w:val="-4"/>
          <w:sz w:val="24"/>
        </w:rPr>
        <w:t> </w:t>
      </w:r>
      <w:r>
        <w:rPr>
          <w:sz w:val="24"/>
        </w:rPr>
        <w:t>requirements of each market to ensure product acceptance and avoid legal issues.</w:t>
      </w:r>
    </w:p>
    <w:p>
      <w:pPr>
        <w:pStyle w:val="ListParagraph"/>
        <w:numPr>
          <w:ilvl w:val="0"/>
          <w:numId w:val="4"/>
        </w:numPr>
        <w:tabs>
          <w:tab w:pos="181" w:val="left" w:leader="none"/>
        </w:tabs>
        <w:spacing w:line="278" w:lineRule="auto" w:before="0" w:after="0"/>
        <w:ind w:left="1" w:right="286" w:firstLine="0"/>
        <w:jc w:val="both"/>
        <w:rPr>
          <w:sz w:val="24"/>
        </w:rPr>
      </w:pPr>
      <w:r>
        <w:rPr>
          <w:sz w:val="24"/>
        </w:rPr>
        <w:t>Provide Clear and Concise Information: Avoid complexity in the language used and present</w:t>
      </w:r>
      <w:r>
        <w:rPr>
          <w:spacing w:val="-1"/>
          <w:sz w:val="24"/>
        </w:rPr>
        <w:t> </w:t>
      </w:r>
      <w:r>
        <w:rPr>
          <w:sz w:val="24"/>
        </w:rPr>
        <w:t>nutritional</w:t>
      </w:r>
      <w:r>
        <w:rPr>
          <w:spacing w:val="-1"/>
          <w:sz w:val="24"/>
        </w:rPr>
        <w:t> </w:t>
      </w:r>
      <w:r>
        <w:rPr>
          <w:sz w:val="24"/>
        </w:rPr>
        <w:t>information</w:t>
      </w:r>
      <w:r>
        <w:rPr>
          <w:spacing w:val="-1"/>
          <w:sz w:val="24"/>
        </w:rPr>
        <w:t> </w:t>
      </w:r>
      <w:r>
        <w:rPr>
          <w:sz w:val="24"/>
        </w:rPr>
        <w:t>clearly</w:t>
      </w:r>
      <w:r>
        <w:rPr>
          <w:spacing w:val="-6"/>
          <w:sz w:val="24"/>
        </w:rPr>
        <w:t> </w:t>
      </w:r>
      <w:r>
        <w:rPr>
          <w:sz w:val="24"/>
        </w:rPr>
        <w:t>and</w:t>
      </w:r>
      <w:r>
        <w:rPr>
          <w:spacing w:val="-1"/>
          <w:sz w:val="24"/>
        </w:rPr>
        <w:t> </w:t>
      </w:r>
      <w:r>
        <w:rPr>
          <w:sz w:val="24"/>
        </w:rPr>
        <w:t>directly</w:t>
      </w:r>
      <w:r>
        <w:rPr>
          <w:spacing w:val="-6"/>
          <w:sz w:val="24"/>
        </w:rPr>
        <w:t> </w:t>
      </w:r>
      <w:r>
        <w:rPr>
          <w:sz w:val="24"/>
        </w:rPr>
        <w:t>to</w:t>
      </w:r>
      <w:r>
        <w:rPr>
          <w:spacing w:val="-1"/>
          <w:sz w:val="24"/>
        </w:rPr>
        <w:t> </w:t>
      </w:r>
      <w:r>
        <w:rPr>
          <w:sz w:val="24"/>
        </w:rPr>
        <w:t>facilitate</w:t>
      </w:r>
      <w:r>
        <w:rPr>
          <w:spacing w:val="-1"/>
          <w:sz w:val="24"/>
        </w:rPr>
        <w:t> </w:t>
      </w:r>
      <w:r>
        <w:rPr>
          <w:sz w:val="24"/>
        </w:rPr>
        <w:t>consumer understanding.</w:t>
      </w:r>
    </w:p>
    <w:p>
      <w:pPr>
        <w:pStyle w:val="ListParagraph"/>
        <w:numPr>
          <w:ilvl w:val="0"/>
          <w:numId w:val="4"/>
        </w:numPr>
        <w:tabs>
          <w:tab w:pos="181" w:val="left" w:leader="none"/>
        </w:tabs>
        <w:spacing w:line="276" w:lineRule="auto" w:before="0" w:after="0"/>
        <w:ind w:left="1" w:right="283" w:firstLine="0"/>
        <w:jc w:val="both"/>
        <w:rPr>
          <w:sz w:val="24"/>
        </w:rPr>
      </w:pPr>
      <w:r>
        <w:rPr>
          <w:sz w:val="24"/>
        </w:rPr>
        <w:t>Continuous Training for Translators: Organize training sessions and workshops for translators to enhance their skills and knowledge in the food industry and keep their information up-to-date.</w:t>
      </w:r>
    </w:p>
    <w:p>
      <w:pPr>
        <w:pStyle w:val="ListParagraph"/>
        <w:numPr>
          <w:ilvl w:val="0"/>
          <w:numId w:val="4"/>
        </w:numPr>
        <w:tabs>
          <w:tab w:pos="181" w:val="left" w:leader="none"/>
        </w:tabs>
        <w:spacing w:line="278" w:lineRule="auto" w:before="0" w:after="0"/>
        <w:ind w:left="1" w:right="284" w:firstLine="0"/>
        <w:jc w:val="both"/>
        <w:rPr>
          <w:sz w:val="24"/>
        </w:rPr>
      </w:pPr>
      <w:r>
        <w:rPr>
          <w:sz w:val="24"/>
        </w:rPr>
        <w:t>Utilize Assistive Technology: Take advantage of machine translation tools and translation management software to help provide accurate and efficient translations.</w:t>
      </w:r>
    </w:p>
    <w:p>
      <w:pPr>
        <w:pStyle w:val="ListParagraph"/>
        <w:numPr>
          <w:ilvl w:val="0"/>
          <w:numId w:val="4"/>
        </w:numPr>
        <w:tabs>
          <w:tab w:pos="181" w:val="left" w:leader="none"/>
        </w:tabs>
        <w:spacing w:line="276" w:lineRule="auto" w:before="0" w:after="0"/>
        <w:ind w:left="1" w:right="285" w:firstLine="0"/>
        <w:jc w:val="both"/>
        <w:rPr>
          <w:sz w:val="24"/>
        </w:rPr>
      </w:pPr>
      <w:r>
        <w:rPr>
          <w:sz w:val="24"/>
        </w:rPr>
        <w:t>Conduct Market Research: Understand the needs and expectations of the target audience through market research to ensure that the translation fully meets their </w:t>
      </w:r>
      <w:r>
        <w:rPr>
          <w:spacing w:val="-2"/>
          <w:sz w:val="24"/>
        </w:rPr>
        <w:t>requirements.</w:t>
      </w:r>
    </w:p>
    <w:p>
      <w:pPr>
        <w:pStyle w:val="ListParagraph"/>
        <w:numPr>
          <w:ilvl w:val="0"/>
          <w:numId w:val="4"/>
        </w:numPr>
        <w:tabs>
          <w:tab w:pos="181" w:val="left" w:leader="none"/>
        </w:tabs>
        <w:spacing w:line="276" w:lineRule="auto" w:before="0" w:after="0"/>
        <w:ind w:left="1" w:right="286" w:firstLine="0"/>
        <w:jc w:val="both"/>
        <w:rPr>
          <w:sz w:val="24"/>
        </w:rPr>
      </w:pPr>
      <w:r>
        <w:rPr>
          <w:sz w:val="24"/>
        </w:rPr>
        <w:t>Collaborate with Local Experts: Work with local experts to understand subtle cultural and linguistic differences and ensure the translation is perfectly suited to the local </w:t>
      </w:r>
      <w:r>
        <w:rPr>
          <w:spacing w:val="-2"/>
          <w:sz w:val="24"/>
        </w:rPr>
        <w:t>market.</w:t>
      </w:r>
    </w:p>
    <w:p>
      <w:pPr>
        <w:pStyle w:val="ListParagraph"/>
        <w:numPr>
          <w:ilvl w:val="0"/>
          <w:numId w:val="4"/>
        </w:numPr>
        <w:tabs>
          <w:tab w:pos="301" w:val="left" w:leader="none"/>
        </w:tabs>
        <w:spacing w:line="278" w:lineRule="auto" w:before="0" w:after="0"/>
        <w:ind w:left="1" w:right="289" w:firstLine="0"/>
        <w:jc w:val="both"/>
        <w:rPr>
          <w:sz w:val="24"/>
        </w:rPr>
      </w:pPr>
      <w:r>
        <w:rPr>
          <w:sz w:val="24"/>
        </w:rPr>
        <w:t>Continuous Information Updates: Periodically review and update the translation to ensure it reflects the latest information and legal requirements.</w:t>
      </w:r>
    </w:p>
    <w:p>
      <w:pPr>
        <w:pStyle w:val="ListParagraph"/>
        <w:spacing w:after="0" w:line="278" w:lineRule="auto"/>
        <w:jc w:val="both"/>
        <w:rPr>
          <w:sz w:val="24"/>
        </w:rPr>
        <w:sectPr>
          <w:pgSz w:w="11910" w:h="16840"/>
          <w:pgMar w:header="0" w:footer="1002" w:top="1340" w:bottom="1200" w:left="1417" w:right="1700"/>
        </w:sectPr>
      </w:pPr>
    </w:p>
    <w:p>
      <w:pPr>
        <w:pStyle w:val="Heading2"/>
        <w:spacing w:before="59"/>
        <w:ind w:left="395" w:right="538"/>
        <w:jc w:val="center"/>
      </w:pPr>
      <w:bookmarkStart w:name="_TOC_250000" w:id="18"/>
      <w:bookmarkEnd w:id="18"/>
      <w:r>
        <w:rPr>
          <w:spacing w:val="-2"/>
        </w:rPr>
        <w:t>REFERENCES</w:t>
      </w:r>
    </w:p>
    <w:p>
      <w:pPr>
        <w:pStyle w:val="ListParagraph"/>
        <w:numPr>
          <w:ilvl w:val="0"/>
          <w:numId w:val="5"/>
        </w:numPr>
        <w:tabs>
          <w:tab w:pos="301" w:val="left" w:leader="none"/>
        </w:tabs>
        <w:spacing w:line="240" w:lineRule="auto" w:before="50" w:after="0"/>
        <w:ind w:left="301" w:right="0" w:hanging="180"/>
        <w:jc w:val="both"/>
        <w:rPr>
          <w:sz w:val="24"/>
        </w:rPr>
      </w:pPr>
      <w:r>
        <w:rPr>
          <w:sz w:val="24"/>
        </w:rPr>
        <w:t>Baker,</w:t>
      </w:r>
      <w:r>
        <w:rPr>
          <w:spacing w:val="-3"/>
          <w:sz w:val="24"/>
        </w:rPr>
        <w:t> </w:t>
      </w:r>
      <w:r>
        <w:rPr>
          <w:sz w:val="24"/>
        </w:rPr>
        <w:t>M. (1998).</w:t>
      </w:r>
      <w:r>
        <w:rPr>
          <w:spacing w:val="-1"/>
          <w:sz w:val="24"/>
        </w:rPr>
        <w:t> </w:t>
      </w:r>
      <w:r>
        <w:rPr>
          <w:sz w:val="24"/>
        </w:rPr>
        <w:t>Routledge</w:t>
      </w:r>
      <w:r>
        <w:rPr>
          <w:spacing w:val="-2"/>
          <w:sz w:val="24"/>
        </w:rPr>
        <w:t> </w:t>
      </w:r>
      <w:r>
        <w:rPr>
          <w:sz w:val="24"/>
        </w:rPr>
        <w:t>encyclopedia</w:t>
      </w:r>
      <w:r>
        <w:rPr>
          <w:spacing w:val="-2"/>
          <w:sz w:val="24"/>
        </w:rPr>
        <w:t> </w:t>
      </w:r>
      <w:r>
        <w:rPr>
          <w:sz w:val="24"/>
        </w:rPr>
        <w:t>of translation</w:t>
      </w:r>
      <w:r>
        <w:rPr>
          <w:spacing w:val="-1"/>
          <w:sz w:val="24"/>
        </w:rPr>
        <w:t> </w:t>
      </w:r>
      <w:r>
        <w:rPr>
          <w:sz w:val="24"/>
        </w:rPr>
        <w:t>studies. </w:t>
      </w:r>
      <w:r>
        <w:rPr>
          <w:spacing w:val="-2"/>
          <w:sz w:val="24"/>
        </w:rPr>
        <w:t>Routledge.</w:t>
      </w:r>
    </w:p>
    <w:p>
      <w:pPr>
        <w:pStyle w:val="ListParagraph"/>
        <w:numPr>
          <w:ilvl w:val="0"/>
          <w:numId w:val="5"/>
        </w:numPr>
        <w:tabs>
          <w:tab w:pos="301" w:val="left" w:leader="none"/>
        </w:tabs>
        <w:spacing w:line="276" w:lineRule="auto" w:before="41" w:after="0"/>
        <w:ind w:left="121" w:right="539" w:firstLine="0"/>
        <w:jc w:val="both"/>
        <w:rPr>
          <w:sz w:val="24"/>
        </w:rPr>
      </w:pPr>
      <w:r>
        <w:rPr>
          <w:sz w:val="24"/>
        </w:rPr>
        <w:t>Baker, M. (2019). Corpus Linguistics and translation studies: Implications and applications. In Researching Translation in the Age of Technology and Global Conflict 9 (Kim, K.H. &amp; Zu, Y., eds). Routledge.</w:t>
      </w:r>
    </w:p>
    <w:p>
      <w:pPr>
        <w:pStyle w:val="ListParagraph"/>
        <w:numPr>
          <w:ilvl w:val="0"/>
          <w:numId w:val="5"/>
        </w:numPr>
        <w:tabs>
          <w:tab w:pos="301" w:val="left" w:leader="none"/>
        </w:tabs>
        <w:spacing w:line="276" w:lineRule="auto" w:before="0" w:after="0"/>
        <w:ind w:left="121" w:right="545" w:firstLine="0"/>
        <w:jc w:val="both"/>
        <w:rPr>
          <w:sz w:val="24"/>
        </w:rPr>
      </w:pPr>
      <w:r>
        <w:rPr>
          <w:sz w:val="24"/>
        </w:rPr>
        <w:t>Brown, P. (2020). Language as a model for culture: Lessons from the cognitive sciences. In</w:t>
      </w:r>
    </w:p>
    <w:p>
      <w:pPr>
        <w:pStyle w:val="BodyText"/>
        <w:spacing w:before="2"/>
      </w:pPr>
      <w:r>
        <w:rPr/>
        <w:t>Anthropology</w:t>
      </w:r>
      <w:r>
        <w:rPr>
          <w:spacing w:val="-5"/>
        </w:rPr>
        <w:t> </w:t>
      </w:r>
      <w:r>
        <w:rPr/>
        <w:t>beyond culture. </w:t>
      </w:r>
      <w:r>
        <w:rPr>
          <w:spacing w:val="-2"/>
        </w:rPr>
        <w:t>Routledge</w:t>
      </w:r>
    </w:p>
    <w:p>
      <w:pPr>
        <w:pStyle w:val="ListParagraph"/>
        <w:numPr>
          <w:ilvl w:val="0"/>
          <w:numId w:val="5"/>
        </w:numPr>
        <w:tabs>
          <w:tab w:pos="361" w:val="left" w:leader="none"/>
        </w:tabs>
        <w:spacing w:line="240" w:lineRule="auto" w:before="40" w:after="0"/>
        <w:ind w:left="361" w:right="0" w:hanging="240"/>
        <w:jc w:val="left"/>
        <w:rPr>
          <w:sz w:val="24"/>
        </w:rPr>
      </w:pPr>
      <w:r>
        <w:rPr>
          <w:sz w:val="24"/>
        </w:rPr>
        <w:t>Bassnett,</w:t>
      </w:r>
      <w:r>
        <w:rPr>
          <w:spacing w:val="-1"/>
          <w:sz w:val="24"/>
        </w:rPr>
        <w:t> </w:t>
      </w:r>
      <w:r>
        <w:rPr>
          <w:sz w:val="24"/>
        </w:rPr>
        <w:t>S.</w:t>
      </w:r>
      <w:r>
        <w:rPr>
          <w:spacing w:val="-1"/>
          <w:sz w:val="24"/>
        </w:rPr>
        <w:t> </w:t>
      </w:r>
      <w:r>
        <w:rPr>
          <w:sz w:val="24"/>
        </w:rPr>
        <w:t>(2002). Translation</w:t>
      </w:r>
      <w:r>
        <w:rPr>
          <w:spacing w:val="-1"/>
          <w:sz w:val="24"/>
        </w:rPr>
        <w:t> </w:t>
      </w:r>
      <w:r>
        <w:rPr>
          <w:sz w:val="24"/>
        </w:rPr>
        <w:t>studies. </w:t>
      </w:r>
      <w:r>
        <w:rPr>
          <w:spacing w:val="-2"/>
          <w:sz w:val="24"/>
        </w:rPr>
        <w:t>Routledge.</w:t>
      </w:r>
    </w:p>
    <w:p>
      <w:pPr>
        <w:pStyle w:val="ListParagraph"/>
        <w:numPr>
          <w:ilvl w:val="0"/>
          <w:numId w:val="5"/>
        </w:numPr>
        <w:tabs>
          <w:tab w:pos="361" w:val="left" w:leader="none"/>
        </w:tabs>
        <w:spacing w:line="240" w:lineRule="auto" w:before="41" w:after="0"/>
        <w:ind w:left="361" w:right="0" w:hanging="240"/>
        <w:jc w:val="left"/>
        <w:rPr>
          <w:sz w:val="24"/>
        </w:rPr>
      </w:pPr>
      <w:r>
        <w:rPr>
          <w:sz w:val="24"/>
        </w:rPr>
        <w:t>Gutt,</w:t>
      </w:r>
      <w:r>
        <w:rPr>
          <w:spacing w:val="-3"/>
          <w:sz w:val="24"/>
        </w:rPr>
        <w:t> </w:t>
      </w:r>
      <w:r>
        <w:rPr>
          <w:sz w:val="24"/>
        </w:rPr>
        <w:t>E.</w:t>
      </w:r>
      <w:r>
        <w:rPr>
          <w:spacing w:val="-1"/>
          <w:sz w:val="24"/>
        </w:rPr>
        <w:t> </w:t>
      </w:r>
      <w:r>
        <w:rPr>
          <w:sz w:val="24"/>
        </w:rPr>
        <w:t>A.</w:t>
      </w:r>
      <w:r>
        <w:rPr>
          <w:spacing w:val="-1"/>
          <w:sz w:val="24"/>
        </w:rPr>
        <w:t> </w:t>
      </w:r>
      <w:r>
        <w:rPr>
          <w:sz w:val="24"/>
        </w:rPr>
        <w:t>(2010). Translation</w:t>
      </w:r>
      <w:r>
        <w:rPr>
          <w:spacing w:val="-1"/>
          <w:sz w:val="24"/>
        </w:rPr>
        <w:t> </w:t>
      </w:r>
      <w:r>
        <w:rPr>
          <w:sz w:val="24"/>
        </w:rPr>
        <w:t>and</w:t>
      </w:r>
      <w:r>
        <w:rPr>
          <w:spacing w:val="-1"/>
          <w:sz w:val="24"/>
        </w:rPr>
        <w:t> </w:t>
      </w:r>
      <w:r>
        <w:rPr>
          <w:sz w:val="24"/>
        </w:rPr>
        <w:t>relevance: Cognition</w:t>
      </w:r>
      <w:r>
        <w:rPr>
          <w:spacing w:val="-1"/>
          <w:sz w:val="24"/>
        </w:rPr>
        <w:t> </w:t>
      </w:r>
      <w:r>
        <w:rPr>
          <w:sz w:val="24"/>
        </w:rPr>
        <w:t>and</w:t>
      </w:r>
      <w:r>
        <w:rPr>
          <w:spacing w:val="-1"/>
          <w:sz w:val="24"/>
        </w:rPr>
        <w:t> </w:t>
      </w:r>
      <w:r>
        <w:rPr>
          <w:sz w:val="24"/>
        </w:rPr>
        <w:t>context. </w:t>
      </w:r>
      <w:r>
        <w:rPr>
          <w:spacing w:val="-2"/>
          <w:sz w:val="24"/>
        </w:rPr>
        <w:t>Routledge.</w:t>
      </w:r>
    </w:p>
    <w:p>
      <w:pPr>
        <w:pStyle w:val="ListParagraph"/>
        <w:numPr>
          <w:ilvl w:val="0"/>
          <w:numId w:val="5"/>
        </w:numPr>
        <w:tabs>
          <w:tab w:pos="301" w:val="left" w:leader="none"/>
          <w:tab w:pos="2882" w:val="left" w:leader="none"/>
          <w:tab w:pos="4322" w:val="left" w:leader="none"/>
          <w:tab w:pos="5762" w:val="left" w:leader="none"/>
        </w:tabs>
        <w:spacing w:line="278" w:lineRule="auto" w:before="41" w:after="0"/>
        <w:ind w:left="121" w:right="540" w:firstLine="0"/>
        <w:jc w:val="left"/>
        <w:rPr>
          <w:sz w:val="24"/>
        </w:rPr>
      </w:pPr>
      <w:r>
        <w:rPr>
          <w:sz w:val="24"/>
        </w:rPr>
        <w:t>Harrache, S. (2022). Juliane House’s model of translation quality assessment: A</w:t>
      </w:r>
      <w:r>
        <w:rPr>
          <w:spacing w:val="40"/>
          <w:sz w:val="24"/>
        </w:rPr>
        <w:t> </w:t>
      </w:r>
      <w:r>
        <w:rPr>
          <w:sz w:val="24"/>
        </w:rPr>
        <w:t>response to subjective,</w:t>
        <w:tab/>
      </w:r>
      <w:r>
        <w:rPr>
          <w:spacing w:val="-2"/>
          <w:sz w:val="24"/>
        </w:rPr>
        <w:t>theoretical</w:t>
      </w:r>
      <w:r>
        <w:rPr>
          <w:sz w:val="24"/>
        </w:rPr>
        <w:tab/>
      </w:r>
      <w:r>
        <w:rPr>
          <w:spacing w:val="-2"/>
          <w:sz w:val="24"/>
        </w:rPr>
        <w:t>methods</w:t>
      </w:r>
      <w:r>
        <w:rPr>
          <w:sz w:val="24"/>
        </w:rPr>
        <w:tab/>
        <w:t>of assessment</w:t>
      </w:r>
    </w:p>
    <w:p>
      <w:pPr>
        <w:pStyle w:val="ListParagraph"/>
        <w:spacing w:after="0" w:line="278" w:lineRule="auto"/>
        <w:jc w:val="left"/>
        <w:rPr>
          <w:sz w:val="24"/>
        </w:rPr>
        <w:sectPr>
          <w:footerReference w:type="default" r:id="rId14"/>
          <w:pgSz w:w="11910" w:h="16840"/>
          <w:pgMar w:header="0" w:footer="1002" w:top="1340" w:bottom="1200" w:left="1417" w:right="1700"/>
          <w:pgNumType w:start="2"/>
        </w:sectPr>
      </w:pPr>
    </w:p>
    <w:p>
      <w:pPr>
        <w:pStyle w:val="BodyText"/>
        <w:spacing w:line="273" w:lineRule="exact"/>
        <w:jc w:val="left"/>
      </w:pPr>
      <w:r>
        <w:rPr>
          <w:spacing w:val="-2"/>
        </w:rPr>
        <w:t>Translation,</w:t>
      </w:r>
    </w:p>
    <w:p>
      <w:pPr>
        <w:pStyle w:val="BodyText"/>
        <w:spacing w:line="273" w:lineRule="exact"/>
        <w:jc w:val="left"/>
      </w:pPr>
      <w:r>
        <w:rPr/>
        <w:br w:type="column"/>
      </w:r>
      <w:r>
        <w:rPr>
          <w:spacing w:val="-2"/>
        </w:rPr>
        <w:t>,(9)1</w:t>
      </w:r>
    </w:p>
    <w:p>
      <w:pPr>
        <w:pStyle w:val="BodyText"/>
        <w:spacing w:line="273" w:lineRule="exact"/>
        <w:jc w:val="left"/>
      </w:pPr>
      <w:r>
        <w:rPr/>
        <w:br w:type="column"/>
      </w:r>
      <w:hyperlink r:id="rId15">
        <w:r>
          <w:rPr>
            <w:spacing w:val="-2"/>
          </w:rPr>
          <w:t>667-</w:t>
        </w:r>
        <w:r>
          <w:rPr>
            <w:spacing w:val="-5"/>
          </w:rPr>
          <w:t>657</w:t>
        </w:r>
      </w:hyperlink>
    </w:p>
    <w:p>
      <w:pPr>
        <w:pStyle w:val="BodyText"/>
        <w:spacing w:after="0" w:line="273" w:lineRule="exact"/>
        <w:jc w:val="left"/>
        <w:sectPr>
          <w:type w:val="continuous"/>
          <w:pgSz w:w="11910" w:h="16840"/>
          <w:pgMar w:header="0" w:footer="1002" w:top="1360" w:bottom="480" w:left="1417" w:right="1700"/>
          <w:cols w:num="3" w:equalWidth="0">
            <w:col w:w="1274" w:space="46"/>
            <w:col w:w="623" w:space="157"/>
            <w:col w:w="6693"/>
          </w:cols>
        </w:sectPr>
      </w:pPr>
    </w:p>
    <w:p>
      <w:pPr>
        <w:pStyle w:val="BodyText"/>
        <w:spacing w:before="41"/>
        <w:jc w:val="left"/>
      </w:pPr>
      <w:hyperlink r:id="rId15">
        <w:r>
          <w:rPr>
            <w:color w:val="0462C1"/>
            <w:spacing w:val="-2"/>
            <w:u w:val="single" w:color="0462C1"/>
          </w:rPr>
          <w:t>https://www.asjp.cerist.dz/en/downArticle/95/9/1/207848</w:t>
        </w:r>
      </w:hyperlink>
    </w:p>
    <w:p>
      <w:pPr>
        <w:pStyle w:val="ListParagraph"/>
        <w:numPr>
          <w:ilvl w:val="0"/>
          <w:numId w:val="5"/>
        </w:numPr>
        <w:tabs>
          <w:tab w:pos="301" w:val="left" w:leader="none"/>
        </w:tabs>
        <w:spacing w:line="240" w:lineRule="auto" w:before="40" w:after="0"/>
        <w:ind w:left="301" w:right="0" w:hanging="180"/>
        <w:jc w:val="both"/>
        <w:rPr>
          <w:sz w:val="24"/>
        </w:rPr>
      </w:pPr>
      <w:r>
        <w:rPr>
          <w:sz w:val="24"/>
        </w:rPr>
        <w:t>House, J. (1997). Translation</w:t>
      </w:r>
      <w:r>
        <w:rPr>
          <w:spacing w:val="1"/>
          <w:sz w:val="24"/>
        </w:rPr>
        <w:t> </w:t>
      </w:r>
      <w:r>
        <w:rPr>
          <w:sz w:val="24"/>
        </w:rPr>
        <w:t>quality</w:t>
      </w:r>
      <w:r>
        <w:rPr>
          <w:spacing w:val="-5"/>
          <w:sz w:val="24"/>
        </w:rPr>
        <w:t> </w:t>
      </w:r>
      <w:r>
        <w:rPr>
          <w:sz w:val="24"/>
        </w:rPr>
        <w:t>assessment: A model</w:t>
      </w:r>
      <w:r>
        <w:rPr>
          <w:spacing w:val="1"/>
          <w:sz w:val="24"/>
        </w:rPr>
        <w:t> </w:t>
      </w:r>
      <w:r>
        <w:rPr>
          <w:spacing w:val="-2"/>
          <w:sz w:val="24"/>
        </w:rPr>
        <w:t>revisited.</w:t>
      </w:r>
    </w:p>
    <w:p>
      <w:pPr>
        <w:pStyle w:val="ListParagraph"/>
        <w:numPr>
          <w:ilvl w:val="0"/>
          <w:numId w:val="5"/>
        </w:numPr>
        <w:tabs>
          <w:tab w:pos="301" w:val="left" w:leader="none"/>
        </w:tabs>
        <w:spacing w:line="278" w:lineRule="auto" w:before="41" w:after="0"/>
        <w:ind w:left="121" w:right="536" w:firstLine="0"/>
        <w:jc w:val="both"/>
        <w:rPr>
          <w:sz w:val="24"/>
        </w:rPr>
      </w:pPr>
      <w:r>
        <w:rPr>
          <w:sz w:val="24"/>
        </w:rPr>
        <w:t>Gunter Narr Verlag. House, J. (2015). Translation quality assessment: Past and present. Routledge.</w:t>
      </w:r>
    </w:p>
    <w:p>
      <w:pPr>
        <w:pStyle w:val="ListParagraph"/>
        <w:numPr>
          <w:ilvl w:val="0"/>
          <w:numId w:val="5"/>
        </w:numPr>
        <w:tabs>
          <w:tab w:pos="301" w:val="left" w:leader="none"/>
        </w:tabs>
        <w:spacing w:line="276" w:lineRule="auto" w:before="0" w:after="0"/>
        <w:ind w:left="121" w:right="535" w:firstLine="0"/>
        <w:jc w:val="both"/>
        <w:rPr>
          <w:sz w:val="24"/>
        </w:rPr>
      </w:pPr>
      <w:r>
        <w:rPr>
          <w:sz w:val="24"/>
        </w:rPr>
        <w:t>House, J. (2016). Translation as communication across languages and cultures. Routledge. House, J. (2001). Translation quality assessment: Linguistic description versus social evaluation. Meta: Translators’ Journal, 46(2), 243–257. </w:t>
      </w:r>
      <w:hyperlink r:id="rId16">
        <w:r>
          <w:rPr>
            <w:color w:val="0462C1"/>
            <w:spacing w:val="-2"/>
            <w:sz w:val="24"/>
            <w:u w:val="single" w:color="0462C1"/>
          </w:rPr>
          <w:t>https://doi.org/10.7202/003141ar</w:t>
        </w:r>
      </w:hyperlink>
    </w:p>
    <w:p>
      <w:pPr>
        <w:pStyle w:val="ListParagraph"/>
        <w:numPr>
          <w:ilvl w:val="0"/>
          <w:numId w:val="5"/>
        </w:numPr>
        <w:tabs>
          <w:tab w:pos="421" w:val="left" w:leader="none"/>
        </w:tabs>
        <w:spacing w:line="276" w:lineRule="auto" w:before="0" w:after="0"/>
        <w:ind w:left="121" w:right="541" w:firstLine="0"/>
        <w:jc w:val="both"/>
        <w:rPr>
          <w:sz w:val="24"/>
        </w:rPr>
      </w:pPr>
      <w:r>
        <w:rPr>
          <w:sz w:val="24"/>
        </w:rPr>
        <w:t>Kaindl, K. (2019). A theoretical framework for a multimodal conception of translation. In Translation and Multimodality.</w:t>
      </w:r>
      <w:r>
        <w:rPr>
          <w:spacing w:val="40"/>
          <w:sz w:val="24"/>
        </w:rPr>
        <w:t> </w:t>
      </w:r>
      <w:r>
        <w:rPr>
          <w:sz w:val="24"/>
        </w:rPr>
        <w:t>Routledge.</w:t>
      </w:r>
    </w:p>
    <w:p>
      <w:pPr>
        <w:pStyle w:val="ListParagraph"/>
        <w:numPr>
          <w:ilvl w:val="0"/>
          <w:numId w:val="5"/>
        </w:numPr>
        <w:tabs>
          <w:tab w:pos="423" w:val="left" w:leader="none"/>
        </w:tabs>
        <w:spacing w:line="278" w:lineRule="auto" w:before="0" w:after="0"/>
        <w:ind w:left="121" w:right="539" w:firstLine="0"/>
        <w:jc w:val="both"/>
        <w:rPr>
          <w:sz w:val="24"/>
        </w:rPr>
      </w:pPr>
      <w:r>
        <w:rPr>
          <w:sz w:val="24"/>
        </w:rPr>
        <w:t>Laviosa, S. (2021). Corpus-based translation studies: theory, findings, applications. Brill.</w:t>
      </w:r>
    </w:p>
    <w:p>
      <w:pPr>
        <w:pStyle w:val="ListParagraph"/>
        <w:numPr>
          <w:ilvl w:val="0"/>
          <w:numId w:val="5"/>
        </w:numPr>
        <w:tabs>
          <w:tab w:pos="421" w:val="left" w:leader="none"/>
        </w:tabs>
        <w:spacing w:line="276" w:lineRule="auto" w:before="0" w:after="0"/>
        <w:ind w:left="121" w:right="545" w:firstLine="0"/>
        <w:jc w:val="both"/>
        <w:rPr>
          <w:sz w:val="24"/>
        </w:rPr>
      </w:pPr>
      <w:r>
        <w:rPr>
          <w:sz w:val="24"/>
        </w:rPr>
        <w:t>Nord, C. (1997). Translating as a purposeful activity: Functionalist approaches explained. St. Jerome.</w:t>
      </w:r>
    </w:p>
    <w:p>
      <w:pPr>
        <w:pStyle w:val="ListParagraph"/>
        <w:numPr>
          <w:ilvl w:val="0"/>
          <w:numId w:val="5"/>
        </w:numPr>
        <w:tabs>
          <w:tab w:pos="421" w:val="left" w:leader="none"/>
        </w:tabs>
        <w:spacing w:line="276" w:lineRule="auto" w:before="0" w:after="0"/>
        <w:ind w:left="121" w:right="537" w:firstLine="0"/>
        <w:jc w:val="both"/>
        <w:rPr>
          <w:sz w:val="24"/>
        </w:rPr>
      </w:pPr>
      <w:r>
        <w:rPr>
          <w:sz w:val="24"/>
        </w:rPr>
        <w:t>Pedrazzini, A.,</w:t>
      </w:r>
      <w:r>
        <w:rPr>
          <w:spacing w:val="-1"/>
          <w:sz w:val="24"/>
        </w:rPr>
        <w:t> </w:t>
      </w:r>
      <w:r>
        <w:rPr>
          <w:sz w:val="24"/>
        </w:rPr>
        <w:t>&amp; Royaards, T. (2022). Cartoons on trial: a case study</w:t>
      </w:r>
      <w:r>
        <w:rPr>
          <w:spacing w:val="-5"/>
          <w:sz w:val="24"/>
        </w:rPr>
        <w:t> </w:t>
      </w:r>
      <w:r>
        <w:rPr>
          <w:sz w:val="24"/>
        </w:rPr>
        <w:t>integrating discursive, legal and empirical perspectives. HUMOR, 35(3), 361-385. </w:t>
      </w:r>
      <w:hyperlink r:id="rId17">
        <w:r>
          <w:rPr>
            <w:color w:val="0462C1"/>
            <w:sz w:val="24"/>
            <w:u w:val="single" w:color="0462C1"/>
          </w:rPr>
          <w:t>https://doi.org/10.1515/humor- 2022-0016</w:t>
        </w:r>
      </w:hyperlink>
    </w:p>
    <w:p>
      <w:pPr>
        <w:pStyle w:val="ListParagraph"/>
        <w:numPr>
          <w:ilvl w:val="0"/>
          <w:numId w:val="5"/>
        </w:numPr>
        <w:tabs>
          <w:tab w:pos="421" w:val="left" w:leader="none"/>
        </w:tabs>
        <w:spacing w:line="276" w:lineRule="auto" w:before="0" w:after="0"/>
        <w:ind w:left="121" w:right="542" w:firstLine="0"/>
        <w:jc w:val="both"/>
        <w:rPr>
          <w:sz w:val="24"/>
        </w:rPr>
      </w:pPr>
      <w:r>
        <w:rPr>
          <w:sz w:val="24"/>
        </w:rPr>
        <w:t>Reiss, K., &amp; Vermeer, H. J. (2013). Towards a general theory of translational action: Skopos theory explained (C. Nord, Trans.). Routledge.</w:t>
      </w:r>
    </w:p>
    <w:p>
      <w:pPr>
        <w:pStyle w:val="ListParagraph"/>
        <w:numPr>
          <w:ilvl w:val="0"/>
          <w:numId w:val="5"/>
        </w:numPr>
        <w:tabs>
          <w:tab w:pos="421" w:val="left" w:leader="none"/>
        </w:tabs>
        <w:spacing w:line="276" w:lineRule="auto" w:before="0" w:after="0"/>
        <w:ind w:left="121" w:right="536" w:firstLine="0"/>
        <w:jc w:val="both"/>
        <w:rPr>
          <w:sz w:val="24"/>
        </w:rPr>
      </w:pPr>
      <w:r>
        <w:rPr>
          <w:sz w:val="24"/>
        </w:rPr>
        <w:t>Sang, Z. (2019). An activity</w:t>
      </w:r>
      <w:r>
        <w:rPr>
          <w:spacing w:val="-3"/>
          <w:sz w:val="24"/>
        </w:rPr>
        <w:t> </w:t>
      </w:r>
      <w:r>
        <w:rPr>
          <w:sz w:val="24"/>
        </w:rPr>
        <w:t>theory approach to the contextualization mechanism of language use: taking translation, pseudo-translation, and self-translation as examples. Pragmatics and Society, 10, 538–558. doi: 10.1075/ps.16062.san.</w:t>
      </w:r>
    </w:p>
    <w:p>
      <w:pPr>
        <w:pStyle w:val="ListParagraph"/>
        <w:numPr>
          <w:ilvl w:val="0"/>
          <w:numId w:val="5"/>
        </w:numPr>
        <w:tabs>
          <w:tab w:pos="421" w:val="left" w:leader="none"/>
        </w:tabs>
        <w:spacing w:line="278" w:lineRule="auto" w:before="0" w:after="0"/>
        <w:ind w:left="121" w:right="536" w:firstLine="0"/>
        <w:jc w:val="both"/>
        <w:rPr>
          <w:sz w:val="24"/>
        </w:rPr>
      </w:pPr>
      <w:r>
        <w:rPr>
          <w:sz w:val="24"/>
        </w:rPr>
        <w:t>Sang, Z. (2022). Functional relevance as a principle of translation problem- solving. Frontiers in Psychology. 13. 10.3389/fpsyg.2022.1073532.</w:t>
      </w:r>
    </w:p>
    <w:p>
      <w:pPr>
        <w:pStyle w:val="ListParagraph"/>
        <w:numPr>
          <w:ilvl w:val="0"/>
          <w:numId w:val="5"/>
        </w:numPr>
        <w:tabs>
          <w:tab w:pos="421" w:val="left" w:leader="none"/>
        </w:tabs>
        <w:spacing w:line="276" w:lineRule="auto" w:before="0" w:after="0"/>
        <w:ind w:left="121" w:right="538" w:firstLine="0"/>
        <w:jc w:val="both"/>
        <w:rPr>
          <w:sz w:val="24"/>
        </w:rPr>
      </w:pPr>
      <w:r>
        <w:rPr>
          <w:sz w:val="24"/>
        </w:rPr>
        <w:t>Sickinger, P. (2017). Aiming for Cognitive Equivalence – Mental Models as a Tertium Comparationis for Translation and Empirical Semantics. Research in Language. (15) 10.1515/rela-2017-0013.</w:t>
      </w:r>
    </w:p>
    <w:p>
      <w:pPr>
        <w:pStyle w:val="ListParagraph"/>
        <w:numPr>
          <w:ilvl w:val="0"/>
          <w:numId w:val="5"/>
        </w:numPr>
        <w:tabs>
          <w:tab w:pos="421" w:val="left" w:leader="none"/>
        </w:tabs>
        <w:spacing w:line="276" w:lineRule="auto" w:before="0" w:after="0"/>
        <w:ind w:left="121" w:right="536" w:firstLine="0"/>
        <w:jc w:val="both"/>
        <w:rPr>
          <w:sz w:val="24"/>
        </w:rPr>
      </w:pPr>
      <w:r>
        <w:rPr>
          <w:sz w:val="24"/>
        </w:rPr>
        <w:t>Simon-Vandenbergen, A.M., Davidse, k., &amp; Noël, D. (Eds.). (1997). Reconnecting language: Morphology and syntax in Functional perspectives. John </w:t>
      </w:r>
      <w:r>
        <w:rPr>
          <w:spacing w:val="-2"/>
          <w:sz w:val="24"/>
        </w:rPr>
        <w:t>Benjamins.</w:t>
      </w:r>
    </w:p>
    <w:p>
      <w:pPr>
        <w:pStyle w:val="ListParagraph"/>
        <w:spacing w:after="0" w:line="276" w:lineRule="auto"/>
        <w:jc w:val="both"/>
        <w:rPr>
          <w:sz w:val="24"/>
        </w:rPr>
        <w:sectPr>
          <w:type w:val="continuous"/>
          <w:pgSz w:w="11910" w:h="16840"/>
          <w:pgMar w:header="0" w:footer="1002" w:top="1360" w:bottom="480" w:left="1417" w:right="1700"/>
        </w:sectPr>
      </w:pPr>
    </w:p>
    <w:p>
      <w:pPr>
        <w:pStyle w:val="ListParagraph"/>
        <w:numPr>
          <w:ilvl w:val="0"/>
          <w:numId w:val="5"/>
        </w:numPr>
        <w:tabs>
          <w:tab w:pos="421" w:val="left" w:leader="none"/>
        </w:tabs>
        <w:spacing w:line="276" w:lineRule="auto" w:before="74" w:after="0"/>
        <w:ind w:left="121" w:right="536" w:firstLine="0"/>
        <w:jc w:val="left"/>
        <w:rPr>
          <w:sz w:val="24"/>
        </w:rPr>
      </w:pPr>
      <w:r>
        <w:rPr>
          <w:sz w:val="24"/>
        </w:rPr>
        <w:t>Vallès,</w:t>
      </w:r>
      <w:r>
        <w:rPr>
          <w:spacing w:val="40"/>
          <w:sz w:val="24"/>
        </w:rPr>
        <w:t> </w:t>
      </w:r>
      <w:r>
        <w:rPr>
          <w:sz w:val="24"/>
        </w:rPr>
        <w:t>D.</w:t>
      </w:r>
      <w:r>
        <w:rPr>
          <w:spacing w:val="40"/>
          <w:sz w:val="24"/>
        </w:rPr>
        <w:t> </w:t>
      </w:r>
      <w:r>
        <w:rPr>
          <w:sz w:val="24"/>
        </w:rPr>
        <w:t>(2014).</w:t>
      </w:r>
      <w:r>
        <w:rPr>
          <w:spacing w:val="40"/>
          <w:sz w:val="24"/>
        </w:rPr>
        <w:t> </w:t>
      </w:r>
      <w:r>
        <w:rPr>
          <w:sz w:val="24"/>
        </w:rPr>
        <w:t>Applying</w:t>
      </w:r>
      <w:r>
        <w:rPr>
          <w:spacing w:val="40"/>
          <w:sz w:val="24"/>
        </w:rPr>
        <w:t> </w:t>
      </w:r>
      <w:r>
        <w:rPr>
          <w:sz w:val="24"/>
        </w:rPr>
        <w:t>Juliane</w:t>
      </w:r>
      <w:r>
        <w:rPr>
          <w:spacing w:val="40"/>
          <w:sz w:val="24"/>
        </w:rPr>
        <w:t> </w:t>
      </w:r>
      <w:r>
        <w:rPr>
          <w:sz w:val="24"/>
        </w:rPr>
        <w:t>House’s</w:t>
      </w:r>
      <w:r>
        <w:rPr>
          <w:spacing w:val="40"/>
          <w:sz w:val="24"/>
        </w:rPr>
        <w:t> </w:t>
      </w:r>
      <w:r>
        <w:rPr>
          <w:sz w:val="24"/>
        </w:rPr>
        <w:t>translation</w:t>
      </w:r>
      <w:r>
        <w:rPr>
          <w:spacing w:val="40"/>
          <w:sz w:val="24"/>
        </w:rPr>
        <w:t> </w:t>
      </w:r>
      <w:r>
        <w:rPr>
          <w:sz w:val="24"/>
        </w:rPr>
        <w:t>quality</w:t>
      </w:r>
      <w:r>
        <w:rPr>
          <w:spacing w:val="40"/>
          <w:sz w:val="24"/>
        </w:rPr>
        <w:t> </w:t>
      </w:r>
      <w:r>
        <w:rPr>
          <w:sz w:val="24"/>
        </w:rPr>
        <w:t>assessment</w:t>
      </w:r>
      <w:r>
        <w:rPr>
          <w:spacing w:val="80"/>
          <w:sz w:val="24"/>
        </w:rPr>
        <w:t> </w:t>
      </w:r>
      <w:r>
        <w:rPr>
          <w:sz w:val="24"/>
        </w:rPr>
        <w:t>model (1997) on a humorous text: A case study of ‘The Simpsons’. New Readings, 14, 42–63. DOI: </w:t>
      </w:r>
      <w:hyperlink r:id="rId18">
        <w:r>
          <w:rPr>
            <w:color w:val="0462C1"/>
            <w:sz w:val="24"/>
            <w:u w:val="single" w:color="0462C1"/>
          </w:rPr>
          <w:t>http://doi.org/10.18573/newreadings.98</w:t>
        </w:r>
      </w:hyperlink>
      <w:r>
        <w:rPr>
          <w:color w:val="0462C1"/>
          <w:sz w:val="24"/>
        </w:rPr>
        <w:t> </w:t>
      </w:r>
      <w:r>
        <w:rPr>
          <w:sz w:val="24"/>
        </w:rPr>
        <w:t>VanDemark, C.N. (2022). An application of Skopos theory to German literary translation .Linguistics Senior Research Projects. 27. </w:t>
      </w:r>
      <w:hyperlink r:id="rId19">
        <w:r>
          <w:rPr>
            <w:color w:val="0462C1"/>
            <w:spacing w:val="-2"/>
            <w:sz w:val="24"/>
            <w:u w:val="single" w:color="0462C1"/>
          </w:rPr>
          <w:t>https://digitalcommons.cedarville.edu/linguistics_senior_projects/27</w:t>
        </w:r>
      </w:hyperlink>
    </w:p>
    <w:p>
      <w:pPr>
        <w:pStyle w:val="ListParagraph"/>
        <w:numPr>
          <w:ilvl w:val="0"/>
          <w:numId w:val="5"/>
        </w:numPr>
        <w:tabs>
          <w:tab w:pos="421" w:val="left" w:leader="none"/>
        </w:tabs>
        <w:spacing w:line="278" w:lineRule="auto" w:before="0" w:after="0"/>
        <w:ind w:left="121" w:right="543" w:firstLine="0"/>
        <w:jc w:val="left"/>
        <w:rPr>
          <w:sz w:val="24"/>
        </w:rPr>
      </w:pPr>
      <w:r>
        <w:rPr>
          <w:sz w:val="24"/>
        </w:rPr>
        <w:t>Vinay,</w:t>
      </w:r>
      <w:r>
        <w:rPr>
          <w:spacing w:val="68"/>
          <w:sz w:val="24"/>
        </w:rPr>
        <w:t> </w:t>
      </w:r>
      <w:r>
        <w:rPr>
          <w:sz w:val="24"/>
        </w:rPr>
        <w:t>J.</w:t>
      </w:r>
      <w:r>
        <w:rPr>
          <w:spacing w:val="40"/>
          <w:sz w:val="24"/>
        </w:rPr>
        <w:t> </w:t>
      </w:r>
      <w:r>
        <w:rPr>
          <w:sz w:val="24"/>
        </w:rPr>
        <w:t>P.,</w:t>
      </w:r>
      <w:r>
        <w:rPr>
          <w:spacing w:val="40"/>
          <w:sz w:val="24"/>
        </w:rPr>
        <w:t> </w:t>
      </w:r>
      <w:r>
        <w:rPr>
          <w:sz w:val="24"/>
        </w:rPr>
        <w:t>&amp;</w:t>
      </w:r>
      <w:r>
        <w:rPr>
          <w:spacing w:val="40"/>
          <w:sz w:val="24"/>
        </w:rPr>
        <w:t> </w:t>
      </w:r>
      <w:r>
        <w:rPr>
          <w:sz w:val="24"/>
        </w:rPr>
        <w:t>Darbelnet,</w:t>
      </w:r>
      <w:r>
        <w:rPr>
          <w:spacing w:val="40"/>
          <w:sz w:val="24"/>
        </w:rPr>
        <w:t> </w:t>
      </w:r>
      <w:r>
        <w:rPr>
          <w:sz w:val="24"/>
        </w:rPr>
        <w:t>J.</w:t>
      </w:r>
      <w:r>
        <w:rPr>
          <w:spacing w:val="40"/>
          <w:sz w:val="24"/>
        </w:rPr>
        <w:t> </w:t>
      </w:r>
      <w:r>
        <w:rPr>
          <w:sz w:val="24"/>
        </w:rPr>
        <w:t>(1995).</w:t>
      </w:r>
      <w:r>
        <w:rPr>
          <w:spacing w:val="40"/>
          <w:sz w:val="24"/>
        </w:rPr>
        <w:t> </w:t>
      </w:r>
      <w:r>
        <w:rPr>
          <w:sz w:val="24"/>
        </w:rPr>
        <w:t>Comparative</w:t>
      </w:r>
      <w:r>
        <w:rPr>
          <w:spacing w:val="40"/>
          <w:sz w:val="24"/>
        </w:rPr>
        <w:t> </w:t>
      </w:r>
      <w:r>
        <w:rPr>
          <w:sz w:val="24"/>
        </w:rPr>
        <w:t>stylistics</w:t>
      </w:r>
      <w:r>
        <w:rPr>
          <w:spacing w:val="40"/>
          <w:sz w:val="24"/>
        </w:rPr>
        <w:t> </w:t>
      </w:r>
      <w:r>
        <w:rPr>
          <w:sz w:val="24"/>
        </w:rPr>
        <w:t>of</w:t>
      </w:r>
      <w:r>
        <w:rPr>
          <w:spacing w:val="67"/>
          <w:sz w:val="24"/>
        </w:rPr>
        <w:t> </w:t>
      </w:r>
      <w:r>
        <w:rPr>
          <w:sz w:val="24"/>
        </w:rPr>
        <w:t>French</w:t>
      </w:r>
      <w:r>
        <w:rPr>
          <w:spacing w:val="68"/>
          <w:sz w:val="24"/>
        </w:rPr>
        <w:t> </w:t>
      </w:r>
      <w:r>
        <w:rPr>
          <w:sz w:val="24"/>
        </w:rPr>
        <w:t>and</w:t>
      </w:r>
      <w:r>
        <w:rPr>
          <w:spacing w:val="40"/>
          <w:sz w:val="24"/>
        </w:rPr>
        <w:t> </w:t>
      </w:r>
      <w:r>
        <w:rPr>
          <w:sz w:val="24"/>
        </w:rPr>
        <w:t>English: A methodology for translation. John Benjamins.</w:t>
      </w:r>
    </w:p>
    <w:p>
      <w:pPr>
        <w:pStyle w:val="ListParagraph"/>
        <w:spacing w:after="0" w:line="278" w:lineRule="auto"/>
        <w:jc w:val="left"/>
        <w:rPr>
          <w:sz w:val="24"/>
        </w:rPr>
        <w:sectPr>
          <w:pgSz w:w="11910" w:h="16840"/>
          <w:pgMar w:header="0" w:footer="1002" w:top="1320" w:bottom="1200" w:left="1417" w:right="1700"/>
        </w:sectPr>
      </w:pPr>
    </w:p>
    <w:p>
      <w:pPr>
        <w:pStyle w:val="Heading3"/>
        <w:spacing w:before="20"/>
        <w:ind w:left="260"/>
        <w:jc w:val="center"/>
        <w:rPr>
          <w:rFonts w:ascii="Calibri"/>
        </w:rPr>
      </w:pPr>
      <w:bookmarkStart w:name="_bookmark13" w:id="19"/>
      <w:bookmarkEnd w:id="19"/>
      <w:r>
        <w:rPr>
          <w:b w:val="0"/>
        </w:rPr>
      </w:r>
      <w:r>
        <w:rPr>
          <w:rFonts w:ascii="Calibri"/>
          <w:spacing w:val="-2"/>
        </w:rPr>
        <w:t>Appendices</w:t>
      </w:r>
    </w:p>
    <w:p>
      <w:pPr>
        <w:spacing w:before="58"/>
        <w:ind w:left="4" w:right="0" w:firstLine="0"/>
        <w:jc w:val="left"/>
        <w:rPr>
          <w:rFonts w:ascii="Calibri"/>
          <w:b/>
          <w:sz w:val="24"/>
        </w:rPr>
      </w:pPr>
      <w:r>
        <w:rPr>
          <w:rFonts w:ascii="Calibri"/>
          <w:b/>
          <w:spacing w:val="-2"/>
          <w:sz w:val="24"/>
        </w:rPr>
        <w:t>Gender:</w:t>
      </w:r>
    </w:p>
    <w:p>
      <w:pPr>
        <w:tabs>
          <w:tab w:pos="791" w:val="left" w:leader="none"/>
        </w:tabs>
        <w:spacing w:before="43"/>
        <w:ind w:left="4" w:right="0" w:firstLine="0"/>
        <w:jc w:val="left"/>
        <w:rPr>
          <w:sz w:val="24"/>
        </w:rPr>
      </w:pPr>
      <w:r>
        <w:rPr>
          <w:rFonts w:ascii="Calibri"/>
          <w:b/>
          <w:spacing w:val="-4"/>
          <w:sz w:val="24"/>
        </w:rPr>
        <w:t>Male</w:t>
      </w:r>
      <w:r>
        <w:rPr>
          <w:rFonts w:ascii="Calibri"/>
          <w:b/>
          <w:sz w:val="24"/>
        </w:rPr>
        <w:tab/>
      </w:r>
      <w:r>
        <w:rPr>
          <w:spacing w:val="-10"/>
          <w:sz w:val="24"/>
        </w:rPr>
        <w:t>-</w:t>
      </w:r>
    </w:p>
    <w:p>
      <w:pPr>
        <w:tabs>
          <w:tab w:pos="1002" w:val="left" w:leader="none"/>
        </w:tabs>
        <w:spacing w:before="45"/>
        <w:ind w:left="4" w:right="0" w:firstLine="0"/>
        <w:jc w:val="left"/>
        <w:rPr>
          <w:sz w:val="24"/>
        </w:rPr>
      </w:pPr>
      <w:r>
        <w:rPr>
          <w:rFonts w:ascii="Calibri"/>
          <w:b/>
          <w:spacing w:val="-2"/>
          <w:sz w:val="24"/>
        </w:rPr>
        <w:t>Female</w:t>
      </w:r>
      <w:r>
        <w:rPr>
          <w:rFonts w:ascii="Calibri"/>
          <w:b/>
          <w:sz w:val="24"/>
        </w:rPr>
        <w:tab/>
      </w:r>
      <w:r>
        <w:rPr>
          <w:spacing w:val="-10"/>
          <w:sz w:val="24"/>
        </w:rPr>
        <w:t>-</w:t>
      </w:r>
    </w:p>
    <w:p>
      <w:pPr>
        <w:spacing w:before="156"/>
        <w:ind w:left="4" w:right="0" w:firstLine="0"/>
        <w:jc w:val="left"/>
        <w:rPr>
          <w:rFonts w:ascii="Calibri"/>
          <w:b/>
          <w:sz w:val="24"/>
        </w:rPr>
      </w:pPr>
      <w:r>
        <w:rPr>
          <w:rFonts w:ascii="Calibri"/>
          <w:b/>
          <w:sz w:val="24"/>
        </w:rPr>
        <w:t>Please</w:t>
      </w:r>
      <w:r>
        <w:rPr>
          <w:rFonts w:ascii="Calibri"/>
          <w:b/>
          <w:spacing w:val="-4"/>
          <w:sz w:val="24"/>
        </w:rPr>
        <w:t> </w:t>
      </w:r>
      <w:r>
        <w:rPr>
          <w:rFonts w:ascii="Calibri"/>
          <w:b/>
          <w:sz w:val="24"/>
        </w:rPr>
        <w:t>choose</w:t>
      </w:r>
      <w:r>
        <w:rPr>
          <w:rFonts w:ascii="Calibri"/>
          <w:b/>
          <w:spacing w:val="-4"/>
          <w:sz w:val="24"/>
        </w:rPr>
        <w:t> </w:t>
      </w:r>
      <w:r>
        <w:rPr>
          <w:rFonts w:ascii="Calibri"/>
          <w:b/>
          <w:sz w:val="24"/>
        </w:rPr>
        <w:t>your</w:t>
      </w:r>
      <w:r>
        <w:rPr>
          <w:rFonts w:ascii="Calibri"/>
          <w:b/>
          <w:spacing w:val="-4"/>
          <w:sz w:val="24"/>
        </w:rPr>
        <w:t> </w:t>
      </w:r>
      <w:r>
        <w:rPr>
          <w:rFonts w:ascii="Calibri"/>
          <w:b/>
          <w:sz w:val="24"/>
        </w:rPr>
        <w:t>age</w:t>
      </w:r>
      <w:r>
        <w:rPr>
          <w:rFonts w:ascii="Calibri"/>
          <w:b/>
          <w:spacing w:val="-3"/>
          <w:sz w:val="24"/>
        </w:rPr>
        <w:t> </w:t>
      </w:r>
      <w:r>
        <w:rPr>
          <w:rFonts w:ascii="Calibri"/>
          <w:b/>
          <w:spacing w:val="-2"/>
          <w:sz w:val="24"/>
        </w:rPr>
        <w:t>range:</w:t>
      </w:r>
    </w:p>
    <w:p>
      <w:pPr>
        <w:tabs>
          <w:tab w:pos="1201" w:val="left" w:leader="none"/>
        </w:tabs>
        <w:spacing w:before="43"/>
        <w:ind w:left="4" w:right="0" w:firstLine="0"/>
        <w:jc w:val="left"/>
        <w:rPr>
          <w:sz w:val="24"/>
        </w:rPr>
      </w:pPr>
      <w:r>
        <w:rPr>
          <w:rFonts w:ascii="Calibri"/>
          <w:b/>
          <w:sz w:val="24"/>
        </w:rPr>
        <w:t>Under </w:t>
      </w:r>
      <w:r>
        <w:rPr>
          <w:rFonts w:ascii="Calibri"/>
          <w:b/>
          <w:spacing w:val="-5"/>
          <w:sz w:val="24"/>
        </w:rPr>
        <w:t>18</w:t>
      </w:r>
      <w:r>
        <w:rPr>
          <w:rFonts w:ascii="Calibri"/>
          <w:b/>
          <w:sz w:val="24"/>
        </w:rPr>
        <w:tab/>
      </w:r>
      <w:r>
        <w:rPr>
          <w:spacing w:val="-10"/>
          <w:sz w:val="24"/>
        </w:rPr>
        <w:t>-</w:t>
      </w:r>
    </w:p>
    <w:p>
      <w:pPr>
        <w:tabs>
          <w:tab w:pos="1208" w:val="left" w:leader="none"/>
        </w:tabs>
        <w:spacing w:before="46"/>
        <w:ind w:left="4" w:right="0" w:firstLine="0"/>
        <w:jc w:val="left"/>
        <w:rPr>
          <w:rFonts w:ascii="Calibri"/>
          <w:b/>
          <w:sz w:val="24"/>
        </w:rPr>
      </w:pPr>
      <w:r>
        <w:rPr>
          <w:rFonts w:ascii="Calibri"/>
          <w:b/>
          <w:spacing w:val="-2"/>
          <w:sz w:val="24"/>
        </w:rPr>
        <w:t>18-</w:t>
      </w:r>
      <w:r>
        <w:rPr>
          <w:rFonts w:ascii="Calibri"/>
          <w:b/>
          <w:spacing w:val="-7"/>
          <w:sz w:val="24"/>
        </w:rPr>
        <w:t>24</w:t>
      </w:r>
      <w:r>
        <w:rPr>
          <w:rFonts w:ascii="Calibri"/>
          <w:b/>
          <w:sz w:val="24"/>
        </w:rPr>
        <w:tab/>
      </w:r>
      <w:r>
        <w:rPr>
          <w:rFonts w:ascii="Calibri"/>
          <w:b/>
          <w:spacing w:val="-10"/>
          <w:sz w:val="24"/>
        </w:rPr>
        <w:t>-</w:t>
      </w:r>
    </w:p>
    <w:p>
      <w:pPr>
        <w:tabs>
          <w:tab w:pos="1208" w:val="left" w:leader="none"/>
        </w:tabs>
        <w:spacing w:before="43"/>
        <w:ind w:left="4" w:right="0" w:firstLine="0"/>
        <w:jc w:val="left"/>
        <w:rPr>
          <w:rFonts w:ascii="Calibri"/>
          <w:b/>
          <w:sz w:val="24"/>
        </w:rPr>
      </w:pPr>
      <w:r>
        <w:rPr>
          <w:rFonts w:ascii="Calibri"/>
          <w:b/>
          <w:spacing w:val="-2"/>
          <w:sz w:val="24"/>
        </w:rPr>
        <w:t>25-</w:t>
      </w:r>
      <w:r>
        <w:rPr>
          <w:rFonts w:ascii="Calibri"/>
          <w:b/>
          <w:spacing w:val="-7"/>
          <w:sz w:val="24"/>
        </w:rPr>
        <w:t>34</w:t>
      </w:r>
      <w:r>
        <w:rPr>
          <w:rFonts w:ascii="Calibri"/>
          <w:b/>
          <w:sz w:val="24"/>
        </w:rPr>
        <w:tab/>
      </w:r>
      <w:r>
        <w:rPr>
          <w:rFonts w:ascii="Calibri"/>
          <w:b/>
          <w:spacing w:val="-10"/>
          <w:sz w:val="24"/>
        </w:rPr>
        <w:t>-</w:t>
      </w:r>
    </w:p>
    <w:p>
      <w:pPr>
        <w:tabs>
          <w:tab w:pos="1208" w:val="left" w:leader="none"/>
        </w:tabs>
        <w:spacing w:before="43"/>
        <w:ind w:left="4" w:right="0" w:firstLine="0"/>
        <w:jc w:val="left"/>
        <w:rPr>
          <w:rFonts w:ascii="Calibri"/>
          <w:b/>
          <w:sz w:val="24"/>
        </w:rPr>
      </w:pPr>
      <w:r>
        <w:rPr>
          <w:rFonts w:ascii="Calibri"/>
          <w:b/>
          <w:spacing w:val="-2"/>
          <w:sz w:val="24"/>
        </w:rPr>
        <w:t>35-</w:t>
      </w:r>
      <w:r>
        <w:rPr>
          <w:rFonts w:ascii="Calibri"/>
          <w:b/>
          <w:spacing w:val="-7"/>
          <w:sz w:val="24"/>
        </w:rPr>
        <w:t>44</w:t>
      </w:r>
      <w:r>
        <w:rPr>
          <w:rFonts w:ascii="Calibri"/>
          <w:b/>
          <w:sz w:val="24"/>
        </w:rPr>
        <w:tab/>
      </w:r>
      <w:r>
        <w:rPr>
          <w:rFonts w:ascii="Calibri"/>
          <w:b/>
          <w:spacing w:val="-10"/>
          <w:sz w:val="24"/>
        </w:rPr>
        <w:t>-</w:t>
      </w:r>
    </w:p>
    <w:p>
      <w:pPr>
        <w:tabs>
          <w:tab w:pos="1208" w:val="left" w:leader="none"/>
        </w:tabs>
        <w:spacing w:before="45"/>
        <w:ind w:left="4" w:right="0" w:firstLine="0"/>
        <w:jc w:val="left"/>
        <w:rPr>
          <w:rFonts w:ascii="Calibri"/>
          <w:b/>
          <w:sz w:val="24"/>
        </w:rPr>
      </w:pPr>
      <w:r>
        <w:rPr>
          <w:rFonts w:ascii="Calibri"/>
          <w:b/>
          <w:spacing w:val="-2"/>
          <w:sz w:val="24"/>
        </w:rPr>
        <w:t>45-</w:t>
      </w:r>
      <w:r>
        <w:rPr>
          <w:rFonts w:ascii="Calibri"/>
          <w:b/>
          <w:spacing w:val="-7"/>
          <w:sz w:val="24"/>
        </w:rPr>
        <w:t>54</w:t>
      </w:r>
      <w:r>
        <w:rPr>
          <w:rFonts w:ascii="Calibri"/>
          <w:b/>
          <w:sz w:val="24"/>
        </w:rPr>
        <w:tab/>
      </w:r>
      <w:r>
        <w:rPr>
          <w:rFonts w:ascii="Calibri"/>
          <w:b/>
          <w:spacing w:val="-10"/>
          <w:sz w:val="24"/>
        </w:rPr>
        <w:t>-</w:t>
      </w:r>
    </w:p>
    <w:p>
      <w:pPr>
        <w:tabs>
          <w:tab w:pos="1060" w:val="left" w:leader="none"/>
        </w:tabs>
        <w:spacing w:before="44"/>
        <w:ind w:left="4" w:right="0" w:firstLine="0"/>
        <w:jc w:val="left"/>
        <w:rPr>
          <w:sz w:val="24"/>
        </w:rPr>
      </w:pPr>
      <w:r>
        <w:rPr>
          <w:rFonts w:ascii="Calibri"/>
          <w:b/>
          <w:sz w:val="24"/>
        </w:rPr>
        <w:t>Over</w:t>
      </w:r>
      <w:r>
        <w:rPr>
          <w:rFonts w:ascii="Calibri"/>
          <w:b/>
          <w:spacing w:val="-4"/>
          <w:sz w:val="24"/>
        </w:rPr>
        <w:t> </w:t>
      </w:r>
      <w:r>
        <w:rPr>
          <w:rFonts w:ascii="Calibri"/>
          <w:b/>
          <w:spacing w:val="-5"/>
          <w:sz w:val="24"/>
        </w:rPr>
        <w:t>55</w:t>
      </w:r>
      <w:r>
        <w:rPr>
          <w:rFonts w:ascii="Calibri"/>
          <w:b/>
          <w:sz w:val="24"/>
        </w:rPr>
        <w:tab/>
      </w:r>
      <w:r>
        <w:rPr>
          <w:spacing w:val="-10"/>
          <w:sz w:val="24"/>
        </w:rPr>
        <w:t>-</w:t>
      </w:r>
    </w:p>
    <w:p>
      <w:pPr>
        <w:pStyle w:val="ListParagraph"/>
        <w:numPr>
          <w:ilvl w:val="0"/>
          <w:numId w:val="6"/>
        </w:numPr>
        <w:tabs>
          <w:tab w:pos="479" w:val="left" w:leader="none"/>
          <w:tab w:pos="2335" w:val="left" w:leader="none"/>
        </w:tabs>
        <w:spacing w:line="278" w:lineRule="auto" w:before="155" w:after="0"/>
        <w:ind w:left="2335" w:right="513" w:hanging="2096"/>
        <w:jc w:val="left"/>
        <w:rPr>
          <w:rFonts w:ascii="Calibri"/>
          <w:b/>
          <w:sz w:val="24"/>
        </w:rPr>
      </w:pPr>
      <w:r>
        <w:rPr>
          <w:rFonts w:ascii="Calibri"/>
          <w:b/>
          <w:sz w:val="24"/>
        </w:rPr>
        <w:t>Do</w:t>
      </w:r>
      <w:r>
        <w:rPr>
          <w:rFonts w:ascii="Calibri"/>
          <w:b/>
          <w:spacing w:val="-8"/>
          <w:sz w:val="24"/>
        </w:rPr>
        <w:t> </w:t>
      </w:r>
      <w:r>
        <w:rPr>
          <w:rFonts w:ascii="Calibri"/>
          <w:b/>
          <w:sz w:val="24"/>
        </w:rPr>
        <w:t>you</w:t>
      </w:r>
      <w:r>
        <w:rPr>
          <w:rFonts w:ascii="Calibri"/>
          <w:b/>
          <w:spacing w:val="-7"/>
          <w:sz w:val="24"/>
        </w:rPr>
        <w:t> </w:t>
      </w:r>
      <w:r>
        <w:rPr>
          <w:rFonts w:ascii="Calibri"/>
          <w:b/>
          <w:sz w:val="24"/>
        </w:rPr>
        <w:t>believe</w:t>
      </w:r>
      <w:r>
        <w:rPr>
          <w:rFonts w:ascii="Calibri"/>
          <w:b/>
          <w:spacing w:val="-7"/>
          <w:sz w:val="24"/>
        </w:rPr>
        <w:t> </w:t>
      </w:r>
      <w:r>
        <w:rPr>
          <w:rFonts w:ascii="Calibri"/>
          <w:b/>
          <w:sz w:val="24"/>
        </w:rPr>
        <w:t>that</w:t>
      </w:r>
      <w:r>
        <w:rPr>
          <w:rFonts w:ascii="Calibri"/>
          <w:b/>
          <w:spacing w:val="-5"/>
          <w:sz w:val="24"/>
        </w:rPr>
        <w:t> </w:t>
      </w:r>
      <w:r>
        <w:rPr>
          <w:rFonts w:ascii="Calibri"/>
          <w:b/>
          <w:sz w:val="24"/>
        </w:rPr>
        <w:t>the</w:t>
      </w:r>
      <w:r>
        <w:rPr>
          <w:rFonts w:ascii="Calibri"/>
          <w:b/>
          <w:spacing w:val="-7"/>
          <w:sz w:val="24"/>
        </w:rPr>
        <w:t> </w:t>
      </w:r>
      <w:r>
        <w:rPr>
          <w:rFonts w:ascii="Calibri"/>
          <w:b/>
          <w:sz w:val="24"/>
        </w:rPr>
        <w:t>purpose</w:t>
      </w:r>
      <w:r>
        <w:rPr>
          <w:rFonts w:ascii="Calibri"/>
          <w:b/>
          <w:spacing w:val="-7"/>
          <w:sz w:val="24"/>
        </w:rPr>
        <w:t> </w:t>
      </w:r>
      <w:r>
        <w:rPr>
          <w:rFonts w:ascii="Calibri"/>
          <w:b/>
          <w:sz w:val="24"/>
        </w:rPr>
        <w:t>of</w:t>
      </w:r>
      <w:r>
        <w:rPr>
          <w:rFonts w:ascii="Calibri"/>
          <w:b/>
          <w:spacing w:val="-7"/>
          <w:sz w:val="24"/>
        </w:rPr>
        <w:t> </w:t>
      </w:r>
      <w:r>
        <w:rPr>
          <w:rFonts w:ascii="Calibri"/>
          <w:b/>
          <w:sz w:val="24"/>
        </w:rPr>
        <w:t>translating</w:t>
      </w:r>
      <w:r>
        <w:rPr>
          <w:rFonts w:ascii="Calibri"/>
          <w:b/>
          <w:spacing w:val="-9"/>
          <w:sz w:val="24"/>
        </w:rPr>
        <w:t> </w:t>
      </w:r>
      <w:r>
        <w:rPr>
          <w:rFonts w:ascii="Calibri"/>
          <w:b/>
          <w:sz w:val="24"/>
        </w:rPr>
        <w:t>labels</w:t>
      </w:r>
      <w:r>
        <w:rPr>
          <w:rFonts w:ascii="Calibri"/>
          <w:b/>
          <w:spacing w:val="-6"/>
          <w:sz w:val="24"/>
        </w:rPr>
        <w:t> </w:t>
      </w:r>
      <w:r>
        <w:rPr>
          <w:rFonts w:ascii="Calibri"/>
          <w:b/>
          <w:sz w:val="24"/>
        </w:rPr>
        <w:t>is</w:t>
      </w:r>
      <w:r>
        <w:rPr>
          <w:rFonts w:ascii="Calibri"/>
          <w:b/>
          <w:spacing w:val="-6"/>
          <w:sz w:val="24"/>
        </w:rPr>
        <w:t> </w:t>
      </w:r>
      <w:r>
        <w:rPr>
          <w:rFonts w:ascii="Calibri"/>
          <w:b/>
          <w:sz w:val="24"/>
        </w:rPr>
        <w:t>to</w:t>
      </w:r>
      <w:r>
        <w:rPr>
          <w:rFonts w:ascii="Calibri"/>
          <w:b/>
          <w:spacing w:val="-8"/>
          <w:sz w:val="24"/>
        </w:rPr>
        <w:t> </w:t>
      </w:r>
      <w:r>
        <w:rPr>
          <w:rFonts w:ascii="Calibri"/>
          <w:b/>
          <w:sz w:val="24"/>
        </w:rPr>
        <w:t>facilitate</w:t>
      </w:r>
      <w:r>
        <w:rPr>
          <w:rFonts w:ascii="Calibri"/>
          <w:b/>
          <w:spacing w:val="-1"/>
          <w:sz w:val="24"/>
        </w:rPr>
        <w:t> </w:t>
      </w:r>
      <w:r>
        <w:rPr>
          <w:rFonts w:ascii="Calibri"/>
          <w:b/>
          <w:sz w:val="24"/>
        </w:rPr>
        <w:t>consumers' understanding of nutritional contents?</w:t>
      </w:r>
    </w:p>
    <w:p>
      <w:pPr>
        <w:pStyle w:val="ListParagraph"/>
        <w:numPr>
          <w:ilvl w:val="1"/>
          <w:numId w:val="6"/>
        </w:numPr>
        <w:tabs>
          <w:tab w:pos="4239" w:val="left" w:leader="none"/>
        </w:tabs>
        <w:spacing w:line="288" w:lineRule="exact" w:before="0" w:after="0"/>
        <w:ind w:left="4239" w:right="0" w:hanging="126"/>
        <w:jc w:val="left"/>
        <w:rPr>
          <w:rFonts w:ascii="Calibri" w:hAnsi="Calibri"/>
          <w:b/>
          <w:sz w:val="24"/>
        </w:rPr>
      </w:pPr>
      <w:r>
        <w:rPr>
          <w:rFonts w:ascii="Calibri" w:hAnsi="Calibri"/>
          <w:b/>
          <w:spacing w:val="-5"/>
          <w:sz w:val="24"/>
        </w:rPr>
        <w:t>Yes</w:t>
      </w:r>
    </w:p>
    <w:p>
      <w:pPr>
        <w:pStyle w:val="ListParagraph"/>
        <w:numPr>
          <w:ilvl w:val="1"/>
          <w:numId w:val="6"/>
        </w:numPr>
        <w:tabs>
          <w:tab w:pos="126" w:val="left" w:leader="none"/>
        </w:tabs>
        <w:spacing w:line="240" w:lineRule="auto" w:before="46" w:after="0"/>
        <w:ind w:left="126" w:right="111" w:hanging="126"/>
        <w:jc w:val="center"/>
        <w:rPr>
          <w:rFonts w:ascii="Calibri" w:hAnsi="Calibri"/>
          <w:b/>
          <w:sz w:val="24"/>
        </w:rPr>
      </w:pPr>
      <w:r>
        <w:rPr>
          <w:rFonts w:ascii="Calibri" w:hAnsi="Calibri"/>
          <w:b/>
          <w:spacing w:val="-5"/>
          <w:sz w:val="24"/>
        </w:rPr>
        <w:t>No</w:t>
      </w:r>
    </w:p>
    <w:p>
      <w:pPr>
        <w:pStyle w:val="ListParagraph"/>
        <w:numPr>
          <w:ilvl w:val="1"/>
          <w:numId w:val="6"/>
        </w:numPr>
        <w:tabs>
          <w:tab w:pos="3846" w:val="left" w:leader="none"/>
        </w:tabs>
        <w:spacing w:line="240" w:lineRule="auto" w:before="43" w:after="0"/>
        <w:ind w:left="3846" w:right="0" w:hanging="126"/>
        <w:jc w:val="left"/>
        <w:rPr>
          <w:rFonts w:ascii="Calibri" w:hAnsi="Calibri"/>
          <w:b/>
          <w:sz w:val="24"/>
        </w:rPr>
      </w:pPr>
      <w:r>
        <w:rPr>
          <w:rFonts w:ascii="Calibri" w:hAnsi="Calibri"/>
          <w:b/>
          <w:spacing w:val="-2"/>
          <w:sz w:val="24"/>
        </w:rPr>
        <w:t>Sometimes</w:t>
      </w:r>
    </w:p>
    <w:p>
      <w:pPr>
        <w:pStyle w:val="ListParagraph"/>
        <w:numPr>
          <w:ilvl w:val="0"/>
          <w:numId w:val="6"/>
        </w:numPr>
        <w:tabs>
          <w:tab w:pos="783" w:val="left" w:leader="none"/>
          <w:tab w:pos="2618" w:val="left" w:leader="none"/>
        </w:tabs>
        <w:spacing w:line="276" w:lineRule="auto" w:before="156" w:after="0"/>
        <w:ind w:left="2618" w:right="821" w:hanging="2075"/>
        <w:jc w:val="left"/>
        <w:rPr>
          <w:rFonts w:ascii="Calibri"/>
          <w:b/>
          <w:sz w:val="24"/>
        </w:rPr>
      </w:pPr>
      <w:r>
        <w:rPr>
          <w:rFonts w:ascii="Calibri"/>
          <w:b/>
          <w:sz w:val="24"/>
        </w:rPr>
        <w:t>Do</w:t>
      </w:r>
      <w:r>
        <w:rPr>
          <w:rFonts w:ascii="Calibri"/>
          <w:b/>
          <w:spacing w:val="-8"/>
          <w:sz w:val="24"/>
        </w:rPr>
        <w:t> </w:t>
      </w:r>
      <w:r>
        <w:rPr>
          <w:rFonts w:ascii="Calibri"/>
          <w:b/>
          <w:sz w:val="24"/>
        </w:rPr>
        <w:t>you</w:t>
      </w:r>
      <w:r>
        <w:rPr>
          <w:rFonts w:ascii="Calibri"/>
          <w:b/>
          <w:spacing w:val="-7"/>
          <w:sz w:val="24"/>
        </w:rPr>
        <w:t> </w:t>
      </w:r>
      <w:r>
        <w:rPr>
          <w:rFonts w:ascii="Calibri"/>
          <w:b/>
          <w:sz w:val="24"/>
        </w:rPr>
        <w:t>consider</w:t>
      </w:r>
      <w:r>
        <w:rPr>
          <w:rFonts w:ascii="Calibri"/>
          <w:b/>
          <w:spacing w:val="-7"/>
          <w:sz w:val="24"/>
        </w:rPr>
        <w:t> </w:t>
      </w:r>
      <w:r>
        <w:rPr>
          <w:rFonts w:ascii="Calibri"/>
          <w:b/>
          <w:sz w:val="24"/>
        </w:rPr>
        <w:t>label</w:t>
      </w:r>
      <w:r>
        <w:rPr>
          <w:rFonts w:ascii="Calibri"/>
          <w:b/>
          <w:spacing w:val="-9"/>
          <w:sz w:val="24"/>
        </w:rPr>
        <w:t> </w:t>
      </w:r>
      <w:r>
        <w:rPr>
          <w:rFonts w:ascii="Calibri"/>
          <w:b/>
          <w:sz w:val="24"/>
        </w:rPr>
        <w:t>translation</w:t>
      </w:r>
      <w:r>
        <w:rPr>
          <w:rFonts w:ascii="Calibri"/>
          <w:b/>
          <w:spacing w:val="-7"/>
          <w:sz w:val="24"/>
        </w:rPr>
        <w:t> </w:t>
      </w:r>
      <w:r>
        <w:rPr>
          <w:rFonts w:ascii="Calibri"/>
          <w:b/>
          <w:sz w:val="24"/>
        </w:rPr>
        <w:t>necessary</w:t>
      </w:r>
      <w:r>
        <w:rPr>
          <w:rFonts w:ascii="Calibri"/>
          <w:b/>
          <w:spacing w:val="-6"/>
          <w:sz w:val="24"/>
        </w:rPr>
        <w:t> </w:t>
      </w:r>
      <w:r>
        <w:rPr>
          <w:rFonts w:ascii="Calibri"/>
          <w:b/>
          <w:sz w:val="24"/>
        </w:rPr>
        <w:t>to</w:t>
      </w:r>
      <w:r>
        <w:rPr>
          <w:rFonts w:ascii="Calibri"/>
          <w:b/>
          <w:spacing w:val="-7"/>
          <w:sz w:val="24"/>
        </w:rPr>
        <w:t> </w:t>
      </w:r>
      <w:r>
        <w:rPr>
          <w:rFonts w:ascii="Calibri"/>
          <w:b/>
          <w:sz w:val="24"/>
        </w:rPr>
        <w:t>meet</w:t>
      </w:r>
      <w:r>
        <w:rPr>
          <w:rFonts w:ascii="Calibri"/>
          <w:b/>
          <w:spacing w:val="-6"/>
          <w:sz w:val="24"/>
        </w:rPr>
        <w:t> </w:t>
      </w:r>
      <w:r>
        <w:rPr>
          <w:rFonts w:ascii="Calibri"/>
          <w:b/>
          <w:sz w:val="24"/>
        </w:rPr>
        <w:t>legal</w:t>
      </w:r>
      <w:r>
        <w:rPr>
          <w:rFonts w:ascii="Calibri"/>
          <w:b/>
          <w:spacing w:val="-6"/>
          <w:sz w:val="24"/>
        </w:rPr>
        <w:t> </w:t>
      </w:r>
      <w:r>
        <w:rPr>
          <w:rFonts w:ascii="Calibri"/>
          <w:b/>
          <w:sz w:val="24"/>
        </w:rPr>
        <w:t>and</w:t>
      </w:r>
      <w:r>
        <w:rPr>
          <w:rFonts w:ascii="Calibri"/>
          <w:b/>
          <w:spacing w:val="-6"/>
          <w:sz w:val="24"/>
        </w:rPr>
        <w:t> </w:t>
      </w:r>
      <w:r>
        <w:rPr>
          <w:rFonts w:ascii="Calibri"/>
          <w:b/>
          <w:sz w:val="24"/>
        </w:rPr>
        <w:t>regulatory requirements in some countries?</w:t>
      </w:r>
    </w:p>
    <w:p>
      <w:pPr>
        <w:pStyle w:val="ListParagraph"/>
        <w:numPr>
          <w:ilvl w:val="1"/>
          <w:numId w:val="6"/>
        </w:numPr>
        <w:tabs>
          <w:tab w:pos="4239" w:val="left" w:leader="none"/>
        </w:tabs>
        <w:spacing w:line="240" w:lineRule="auto" w:before="0" w:after="0"/>
        <w:ind w:left="4239" w:right="0" w:hanging="126"/>
        <w:jc w:val="left"/>
        <w:rPr>
          <w:rFonts w:ascii="Calibri" w:hAnsi="Calibri"/>
          <w:b/>
          <w:sz w:val="24"/>
        </w:rPr>
      </w:pPr>
      <w:r>
        <w:rPr>
          <w:rFonts w:ascii="Calibri" w:hAnsi="Calibri"/>
          <w:b/>
          <w:spacing w:val="-5"/>
          <w:sz w:val="24"/>
        </w:rPr>
        <w:t>Yes</w:t>
      </w:r>
    </w:p>
    <w:p>
      <w:pPr>
        <w:pStyle w:val="ListParagraph"/>
        <w:numPr>
          <w:ilvl w:val="1"/>
          <w:numId w:val="6"/>
        </w:numPr>
        <w:tabs>
          <w:tab w:pos="126" w:val="left" w:leader="none"/>
        </w:tabs>
        <w:spacing w:line="240" w:lineRule="auto" w:before="44" w:after="0"/>
        <w:ind w:left="126" w:right="111" w:hanging="126"/>
        <w:jc w:val="center"/>
        <w:rPr>
          <w:rFonts w:ascii="Calibri" w:hAnsi="Calibri"/>
          <w:b/>
          <w:sz w:val="24"/>
        </w:rPr>
      </w:pPr>
      <w:r>
        <w:rPr>
          <w:rFonts w:ascii="Calibri" w:hAnsi="Calibri"/>
          <w:b/>
          <w:spacing w:val="-5"/>
          <w:sz w:val="24"/>
        </w:rPr>
        <w:t>No</w:t>
      </w:r>
    </w:p>
    <w:p>
      <w:pPr>
        <w:pStyle w:val="ListParagraph"/>
        <w:numPr>
          <w:ilvl w:val="1"/>
          <w:numId w:val="6"/>
        </w:numPr>
        <w:tabs>
          <w:tab w:pos="3846" w:val="left" w:leader="none"/>
        </w:tabs>
        <w:spacing w:line="240" w:lineRule="auto" w:before="45" w:after="0"/>
        <w:ind w:left="3846" w:right="0" w:hanging="126"/>
        <w:jc w:val="left"/>
        <w:rPr>
          <w:rFonts w:ascii="Calibri" w:hAnsi="Calibri"/>
          <w:b/>
          <w:sz w:val="24"/>
        </w:rPr>
      </w:pPr>
      <w:r>
        <w:rPr>
          <w:rFonts w:ascii="Calibri" w:hAnsi="Calibri"/>
          <w:b/>
          <w:spacing w:val="-2"/>
          <w:sz w:val="24"/>
        </w:rPr>
        <w:t>Sometimes</w:t>
      </w:r>
    </w:p>
    <w:p>
      <w:pPr>
        <w:pStyle w:val="ListParagraph"/>
        <w:numPr>
          <w:ilvl w:val="0"/>
          <w:numId w:val="6"/>
        </w:numPr>
        <w:tabs>
          <w:tab w:pos="1129" w:val="left" w:leader="none"/>
        </w:tabs>
        <w:spacing w:line="240" w:lineRule="auto" w:before="156" w:after="0"/>
        <w:ind w:left="1129" w:right="0" w:hanging="240"/>
        <w:jc w:val="left"/>
        <w:rPr>
          <w:rFonts w:ascii="Calibri"/>
          <w:b/>
          <w:sz w:val="24"/>
        </w:rPr>
      </w:pPr>
      <w:r>
        <w:rPr>
          <w:rFonts w:ascii="Calibri"/>
          <w:b/>
          <w:sz w:val="24"/>
        </w:rPr>
        <w:t>Is</w:t>
      </w:r>
      <w:r>
        <w:rPr>
          <w:rFonts w:ascii="Calibri"/>
          <w:b/>
          <w:spacing w:val="-10"/>
          <w:sz w:val="24"/>
        </w:rPr>
        <w:t> </w:t>
      </w:r>
      <w:r>
        <w:rPr>
          <w:rFonts w:ascii="Calibri"/>
          <w:b/>
          <w:sz w:val="24"/>
        </w:rPr>
        <w:t>literal</w:t>
      </w:r>
      <w:r>
        <w:rPr>
          <w:rFonts w:ascii="Calibri"/>
          <w:b/>
          <w:spacing w:val="-7"/>
          <w:sz w:val="24"/>
        </w:rPr>
        <w:t> </w:t>
      </w:r>
      <w:r>
        <w:rPr>
          <w:rFonts w:ascii="Calibri"/>
          <w:b/>
          <w:sz w:val="24"/>
        </w:rPr>
        <w:t>translation</w:t>
      </w:r>
      <w:r>
        <w:rPr>
          <w:rFonts w:ascii="Calibri"/>
          <w:b/>
          <w:spacing w:val="-9"/>
          <w:sz w:val="24"/>
        </w:rPr>
        <w:t> </w:t>
      </w:r>
      <w:r>
        <w:rPr>
          <w:rFonts w:ascii="Calibri"/>
          <w:b/>
          <w:sz w:val="24"/>
        </w:rPr>
        <w:t>often</w:t>
      </w:r>
      <w:r>
        <w:rPr>
          <w:rFonts w:ascii="Calibri"/>
          <w:b/>
          <w:spacing w:val="-5"/>
          <w:sz w:val="24"/>
        </w:rPr>
        <w:t> </w:t>
      </w:r>
      <w:r>
        <w:rPr>
          <w:rFonts w:ascii="Calibri"/>
          <w:b/>
          <w:sz w:val="24"/>
        </w:rPr>
        <w:t>used</w:t>
      </w:r>
      <w:r>
        <w:rPr>
          <w:rFonts w:ascii="Calibri"/>
          <w:b/>
          <w:spacing w:val="-9"/>
          <w:sz w:val="24"/>
        </w:rPr>
        <w:t> </w:t>
      </w:r>
      <w:r>
        <w:rPr>
          <w:rFonts w:ascii="Calibri"/>
          <w:b/>
          <w:sz w:val="24"/>
        </w:rPr>
        <w:t>in</w:t>
      </w:r>
      <w:r>
        <w:rPr>
          <w:rFonts w:ascii="Calibri"/>
          <w:b/>
          <w:spacing w:val="-7"/>
          <w:sz w:val="24"/>
        </w:rPr>
        <w:t> </w:t>
      </w:r>
      <w:r>
        <w:rPr>
          <w:rFonts w:ascii="Calibri"/>
          <w:b/>
          <w:sz w:val="24"/>
        </w:rPr>
        <w:t>translating</w:t>
      </w:r>
      <w:r>
        <w:rPr>
          <w:rFonts w:ascii="Calibri"/>
          <w:b/>
          <w:spacing w:val="-9"/>
          <w:sz w:val="24"/>
        </w:rPr>
        <w:t> </w:t>
      </w:r>
      <w:r>
        <w:rPr>
          <w:rFonts w:ascii="Calibri"/>
          <w:b/>
          <w:sz w:val="24"/>
        </w:rPr>
        <w:t>food</w:t>
      </w:r>
      <w:r>
        <w:rPr>
          <w:rFonts w:ascii="Calibri"/>
          <w:b/>
          <w:spacing w:val="-9"/>
          <w:sz w:val="24"/>
        </w:rPr>
        <w:t> </w:t>
      </w:r>
      <w:r>
        <w:rPr>
          <w:rFonts w:ascii="Calibri"/>
          <w:b/>
          <w:sz w:val="24"/>
        </w:rPr>
        <w:t>product</w:t>
      </w:r>
      <w:r>
        <w:rPr>
          <w:rFonts w:ascii="Calibri"/>
          <w:b/>
          <w:spacing w:val="-7"/>
          <w:sz w:val="24"/>
        </w:rPr>
        <w:t> </w:t>
      </w:r>
      <w:r>
        <w:rPr>
          <w:rFonts w:ascii="Calibri"/>
          <w:b/>
          <w:spacing w:val="-2"/>
          <w:sz w:val="24"/>
        </w:rPr>
        <w:t>labels?</w:t>
      </w:r>
    </w:p>
    <w:p>
      <w:pPr>
        <w:pStyle w:val="ListParagraph"/>
        <w:numPr>
          <w:ilvl w:val="1"/>
          <w:numId w:val="6"/>
        </w:numPr>
        <w:tabs>
          <w:tab w:pos="4239" w:val="left" w:leader="none"/>
        </w:tabs>
        <w:spacing w:line="240" w:lineRule="auto" w:before="43" w:after="0"/>
        <w:ind w:left="4239" w:right="0" w:hanging="126"/>
        <w:jc w:val="left"/>
        <w:rPr>
          <w:rFonts w:ascii="Calibri" w:hAnsi="Calibri"/>
          <w:b/>
          <w:sz w:val="24"/>
        </w:rPr>
      </w:pPr>
      <w:r>
        <w:rPr>
          <w:rFonts w:ascii="Calibri" w:hAnsi="Calibri"/>
          <w:b/>
          <w:spacing w:val="-5"/>
          <w:sz w:val="24"/>
        </w:rPr>
        <w:t>Yes</w:t>
      </w:r>
    </w:p>
    <w:p>
      <w:pPr>
        <w:pStyle w:val="ListParagraph"/>
        <w:numPr>
          <w:ilvl w:val="1"/>
          <w:numId w:val="6"/>
        </w:numPr>
        <w:tabs>
          <w:tab w:pos="126" w:val="left" w:leader="none"/>
        </w:tabs>
        <w:spacing w:line="240" w:lineRule="auto" w:before="45" w:after="0"/>
        <w:ind w:left="126" w:right="111" w:hanging="126"/>
        <w:jc w:val="center"/>
        <w:rPr>
          <w:rFonts w:ascii="Calibri" w:hAnsi="Calibri"/>
          <w:b/>
          <w:sz w:val="24"/>
        </w:rPr>
      </w:pPr>
      <w:r>
        <w:rPr>
          <w:rFonts w:ascii="Calibri" w:hAnsi="Calibri"/>
          <w:b/>
          <w:spacing w:val="-5"/>
          <w:sz w:val="24"/>
        </w:rPr>
        <w:t>No</w:t>
      </w:r>
    </w:p>
    <w:p>
      <w:pPr>
        <w:pStyle w:val="ListParagraph"/>
        <w:numPr>
          <w:ilvl w:val="1"/>
          <w:numId w:val="6"/>
        </w:numPr>
        <w:tabs>
          <w:tab w:pos="3846" w:val="left" w:leader="none"/>
        </w:tabs>
        <w:spacing w:line="240" w:lineRule="auto" w:before="44" w:after="0"/>
        <w:ind w:left="3846" w:right="0" w:hanging="126"/>
        <w:jc w:val="left"/>
        <w:rPr>
          <w:rFonts w:ascii="Calibri" w:hAnsi="Calibri"/>
          <w:b/>
          <w:sz w:val="24"/>
        </w:rPr>
      </w:pPr>
      <w:r>
        <w:rPr>
          <w:rFonts w:ascii="Calibri" w:hAnsi="Calibri"/>
          <w:b/>
          <w:spacing w:val="-2"/>
          <w:sz w:val="24"/>
        </w:rPr>
        <w:t>Sometimes</w:t>
      </w:r>
    </w:p>
    <w:p>
      <w:pPr>
        <w:pStyle w:val="ListParagraph"/>
        <w:numPr>
          <w:ilvl w:val="0"/>
          <w:numId w:val="6"/>
        </w:numPr>
        <w:tabs>
          <w:tab w:pos="555" w:val="left" w:leader="none"/>
          <w:tab w:pos="1878" w:val="left" w:leader="none"/>
        </w:tabs>
        <w:spacing w:line="276" w:lineRule="auto" w:before="155" w:after="0"/>
        <w:ind w:left="1878" w:right="597" w:hanging="1563"/>
        <w:jc w:val="left"/>
        <w:rPr>
          <w:rFonts w:ascii="Calibri"/>
          <w:b/>
          <w:sz w:val="24"/>
        </w:rPr>
      </w:pPr>
      <w:r>
        <w:rPr>
          <w:rFonts w:ascii="Calibri"/>
          <w:b/>
          <w:sz w:val="24"/>
        </w:rPr>
        <w:t>Do</w:t>
      </w:r>
      <w:r>
        <w:rPr>
          <w:rFonts w:ascii="Calibri"/>
          <w:b/>
          <w:spacing w:val="-11"/>
          <w:sz w:val="24"/>
        </w:rPr>
        <w:t> </w:t>
      </w:r>
      <w:r>
        <w:rPr>
          <w:rFonts w:ascii="Calibri"/>
          <w:b/>
          <w:sz w:val="24"/>
        </w:rPr>
        <w:t>you</w:t>
      </w:r>
      <w:r>
        <w:rPr>
          <w:rFonts w:ascii="Calibri"/>
          <w:b/>
          <w:spacing w:val="-10"/>
          <w:sz w:val="24"/>
        </w:rPr>
        <w:t> </w:t>
      </w:r>
      <w:r>
        <w:rPr>
          <w:rFonts w:ascii="Calibri"/>
          <w:b/>
          <w:sz w:val="24"/>
        </w:rPr>
        <w:t>consider</w:t>
      </w:r>
      <w:r>
        <w:rPr>
          <w:rFonts w:ascii="Calibri"/>
          <w:b/>
          <w:spacing w:val="-10"/>
          <w:sz w:val="24"/>
        </w:rPr>
        <w:t> </w:t>
      </w:r>
      <w:r>
        <w:rPr>
          <w:rFonts w:ascii="Calibri"/>
          <w:b/>
          <w:sz w:val="24"/>
        </w:rPr>
        <w:t>adaptive</w:t>
      </w:r>
      <w:r>
        <w:rPr>
          <w:rFonts w:ascii="Calibri"/>
          <w:b/>
          <w:spacing w:val="-10"/>
          <w:sz w:val="24"/>
        </w:rPr>
        <w:t> </w:t>
      </w:r>
      <w:r>
        <w:rPr>
          <w:rFonts w:ascii="Calibri"/>
          <w:b/>
          <w:sz w:val="24"/>
        </w:rPr>
        <w:t>translation</w:t>
      </w:r>
      <w:r>
        <w:rPr>
          <w:rFonts w:ascii="Calibri"/>
          <w:b/>
          <w:spacing w:val="-10"/>
          <w:sz w:val="24"/>
        </w:rPr>
        <w:t> </w:t>
      </w:r>
      <w:r>
        <w:rPr>
          <w:rFonts w:ascii="Calibri"/>
          <w:b/>
          <w:sz w:val="24"/>
        </w:rPr>
        <w:t>(cultural</w:t>
      </w:r>
      <w:r>
        <w:rPr>
          <w:rFonts w:ascii="Calibri"/>
          <w:b/>
          <w:spacing w:val="-10"/>
          <w:sz w:val="24"/>
        </w:rPr>
        <w:t> </w:t>
      </w:r>
      <w:r>
        <w:rPr>
          <w:rFonts w:ascii="Calibri"/>
          <w:b/>
          <w:sz w:val="24"/>
        </w:rPr>
        <w:t>adaptation)</w:t>
      </w:r>
      <w:r>
        <w:rPr>
          <w:rFonts w:ascii="Calibri"/>
          <w:b/>
          <w:spacing w:val="-9"/>
          <w:sz w:val="24"/>
        </w:rPr>
        <w:t> </w:t>
      </w:r>
      <w:r>
        <w:rPr>
          <w:rFonts w:ascii="Calibri"/>
          <w:b/>
          <w:sz w:val="24"/>
        </w:rPr>
        <w:t>effectively</w:t>
      </w:r>
      <w:r>
        <w:rPr>
          <w:rFonts w:ascii="Calibri"/>
          <w:b/>
          <w:spacing w:val="-10"/>
          <w:sz w:val="24"/>
        </w:rPr>
        <w:t> </w:t>
      </w:r>
      <w:r>
        <w:rPr>
          <w:rFonts w:ascii="Calibri"/>
          <w:b/>
          <w:sz w:val="24"/>
        </w:rPr>
        <w:t>used</w:t>
      </w:r>
      <w:r>
        <w:rPr>
          <w:rFonts w:ascii="Calibri"/>
          <w:b/>
          <w:spacing w:val="-8"/>
          <w:sz w:val="24"/>
        </w:rPr>
        <w:t> </w:t>
      </w:r>
      <w:r>
        <w:rPr>
          <w:rFonts w:ascii="Calibri"/>
          <w:b/>
          <w:sz w:val="24"/>
        </w:rPr>
        <w:t>to ensure consumers' understanding of the labels?</w:t>
      </w:r>
    </w:p>
    <w:p>
      <w:pPr>
        <w:pStyle w:val="ListParagraph"/>
        <w:numPr>
          <w:ilvl w:val="1"/>
          <w:numId w:val="6"/>
        </w:numPr>
        <w:tabs>
          <w:tab w:pos="4239" w:val="left" w:leader="none"/>
        </w:tabs>
        <w:spacing w:line="240" w:lineRule="auto" w:before="1" w:after="0"/>
        <w:ind w:left="4239" w:right="0" w:hanging="126"/>
        <w:jc w:val="left"/>
        <w:rPr>
          <w:rFonts w:ascii="Calibri" w:hAnsi="Calibri"/>
          <w:b/>
          <w:sz w:val="24"/>
        </w:rPr>
      </w:pPr>
      <w:r>
        <w:rPr>
          <w:rFonts w:ascii="Calibri" w:hAnsi="Calibri"/>
          <w:b/>
          <w:spacing w:val="-5"/>
          <w:sz w:val="24"/>
        </w:rPr>
        <w:t>Yes</w:t>
      </w:r>
    </w:p>
    <w:p>
      <w:pPr>
        <w:pStyle w:val="ListParagraph"/>
        <w:numPr>
          <w:ilvl w:val="1"/>
          <w:numId w:val="6"/>
        </w:numPr>
        <w:tabs>
          <w:tab w:pos="126" w:val="left" w:leader="none"/>
        </w:tabs>
        <w:spacing w:line="240" w:lineRule="auto" w:before="44" w:after="0"/>
        <w:ind w:left="126" w:right="111" w:hanging="126"/>
        <w:jc w:val="center"/>
        <w:rPr>
          <w:rFonts w:ascii="Calibri" w:hAnsi="Calibri"/>
          <w:b/>
          <w:sz w:val="24"/>
        </w:rPr>
      </w:pPr>
      <w:r>
        <w:rPr>
          <w:rFonts w:ascii="Calibri" w:hAnsi="Calibri"/>
          <w:b/>
          <w:spacing w:val="-5"/>
          <w:sz w:val="24"/>
        </w:rPr>
        <w:t>No</w:t>
      </w:r>
    </w:p>
    <w:p>
      <w:pPr>
        <w:pStyle w:val="ListParagraph"/>
        <w:numPr>
          <w:ilvl w:val="1"/>
          <w:numId w:val="6"/>
        </w:numPr>
        <w:tabs>
          <w:tab w:pos="3846" w:val="left" w:leader="none"/>
        </w:tabs>
        <w:spacing w:line="240" w:lineRule="auto" w:before="45" w:after="0"/>
        <w:ind w:left="3846" w:right="0" w:hanging="126"/>
        <w:jc w:val="left"/>
        <w:rPr>
          <w:rFonts w:ascii="Calibri" w:hAnsi="Calibri"/>
          <w:b/>
          <w:sz w:val="24"/>
        </w:rPr>
      </w:pPr>
      <w:r>
        <w:rPr>
          <w:rFonts w:ascii="Calibri" w:hAnsi="Calibri"/>
          <w:b/>
          <w:spacing w:val="-2"/>
          <w:sz w:val="24"/>
        </w:rPr>
        <w:t>Sometimes</w:t>
      </w:r>
    </w:p>
    <w:p>
      <w:pPr>
        <w:pStyle w:val="ListParagraph"/>
        <w:numPr>
          <w:ilvl w:val="0"/>
          <w:numId w:val="6"/>
        </w:numPr>
        <w:tabs>
          <w:tab w:pos="464" w:val="left" w:leader="none"/>
          <w:tab w:pos="2995" w:val="left" w:leader="none"/>
        </w:tabs>
        <w:spacing w:line="276" w:lineRule="auto" w:before="156" w:after="0"/>
        <w:ind w:left="2995" w:right="508" w:hanging="2771"/>
        <w:jc w:val="left"/>
        <w:rPr>
          <w:rFonts w:ascii="Calibri"/>
          <w:b/>
          <w:sz w:val="24"/>
        </w:rPr>
      </w:pPr>
      <w:r>
        <w:rPr>
          <w:rFonts w:ascii="Calibri"/>
          <w:b/>
          <w:sz w:val="24"/>
        </w:rPr>
        <w:t>Do</w:t>
      </w:r>
      <w:r>
        <w:rPr>
          <w:rFonts w:ascii="Calibri"/>
          <w:b/>
          <w:spacing w:val="-6"/>
          <w:sz w:val="24"/>
        </w:rPr>
        <w:t> </w:t>
      </w:r>
      <w:r>
        <w:rPr>
          <w:rFonts w:ascii="Calibri"/>
          <w:b/>
          <w:sz w:val="24"/>
        </w:rPr>
        <w:t>you</w:t>
      </w:r>
      <w:r>
        <w:rPr>
          <w:rFonts w:ascii="Calibri"/>
          <w:b/>
          <w:spacing w:val="-6"/>
          <w:sz w:val="24"/>
        </w:rPr>
        <w:t> </w:t>
      </w:r>
      <w:r>
        <w:rPr>
          <w:rFonts w:ascii="Calibri"/>
          <w:b/>
          <w:sz w:val="24"/>
        </w:rPr>
        <w:t>consider</w:t>
      </w:r>
      <w:r>
        <w:rPr>
          <w:rFonts w:ascii="Calibri"/>
          <w:b/>
          <w:spacing w:val="-5"/>
          <w:sz w:val="24"/>
        </w:rPr>
        <w:t> </w:t>
      </w:r>
      <w:r>
        <w:rPr>
          <w:rFonts w:ascii="Calibri"/>
          <w:b/>
          <w:sz w:val="24"/>
        </w:rPr>
        <w:t>understanding</w:t>
      </w:r>
      <w:r>
        <w:rPr>
          <w:rFonts w:ascii="Calibri"/>
          <w:b/>
          <w:spacing w:val="-7"/>
          <w:sz w:val="24"/>
        </w:rPr>
        <w:t> </w:t>
      </w:r>
      <w:r>
        <w:rPr>
          <w:rFonts w:ascii="Calibri"/>
          <w:b/>
          <w:sz w:val="24"/>
        </w:rPr>
        <w:t>technical</w:t>
      </w:r>
      <w:r>
        <w:rPr>
          <w:rFonts w:ascii="Calibri"/>
          <w:b/>
          <w:spacing w:val="-4"/>
          <w:sz w:val="24"/>
        </w:rPr>
        <w:t> </w:t>
      </w:r>
      <w:r>
        <w:rPr>
          <w:rFonts w:ascii="Calibri"/>
          <w:b/>
          <w:sz w:val="24"/>
        </w:rPr>
        <w:t>terms</w:t>
      </w:r>
      <w:r>
        <w:rPr>
          <w:rFonts w:ascii="Calibri"/>
          <w:b/>
          <w:spacing w:val="-5"/>
          <w:sz w:val="24"/>
        </w:rPr>
        <w:t> </w:t>
      </w:r>
      <w:r>
        <w:rPr>
          <w:rFonts w:ascii="Calibri"/>
          <w:b/>
          <w:sz w:val="24"/>
        </w:rPr>
        <w:t>in</w:t>
      </w:r>
      <w:r>
        <w:rPr>
          <w:rFonts w:ascii="Calibri"/>
          <w:b/>
          <w:spacing w:val="-6"/>
          <w:sz w:val="24"/>
        </w:rPr>
        <w:t> </w:t>
      </w:r>
      <w:r>
        <w:rPr>
          <w:rFonts w:ascii="Calibri"/>
          <w:b/>
          <w:sz w:val="24"/>
        </w:rPr>
        <w:t>the</w:t>
      </w:r>
      <w:r>
        <w:rPr>
          <w:rFonts w:ascii="Calibri"/>
          <w:b/>
          <w:spacing w:val="-6"/>
          <w:sz w:val="24"/>
        </w:rPr>
        <w:t> </w:t>
      </w:r>
      <w:r>
        <w:rPr>
          <w:rFonts w:ascii="Calibri"/>
          <w:b/>
          <w:sz w:val="24"/>
        </w:rPr>
        <w:t>field</w:t>
      </w:r>
      <w:r>
        <w:rPr>
          <w:rFonts w:ascii="Calibri"/>
          <w:b/>
          <w:spacing w:val="-6"/>
          <w:sz w:val="24"/>
        </w:rPr>
        <w:t> </w:t>
      </w:r>
      <w:r>
        <w:rPr>
          <w:rFonts w:ascii="Calibri"/>
          <w:b/>
          <w:sz w:val="24"/>
        </w:rPr>
        <w:t>of</w:t>
      </w:r>
      <w:r>
        <w:rPr>
          <w:rFonts w:ascii="Calibri"/>
          <w:b/>
          <w:spacing w:val="-6"/>
          <w:sz w:val="24"/>
        </w:rPr>
        <w:t> </w:t>
      </w:r>
      <w:r>
        <w:rPr>
          <w:rFonts w:ascii="Calibri"/>
          <w:b/>
          <w:sz w:val="24"/>
        </w:rPr>
        <w:t>nutrition</w:t>
      </w:r>
      <w:r>
        <w:rPr>
          <w:rFonts w:ascii="Calibri"/>
          <w:b/>
          <w:spacing w:val="-6"/>
          <w:sz w:val="24"/>
        </w:rPr>
        <w:t> </w:t>
      </w:r>
      <w:r>
        <w:rPr>
          <w:rFonts w:ascii="Calibri"/>
          <w:b/>
          <w:sz w:val="24"/>
        </w:rPr>
        <w:t>a</w:t>
      </w:r>
      <w:r>
        <w:rPr>
          <w:rFonts w:ascii="Calibri"/>
          <w:b/>
          <w:spacing w:val="-6"/>
          <w:sz w:val="24"/>
        </w:rPr>
        <w:t> </w:t>
      </w:r>
      <w:r>
        <w:rPr>
          <w:rFonts w:ascii="Calibri"/>
          <w:b/>
          <w:sz w:val="24"/>
        </w:rPr>
        <w:t>major challenge for translators?</w:t>
      </w:r>
    </w:p>
    <w:p>
      <w:pPr>
        <w:pStyle w:val="ListParagraph"/>
        <w:numPr>
          <w:ilvl w:val="1"/>
          <w:numId w:val="6"/>
        </w:numPr>
        <w:tabs>
          <w:tab w:pos="4239" w:val="left" w:leader="none"/>
        </w:tabs>
        <w:spacing w:line="240" w:lineRule="auto" w:before="0" w:after="0"/>
        <w:ind w:left="4239" w:right="0" w:hanging="126"/>
        <w:jc w:val="left"/>
        <w:rPr>
          <w:rFonts w:ascii="Calibri" w:hAnsi="Calibri"/>
          <w:b/>
          <w:sz w:val="24"/>
        </w:rPr>
      </w:pPr>
      <w:r>
        <w:rPr>
          <w:rFonts w:ascii="Calibri" w:hAnsi="Calibri"/>
          <w:b/>
          <w:spacing w:val="-5"/>
          <w:sz w:val="24"/>
        </w:rPr>
        <w:t>Yes</w:t>
      </w:r>
    </w:p>
    <w:p>
      <w:pPr>
        <w:pStyle w:val="ListParagraph"/>
        <w:numPr>
          <w:ilvl w:val="1"/>
          <w:numId w:val="6"/>
        </w:numPr>
        <w:tabs>
          <w:tab w:pos="126" w:val="left" w:leader="none"/>
        </w:tabs>
        <w:spacing w:line="240" w:lineRule="auto" w:before="43" w:after="0"/>
        <w:ind w:left="126" w:right="111" w:hanging="126"/>
        <w:jc w:val="center"/>
        <w:rPr>
          <w:rFonts w:ascii="Calibri" w:hAnsi="Calibri"/>
          <w:b/>
          <w:sz w:val="24"/>
        </w:rPr>
      </w:pPr>
      <w:r>
        <w:rPr>
          <w:rFonts w:ascii="Calibri" w:hAnsi="Calibri"/>
          <w:b/>
          <w:spacing w:val="-5"/>
          <w:sz w:val="24"/>
        </w:rPr>
        <w:t>No</w:t>
      </w:r>
    </w:p>
    <w:p>
      <w:pPr>
        <w:pStyle w:val="ListParagraph"/>
        <w:numPr>
          <w:ilvl w:val="1"/>
          <w:numId w:val="6"/>
        </w:numPr>
        <w:tabs>
          <w:tab w:pos="3846" w:val="left" w:leader="none"/>
        </w:tabs>
        <w:spacing w:line="240" w:lineRule="auto" w:before="43" w:after="0"/>
        <w:ind w:left="3846" w:right="0" w:hanging="126"/>
        <w:jc w:val="left"/>
        <w:rPr>
          <w:rFonts w:ascii="Calibri" w:hAnsi="Calibri"/>
          <w:b/>
          <w:sz w:val="24"/>
        </w:rPr>
      </w:pPr>
      <w:r>
        <w:rPr>
          <w:rFonts w:ascii="Calibri" w:hAnsi="Calibri"/>
          <w:b/>
          <w:spacing w:val="-2"/>
          <w:sz w:val="24"/>
        </w:rPr>
        <w:t>Sometimes</w:t>
      </w:r>
    </w:p>
    <w:p>
      <w:pPr>
        <w:pStyle w:val="ListParagraph"/>
        <w:numPr>
          <w:ilvl w:val="0"/>
          <w:numId w:val="6"/>
        </w:numPr>
        <w:tabs>
          <w:tab w:pos="445" w:val="left" w:leader="none"/>
        </w:tabs>
        <w:spacing w:line="240" w:lineRule="auto" w:before="159" w:after="0"/>
        <w:ind w:left="445" w:right="0" w:hanging="240"/>
        <w:jc w:val="left"/>
        <w:rPr>
          <w:rFonts w:ascii="Calibri"/>
          <w:b/>
          <w:sz w:val="24"/>
        </w:rPr>
      </w:pPr>
      <w:r>
        <w:rPr>
          <w:rFonts w:ascii="Calibri"/>
          <w:b/>
          <w:sz w:val="24"/>
        </w:rPr>
        <w:t>Do</w:t>
      </w:r>
      <w:r>
        <w:rPr>
          <w:rFonts w:ascii="Calibri"/>
          <w:b/>
          <w:spacing w:val="-7"/>
          <w:sz w:val="24"/>
        </w:rPr>
        <w:t> </w:t>
      </w:r>
      <w:r>
        <w:rPr>
          <w:rFonts w:ascii="Calibri"/>
          <w:b/>
          <w:sz w:val="24"/>
        </w:rPr>
        <w:t>you</w:t>
      </w:r>
      <w:r>
        <w:rPr>
          <w:rFonts w:ascii="Calibri"/>
          <w:b/>
          <w:spacing w:val="-5"/>
          <w:sz w:val="24"/>
        </w:rPr>
        <w:t> </w:t>
      </w:r>
      <w:r>
        <w:rPr>
          <w:rFonts w:ascii="Calibri"/>
          <w:b/>
          <w:sz w:val="24"/>
        </w:rPr>
        <w:t>face</w:t>
      </w:r>
      <w:r>
        <w:rPr>
          <w:rFonts w:ascii="Calibri"/>
          <w:b/>
          <w:spacing w:val="-5"/>
          <w:sz w:val="24"/>
        </w:rPr>
        <w:t> </w:t>
      </w:r>
      <w:r>
        <w:rPr>
          <w:rFonts w:ascii="Calibri"/>
          <w:b/>
          <w:sz w:val="24"/>
        </w:rPr>
        <w:t>problems</w:t>
      </w:r>
      <w:r>
        <w:rPr>
          <w:rFonts w:ascii="Calibri"/>
          <w:b/>
          <w:spacing w:val="-5"/>
          <w:sz w:val="24"/>
        </w:rPr>
        <w:t> </w:t>
      </w:r>
      <w:r>
        <w:rPr>
          <w:rFonts w:ascii="Calibri"/>
          <w:b/>
          <w:sz w:val="24"/>
        </w:rPr>
        <w:t>in</w:t>
      </w:r>
      <w:r>
        <w:rPr>
          <w:rFonts w:ascii="Calibri"/>
          <w:b/>
          <w:spacing w:val="-6"/>
          <w:sz w:val="24"/>
        </w:rPr>
        <w:t> </w:t>
      </w:r>
      <w:r>
        <w:rPr>
          <w:rFonts w:ascii="Calibri"/>
          <w:b/>
          <w:sz w:val="24"/>
        </w:rPr>
        <w:t>translating</w:t>
      </w:r>
      <w:r>
        <w:rPr>
          <w:rFonts w:ascii="Calibri"/>
          <w:b/>
          <w:spacing w:val="-8"/>
          <w:sz w:val="24"/>
        </w:rPr>
        <w:t> </w:t>
      </w:r>
      <w:r>
        <w:rPr>
          <w:rFonts w:ascii="Calibri"/>
          <w:b/>
          <w:sz w:val="24"/>
        </w:rPr>
        <w:t>cultural</w:t>
      </w:r>
      <w:r>
        <w:rPr>
          <w:rFonts w:ascii="Calibri"/>
          <w:b/>
          <w:spacing w:val="-6"/>
          <w:sz w:val="24"/>
        </w:rPr>
        <w:t> </w:t>
      </w:r>
      <w:r>
        <w:rPr>
          <w:rFonts w:ascii="Calibri"/>
          <w:b/>
          <w:sz w:val="24"/>
        </w:rPr>
        <w:t>concepts</w:t>
      </w:r>
      <w:r>
        <w:rPr>
          <w:rFonts w:ascii="Calibri"/>
          <w:b/>
          <w:spacing w:val="-6"/>
          <w:sz w:val="24"/>
        </w:rPr>
        <w:t> </w:t>
      </w:r>
      <w:r>
        <w:rPr>
          <w:rFonts w:ascii="Calibri"/>
          <w:b/>
          <w:sz w:val="24"/>
        </w:rPr>
        <w:t>related</w:t>
      </w:r>
      <w:r>
        <w:rPr>
          <w:rFonts w:ascii="Calibri"/>
          <w:b/>
          <w:spacing w:val="-6"/>
          <w:sz w:val="24"/>
        </w:rPr>
        <w:t> </w:t>
      </w:r>
      <w:r>
        <w:rPr>
          <w:rFonts w:ascii="Calibri"/>
          <w:b/>
          <w:sz w:val="24"/>
        </w:rPr>
        <w:t>to</w:t>
      </w:r>
      <w:r>
        <w:rPr>
          <w:rFonts w:ascii="Calibri"/>
          <w:b/>
          <w:spacing w:val="-7"/>
          <w:sz w:val="24"/>
        </w:rPr>
        <w:t> </w:t>
      </w:r>
      <w:r>
        <w:rPr>
          <w:rFonts w:ascii="Calibri"/>
          <w:b/>
          <w:sz w:val="24"/>
        </w:rPr>
        <w:t>food</w:t>
      </w:r>
      <w:r>
        <w:rPr>
          <w:rFonts w:ascii="Calibri"/>
          <w:b/>
          <w:spacing w:val="-6"/>
          <w:sz w:val="24"/>
        </w:rPr>
        <w:t> </w:t>
      </w:r>
      <w:r>
        <w:rPr>
          <w:rFonts w:ascii="Calibri"/>
          <w:b/>
          <w:spacing w:val="-2"/>
          <w:sz w:val="24"/>
        </w:rPr>
        <w:t>products?</w:t>
      </w:r>
    </w:p>
    <w:p>
      <w:pPr>
        <w:pStyle w:val="ListParagraph"/>
        <w:numPr>
          <w:ilvl w:val="1"/>
          <w:numId w:val="6"/>
        </w:numPr>
        <w:tabs>
          <w:tab w:pos="4239" w:val="left" w:leader="none"/>
        </w:tabs>
        <w:spacing w:line="240" w:lineRule="auto" w:before="43" w:after="0"/>
        <w:ind w:left="4239" w:right="0" w:hanging="126"/>
        <w:jc w:val="left"/>
        <w:rPr>
          <w:rFonts w:ascii="Calibri" w:hAnsi="Calibri"/>
          <w:b/>
          <w:sz w:val="24"/>
        </w:rPr>
      </w:pPr>
      <w:r>
        <w:rPr>
          <w:rFonts w:ascii="Calibri" w:hAnsi="Calibri"/>
          <w:b/>
          <w:spacing w:val="-5"/>
          <w:sz w:val="24"/>
        </w:rPr>
        <w:t>Yes</w:t>
      </w:r>
    </w:p>
    <w:p>
      <w:pPr>
        <w:pStyle w:val="ListParagraph"/>
        <w:numPr>
          <w:ilvl w:val="1"/>
          <w:numId w:val="6"/>
        </w:numPr>
        <w:tabs>
          <w:tab w:pos="126" w:val="left" w:leader="none"/>
        </w:tabs>
        <w:spacing w:line="240" w:lineRule="auto" w:before="43" w:after="0"/>
        <w:ind w:left="126" w:right="111" w:hanging="126"/>
        <w:jc w:val="center"/>
        <w:rPr>
          <w:rFonts w:ascii="Calibri" w:hAnsi="Calibri"/>
          <w:b/>
          <w:sz w:val="24"/>
        </w:rPr>
      </w:pPr>
      <w:r>
        <w:rPr>
          <w:rFonts w:ascii="Calibri" w:hAnsi="Calibri"/>
          <w:b/>
          <w:spacing w:val="-5"/>
          <w:sz w:val="24"/>
        </w:rPr>
        <w:t>No</w:t>
      </w:r>
    </w:p>
    <w:p>
      <w:pPr>
        <w:pStyle w:val="ListParagraph"/>
        <w:numPr>
          <w:ilvl w:val="1"/>
          <w:numId w:val="6"/>
        </w:numPr>
        <w:tabs>
          <w:tab w:pos="3846" w:val="left" w:leader="none"/>
        </w:tabs>
        <w:spacing w:line="240" w:lineRule="auto" w:before="46" w:after="0"/>
        <w:ind w:left="3846" w:right="0" w:hanging="126"/>
        <w:jc w:val="left"/>
        <w:rPr>
          <w:rFonts w:ascii="Calibri" w:hAnsi="Calibri"/>
          <w:b/>
          <w:sz w:val="24"/>
        </w:rPr>
      </w:pPr>
      <w:r>
        <w:rPr>
          <w:rFonts w:ascii="Calibri" w:hAnsi="Calibri"/>
          <w:b/>
          <w:spacing w:val="-2"/>
          <w:sz w:val="24"/>
        </w:rPr>
        <w:t>Sometimes</w:t>
      </w:r>
    </w:p>
    <w:sectPr>
      <w:pgSz w:w="11910" w:h="16840"/>
      <w:pgMar w:header="0" w:footer="1002" w:top="1380" w:bottom="1200" w:left="1417" w:right="1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 w:name="Calibri">
    <w:altName w:val="Calibri"/>
    <w:charset w:val="1"/>
    <w:family w:val="roman"/>
    <w:pitch w:val="variable"/>
  </w:font>
  <w:font w:name="Tahoma">
    <w:altName w:val="Tahoma"/>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004160">
              <wp:simplePos x="0" y="0"/>
              <wp:positionH relativeFrom="page">
                <wp:posOffset>3723513</wp:posOffset>
              </wp:positionH>
              <wp:positionV relativeFrom="page">
                <wp:posOffset>10367264</wp:posOffset>
              </wp:positionV>
              <wp:extent cx="121920" cy="16573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2192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 roman </w:instrText>
                          </w:r>
                          <w:r>
                            <w:rPr>
                              <w:rFonts w:ascii="Calibri"/>
                              <w:spacing w:val="-5"/>
                              <w:sz w:val="22"/>
                            </w:rPr>
                            <w:fldChar w:fldCharType="separate"/>
                          </w:r>
                          <w:r>
                            <w:rPr>
                              <w:rFonts w:ascii="Calibri"/>
                              <w:spacing w:val="-5"/>
                              <w:sz w:val="22"/>
                            </w:rPr>
                            <w:t>iii</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93.190002pt;margin-top:816.320007pt;width:9.6pt;height:13.05pt;mso-position-horizontal-relative:page;mso-position-vertical-relative:page;z-index:-16312320" type="#_x0000_t202" id="docshape1" filled="false" stroked="false">
              <v:textbox inset="0,0,0,0">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 roman </w:instrText>
                    </w:r>
                    <w:r>
                      <w:rPr>
                        <w:rFonts w:ascii="Calibri"/>
                        <w:spacing w:val="-5"/>
                        <w:sz w:val="22"/>
                      </w:rPr>
                      <w:fldChar w:fldCharType="separate"/>
                    </w:r>
                    <w:r>
                      <w:rPr>
                        <w:rFonts w:ascii="Calibri"/>
                        <w:spacing w:val="-5"/>
                        <w:sz w:val="22"/>
                      </w:rPr>
                      <w:t>iii</w:t>
                    </w:r>
                    <w:r>
                      <w:rPr>
                        <w:rFonts w:ascii="Calibri"/>
                        <w:spacing w:val="-5"/>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004672">
              <wp:simplePos x="0" y="0"/>
              <wp:positionH relativeFrom="page">
                <wp:posOffset>3530219</wp:posOffset>
              </wp:positionH>
              <wp:positionV relativeFrom="page">
                <wp:posOffset>9916159</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spacing w:line="245" w:lineRule="exact" w:before="0"/>
                            <w:ind w:left="60" w:right="0" w:firstLine="0"/>
                            <w:jc w:val="left"/>
                            <w:rPr>
                              <w:rFonts w:ascii="Calibri"/>
                              <w:sz w:val="22"/>
                            </w:rPr>
                          </w:pPr>
                          <w:r>
                            <w:rPr>
                              <w:rFonts w:ascii="Calibri"/>
                              <w:spacing w:val="-10"/>
                              <w:sz w:val="22"/>
                            </w:rPr>
                            <w:fldChar w:fldCharType="begin"/>
                          </w:r>
                          <w:r>
                            <w:rPr>
                              <w:rFonts w:ascii="Calibri"/>
                              <w:spacing w:val="-10"/>
                              <w:sz w:val="22"/>
                            </w:rPr>
                            <w:instrText> PAGE </w:instrText>
                          </w:r>
                          <w:r>
                            <w:rPr>
                              <w:rFonts w:ascii="Calibri"/>
                              <w:spacing w:val="-10"/>
                              <w:sz w:val="22"/>
                            </w:rPr>
                            <w:fldChar w:fldCharType="separate"/>
                          </w:r>
                          <w:r>
                            <w:rPr>
                              <w:rFonts w:ascii="Calibri"/>
                              <w:spacing w:val="-10"/>
                              <w:sz w:val="22"/>
                            </w:rPr>
                            <w:t>1</w:t>
                          </w:r>
                          <w:r>
                            <w:rPr>
                              <w:rFonts w:ascii="Calibri"/>
                              <w:spacing w:val="-10"/>
                              <w:sz w:val="22"/>
                            </w:rPr>
                            <w:fldChar w:fldCharType="end"/>
                          </w:r>
                        </w:p>
                      </w:txbxContent>
                    </wps:txbx>
                    <wps:bodyPr wrap="square" lIns="0" tIns="0" rIns="0" bIns="0" rtlCol="0">
                      <a:noAutofit/>
                    </wps:bodyPr>
                  </wps:wsp>
                </a:graphicData>
              </a:graphic>
            </wp:anchor>
          </w:drawing>
        </mc:Choice>
        <mc:Fallback>
          <w:pict>
            <v:shape style="position:absolute;margin-left:277.970001pt;margin-top:780.799988pt;width:12.6pt;height:13.05pt;mso-position-horizontal-relative:page;mso-position-vertical-relative:page;z-index:-16311808" type="#_x0000_t202" id="docshape2" filled="false" stroked="false">
              <v:textbox inset="0,0,0,0">
                <w:txbxContent>
                  <w:p>
                    <w:pPr>
                      <w:spacing w:line="245" w:lineRule="exact" w:before="0"/>
                      <w:ind w:left="60" w:right="0" w:firstLine="0"/>
                      <w:jc w:val="left"/>
                      <w:rPr>
                        <w:rFonts w:ascii="Calibri"/>
                        <w:sz w:val="22"/>
                      </w:rPr>
                    </w:pPr>
                    <w:r>
                      <w:rPr>
                        <w:rFonts w:ascii="Calibri"/>
                        <w:spacing w:val="-10"/>
                        <w:sz w:val="22"/>
                      </w:rPr>
                      <w:fldChar w:fldCharType="begin"/>
                    </w:r>
                    <w:r>
                      <w:rPr>
                        <w:rFonts w:ascii="Calibri"/>
                        <w:spacing w:val="-10"/>
                        <w:sz w:val="22"/>
                      </w:rPr>
                      <w:instrText> PAGE </w:instrText>
                    </w:r>
                    <w:r>
                      <w:rPr>
                        <w:rFonts w:ascii="Calibri"/>
                        <w:spacing w:val="-10"/>
                        <w:sz w:val="22"/>
                      </w:rPr>
                      <w:fldChar w:fldCharType="separate"/>
                    </w:r>
                    <w:r>
                      <w:rPr>
                        <w:rFonts w:ascii="Calibri"/>
                        <w:spacing w:val="-10"/>
                        <w:sz w:val="22"/>
                      </w:rPr>
                      <w:t>1</w:t>
                    </w:r>
                    <w:r>
                      <w:rPr>
                        <w:rFonts w:ascii="Calibri"/>
                        <w:spacing w:val="-10"/>
                        <w:sz w:val="22"/>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005184">
              <wp:simplePos x="0" y="0"/>
              <wp:positionH relativeFrom="page">
                <wp:posOffset>3519042</wp:posOffset>
              </wp:positionH>
              <wp:positionV relativeFrom="page">
                <wp:posOffset>9916159</wp:posOffset>
              </wp:positionV>
              <wp:extent cx="168910" cy="16573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689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11</w:t>
                          </w:r>
                        </w:p>
                      </w:txbxContent>
                    </wps:txbx>
                    <wps:bodyPr wrap="square" lIns="0" tIns="0" rIns="0" bIns="0" rtlCol="0">
                      <a:noAutofit/>
                    </wps:bodyPr>
                  </wps:wsp>
                </a:graphicData>
              </a:graphic>
            </wp:anchor>
          </w:drawing>
        </mc:Choice>
        <mc:Fallback>
          <w:pict>
            <v:shape style="position:absolute;margin-left:277.089996pt;margin-top:780.799988pt;width:13.3pt;height:13.05pt;mso-position-horizontal-relative:page;mso-position-vertical-relative:page;z-index:-16311296" type="#_x0000_t202" id="docshape3" filled="false" stroked="false">
              <v:textbox inset="0,0,0,0">
                <w:txbxContent>
                  <w:p>
                    <w:pPr>
                      <w:spacing w:line="245" w:lineRule="exact" w:before="0"/>
                      <w:ind w:left="20" w:right="0" w:firstLine="0"/>
                      <w:jc w:val="left"/>
                      <w:rPr>
                        <w:rFonts w:ascii="Calibri"/>
                        <w:sz w:val="22"/>
                      </w:rPr>
                    </w:pPr>
                    <w:r>
                      <w:rPr>
                        <w:rFonts w:ascii="Calibri"/>
                        <w:spacing w:val="-5"/>
                        <w:sz w:val="22"/>
                      </w:rPr>
                      <w:t>11</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005696">
              <wp:simplePos x="0" y="0"/>
              <wp:positionH relativeFrom="page">
                <wp:posOffset>3519042</wp:posOffset>
              </wp:positionH>
              <wp:positionV relativeFrom="page">
                <wp:posOffset>9916159</wp:posOffset>
              </wp:positionV>
              <wp:extent cx="207010" cy="16573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070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1</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77.089996pt;margin-top:780.799988pt;width:16.3pt;height:13.05pt;mso-position-horizontal-relative:page;mso-position-vertical-relative:page;z-index:-16310784" type="#_x0000_t202" id="docshape4" filled="false" stroked="false">
              <v:textbox inset="0,0,0,0">
                <w:txbxContent>
                  <w:p>
                    <w:pPr>
                      <w:spacing w:line="245" w:lineRule="exact" w:before="0"/>
                      <w:ind w:left="20" w:right="0" w:firstLine="0"/>
                      <w:jc w:val="left"/>
                      <w:rPr>
                        <w:rFonts w:ascii="Calibri"/>
                        <w:sz w:val="22"/>
                      </w:rPr>
                    </w:pPr>
                    <w:r>
                      <w:rPr>
                        <w:rFonts w:ascii="Calibri"/>
                        <w:spacing w:val="-5"/>
                        <w:sz w:val="22"/>
                      </w:rPr>
                      <w:t>1</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w:t>
                    </w:r>
                    <w:r>
                      <w:rPr>
                        <w:rFonts w:ascii="Calibri"/>
                        <w:spacing w:val="-5"/>
                        <w:sz w:val="22"/>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006208">
              <wp:simplePos x="0" y="0"/>
              <wp:positionH relativeFrom="page">
                <wp:posOffset>3519042</wp:posOffset>
              </wp:positionH>
              <wp:positionV relativeFrom="page">
                <wp:posOffset>9916159</wp:posOffset>
              </wp:positionV>
              <wp:extent cx="168910" cy="165735"/>
              <wp:effectExtent l="0" t="0" r="0" b="0"/>
              <wp:wrapNone/>
              <wp:docPr id="97" name="Textbox 97"/>
              <wp:cNvGraphicFramePr>
                <a:graphicFrameLocks/>
              </wp:cNvGraphicFramePr>
              <a:graphic>
                <a:graphicData uri="http://schemas.microsoft.com/office/word/2010/wordprocessingShape">
                  <wps:wsp>
                    <wps:cNvPr id="97" name="Textbox 97"/>
                    <wps:cNvSpPr txBox="1"/>
                    <wps:spPr>
                      <a:xfrm>
                        <a:off x="0" y="0"/>
                        <a:ext cx="1689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21</w:t>
                          </w:r>
                        </w:p>
                      </w:txbxContent>
                    </wps:txbx>
                    <wps:bodyPr wrap="square" lIns="0" tIns="0" rIns="0" bIns="0" rtlCol="0">
                      <a:noAutofit/>
                    </wps:bodyPr>
                  </wps:wsp>
                </a:graphicData>
              </a:graphic>
            </wp:anchor>
          </w:drawing>
        </mc:Choice>
        <mc:Fallback>
          <w:pict>
            <v:shape style="position:absolute;margin-left:277.089996pt;margin-top:780.799988pt;width:13.3pt;height:13.05pt;mso-position-horizontal-relative:page;mso-position-vertical-relative:page;z-index:-16310272" type="#_x0000_t202" id="docshape87" filled="false" stroked="false">
              <v:textbox inset="0,0,0,0">
                <w:txbxContent>
                  <w:p>
                    <w:pPr>
                      <w:spacing w:line="245" w:lineRule="exact" w:before="0"/>
                      <w:ind w:left="20" w:right="0" w:firstLine="0"/>
                      <w:jc w:val="left"/>
                      <w:rPr>
                        <w:rFonts w:ascii="Calibri"/>
                        <w:sz w:val="22"/>
                      </w:rPr>
                    </w:pPr>
                    <w:r>
                      <w:rPr>
                        <w:rFonts w:ascii="Calibri"/>
                        <w:spacing w:val="-5"/>
                        <w:sz w:val="22"/>
                      </w:rPr>
                      <w:t>21</w:t>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006720">
              <wp:simplePos x="0" y="0"/>
              <wp:positionH relativeFrom="page">
                <wp:posOffset>3519042</wp:posOffset>
              </wp:positionH>
              <wp:positionV relativeFrom="page">
                <wp:posOffset>9916159</wp:posOffset>
              </wp:positionV>
              <wp:extent cx="207010" cy="165735"/>
              <wp:effectExtent l="0" t="0" r="0" b="0"/>
              <wp:wrapNone/>
              <wp:docPr id="98" name="Textbox 98"/>
              <wp:cNvGraphicFramePr>
                <a:graphicFrameLocks/>
              </wp:cNvGraphicFramePr>
              <a:graphic>
                <a:graphicData uri="http://schemas.microsoft.com/office/word/2010/wordprocessingShape">
                  <wps:wsp>
                    <wps:cNvPr id="98" name="Textbox 98"/>
                    <wps:cNvSpPr txBox="1"/>
                    <wps:spPr>
                      <a:xfrm>
                        <a:off x="0" y="0"/>
                        <a:ext cx="2070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2</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77.089996pt;margin-top:780.799988pt;width:16.3pt;height:13.05pt;mso-position-horizontal-relative:page;mso-position-vertical-relative:page;z-index:-16309760" type="#_x0000_t202" id="docshape88" filled="false" stroked="false">
              <v:textbox inset="0,0,0,0">
                <w:txbxContent>
                  <w:p>
                    <w:pPr>
                      <w:spacing w:line="245" w:lineRule="exact" w:before="0"/>
                      <w:ind w:left="20" w:right="0" w:firstLine="0"/>
                      <w:jc w:val="left"/>
                      <w:rPr>
                        <w:rFonts w:ascii="Calibri"/>
                        <w:sz w:val="22"/>
                      </w:rPr>
                    </w:pPr>
                    <w:r>
                      <w:rPr>
                        <w:rFonts w:ascii="Calibri"/>
                        <w:spacing w:val="-5"/>
                        <w:sz w:val="22"/>
                      </w:rPr>
                      <w:t>2</w:t>
                    </w: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decimal"/>
      <w:lvlText w:val="%1."/>
      <w:lvlJc w:val="left"/>
      <w:pPr>
        <w:ind w:left="2335" w:hanging="242"/>
        <w:jc w:val="right"/>
      </w:pPr>
      <w:rPr>
        <w:rFonts w:hint="default" w:ascii="Calibri" w:hAnsi="Calibri" w:eastAsia="Calibri" w:cs="Calibri"/>
        <w:b/>
        <w:bCs/>
        <w:i w:val="0"/>
        <w:iCs w:val="0"/>
        <w:spacing w:val="-1"/>
        <w:w w:val="100"/>
        <w:sz w:val="24"/>
        <w:szCs w:val="24"/>
        <w:lang w:val="en-US" w:eastAsia="en-US" w:bidi="ar-SA"/>
      </w:rPr>
    </w:lvl>
    <w:lvl w:ilvl="1">
      <w:start w:val="0"/>
      <w:numFmt w:val="bullet"/>
      <w:lvlText w:val="-"/>
      <w:lvlJc w:val="left"/>
      <w:pPr>
        <w:ind w:left="4240" w:hanging="128"/>
      </w:pPr>
      <w:rPr>
        <w:rFonts w:hint="default" w:ascii="Calibri" w:hAnsi="Calibri" w:eastAsia="Calibri" w:cs="Calibri"/>
        <w:b/>
        <w:bCs/>
        <w:i w:val="0"/>
        <w:iCs w:val="0"/>
        <w:spacing w:val="0"/>
        <w:w w:val="100"/>
        <w:sz w:val="24"/>
        <w:szCs w:val="24"/>
        <w:lang w:val="en-US" w:eastAsia="en-US" w:bidi="ar-SA"/>
      </w:rPr>
    </w:lvl>
    <w:lvl w:ilvl="2">
      <w:start w:val="0"/>
      <w:numFmt w:val="bullet"/>
      <w:lvlText w:val="•"/>
      <w:lvlJc w:val="left"/>
      <w:pPr>
        <w:ind w:left="4745" w:hanging="128"/>
      </w:pPr>
      <w:rPr>
        <w:rFonts w:hint="default"/>
        <w:lang w:val="en-US" w:eastAsia="en-US" w:bidi="ar-SA"/>
      </w:rPr>
    </w:lvl>
    <w:lvl w:ilvl="3">
      <w:start w:val="0"/>
      <w:numFmt w:val="bullet"/>
      <w:lvlText w:val="•"/>
      <w:lvlJc w:val="left"/>
      <w:pPr>
        <w:ind w:left="5250" w:hanging="128"/>
      </w:pPr>
      <w:rPr>
        <w:rFonts w:hint="default"/>
        <w:lang w:val="en-US" w:eastAsia="en-US" w:bidi="ar-SA"/>
      </w:rPr>
    </w:lvl>
    <w:lvl w:ilvl="4">
      <w:start w:val="0"/>
      <w:numFmt w:val="bullet"/>
      <w:lvlText w:val="•"/>
      <w:lvlJc w:val="left"/>
      <w:pPr>
        <w:ind w:left="5756" w:hanging="128"/>
      </w:pPr>
      <w:rPr>
        <w:rFonts w:hint="default"/>
        <w:lang w:val="en-US" w:eastAsia="en-US" w:bidi="ar-SA"/>
      </w:rPr>
    </w:lvl>
    <w:lvl w:ilvl="5">
      <w:start w:val="0"/>
      <w:numFmt w:val="bullet"/>
      <w:lvlText w:val="•"/>
      <w:lvlJc w:val="left"/>
      <w:pPr>
        <w:ind w:left="6261" w:hanging="128"/>
      </w:pPr>
      <w:rPr>
        <w:rFonts w:hint="default"/>
        <w:lang w:val="en-US" w:eastAsia="en-US" w:bidi="ar-SA"/>
      </w:rPr>
    </w:lvl>
    <w:lvl w:ilvl="6">
      <w:start w:val="0"/>
      <w:numFmt w:val="bullet"/>
      <w:lvlText w:val="•"/>
      <w:lvlJc w:val="left"/>
      <w:pPr>
        <w:ind w:left="6767" w:hanging="128"/>
      </w:pPr>
      <w:rPr>
        <w:rFonts w:hint="default"/>
        <w:lang w:val="en-US" w:eastAsia="en-US" w:bidi="ar-SA"/>
      </w:rPr>
    </w:lvl>
    <w:lvl w:ilvl="7">
      <w:start w:val="0"/>
      <w:numFmt w:val="bullet"/>
      <w:lvlText w:val="•"/>
      <w:lvlJc w:val="left"/>
      <w:pPr>
        <w:ind w:left="7272" w:hanging="128"/>
      </w:pPr>
      <w:rPr>
        <w:rFonts w:hint="default"/>
        <w:lang w:val="en-US" w:eastAsia="en-US" w:bidi="ar-SA"/>
      </w:rPr>
    </w:lvl>
    <w:lvl w:ilvl="8">
      <w:start w:val="0"/>
      <w:numFmt w:val="bullet"/>
      <w:lvlText w:val="•"/>
      <w:lvlJc w:val="left"/>
      <w:pPr>
        <w:ind w:left="7778" w:hanging="128"/>
      </w:pPr>
      <w:rPr>
        <w:rFonts w:hint="default"/>
        <w:lang w:val="en-US" w:eastAsia="en-US" w:bidi="ar-SA"/>
      </w:rPr>
    </w:lvl>
  </w:abstractNum>
  <w:abstractNum w:abstractNumId="4">
    <w:multiLevelType w:val="hybridMultilevel"/>
    <w:lvl w:ilvl="0">
      <w:start w:val="1"/>
      <w:numFmt w:val="decimal"/>
      <w:lvlText w:val="%1."/>
      <w:lvlJc w:val="left"/>
      <w:pPr>
        <w:ind w:left="302" w:hanging="181"/>
        <w:jc w:val="left"/>
      </w:pPr>
      <w:rPr>
        <w:rFonts w:hint="default" w:ascii="Times New Roman" w:hAnsi="Times New Roman" w:eastAsia="Times New Roman" w:cs="Times New Roman"/>
        <w:b w:val="0"/>
        <w:bCs w:val="0"/>
        <w:i w:val="0"/>
        <w:iCs w:val="0"/>
        <w:spacing w:val="0"/>
        <w:w w:val="96"/>
        <w:sz w:val="22"/>
        <w:szCs w:val="22"/>
        <w:lang w:val="en-US" w:eastAsia="en-US" w:bidi="ar-SA"/>
      </w:rPr>
    </w:lvl>
    <w:lvl w:ilvl="1">
      <w:start w:val="0"/>
      <w:numFmt w:val="bullet"/>
      <w:lvlText w:val="•"/>
      <w:lvlJc w:val="left"/>
      <w:pPr>
        <w:ind w:left="1148" w:hanging="181"/>
      </w:pPr>
      <w:rPr>
        <w:rFonts w:hint="default"/>
        <w:lang w:val="en-US" w:eastAsia="en-US" w:bidi="ar-SA"/>
      </w:rPr>
    </w:lvl>
    <w:lvl w:ilvl="2">
      <w:start w:val="0"/>
      <w:numFmt w:val="bullet"/>
      <w:lvlText w:val="•"/>
      <w:lvlJc w:val="left"/>
      <w:pPr>
        <w:ind w:left="1997" w:hanging="181"/>
      </w:pPr>
      <w:rPr>
        <w:rFonts w:hint="default"/>
        <w:lang w:val="en-US" w:eastAsia="en-US" w:bidi="ar-SA"/>
      </w:rPr>
    </w:lvl>
    <w:lvl w:ilvl="3">
      <w:start w:val="0"/>
      <w:numFmt w:val="bullet"/>
      <w:lvlText w:val="•"/>
      <w:lvlJc w:val="left"/>
      <w:pPr>
        <w:ind w:left="2846" w:hanging="181"/>
      </w:pPr>
      <w:rPr>
        <w:rFonts w:hint="default"/>
        <w:lang w:val="en-US" w:eastAsia="en-US" w:bidi="ar-SA"/>
      </w:rPr>
    </w:lvl>
    <w:lvl w:ilvl="4">
      <w:start w:val="0"/>
      <w:numFmt w:val="bullet"/>
      <w:lvlText w:val="•"/>
      <w:lvlJc w:val="left"/>
      <w:pPr>
        <w:ind w:left="3695" w:hanging="181"/>
      </w:pPr>
      <w:rPr>
        <w:rFonts w:hint="default"/>
        <w:lang w:val="en-US" w:eastAsia="en-US" w:bidi="ar-SA"/>
      </w:rPr>
    </w:lvl>
    <w:lvl w:ilvl="5">
      <w:start w:val="0"/>
      <w:numFmt w:val="bullet"/>
      <w:lvlText w:val="•"/>
      <w:lvlJc w:val="left"/>
      <w:pPr>
        <w:ind w:left="4544" w:hanging="181"/>
      </w:pPr>
      <w:rPr>
        <w:rFonts w:hint="default"/>
        <w:lang w:val="en-US" w:eastAsia="en-US" w:bidi="ar-SA"/>
      </w:rPr>
    </w:lvl>
    <w:lvl w:ilvl="6">
      <w:start w:val="0"/>
      <w:numFmt w:val="bullet"/>
      <w:lvlText w:val="•"/>
      <w:lvlJc w:val="left"/>
      <w:pPr>
        <w:ind w:left="5393" w:hanging="181"/>
      </w:pPr>
      <w:rPr>
        <w:rFonts w:hint="default"/>
        <w:lang w:val="en-US" w:eastAsia="en-US" w:bidi="ar-SA"/>
      </w:rPr>
    </w:lvl>
    <w:lvl w:ilvl="7">
      <w:start w:val="0"/>
      <w:numFmt w:val="bullet"/>
      <w:lvlText w:val="•"/>
      <w:lvlJc w:val="left"/>
      <w:pPr>
        <w:ind w:left="6242" w:hanging="181"/>
      </w:pPr>
      <w:rPr>
        <w:rFonts w:hint="default"/>
        <w:lang w:val="en-US" w:eastAsia="en-US" w:bidi="ar-SA"/>
      </w:rPr>
    </w:lvl>
    <w:lvl w:ilvl="8">
      <w:start w:val="0"/>
      <w:numFmt w:val="bullet"/>
      <w:lvlText w:val="•"/>
      <w:lvlJc w:val="left"/>
      <w:pPr>
        <w:ind w:left="7091" w:hanging="181"/>
      </w:pPr>
      <w:rPr>
        <w:rFonts w:hint="default"/>
        <w:lang w:val="en-US" w:eastAsia="en-US" w:bidi="ar-SA"/>
      </w:rPr>
    </w:lvl>
  </w:abstractNum>
  <w:abstractNum w:abstractNumId="3">
    <w:multiLevelType w:val="hybridMultilevel"/>
    <w:lvl w:ilvl="0">
      <w:start w:val="1"/>
      <w:numFmt w:val="decimal"/>
      <w:lvlText w:val="%1."/>
      <w:lvlJc w:val="left"/>
      <w:pPr>
        <w:ind w:left="1" w:hanging="181"/>
        <w:jc w:val="left"/>
      </w:pPr>
      <w:rPr>
        <w:rFonts w:hint="default" w:ascii="Times New Roman" w:hAnsi="Times New Roman" w:eastAsia="Times New Roman" w:cs="Times New Roman"/>
        <w:b w:val="0"/>
        <w:bCs w:val="0"/>
        <w:i w:val="0"/>
        <w:iCs w:val="0"/>
        <w:spacing w:val="0"/>
        <w:w w:val="96"/>
        <w:sz w:val="22"/>
        <w:szCs w:val="22"/>
        <w:lang w:val="en-US" w:eastAsia="en-US" w:bidi="ar-SA"/>
      </w:rPr>
    </w:lvl>
    <w:lvl w:ilvl="1">
      <w:start w:val="0"/>
      <w:numFmt w:val="bullet"/>
      <w:lvlText w:val="•"/>
      <w:lvlJc w:val="left"/>
      <w:pPr>
        <w:ind w:left="878" w:hanging="181"/>
      </w:pPr>
      <w:rPr>
        <w:rFonts w:hint="default"/>
        <w:lang w:val="en-US" w:eastAsia="en-US" w:bidi="ar-SA"/>
      </w:rPr>
    </w:lvl>
    <w:lvl w:ilvl="2">
      <w:start w:val="0"/>
      <w:numFmt w:val="bullet"/>
      <w:lvlText w:val="•"/>
      <w:lvlJc w:val="left"/>
      <w:pPr>
        <w:ind w:left="1757" w:hanging="181"/>
      </w:pPr>
      <w:rPr>
        <w:rFonts w:hint="default"/>
        <w:lang w:val="en-US" w:eastAsia="en-US" w:bidi="ar-SA"/>
      </w:rPr>
    </w:lvl>
    <w:lvl w:ilvl="3">
      <w:start w:val="0"/>
      <w:numFmt w:val="bullet"/>
      <w:lvlText w:val="•"/>
      <w:lvlJc w:val="left"/>
      <w:pPr>
        <w:ind w:left="2636" w:hanging="181"/>
      </w:pPr>
      <w:rPr>
        <w:rFonts w:hint="default"/>
        <w:lang w:val="en-US" w:eastAsia="en-US" w:bidi="ar-SA"/>
      </w:rPr>
    </w:lvl>
    <w:lvl w:ilvl="4">
      <w:start w:val="0"/>
      <w:numFmt w:val="bullet"/>
      <w:lvlText w:val="•"/>
      <w:lvlJc w:val="left"/>
      <w:pPr>
        <w:ind w:left="3515" w:hanging="181"/>
      </w:pPr>
      <w:rPr>
        <w:rFonts w:hint="default"/>
        <w:lang w:val="en-US" w:eastAsia="en-US" w:bidi="ar-SA"/>
      </w:rPr>
    </w:lvl>
    <w:lvl w:ilvl="5">
      <w:start w:val="0"/>
      <w:numFmt w:val="bullet"/>
      <w:lvlText w:val="•"/>
      <w:lvlJc w:val="left"/>
      <w:pPr>
        <w:ind w:left="4394" w:hanging="181"/>
      </w:pPr>
      <w:rPr>
        <w:rFonts w:hint="default"/>
        <w:lang w:val="en-US" w:eastAsia="en-US" w:bidi="ar-SA"/>
      </w:rPr>
    </w:lvl>
    <w:lvl w:ilvl="6">
      <w:start w:val="0"/>
      <w:numFmt w:val="bullet"/>
      <w:lvlText w:val="•"/>
      <w:lvlJc w:val="left"/>
      <w:pPr>
        <w:ind w:left="5273" w:hanging="181"/>
      </w:pPr>
      <w:rPr>
        <w:rFonts w:hint="default"/>
        <w:lang w:val="en-US" w:eastAsia="en-US" w:bidi="ar-SA"/>
      </w:rPr>
    </w:lvl>
    <w:lvl w:ilvl="7">
      <w:start w:val="0"/>
      <w:numFmt w:val="bullet"/>
      <w:lvlText w:val="•"/>
      <w:lvlJc w:val="left"/>
      <w:pPr>
        <w:ind w:left="6152" w:hanging="181"/>
      </w:pPr>
      <w:rPr>
        <w:rFonts w:hint="default"/>
        <w:lang w:val="en-US" w:eastAsia="en-US" w:bidi="ar-SA"/>
      </w:rPr>
    </w:lvl>
    <w:lvl w:ilvl="8">
      <w:start w:val="0"/>
      <w:numFmt w:val="bullet"/>
      <w:lvlText w:val="•"/>
      <w:lvlJc w:val="left"/>
      <w:pPr>
        <w:ind w:left="7031" w:hanging="181"/>
      </w:pPr>
      <w:rPr>
        <w:rFonts w:hint="default"/>
        <w:lang w:val="en-US" w:eastAsia="en-US" w:bidi="ar-SA"/>
      </w:rPr>
    </w:lvl>
  </w:abstractNum>
  <w:abstractNum w:abstractNumId="2">
    <w:multiLevelType w:val="hybridMultilevel"/>
    <w:lvl w:ilvl="0">
      <w:start w:val="1"/>
      <w:numFmt w:val="decimal"/>
      <w:lvlText w:val="%1-"/>
      <w:lvlJc w:val="left"/>
      <w:pPr>
        <w:ind w:left="121" w:hanging="269"/>
        <w:jc w:val="left"/>
      </w:pPr>
      <w:rPr>
        <w:rFonts w:hint="default" w:ascii="Times New Roman" w:hAnsi="Times New Roman" w:eastAsia="Times New Roman" w:cs="Times New Roman"/>
        <w:b/>
        <w:bCs/>
        <w:i w:val="0"/>
        <w:iCs w:val="0"/>
        <w:spacing w:val="-1"/>
        <w:w w:val="98"/>
        <w:sz w:val="30"/>
        <w:szCs w:val="30"/>
        <w:lang w:val="en-US" w:eastAsia="en-US" w:bidi="ar-SA"/>
      </w:rPr>
    </w:lvl>
    <w:lvl w:ilvl="1">
      <w:start w:val="1"/>
      <w:numFmt w:val="decimal"/>
      <w:lvlText w:val="%2."/>
      <w:lvlJc w:val="left"/>
      <w:pPr>
        <w:ind w:left="503" w:hanging="243"/>
        <w:jc w:val="left"/>
      </w:pPr>
      <w:rPr>
        <w:rFonts w:hint="default"/>
        <w:spacing w:val="0"/>
        <w:w w:val="100"/>
        <w:lang w:val="en-US" w:eastAsia="en-US" w:bidi="ar-SA"/>
      </w:rPr>
    </w:lvl>
    <w:lvl w:ilvl="2">
      <w:start w:val="0"/>
      <w:numFmt w:val="bullet"/>
      <w:lvlText w:val="•"/>
      <w:lvlJc w:val="left"/>
      <w:pPr>
        <w:ind w:left="1421" w:hanging="243"/>
      </w:pPr>
      <w:rPr>
        <w:rFonts w:hint="default"/>
        <w:lang w:val="en-US" w:eastAsia="en-US" w:bidi="ar-SA"/>
      </w:rPr>
    </w:lvl>
    <w:lvl w:ilvl="3">
      <w:start w:val="0"/>
      <w:numFmt w:val="bullet"/>
      <w:lvlText w:val="•"/>
      <w:lvlJc w:val="left"/>
      <w:pPr>
        <w:ind w:left="2342" w:hanging="243"/>
      </w:pPr>
      <w:rPr>
        <w:rFonts w:hint="default"/>
        <w:lang w:val="en-US" w:eastAsia="en-US" w:bidi="ar-SA"/>
      </w:rPr>
    </w:lvl>
    <w:lvl w:ilvl="4">
      <w:start w:val="0"/>
      <w:numFmt w:val="bullet"/>
      <w:lvlText w:val="•"/>
      <w:lvlJc w:val="left"/>
      <w:pPr>
        <w:ind w:left="3263" w:hanging="243"/>
      </w:pPr>
      <w:rPr>
        <w:rFonts w:hint="default"/>
        <w:lang w:val="en-US" w:eastAsia="en-US" w:bidi="ar-SA"/>
      </w:rPr>
    </w:lvl>
    <w:lvl w:ilvl="5">
      <w:start w:val="0"/>
      <w:numFmt w:val="bullet"/>
      <w:lvlText w:val="•"/>
      <w:lvlJc w:val="left"/>
      <w:pPr>
        <w:ind w:left="4184" w:hanging="243"/>
      </w:pPr>
      <w:rPr>
        <w:rFonts w:hint="default"/>
        <w:lang w:val="en-US" w:eastAsia="en-US" w:bidi="ar-SA"/>
      </w:rPr>
    </w:lvl>
    <w:lvl w:ilvl="6">
      <w:start w:val="0"/>
      <w:numFmt w:val="bullet"/>
      <w:lvlText w:val="•"/>
      <w:lvlJc w:val="left"/>
      <w:pPr>
        <w:ind w:left="5105" w:hanging="243"/>
      </w:pPr>
      <w:rPr>
        <w:rFonts w:hint="default"/>
        <w:lang w:val="en-US" w:eastAsia="en-US" w:bidi="ar-SA"/>
      </w:rPr>
    </w:lvl>
    <w:lvl w:ilvl="7">
      <w:start w:val="0"/>
      <w:numFmt w:val="bullet"/>
      <w:lvlText w:val="•"/>
      <w:lvlJc w:val="left"/>
      <w:pPr>
        <w:ind w:left="6026" w:hanging="243"/>
      </w:pPr>
      <w:rPr>
        <w:rFonts w:hint="default"/>
        <w:lang w:val="en-US" w:eastAsia="en-US" w:bidi="ar-SA"/>
      </w:rPr>
    </w:lvl>
    <w:lvl w:ilvl="8">
      <w:start w:val="0"/>
      <w:numFmt w:val="bullet"/>
      <w:lvlText w:val="•"/>
      <w:lvlJc w:val="left"/>
      <w:pPr>
        <w:ind w:left="6947" w:hanging="243"/>
      </w:pPr>
      <w:rPr>
        <w:rFonts w:hint="default"/>
        <w:lang w:val="en-US" w:eastAsia="en-US" w:bidi="ar-SA"/>
      </w:rPr>
    </w:lvl>
  </w:abstractNum>
  <w:abstractNum w:abstractNumId="1">
    <w:multiLevelType w:val="hybridMultilevel"/>
    <w:lvl w:ilvl="0">
      <w:start w:val="2"/>
      <w:numFmt w:val="decimal"/>
      <w:lvlText w:val="%1"/>
      <w:lvlJc w:val="left"/>
      <w:pPr>
        <w:ind w:left="659" w:hanging="353"/>
        <w:jc w:val="left"/>
      </w:pPr>
      <w:rPr>
        <w:rFonts w:hint="default"/>
        <w:lang w:val="en-US" w:eastAsia="en-US" w:bidi="ar-SA"/>
      </w:rPr>
    </w:lvl>
    <w:lvl w:ilvl="1">
      <w:start w:val="1"/>
      <w:numFmt w:val="decimal"/>
      <w:lvlText w:val="%1.%2"/>
      <w:lvlJc w:val="left"/>
      <w:pPr>
        <w:ind w:left="659" w:hanging="353"/>
        <w:jc w:val="left"/>
      </w:pPr>
      <w:rPr>
        <w:rFonts w:hint="default" w:ascii="Times New Roman" w:hAnsi="Times New Roman" w:eastAsia="Times New Roman" w:cs="Times New Roman"/>
        <w:b/>
        <w:bCs/>
        <w:i w:val="0"/>
        <w:iCs w:val="0"/>
        <w:spacing w:val="-3"/>
        <w:w w:val="99"/>
        <w:sz w:val="26"/>
        <w:szCs w:val="26"/>
        <w:lang w:val="en-US" w:eastAsia="en-US" w:bidi="ar-SA"/>
      </w:rPr>
    </w:lvl>
    <w:lvl w:ilvl="2">
      <w:start w:val="0"/>
      <w:numFmt w:val="bullet"/>
      <w:lvlText w:val="•"/>
      <w:lvlJc w:val="left"/>
      <w:pPr>
        <w:ind w:left="2285" w:hanging="353"/>
      </w:pPr>
      <w:rPr>
        <w:rFonts w:hint="default"/>
        <w:lang w:val="en-US" w:eastAsia="en-US" w:bidi="ar-SA"/>
      </w:rPr>
    </w:lvl>
    <w:lvl w:ilvl="3">
      <w:start w:val="0"/>
      <w:numFmt w:val="bullet"/>
      <w:lvlText w:val="•"/>
      <w:lvlJc w:val="left"/>
      <w:pPr>
        <w:ind w:left="3098" w:hanging="353"/>
      </w:pPr>
      <w:rPr>
        <w:rFonts w:hint="default"/>
        <w:lang w:val="en-US" w:eastAsia="en-US" w:bidi="ar-SA"/>
      </w:rPr>
    </w:lvl>
    <w:lvl w:ilvl="4">
      <w:start w:val="0"/>
      <w:numFmt w:val="bullet"/>
      <w:lvlText w:val="•"/>
      <w:lvlJc w:val="left"/>
      <w:pPr>
        <w:ind w:left="3911" w:hanging="353"/>
      </w:pPr>
      <w:rPr>
        <w:rFonts w:hint="default"/>
        <w:lang w:val="en-US" w:eastAsia="en-US" w:bidi="ar-SA"/>
      </w:rPr>
    </w:lvl>
    <w:lvl w:ilvl="5">
      <w:start w:val="0"/>
      <w:numFmt w:val="bullet"/>
      <w:lvlText w:val="•"/>
      <w:lvlJc w:val="left"/>
      <w:pPr>
        <w:ind w:left="4724" w:hanging="353"/>
      </w:pPr>
      <w:rPr>
        <w:rFonts w:hint="default"/>
        <w:lang w:val="en-US" w:eastAsia="en-US" w:bidi="ar-SA"/>
      </w:rPr>
    </w:lvl>
    <w:lvl w:ilvl="6">
      <w:start w:val="0"/>
      <w:numFmt w:val="bullet"/>
      <w:lvlText w:val="•"/>
      <w:lvlJc w:val="left"/>
      <w:pPr>
        <w:ind w:left="5537" w:hanging="353"/>
      </w:pPr>
      <w:rPr>
        <w:rFonts w:hint="default"/>
        <w:lang w:val="en-US" w:eastAsia="en-US" w:bidi="ar-SA"/>
      </w:rPr>
    </w:lvl>
    <w:lvl w:ilvl="7">
      <w:start w:val="0"/>
      <w:numFmt w:val="bullet"/>
      <w:lvlText w:val="•"/>
      <w:lvlJc w:val="left"/>
      <w:pPr>
        <w:ind w:left="6350" w:hanging="353"/>
      </w:pPr>
      <w:rPr>
        <w:rFonts w:hint="default"/>
        <w:lang w:val="en-US" w:eastAsia="en-US" w:bidi="ar-SA"/>
      </w:rPr>
    </w:lvl>
    <w:lvl w:ilvl="8">
      <w:start w:val="0"/>
      <w:numFmt w:val="bullet"/>
      <w:lvlText w:val="•"/>
      <w:lvlJc w:val="left"/>
      <w:pPr>
        <w:ind w:left="7163" w:hanging="353"/>
      </w:pPr>
      <w:rPr>
        <w:rFonts w:hint="default"/>
        <w:lang w:val="en-US" w:eastAsia="en-US" w:bidi="ar-SA"/>
      </w:rPr>
    </w:lvl>
  </w:abstractNum>
  <w:abstractNum w:abstractNumId="0">
    <w:multiLevelType w:val="hybridMultilevel"/>
    <w:lvl w:ilvl="0">
      <w:start w:val="1"/>
      <w:numFmt w:val="decimal"/>
      <w:lvlText w:val="%1."/>
      <w:lvlJc w:val="left"/>
      <w:pPr>
        <w:ind w:left="1" w:hanging="243"/>
        <w:jc w:val="righ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878" w:hanging="243"/>
      </w:pPr>
      <w:rPr>
        <w:rFonts w:hint="default"/>
        <w:lang w:val="en-US" w:eastAsia="en-US" w:bidi="ar-SA"/>
      </w:rPr>
    </w:lvl>
    <w:lvl w:ilvl="2">
      <w:start w:val="0"/>
      <w:numFmt w:val="bullet"/>
      <w:lvlText w:val="•"/>
      <w:lvlJc w:val="left"/>
      <w:pPr>
        <w:ind w:left="1757" w:hanging="243"/>
      </w:pPr>
      <w:rPr>
        <w:rFonts w:hint="default"/>
        <w:lang w:val="en-US" w:eastAsia="en-US" w:bidi="ar-SA"/>
      </w:rPr>
    </w:lvl>
    <w:lvl w:ilvl="3">
      <w:start w:val="0"/>
      <w:numFmt w:val="bullet"/>
      <w:lvlText w:val="•"/>
      <w:lvlJc w:val="left"/>
      <w:pPr>
        <w:ind w:left="2636" w:hanging="243"/>
      </w:pPr>
      <w:rPr>
        <w:rFonts w:hint="default"/>
        <w:lang w:val="en-US" w:eastAsia="en-US" w:bidi="ar-SA"/>
      </w:rPr>
    </w:lvl>
    <w:lvl w:ilvl="4">
      <w:start w:val="0"/>
      <w:numFmt w:val="bullet"/>
      <w:lvlText w:val="•"/>
      <w:lvlJc w:val="left"/>
      <w:pPr>
        <w:ind w:left="3515" w:hanging="243"/>
      </w:pPr>
      <w:rPr>
        <w:rFonts w:hint="default"/>
        <w:lang w:val="en-US" w:eastAsia="en-US" w:bidi="ar-SA"/>
      </w:rPr>
    </w:lvl>
    <w:lvl w:ilvl="5">
      <w:start w:val="0"/>
      <w:numFmt w:val="bullet"/>
      <w:lvlText w:val="•"/>
      <w:lvlJc w:val="left"/>
      <w:pPr>
        <w:ind w:left="4394" w:hanging="243"/>
      </w:pPr>
      <w:rPr>
        <w:rFonts w:hint="default"/>
        <w:lang w:val="en-US" w:eastAsia="en-US" w:bidi="ar-SA"/>
      </w:rPr>
    </w:lvl>
    <w:lvl w:ilvl="6">
      <w:start w:val="0"/>
      <w:numFmt w:val="bullet"/>
      <w:lvlText w:val="•"/>
      <w:lvlJc w:val="left"/>
      <w:pPr>
        <w:ind w:left="5273" w:hanging="243"/>
      </w:pPr>
      <w:rPr>
        <w:rFonts w:hint="default"/>
        <w:lang w:val="en-US" w:eastAsia="en-US" w:bidi="ar-SA"/>
      </w:rPr>
    </w:lvl>
    <w:lvl w:ilvl="7">
      <w:start w:val="0"/>
      <w:numFmt w:val="bullet"/>
      <w:lvlText w:val="•"/>
      <w:lvlJc w:val="left"/>
      <w:pPr>
        <w:ind w:left="6152" w:hanging="243"/>
      </w:pPr>
      <w:rPr>
        <w:rFonts w:hint="default"/>
        <w:lang w:val="en-US" w:eastAsia="en-US" w:bidi="ar-SA"/>
      </w:rPr>
    </w:lvl>
    <w:lvl w:ilvl="8">
      <w:start w:val="0"/>
      <w:numFmt w:val="bullet"/>
      <w:lvlText w:val="•"/>
      <w:lvlJc w:val="left"/>
      <w:pPr>
        <w:ind w:left="7031" w:hanging="243"/>
      </w:pPr>
      <w:rPr>
        <w:rFonts w:hint="default"/>
        <w:lang w:val="en-US" w:eastAsia="en-US" w:bidi="ar-SA"/>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101"/>
      <w:ind w:left="23"/>
    </w:pPr>
    <w:rPr>
      <w:rFonts w:ascii="Times New Roman" w:hAnsi="Times New Roman" w:eastAsia="Times New Roman" w:cs="Times New Roman"/>
      <w:b/>
      <w:bCs/>
      <w:sz w:val="22"/>
      <w:szCs w:val="22"/>
      <w:lang w:val="en-US" w:eastAsia="en-US" w:bidi="ar-SA"/>
    </w:rPr>
  </w:style>
  <w:style w:styleId="TOC2" w:type="paragraph">
    <w:name w:val="TOC 2"/>
    <w:basedOn w:val="Normal"/>
    <w:uiPriority w:val="1"/>
    <w:qFormat/>
    <w:pPr>
      <w:spacing w:before="98"/>
      <w:ind w:left="23"/>
    </w:pPr>
    <w:rPr>
      <w:rFonts w:ascii="Calibri" w:hAnsi="Calibri" w:eastAsia="Calibri" w:cs="Calibri"/>
      <w:b/>
      <w:bCs/>
      <w:i/>
      <w:iCs/>
      <w:lang w:val="en-US" w:eastAsia="en-US" w:bidi="ar-SA"/>
    </w:rPr>
  </w:style>
  <w:style w:styleId="TOC3" w:type="paragraph">
    <w:name w:val="TOC 3"/>
    <w:basedOn w:val="Normal"/>
    <w:uiPriority w:val="1"/>
    <w:qFormat/>
    <w:pPr>
      <w:spacing w:before="100"/>
      <w:ind w:left="244"/>
    </w:pPr>
    <w:rPr>
      <w:rFonts w:ascii="Times New Roman" w:hAnsi="Times New Roman" w:eastAsia="Times New Roman" w:cs="Times New Roman"/>
      <w:b/>
      <w:bCs/>
      <w:sz w:val="22"/>
      <w:szCs w:val="22"/>
      <w:lang w:val="en-US" w:eastAsia="en-US" w:bidi="ar-SA"/>
    </w:rPr>
  </w:style>
  <w:style w:styleId="TOC4" w:type="paragraph">
    <w:name w:val="TOC 4"/>
    <w:basedOn w:val="Normal"/>
    <w:uiPriority w:val="1"/>
    <w:qFormat/>
    <w:pPr>
      <w:spacing w:before="96"/>
      <w:ind w:left="244"/>
    </w:pPr>
    <w:rPr>
      <w:rFonts w:ascii="Times New Roman" w:hAnsi="Times New Roman" w:eastAsia="Times New Roman" w:cs="Times New Roman"/>
      <w:b/>
      <w:bCs/>
      <w:i/>
      <w:iCs/>
      <w:lang w:val="en-US" w:eastAsia="en-US" w:bidi="ar-SA"/>
    </w:rPr>
  </w:style>
  <w:style w:styleId="BodyText" w:type="paragraph">
    <w:name w:val="Body Text"/>
    <w:basedOn w:val="Normal"/>
    <w:uiPriority w:val="1"/>
    <w:qFormat/>
    <w:pPr>
      <w:ind w:left="121"/>
      <w:jc w:val="both"/>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1"/>
      <w:ind w:left="264" w:right="538"/>
      <w:jc w:val="center"/>
      <w:outlineLvl w:val="1"/>
    </w:pPr>
    <w:rPr>
      <w:rFonts w:ascii="Times New Roman" w:hAnsi="Times New Roman" w:eastAsia="Times New Roman" w:cs="Times New Roman"/>
      <w:b/>
      <w:bCs/>
      <w:sz w:val="40"/>
      <w:szCs w:val="40"/>
      <w:lang w:val="en-US" w:eastAsia="en-US" w:bidi="ar-SA"/>
    </w:rPr>
  </w:style>
  <w:style w:styleId="Heading2" w:type="paragraph">
    <w:name w:val="Heading 2"/>
    <w:basedOn w:val="Normal"/>
    <w:uiPriority w:val="1"/>
    <w:qFormat/>
    <w:pPr>
      <w:ind w:left="121"/>
      <w:outlineLvl w:val="2"/>
    </w:pPr>
    <w:rPr>
      <w:rFonts w:ascii="Times New Roman" w:hAnsi="Times New Roman" w:eastAsia="Times New Roman" w:cs="Times New Roman"/>
      <w:b/>
      <w:bCs/>
      <w:sz w:val="32"/>
      <w:szCs w:val="32"/>
      <w:lang w:val="en-US" w:eastAsia="en-US" w:bidi="ar-SA"/>
    </w:rPr>
  </w:style>
  <w:style w:styleId="Heading3" w:type="paragraph">
    <w:name w:val="Heading 3"/>
    <w:basedOn w:val="Normal"/>
    <w:uiPriority w:val="1"/>
    <w:qFormat/>
    <w:pPr>
      <w:spacing w:before="59"/>
      <w:ind w:left="121" w:right="538"/>
      <w:jc w:val="right"/>
      <w:outlineLvl w:val="3"/>
    </w:pPr>
    <w:rPr>
      <w:rFonts w:ascii="Times New Roman" w:hAnsi="Times New Roman" w:eastAsia="Times New Roman" w:cs="Times New Roman"/>
      <w:b/>
      <w:bCs/>
      <w:sz w:val="32"/>
      <w:szCs w:val="32"/>
      <w:lang w:val="en-US" w:eastAsia="en-US" w:bidi="ar-SA"/>
    </w:rPr>
  </w:style>
  <w:style w:styleId="ListParagraph" w:type="paragraph">
    <w:name w:val="List Paragraph"/>
    <w:basedOn w:val="Normal"/>
    <w:uiPriority w:val="1"/>
    <w:qFormat/>
    <w:pPr>
      <w:ind w:left="121"/>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Calibri" w:hAnsi="Calibri" w:eastAsia="Calibri" w:cs="Calibri"/>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hyperlink" Target="http://www.livesciene.com/Humannature" TargetMode="External"/><Relationship Id="rId9" Type="http://schemas.openxmlformats.org/officeDocument/2006/relationships/hyperlink" Target="http://www.sace.sa.edu.aumaintainsthat/" TargetMode="External"/><Relationship Id="rId10" Type="http://schemas.openxmlformats.org/officeDocument/2006/relationships/hyperlink" Target="http://www.sace.sa.edu.aubelieves/" TargetMode="Externa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hyperlink" Target="https://www.asjp.cerist.dz/en/downArticle/95/9/1/207848" TargetMode="External"/><Relationship Id="rId16" Type="http://schemas.openxmlformats.org/officeDocument/2006/relationships/hyperlink" Target="https://doi.org/10.7202/003141ar" TargetMode="External"/><Relationship Id="rId17" Type="http://schemas.openxmlformats.org/officeDocument/2006/relationships/hyperlink" Target="https://doi.org/10.1515/humor-%202022-0016" TargetMode="External"/><Relationship Id="rId18" Type="http://schemas.openxmlformats.org/officeDocument/2006/relationships/hyperlink" Target="http://doi.org/10.18573/newreadings.98" TargetMode="External"/><Relationship Id="rId19" Type="http://schemas.openxmlformats.org/officeDocument/2006/relationships/hyperlink" Target="https://digitalcommons.cedarville.edu/linguistics_senior_projects/27" TargetMode="External"/><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massoudabdel69@gmail.com</dc:creator>
  <dcterms:created xsi:type="dcterms:W3CDTF">2025-08-05T08:50:30Z</dcterms:created>
  <dcterms:modified xsi:type="dcterms:W3CDTF">2025-08-05T08:50:30Z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2024-07-31T00:00:00Z</vt:filetime>
  </property>
  <property fmtid="{D5CDD505-2E9C-101B-9397-08002B2CF9AE}" pid="3" name="Creator">
    <vt:lpwstr>Microsoft® Word 2010</vt:lpwstr>
  </property>
  <property fmtid="{D5CDD505-2E9C-101B-9397-08002B2CF9AE}" pid="4" name="LastSaved">
    <vt:filetime>2025-08-05T00:00:00Z</vt:filetime>
  </property>
  <property fmtid="{D5CDD505-2E9C-101B-9397-08002B2CF9AE}" pid="5" name="Producer">
    <vt:lpwstr>Microsoft® Word 2010</vt:lpwstr>
  </property>
</Properties>
</file>