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083C" w:rsidRDefault="00ED083C" w:rsidP="00ED083C"/>
    <w:p w:rsidR="00ED083C" w:rsidRPr="00B73045" w:rsidRDefault="00ED083C" w:rsidP="00ED083C">
      <w:pPr>
        <w:pStyle w:val="aa"/>
        <w:jc w:val="center"/>
        <w:rPr>
          <w:rFonts w:asciiTheme="majorBidi" w:hAnsiTheme="majorBidi"/>
          <w:sz w:val="52"/>
          <w:szCs w:val="52"/>
        </w:rPr>
      </w:pPr>
      <w:r w:rsidRPr="00B73045">
        <w:rPr>
          <w:rFonts w:asciiTheme="majorBidi" w:hAnsiTheme="majorBidi"/>
          <w:sz w:val="52"/>
          <w:szCs w:val="52"/>
        </w:rPr>
        <w:t>Obstacle that Libyan students face when they subtitle culturally –bound expressions from English to Arabic</w:t>
      </w:r>
    </w:p>
    <w:p w:rsidR="00ED083C" w:rsidRPr="00ED083C" w:rsidRDefault="0004646E" w:rsidP="00ED083C">
      <w:pPr>
        <w:rPr>
          <w:sz w:val="24"/>
          <w:szCs w:val="24"/>
        </w:rPr>
      </w:pPr>
      <w:r>
        <w:rPr>
          <w:sz w:val="24"/>
          <w:szCs w:val="24"/>
        </w:rPr>
        <w:t xml:space="preserve">  _____________________________________________________________________________</w:t>
      </w:r>
    </w:p>
    <w:p w:rsidR="00ED083C" w:rsidRPr="00ED083C" w:rsidRDefault="00ED083C" w:rsidP="00ED083C">
      <w:pPr>
        <w:spacing w:line="240" w:lineRule="auto"/>
        <w:jc w:val="center"/>
        <w:rPr>
          <w:rFonts w:asciiTheme="majorBidi" w:hAnsiTheme="majorBidi" w:cstheme="majorBidi"/>
          <w:sz w:val="24"/>
          <w:szCs w:val="24"/>
        </w:rPr>
      </w:pPr>
      <w:r w:rsidRPr="00ED083C">
        <w:rPr>
          <w:rFonts w:asciiTheme="majorBidi" w:hAnsiTheme="majorBidi" w:cstheme="majorBidi"/>
          <w:sz w:val="24"/>
          <w:szCs w:val="24"/>
        </w:rPr>
        <w:t>By</w:t>
      </w:r>
    </w:p>
    <w:p w:rsidR="00ED083C" w:rsidRPr="00ED083C" w:rsidRDefault="00ED083C" w:rsidP="00ED083C">
      <w:pPr>
        <w:spacing w:line="240" w:lineRule="auto"/>
        <w:jc w:val="center"/>
        <w:rPr>
          <w:rFonts w:asciiTheme="majorBidi" w:hAnsiTheme="majorBidi" w:cstheme="majorBidi"/>
          <w:sz w:val="24"/>
          <w:szCs w:val="24"/>
        </w:rPr>
      </w:pPr>
      <w:r>
        <w:rPr>
          <w:rFonts w:asciiTheme="majorBidi" w:hAnsiTheme="majorBidi" w:cstheme="majorBidi"/>
          <w:sz w:val="24"/>
          <w:szCs w:val="24"/>
        </w:rPr>
        <w:t>MARIAM ISSA ABOBAKER</w:t>
      </w:r>
    </w:p>
    <w:p w:rsidR="00ED083C" w:rsidRPr="00ED083C" w:rsidRDefault="00ED083C" w:rsidP="00ED083C">
      <w:pPr>
        <w:spacing w:line="240" w:lineRule="auto"/>
        <w:jc w:val="center"/>
        <w:rPr>
          <w:rFonts w:asciiTheme="majorBidi" w:hAnsiTheme="majorBidi" w:cstheme="majorBidi"/>
          <w:sz w:val="24"/>
          <w:szCs w:val="24"/>
        </w:rPr>
      </w:pPr>
      <w:r>
        <w:rPr>
          <w:rFonts w:asciiTheme="majorBidi" w:hAnsiTheme="majorBidi" w:cstheme="majorBidi"/>
          <w:sz w:val="24"/>
          <w:szCs w:val="24"/>
        </w:rPr>
        <w:t>NAJWA MOHAMMED KHALIFA</w:t>
      </w:r>
    </w:p>
    <w:p w:rsidR="00ED083C" w:rsidRPr="00ED083C" w:rsidRDefault="00ED083C" w:rsidP="00ED083C">
      <w:pPr>
        <w:spacing w:line="240" w:lineRule="auto"/>
        <w:jc w:val="center"/>
        <w:rPr>
          <w:rFonts w:asciiTheme="majorBidi" w:hAnsiTheme="majorBidi" w:cstheme="majorBidi"/>
          <w:sz w:val="24"/>
          <w:szCs w:val="24"/>
        </w:rPr>
      </w:pPr>
    </w:p>
    <w:p w:rsidR="00ED083C" w:rsidRPr="00ED083C" w:rsidRDefault="00ED083C" w:rsidP="00ED083C">
      <w:pPr>
        <w:rPr>
          <w:sz w:val="24"/>
          <w:szCs w:val="24"/>
        </w:rPr>
      </w:pPr>
    </w:p>
    <w:p w:rsidR="00ED083C" w:rsidRPr="00ED083C" w:rsidRDefault="00ED083C" w:rsidP="00ED083C">
      <w:pPr>
        <w:spacing w:line="240" w:lineRule="auto"/>
        <w:jc w:val="center"/>
        <w:rPr>
          <w:rFonts w:asciiTheme="majorBidi" w:hAnsiTheme="majorBidi" w:cstheme="majorBidi"/>
          <w:sz w:val="24"/>
          <w:szCs w:val="24"/>
        </w:rPr>
      </w:pPr>
      <w:r w:rsidRPr="00ED083C">
        <w:rPr>
          <w:rFonts w:asciiTheme="majorBidi" w:hAnsiTheme="majorBidi" w:cstheme="majorBidi"/>
          <w:sz w:val="24"/>
          <w:szCs w:val="24"/>
        </w:rPr>
        <w:t>A final project submitted in partial fulfillment of the requirements for the degree of bachelor in English language with a focus on translation studies</w:t>
      </w:r>
    </w:p>
    <w:p w:rsidR="00ED083C" w:rsidRPr="00ED083C" w:rsidRDefault="00ED083C" w:rsidP="00ED083C">
      <w:pPr>
        <w:spacing w:line="240" w:lineRule="auto"/>
        <w:jc w:val="center"/>
        <w:rPr>
          <w:rFonts w:asciiTheme="majorBidi" w:hAnsiTheme="majorBidi" w:cstheme="majorBidi"/>
          <w:sz w:val="24"/>
          <w:szCs w:val="24"/>
        </w:rPr>
      </w:pPr>
      <w:r>
        <w:rPr>
          <w:rFonts w:asciiTheme="majorBidi" w:hAnsiTheme="majorBidi" w:cstheme="majorBidi"/>
          <w:sz w:val="24"/>
          <w:szCs w:val="24"/>
        </w:rPr>
        <w:t>SEBHA UNIVERSITY</w:t>
      </w:r>
    </w:p>
    <w:p w:rsidR="00ED083C" w:rsidRPr="00ED083C" w:rsidRDefault="00ED083C" w:rsidP="00ED083C">
      <w:pPr>
        <w:spacing w:line="240" w:lineRule="auto"/>
        <w:jc w:val="center"/>
        <w:rPr>
          <w:rFonts w:asciiTheme="majorBidi" w:hAnsiTheme="majorBidi" w:cstheme="majorBidi"/>
          <w:sz w:val="24"/>
          <w:szCs w:val="24"/>
        </w:rPr>
      </w:pPr>
      <w:r w:rsidRPr="00ED083C">
        <w:rPr>
          <w:rFonts w:asciiTheme="majorBidi" w:hAnsiTheme="majorBidi" w:cstheme="majorBidi"/>
          <w:sz w:val="24"/>
          <w:szCs w:val="24"/>
        </w:rPr>
        <w:t>Department of English</w:t>
      </w:r>
    </w:p>
    <w:p w:rsidR="00ED083C" w:rsidRDefault="00ED083C" w:rsidP="00ED083C">
      <w:pPr>
        <w:spacing w:line="240" w:lineRule="auto"/>
        <w:jc w:val="center"/>
        <w:rPr>
          <w:rFonts w:asciiTheme="majorBidi" w:hAnsiTheme="majorBidi" w:cstheme="majorBidi"/>
          <w:sz w:val="24"/>
          <w:szCs w:val="24"/>
        </w:rPr>
      </w:pPr>
    </w:p>
    <w:p w:rsidR="00ED083C" w:rsidRDefault="00ED083C" w:rsidP="00ED083C">
      <w:pPr>
        <w:spacing w:line="240" w:lineRule="auto"/>
        <w:jc w:val="center"/>
        <w:rPr>
          <w:sz w:val="24"/>
          <w:szCs w:val="24"/>
        </w:rPr>
      </w:pPr>
      <w:r w:rsidRPr="00ED083C">
        <w:rPr>
          <w:rFonts w:asciiTheme="majorBidi" w:hAnsiTheme="majorBidi" w:cstheme="majorBidi"/>
          <w:sz w:val="24"/>
          <w:szCs w:val="24"/>
        </w:rPr>
        <w:t>August 2018</w:t>
      </w:r>
    </w:p>
    <w:p w:rsidR="00ED083C" w:rsidRPr="00ED083C" w:rsidRDefault="00ED083C" w:rsidP="00ED083C">
      <w:pPr>
        <w:spacing w:line="240" w:lineRule="auto"/>
        <w:jc w:val="center"/>
        <w:rPr>
          <w:sz w:val="24"/>
          <w:szCs w:val="24"/>
        </w:rPr>
      </w:pPr>
    </w:p>
    <w:p w:rsidR="00ED083C" w:rsidRDefault="00ED083C" w:rsidP="00ED083C">
      <w:pPr>
        <w:rPr>
          <w:sz w:val="24"/>
          <w:szCs w:val="24"/>
        </w:rPr>
      </w:pPr>
    </w:p>
    <w:p w:rsidR="00ED083C" w:rsidRDefault="00ED083C" w:rsidP="00ED083C">
      <w:pPr>
        <w:rPr>
          <w:sz w:val="24"/>
          <w:szCs w:val="24"/>
        </w:rPr>
      </w:pPr>
    </w:p>
    <w:p w:rsidR="00ED083C" w:rsidRDefault="00ED083C" w:rsidP="00ED083C">
      <w:pPr>
        <w:rPr>
          <w:sz w:val="24"/>
          <w:szCs w:val="24"/>
        </w:rPr>
      </w:pPr>
    </w:p>
    <w:p w:rsidR="00ED083C" w:rsidRDefault="00ED083C" w:rsidP="00ED083C">
      <w:pPr>
        <w:rPr>
          <w:sz w:val="24"/>
          <w:szCs w:val="24"/>
        </w:rPr>
      </w:pPr>
    </w:p>
    <w:p w:rsidR="00ED083C" w:rsidRDefault="00ED083C" w:rsidP="00ED083C">
      <w:pPr>
        <w:rPr>
          <w:sz w:val="24"/>
          <w:szCs w:val="24"/>
        </w:rPr>
      </w:pPr>
    </w:p>
    <w:p w:rsidR="00ED083C" w:rsidRPr="00ED083C" w:rsidRDefault="0004646E" w:rsidP="00ED083C">
      <w:pPr>
        <w:jc w:val="center"/>
        <w:rPr>
          <w:sz w:val="24"/>
          <w:szCs w:val="24"/>
        </w:rPr>
      </w:pPr>
      <w:r>
        <w:rPr>
          <w:rFonts w:ascii="Arial" w:hAnsi="Arial" w:cs="Arial"/>
          <w:sz w:val="24"/>
          <w:szCs w:val="24"/>
        </w:rPr>
        <w:t>©</w:t>
      </w:r>
      <w:r>
        <w:rPr>
          <w:sz w:val="24"/>
          <w:szCs w:val="24"/>
        </w:rPr>
        <w:t xml:space="preserve"> </w:t>
      </w:r>
      <w:r w:rsidR="00ED083C" w:rsidRPr="00ED083C">
        <w:rPr>
          <w:sz w:val="24"/>
          <w:szCs w:val="24"/>
        </w:rPr>
        <w:t>Copy right by Mariam Issa Abobaker, Najwa Mohammed Khalifa, 2018</w:t>
      </w:r>
    </w:p>
    <w:p w:rsidR="00ED083C" w:rsidRPr="00ED083C" w:rsidRDefault="00ED083C" w:rsidP="00ED083C">
      <w:pPr>
        <w:jc w:val="center"/>
        <w:rPr>
          <w:sz w:val="24"/>
          <w:szCs w:val="24"/>
        </w:rPr>
      </w:pPr>
      <w:r w:rsidRPr="00ED083C">
        <w:rPr>
          <w:sz w:val="24"/>
          <w:szCs w:val="24"/>
        </w:rPr>
        <w:t>All right reserve</w:t>
      </w:r>
    </w:p>
    <w:p w:rsidR="00ED083C" w:rsidRPr="00ED083C" w:rsidRDefault="00ED083C" w:rsidP="00ED083C">
      <w:pPr>
        <w:rPr>
          <w:sz w:val="24"/>
          <w:szCs w:val="24"/>
        </w:rPr>
      </w:pPr>
    </w:p>
    <w:p w:rsidR="00ED083C" w:rsidRPr="0004646E" w:rsidRDefault="00ED083C" w:rsidP="00ED083C">
      <w:pPr>
        <w:rPr>
          <w:rFonts w:asciiTheme="majorBidi" w:hAnsiTheme="majorBidi" w:cstheme="majorBidi"/>
          <w:sz w:val="24"/>
          <w:szCs w:val="24"/>
        </w:rPr>
      </w:pPr>
      <w:r w:rsidRPr="0004646E">
        <w:rPr>
          <w:rFonts w:asciiTheme="majorBidi" w:hAnsiTheme="majorBidi" w:cstheme="majorBidi"/>
          <w:sz w:val="24"/>
          <w:szCs w:val="24"/>
        </w:rPr>
        <w:lastRenderedPageBreak/>
        <w:t xml:space="preserve">To the faculty of Sebha University:  </w:t>
      </w:r>
    </w:p>
    <w:p w:rsidR="00ED083C" w:rsidRPr="0004646E" w:rsidRDefault="00ED083C" w:rsidP="00ED083C">
      <w:pPr>
        <w:rPr>
          <w:rFonts w:asciiTheme="majorBidi" w:hAnsiTheme="majorBidi" w:cstheme="majorBidi"/>
          <w:sz w:val="24"/>
          <w:szCs w:val="24"/>
        </w:rPr>
      </w:pPr>
      <w:r w:rsidRPr="0004646E">
        <w:rPr>
          <w:rFonts w:asciiTheme="majorBidi" w:hAnsiTheme="majorBidi" w:cstheme="majorBidi"/>
          <w:sz w:val="24"/>
          <w:szCs w:val="24"/>
        </w:rPr>
        <w:t xml:space="preserve">The members of the committee appointed to examine the B.A. final project of Mariam Issa Abobaker, Najwa Mohammed Khalifa find it satisfactory and recommend that it be accepted </w:t>
      </w: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Default="00ED083C" w:rsidP="00ED083C">
      <w:pPr>
        <w:rPr>
          <w:rFonts w:asciiTheme="majorBidi" w:hAnsiTheme="majorBidi" w:cstheme="majorBidi"/>
          <w:b/>
          <w:bCs/>
          <w:sz w:val="24"/>
          <w:szCs w:val="24"/>
        </w:rPr>
      </w:pPr>
      <w:r w:rsidRPr="0004646E">
        <w:rPr>
          <w:rFonts w:asciiTheme="majorBidi" w:hAnsiTheme="majorBidi" w:cstheme="majorBidi"/>
          <w:b/>
          <w:bCs/>
          <w:sz w:val="24"/>
          <w:szCs w:val="24"/>
        </w:rPr>
        <w:t>Dr.</w:t>
      </w:r>
      <w:r w:rsidR="00BD16E5">
        <w:rPr>
          <w:rFonts w:asciiTheme="majorBidi" w:hAnsiTheme="majorBidi" w:cstheme="majorBidi"/>
          <w:b/>
          <w:bCs/>
          <w:sz w:val="24"/>
          <w:szCs w:val="24"/>
        </w:rPr>
        <w:t xml:space="preserve"> </w:t>
      </w:r>
      <w:r w:rsidRPr="0004646E">
        <w:rPr>
          <w:rFonts w:asciiTheme="majorBidi" w:hAnsiTheme="majorBidi" w:cstheme="majorBidi"/>
          <w:b/>
          <w:bCs/>
          <w:sz w:val="24"/>
          <w:szCs w:val="24"/>
        </w:rPr>
        <w:t xml:space="preserve">Beaik Deen </w:t>
      </w:r>
    </w:p>
    <w:p w:rsidR="0004646E" w:rsidRPr="0004646E" w:rsidRDefault="0004646E" w:rsidP="00ED083C">
      <w:pPr>
        <w:rPr>
          <w:rFonts w:asciiTheme="majorBidi" w:hAnsiTheme="majorBidi" w:cstheme="majorBidi"/>
          <w:b/>
          <w:bCs/>
          <w:sz w:val="24"/>
          <w:szCs w:val="24"/>
        </w:rPr>
      </w:pPr>
      <w:r>
        <w:rPr>
          <w:rFonts w:asciiTheme="majorBidi" w:hAnsiTheme="majorBidi" w:cstheme="majorBidi"/>
          <w:b/>
          <w:bCs/>
          <w:sz w:val="24"/>
          <w:szCs w:val="24"/>
        </w:rPr>
        <w:t>______________________________________</w:t>
      </w:r>
    </w:p>
    <w:p w:rsidR="00ED083C" w:rsidRDefault="00ED083C" w:rsidP="00ED083C">
      <w:pPr>
        <w:rPr>
          <w:rFonts w:asciiTheme="majorBidi" w:hAnsiTheme="majorBidi" w:cstheme="majorBidi"/>
          <w:sz w:val="24"/>
          <w:szCs w:val="24"/>
        </w:rPr>
      </w:pPr>
      <w:r w:rsidRPr="0004646E">
        <w:rPr>
          <w:rFonts w:asciiTheme="majorBidi" w:hAnsiTheme="majorBidi" w:cstheme="majorBidi"/>
          <w:sz w:val="24"/>
          <w:szCs w:val="24"/>
        </w:rPr>
        <w:t xml:space="preserve">The advisor's name </w:t>
      </w:r>
    </w:p>
    <w:p w:rsidR="0004646E" w:rsidRPr="0004646E" w:rsidRDefault="0004646E" w:rsidP="00ED083C">
      <w:pPr>
        <w:rPr>
          <w:rFonts w:asciiTheme="majorBidi" w:hAnsiTheme="majorBidi" w:cstheme="majorBidi"/>
          <w:sz w:val="24"/>
          <w:szCs w:val="24"/>
        </w:rPr>
      </w:pPr>
      <w:r>
        <w:rPr>
          <w:rFonts w:asciiTheme="majorBidi" w:hAnsiTheme="majorBidi" w:cstheme="majorBidi"/>
          <w:sz w:val="24"/>
          <w:szCs w:val="24"/>
        </w:rPr>
        <w:t>______________________________________</w:t>
      </w:r>
    </w:p>
    <w:p w:rsidR="00ED083C" w:rsidRPr="0004646E" w:rsidRDefault="00ED083C" w:rsidP="00ED083C">
      <w:pPr>
        <w:rPr>
          <w:rFonts w:asciiTheme="majorBidi" w:hAnsiTheme="majorBidi" w:cstheme="majorBidi"/>
          <w:sz w:val="24"/>
          <w:szCs w:val="24"/>
        </w:rPr>
      </w:pPr>
      <w:r w:rsidRPr="0004646E">
        <w:rPr>
          <w:rFonts w:asciiTheme="majorBidi" w:hAnsiTheme="majorBidi" w:cstheme="majorBidi"/>
          <w:sz w:val="24"/>
          <w:szCs w:val="24"/>
        </w:rPr>
        <w:t>The examiner's name</w:t>
      </w: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Pr="0004646E" w:rsidRDefault="00ED083C" w:rsidP="00ED083C">
      <w:pPr>
        <w:rPr>
          <w:rFonts w:asciiTheme="majorBidi" w:hAnsiTheme="majorBidi" w:cstheme="majorBidi"/>
          <w:sz w:val="24"/>
          <w:szCs w:val="24"/>
        </w:rPr>
      </w:pPr>
    </w:p>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Pr="00BD16E5" w:rsidRDefault="00BD16E5" w:rsidP="00BD16E5">
      <w:pPr>
        <w:jc w:val="center"/>
        <w:rPr>
          <w:rFonts w:asciiTheme="majorBidi" w:hAnsiTheme="majorBidi" w:cstheme="majorBidi"/>
          <w:sz w:val="24"/>
          <w:szCs w:val="24"/>
        </w:rPr>
      </w:pPr>
      <w:r>
        <w:rPr>
          <w:rFonts w:asciiTheme="majorBidi" w:hAnsiTheme="majorBidi" w:cstheme="majorBidi"/>
          <w:sz w:val="24"/>
          <w:szCs w:val="24"/>
        </w:rPr>
        <w:t>ACKNOWLEGMENT</w:t>
      </w:r>
    </w:p>
    <w:p w:rsidR="00ED083C" w:rsidRPr="00BD16E5" w:rsidRDefault="00ED083C" w:rsidP="00ED083C">
      <w:pPr>
        <w:rPr>
          <w:rFonts w:asciiTheme="majorBidi" w:hAnsiTheme="majorBidi" w:cstheme="majorBidi"/>
          <w:sz w:val="24"/>
          <w:szCs w:val="24"/>
        </w:rPr>
      </w:pPr>
      <w:r w:rsidRPr="00BD16E5">
        <w:rPr>
          <w:rFonts w:asciiTheme="majorBidi" w:hAnsiTheme="majorBidi" w:cstheme="majorBidi"/>
          <w:sz w:val="24"/>
          <w:szCs w:val="24"/>
        </w:rPr>
        <w:t xml:space="preserve">First of all, we thank our God, we would like to thank the members of the teaching staff at the English department, we really appreciate their efforts and their assistance. Apart from the effort of us, the success of any project depends on the encouragement and guidelines of many others. Therefore, we take this opportunity to express our gratitude to the people who have been instrumental in the successful completion of this research, we would like to show our greats appreciate to Dr. Breaik Deen, who supervised this work for his tremendous support and help, yet importantly we would like to express our heartfelt thanks to our beloved families for their blessing, understanding and endless love through the duration of study … </w:t>
      </w:r>
    </w:p>
    <w:p w:rsidR="00ED083C" w:rsidRDefault="00ED083C" w:rsidP="00ED083C"/>
    <w:p w:rsidR="00ED083C" w:rsidRDefault="00ED083C" w:rsidP="00ED083C"/>
    <w:p w:rsidR="00ED083C" w:rsidRDefault="00ED083C" w:rsidP="00ED083C"/>
    <w:p w:rsidR="00ED083C" w:rsidRDefault="00ED083C" w:rsidP="00ED083C">
      <w:pPr>
        <w:rPr>
          <w:rtl/>
        </w:rPr>
      </w:pPr>
    </w:p>
    <w:p w:rsidR="00ED083C" w:rsidRDefault="00ED083C" w:rsidP="00ED083C">
      <w:pPr>
        <w:rPr>
          <w:rtl/>
        </w:rPr>
      </w:pPr>
    </w:p>
    <w:p w:rsidR="00ED083C" w:rsidRDefault="00ED083C" w:rsidP="00ED083C">
      <w:pPr>
        <w:rPr>
          <w:rtl/>
        </w:rPr>
      </w:pPr>
    </w:p>
    <w:p w:rsidR="00ED083C" w:rsidRDefault="00ED083C" w:rsidP="00ED083C">
      <w:pPr>
        <w:rPr>
          <w:rtl/>
        </w:rPr>
      </w:pPr>
    </w:p>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Default="00ED083C" w:rsidP="00ED083C"/>
    <w:p w:rsidR="00ED083C" w:rsidRPr="00B73045" w:rsidRDefault="00ED083C" w:rsidP="00ED083C">
      <w:pPr>
        <w:rPr>
          <w:rFonts w:asciiTheme="majorBidi" w:hAnsiTheme="majorBidi" w:cstheme="majorBidi"/>
        </w:rPr>
      </w:pPr>
    </w:p>
    <w:p w:rsidR="00ED083C" w:rsidRPr="00131969" w:rsidRDefault="00ED083C" w:rsidP="00131969">
      <w:pPr>
        <w:jc w:val="center"/>
        <w:rPr>
          <w:rFonts w:asciiTheme="majorBidi" w:hAnsiTheme="majorBidi" w:cstheme="majorBidi"/>
          <w:sz w:val="52"/>
          <w:szCs w:val="52"/>
        </w:rPr>
      </w:pPr>
      <w:r w:rsidRPr="00B73045">
        <w:rPr>
          <w:rFonts w:asciiTheme="majorBidi" w:hAnsiTheme="majorBidi" w:cstheme="majorBidi"/>
          <w:sz w:val="52"/>
          <w:szCs w:val="52"/>
        </w:rPr>
        <w:t>Obstacle that Libyan students face when they subtitle culturally –bound expressions from English to Arabic</w:t>
      </w:r>
      <w:r w:rsidR="00131969">
        <w:rPr>
          <w:rFonts w:asciiTheme="majorBidi" w:hAnsiTheme="majorBidi" w:cstheme="majorBidi"/>
          <w:sz w:val="52"/>
          <w:szCs w:val="52"/>
        </w:rPr>
        <w:t xml:space="preserve"> </w:t>
      </w:r>
      <w:r w:rsidR="00131969">
        <w:rPr>
          <w:rFonts w:asciiTheme="majorBidi" w:hAnsiTheme="majorBidi" w:cstheme="majorBidi"/>
        </w:rPr>
        <w:t>__________________________________________________________________________</w:t>
      </w:r>
    </w:p>
    <w:p w:rsidR="00131969" w:rsidRDefault="00131969" w:rsidP="00ED083C">
      <w:pPr>
        <w:rPr>
          <w:rFonts w:asciiTheme="majorBidi" w:hAnsiTheme="majorBidi" w:cstheme="majorBidi"/>
        </w:rPr>
      </w:pPr>
    </w:p>
    <w:p w:rsidR="00ED083C" w:rsidRPr="00131969" w:rsidRDefault="00ED083C" w:rsidP="00131969">
      <w:pPr>
        <w:jc w:val="center"/>
        <w:rPr>
          <w:rFonts w:asciiTheme="majorBidi" w:hAnsiTheme="majorBidi" w:cstheme="majorBidi"/>
          <w:sz w:val="24"/>
          <w:szCs w:val="24"/>
        </w:rPr>
      </w:pPr>
      <w:r w:rsidRPr="00131969">
        <w:rPr>
          <w:rFonts w:asciiTheme="majorBidi" w:hAnsiTheme="majorBidi" w:cstheme="majorBidi"/>
          <w:sz w:val="24"/>
          <w:szCs w:val="24"/>
        </w:rPr>
        <w:t>Abstract</w:t>
      </w:r>
    </w:p>
    <w:p w:rsidR="00ED083C" w:rsidRPr="00131969" w:rsidRDefault="00131969" w:rsidP="00131969">
      <w:pPr>
        <w:spacing w:line="240" w:lineRule="auto"/>
        <w:jc w:val="center"/>
        <w:rPr>
          <w:rFonts w:asciiTheme="majorBidi" w:hAnsiTheme="majorBidi" w:cstheme="majorBidi"/>
          <w:sz w:val="24"/>
          <w:szCs w:val="24"/>
        </w:rPr>
      </w:pPr>
      <w:r>
        <w:rPr>
          <w:rFonts w:asciiTheme="majorBidi" w:hAnsiTheme="majorBidi" w:cstheme="majorBidi"/>
          <w:sz w:val="24"/>
          <w:szCs w:val="24"/>
        </w:rPr>
        <w:t>MARIAM ISSA ABOBAKER</w:t>
      </w:r>
    </w:p>
    <w:p w:rsidR="00ED083C" w:rsidRPr="00131969" w:rsidRDefault="00131969" w:rsidP="00131969">
      <w:pPr>
        <w:spacing w:line="240" w:lineRule="auto"/>
        <w:jc w:val="center"/>
        <w:rPr>
          <w:rFonts w:asciiTheme="majorBidi" w:hAnsiTheme="majorBidi" w:cstheme="majorBidi"/>
          <w:sz w:val="24"/>
          <w:szCs w:val="24"/>
        </w:rPr>
      </w:pPr>
      <w:r>
        <w:rPr>
          <w:rFonts w:asciiTheme="majorBidi" w:hAnsiTheme="majorBidi" w:cstheme="majorBidi"/>
          <w:sz w:val="24"/>
          <w:szCs w:val="24"/>
        </w:rPr>
        <w:t xml:space="preserve">NAJWA MOHHAMED KHALIFA </w:t>
      </w:r>
    </w:p>
    <w:p w:rsidR="00131969" w:rsidRDefault="00131969" w:rsidP="00131969">
      <w:pPr>
        <w:spacing w:line="240" w:lineRule="auto"/>
        <w:jc w:val="center"/>
        <w:rPr>
          <w:rFonts w:asciiTheme="majorBidi" w:hAnsiTheme="majorBidi" w:cstheme="majorBidi"/>
          <w:sz w:val="24"/>
          <w:szCs w:val="24"/>
        </w:rPr>
      </w:pPr>
    </w:p>
    <w:p w:rsidR="00ED083C" w:rsidRPr="00131969" w:rsidRDefault="00ED083C" w:rsidP="00131969">
      <w:pPr>
        <w:spacing w:line="240" w:lineRule="auto"/>
        <w:jc w:val="center"/>
        <w:rPr>
          <w:rFonts w:asciiTheme="majorBidi" w:hAnsiTheme="majorBidi" w:cstheme="majorBidi"/>
          <w:sz w:val="24"/>
          <w:szCs w:val="24"/>
        </w:rPr>
      </w:pPr>
      <w:r w:rsidRPr="00131969">
        <w:rPr>
          <w:rFonts w:asciiTheme="majorBidi" w:hAnsiTheme="majorBidi" w:cstheme="majorBidi"/>
          <w:sz w:val="24"/>
          <w:szCs w:val="24"/>
        </w:rPr>
        <w:t>Sebha University</w:t>
      </w:r>
    </w:p>
    <w:p w:rsidR="00ED083C" w:rsidRPr="00131969" w:rsidRDefault="00131969" w:rsidP="00131969">
      <w:pPr>
        <w:spacing w:line="240" w:lineRule="auto"/>
        <w:jc w:val="center"/>
        <w:rPr>
          <w:rFonts w:asciiTheme="majorBidi" w:hAnsiTheme="majorBidi" w:cstheme="majorBidi"/>
          <w:sz w:val="24"/>
          <w:szCs w:val="24"/>
        </w:rPr>
      </w:pPr>
      <w:r>
        <w:rPr>
          <w:rFonts w:asciiTheme="majorBidi" w:hAnsiTheme="majorBidi" w:cstheme="majorBidi"/>
          <w:sz w:val="24"/>
          <w:szCs w:val="24"/>
        </w:rPr>
        <w:t>AUGUST</w:t>
      </w:r>
      <w:r w:rsidR="00ED083C" w:rsidRPr="00131969">
        <w:rPr>
          <w:rFonts w:asciiTheme="majorBidi" w:hAnsiTheme="majorBidi" w:cstheme="majorBidi"/>
          <w:sz w:val="24"/>
          <w:szCs w:val="24"/>
        </w:rPr>
        <w:t xml:space="preserve"> 2018</w:t>
      </w:r>
    </w:p>
    <w:p w:rsidR="00ED083C" w:rsidRPr="00131969" w:rsidRDefault="00ED083C" w:rsidP="00131969">
      <w:pPr>
        <w:jc w:val="center"/>
        <w:rPr>
          <w:rFonts w:asciiTheme="majorBidi" w:hAnsiTheme="majorBidi" w:cstheme="majorBidi"/>
          <w:sz w:val="24"/>
          <w:szCs w:val="24"/>
        </w:rPr>
      </w:pPr>
    </w:p>
    <w:p w:rsidR="00ED083C" w:rsidRPr="00131969" w:rsidRDefault="00ED083C" w:rsidP="00ED083C">
      <w:pPr>
        <w:rPr>
          <w:rFonts w:asciiTheme="majorBidi" w:hAnsiTheme="majorBidi" w:cstheme="majorBidi"/>
          <w:sz w:val="24"/>
          <w:szCs w:val="24"/>
        </w:rPr>
      </w:pPr>
      <w:r w:rsidRPr="00131969">
        <w:rPr>
          <w:rFonts w:asciiTheme="majorBidi" w:hAnsiTheme="majorBidi" w:cstheme="majorBidi"/>
          <w:sz w:val="24"/>
          <w:szCs w:val="24"/>
        </w:rPr>
        <w:t xml:space="preserve">This study aimed at investigating the obstacles that Libyan students face when they subtitle culturally- bound expressions from English to Arabic. </w:t>
      </w:r>
      <w:bookmarkStart w:id="0" w:name="_GoBack"/>
      <w:bookmarkEnd w:id="0"/>
      <w:r w:rsidR="00131969" w:rsidRPr="00131969">
        <w:rPr>
          <w:rFonts w:asciiTheme="majorBidi" w:hAnsiTheme="majorBidi" w:cstheme="majorBidi"/>
          <w:sz w:val="24"/>
          <w:szCs w:val="24"/>
        </w:rPr>
        <w:t>Particularly,</w:t>
      </w:r>
      <w:r w:rsidRPr="00131969">
        <w:rPr>
          <w:rFonts w:asciiTheme="majorBidi" w:hAnsiTheme="majorBidi" w:cstheme="majorBidi"/>
          <w:sz w:val="24"/>
          <w:szCs w:val="24"/>
        </w:rPr>
        <w:t xml:space="preserve"> it aimed at answering the following questions: </w:t>
      </w:r>
    </w:p>
    <w:p w:rsidR="00ED083C" w:rsidRPr="00131969" w:rsidRDefault="00ED083C" w:rsidP="00ED083C">
      <w:pPr>
        <w:pStyle w:val="a3"/>
        <w:numPr>
          <w:ilvl w:val="0"/>
          <w:numId w:val="4"/>
        </w:numPr>
        <w:rPr>
          <w:rFonts w:asciiTheme="majorBidi" w:hAnsiTheme="majorBidi" w:cstheme="majorBidi"/>
          <w:sz w:val="24"/>
          <w:szCs w:val="24"/>
        </w:rPr>
      </w:pPr>
      <w:r w:rsidRPr="00131969">
        <w:rPr>
          <w:rFonts w:asciiTheme="majorBidi" w:hAnsiTheme="majorBidi" w:cstheme="majorBidi"/>
          <w:sz w:val="24"/>
          <w:szCs w:val="24"/>
        </w:rPr>
        <w:t xml:space="preserve">What are the problems that translators face when they subtitle language expressions within cultural context from English to Arabic? </w:t>
      </w:r>
    </w:p>
    <w:p w:rsidR="00ED083C" w:rsidRPr="00131969" w:rsidRDefault="00ED083C" w:rsidP="00ED083C">
      <w:pPr>
        <w:rPr>
          <w:rFonts w:asciiTheme="majorBidi" w:hAnsiTheme="majorBidi" w:cstheme="majorBidi"/>
          <w:sz w:val="24"/>
          <w:szCs w:val="24"/>
        </w:rPr>
      </w:pPr>
      <w:r w:rsidRPr="00131969">
        <w:rPr>
          <w:rFonts w:asciiTheme="majorBidi" w:hAnsiTheme="majorBidi" w:cstheme="majorBidi"/>
          <w:sz w:val="24"/>
          <w:szCs w:val="24"/>
        </w:rPr>
        <w:t xml:space="preserve">To achieve the goal of this study, the researcher selected a convenient sample of </w:t>
      </w:r>
      <w:r w:rsidR="00131969" w:rsidRPr="00131969">
        <w:rPr>
          <w:rFonts w:asciiTheme="majorBidi" w:hAnsiTheme="majorBidi" w:cstheme="majorBidi"/>
          <w:sz w:val="24"/>
          <w:szCs w:val="24"/>
        </w:rPr>
        <w:t>6 undergraduate</w:t>
      </w:r>
      <w:r w:rsidRPr="00131969">
        <w:rPr>
          <w:rFonts w:asciiTheme="majorBidi" w:hAnsiTheme="majorBidi" w:cstheme="majorBidi"/>
          <w:sz w:val="24"/>
          <w:szCs w:val="24"/>
        </w:rPr>
        <w:t xml:space="preserve"> students who were enrolled in the English translation during the academic year 2018 in Libyan university. </w:t>
      </w:r>
    </w:p>
    <w:p w:rsidR="00ED083C" w:rsidRPr="00131969" w:rsidRDefault="00ED083C" w:rsidP="00ED083C">
      <w:pPr>
        <w:rPr>
          <w:rFonts w:asciiTheme="majorBidi" w:hAnsiTheme="majorBidi" w:cstheme="majorBidi"/>
          <w:sz w:val="24"/>
          <w:szCs w:val="24"/>
        </w:rPr>
      </w:pPr>
      <w:r w:rsidRPr="00131969">
        <w:rPr>
          <w:rFonts w:asciiTheme="majorBidi" w:hAnsiTheme="majorBidi" w:cstheme="majorBidi"/>
          <w:sz w:val="24"/>
          <w:szCs w:val="24"/>
        </w:rPr>
        <w:t xml:space="preserve">The participants were asked to translate 10 items where each item contained a culture –bound expression. </w:t>
      </w:r>
    </w:p>
    <w:p w:rsidR="00ED083C" w:rsidRPr="00131969" w:rsidRDefault="00ED083C" w:rsidP="00ED083C">
      <w:pPr>
        <w:rPr>
          <w:rFonts w:asciiTheme="majorBidi" w:hAnsiTheme="majorBidi" w:cstheme="majorBidi"/>
          <w:sz w:val="24"/>
          <w:szCs w:val="24"/>
        </w:rPr>
      </w:pPr>
      <w:r w:rsidRPr="00131969">
        <w:rPr>
          <w:rFonts w:asciiTheme="majorBidi" w:hAnsiTheme="majorBidi" w:cstheme="majorBidi"/>
          <w:sz w:val="24"/>
          <w:szCs w:val="24"/>
        </w:rPr>
        <w:t xml:space="preserve">Result of the study revealed that students faced different kinds of difficulties when translating subtitles culturally –bound expressions. These difficulties arise from the fact they subtitle literally and their sensitivity to English culture and to their unfamiliarity with the appropriate translation techniques and finally to their inadequate proficiency in the target language.  </w:t>
      </w:r>
    </w:p>
    <w:p w:rsidR="00ED083C" w:rsidRPr="00131969" w:rsidRDefault="00ED083C" w:rsidP="00ED083C">
      <w:pPr>
        <w:rPr>
          <w:rFonts w:asciiTheme="majorBidi" w:hAnsiTheme="majorBidi" w:cstheme="majorBidi"/>
          <w:sz w:val="24"/>
          <w:szCs w:val="24"/>
        </w:rPr>
      </w:pPr>
    </w:p>
    <w:p w:rsidR="00ED083C" w:rsidRPr="00933D57" w:rsidRDefault="00ED083C" w:rsidP="00933D57">
      <w:pPr>
        <w:pStyle w:val="1"/>
        <w:jc w:val="center"/>
        <w:rPr>
          <w:color w:val="auto"/>
        </w:rPr>
      </w:pPr>
      <w:r w:rsidRPr="00933D57">
        <w:rPr>
          <w:color w:val="auto"/>
        </w:rPr>
        <w:lastRenderedPageBreak/>
        <w:t>Table of contents</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Page </w:t>
      </w:r>
    </w:p>
    <w:p w:rsidR="00ED083C" w:rsidRPr="00933D57" w:rsidRDefault="00933D57" w:rsidP="00DA3FB6">
      <w:pPr>
        <w:spacing w:line="240" w:lineRule="auto"/>
        <w:rPr>
          <w:rFonts w:asciiTheme="majorBidi" w:hAnsiTheme="majorBidi" w:cstheme="majorBidi"/>
          <w:sz w:val="24"/>
          <w:szCs w:val="24"/>
        </w:rPr>
      </w:pPr>
      <w:r>
        <w:rPr>
          <w:rFonts w:asciiTheme="majorBidi" w:hAnsiTheme="majorBidi" w:cstheme="majorBidi"/>
          <w:sz w:val="24"/>
          <w:szCs w:val="24"/>
        </w:rPr>
        <w:t xml:space="preserve">ACKNOWLEGEMENT </w:t>
      </w:r>
      <w:r w:rsidR="00ED083C" w:rsidRPr="00933D57">
        <w:rPr>
          <w:rFonts w:asciiTheme="majorBidi" w:hAnsiTheme="majorBidi" w:cstheme="majorBidi"/>
          <w:sz w:val="24"/>
          <w:szCs w:val="24"/>
        </w:rPr>
        <w:t>……………………………………………………………… iv</w:t>
      </w:r>
    </w:p>
    <w:p w:rsidR="00ED083C" w:rsidRPr="00933D57" w:rsidRDefault="00933D57" w:rsidP="00DA3FB6">
      <w:pPr>
        <w:spacing w:line="240" w:lineRule="auto"/>
        <w:rPr>
          <w:rFonts w:asciiTheme="majorBidi" w:hAnsiTheme="majorBidi" w:cstheme="majorBidi"/>
          <w:sz w:val="24"/>
          <w:szCs w:val="24"/>
        </w:rPr>
      </w:pPr>
      <w:r>
        <w:rPr>
          <w:rFonts w:asciiTheme="majorBidi" w:hAnsiTheme="majorBidi" w:cstheme="majorBidi"/>
          <w:sz w:val="24"/>
          <w:szCs w:val="24"/>
        </w:rPr>
        <w:t xml:space="preserve">ABSTRACT </w:t>
      </w:r>
      <w:r w:rsidRPr="00933D57">
        <w:rPr>
          <w:rFonts w:asciiTheme="majorBidi" w:hAnsiTheme="majorBidi" w:cstheme="majorBidi"/>
          <w:sz w:val="24"/>
          <w:szCs w:val="24"/>
        </w:rPr>
        <w:t>…</w:t>
      </w:r>
      <w:r w:rsidR="00ED083C" w:rsidRPr="00933D57">
        <w:rPr>
          <w:rFonts w:asciiTheme="majorBidi" w:hAnsiTheme="majorBidi" w:cstheme="majorBidi"/>
          <w:sz w:val="24"/>
          <w:szCs w:val="24"/>
        </w:rPr>
        <w:t>………………………………………………………………………</w:t>
      </w:r>
      <w:r>
        <w:rPr>
          <w:rFonts w:asciiTheme="majorBidi" w:hAnsiTheme="majorBidi" w:cstheme="majorBidi"/>
          <w:sz w:val="24"/>
          <w:szCs w:val="24"/>
        </w:rPr>
        <w:t>…</w:t>
      </w:r>
      <w:r w:rsidR="00ED083C" w:rsidRPr="00933D57">
        <w:rPr>
          <w:rFonts w:asciiTheme="majorBidi" w:hAnsiTheme="majorBidi" w:cstheme="majorBidi"/>
          <w:sz w:val="24"/>
          <w:szCs w:val="24"/>
        </w:rPr>
        <w:t xml:space="preserve"> v </w:t>
      </w:r>
    </w:p>
    <w:p w:rsidR="00ED083C" w:rsidRPr="00933D57" w:rsidRDefault="00933D57" w:rsidP="00DA3FB6">
      <w:pPr>
        <w:spacing w:line="240" w:lineRule="auto"/>
        <w:rPr>
          <w:rFonts w:asciiTheme="majorBidi" w:hAnsiTheme="majorBidi" w:cstheme="majorBidi"/>
          <w:sz w:val="24"/>
          <w:szCs w:val="24"/>
        </w:rPr>
      </w:pPr>
      <w:r>
        <w:rPr>
          <w:rFonts w:asciiTheme="majorBidi" w:hAnsiTheme="majorBidi" w:cstheme="majorBidi"/>
          <w:sz w:val="24"/>
          <w:szCs w:val="24"/>
        </w:rPr>
        <w:t>LIST OF TABLES</w:t>
      </w:r>
      <w:r w:rsidR="00ED083C" w:rsidRPr="00933D57">
        <w:rPr>
          <w:rFonts w:asciiTheme="majorBidi" w:hAnsiTheme="majorBidi" w:cstheme="majorBidi"/>
          <w:sz w:val="24"/>
          <w:szCs w:val="24"/>
        </w:rPr>
        <w:t xml:space="preserve"> ……………………………………………………………………… vi </w:t>
      </w:r>
    </w:p>
    <w:p w:rsidR="00ED083C" w:rsidRPr="00933D57" w:rsidRDefault="00ED083C" w:rsidP="00DA3FB6">
      <w:pPr>
        <w:spacing w:line="240" w:lineRule="auto"/>
        <w:rPr>
          <w:rFonts w:asciiTheme="majorBidi" w:hAnsiTheme="majorBidi" w:cstheme="majorBidi"/>
          <w:b/>
          <w:bCs/>
          <w:sz w:val="24"/>
          <w:szCs w:val="24"/>
        </w:rPr>
      </w:pPr>
      <w:r w:rsidRPr="00933D57">
        <w:rPr>
          <w:rFonts w:asciiTheme="majorBidi" w:hAnsiTheme="majorBidi" w:cstheme="majorBidi"/>
          <w:b/>
          <w:bCs/>
          <w:sz w:val="24"/>
          <w:szCs w:val="24"/>
        </w:rPr>
        <w:t xml:space="preserve">Chapters one </w:t>
      </w:r>
    </w:p>
    <w:p w:rsidR="00ED083C" w:rsidRPr="00933D57" w:rsidRDefault="00933D57" w:rsidP="00DA3FB6">
      <w:pPr>
        <w:spacing w:line="240" w:lineRule="auto"/>
        <w:rPr>
          <w:rFonts w:asciiTheme="majorBidi" w:hAnsiTheme="majorBidi" w:cstheme="majorBidi"/>
          <w:sz w:val="24"/>
          <w:szCs w:val="24"/>
        </w:rPr>
      </w:pPr>
      <w:r>
        <w:rPr>
          <w:rFonts w:asciiTheme="majorBidi" w:hAnsiTheme="majorBidi" w:cstheme="majorBidi"/>
          <w:sz w:val="24"/>
          <w:szCs w:val="24"/>
        </w:rPr>
        <w:t xml:space="preserve">INTROCTION </w:t>
      </w:r>
      <w:r w:rsidR="00ED083C" w:rsidRPr="00933D57">
        <w:rPr>
          <w:rFonts w:asciiTheme="majorBidi" w:hAnsiTheme="majorBidi" w:cstheme="majorBidi"/>
          <w:sz w:val="24"/>
          <w:szCs w:val="24"/>
        </w:rPr>
        <w:t xml:space="preserve"> …………………………………………………………………………</w:t>
      </w:r>
      <w:r>
        <w:rPr>
          <w:rFonts w:asciiTheme="majorBidi" w:hAnsiTheme="majorBidi" w:cstheme="majorBidi"/>
          <w:sz w:val="24"/>
          <w:szCs w:val="24"/>
        </w:rPr>
        <w:t>..</w:t>
      </w:r>
      <w:r w:rsidR="00ED083C" w:rsidRPr="00933D57">
        <w:rPr>
          <w:rFonts w:asciiTheme="majorBidi" w:hAnsiTheme="majorBidi" w:cstheme="majorBidi"/>
          <w:sz w:val="24"/>
          <w:szCs w:val="24"/>
        </w:rPr>
        <w:t xml:space="preserve">1 </w:t>
      </w:r>
    </w:p>
    <w:p w:rsidR="00ED083C" w:rsidRPr="00933D57" w:rsidRDefault="00ED083C" w:rsidP="00DA3FB6">
      <w:pPr>
        <w:pStyle w:val="a3"/>
        <w:numPr>
          <w:ilvl w:val="1"/>
          <w:numId w:val="5"/>
        </w:num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Background of the </w:t>
      </w:r>
      <w:r w:rsidR="00933D57" w:rsidRPr="00933D57">
        <w:rPr>
          <w:rFonts w:asciiTheme="majorBidi" w:hAnsiTheme="majorBidi" w:cstheme="majorBidi"/>
          <w:sz w:val="24"/>
          <w:szCs w:val="24"/>
        </w:rPr>
        <w:t>study …</w:t>
      </w:r>
      <w:r w:rsidRPr="00933D57">
        <w:rPr>
          <w:rFonts w:asciiTheme="majorBidi" w:hAnsiTheme="majorBidi" w:cstheme="majorBidi"/>
          <w:sz w:val="24"/>
          <w:szCs w:val="24"/>
        </w:rPr>
        <w:t>………………………………………………</w:t>
      </w:r>
      <w:r w:rsidR="00933D57">
        <w:rPr>
          <w:rFonts w:asciiTheme="majorBidi" w:hAnsiTheme="majorBidi" w:cstheme="majorBidi"/>
          <w:sz w:val="24"/>
          <w:szCs w:val="24"/>
        </w:rPr>
        <w:t>……...</w:t>
      </w:r>
      <w:r w:rsidRPr="00933D57">
        <w:rPr>
          <w:rFonts w:asciiTheme="majorBidi" w:hAnsiTheme="majorBidi" w:cstheme="majorBidi"/>
          <w:sz w:val="24"/>
          <w:szCs w:val="24"/>
        </w:rPr>
        <w:t xml:space="preserve"> 1</w:t>
      </w:r>
    </w:p>
    <w:p w:rsidR="00ED083C" w:rsidRPr="00933D57" w:rsidRDefault="00ED083C" w:rsidP="00DA3FB6">
      <w:pPr>
        <w:pStyle w:val="a3"/>
        <w:numPr>
          <w:ilvl w:val="1"/>
          <w:numId w:val="5"/>
        </w:numPr>
        <w:spacing w:line="240" w:lineRule="auto"/>
        <w:rPr>
          <w:rFonts w:asciiTheme="majorBidi" w:hAnsiTheme="majorBidi" w:cstheme="majorBidi"/>
          <w:sz w:val="24"/>
          <w:szCs w:val="24"/>
        </w:rPr>
      </w:pPr>
      <w:r w:rsidRPr="00933D57">
        <w:rPr>
          <w:rFonts w:asciiTheme="majorBidi" w:hAnsiTheme="majorBidi" w:cstheme="majorBidi"/>
          <w:sz w:val="24"/>
          <w:szCs w:val="24"/>
        </w:rPr>
        <w:t>Statement of the problem ………………………………………………………</w:t>
      </w:r>
      <w:r w:rsidR="00933D57">
        <w:rPr>
          <w:rFonts w:asciiTheme="majorBidi" w:hAnsiTheme="majorBidi" w:cstheme="majorBidi"/>
          <w:sz w:val="24"/>
          <w:szCs w:val="24"/>
        </w:rPr>
        <w:t>.</w:t>
      </w:r>
      <w:r w:rsidRPr="00933D57">
        <w:rPr>
          <w:rFonts w:asciiTheme="majorBidi" w:hAnsiTheme="majorBidi" w:cstheme="majorBidi"/>
          <w:sz w:val="24"/>
          <w:szCs w:val="24"/>
        </w:rPr>
        <w:t xml:space="preserve"> 2</w:t>
      </w:r>
    </w:p>
    <w:p w:rsidR="00ED083C" w:rsidRPr="00933D57" w:rsidRDefault="00ED083C" w:rsidP="00DA3FB6">
      <w:pPr>
        <w:pStyle w:val="a3"/>
        <w:numPr>
          <w:ilvl w:val="1"/>
          <w:numId w:val="5"/>
        </w:numPr>
        <w:spacing w:line="240" w:lineRule="auto"/>
        <w:rPr>
          <w:rFonts w:asciiTheme="majorBidi" w:hAnsiTheme="majorBidi" w:cstheme="majorBidi"/>
          <w:sz w:val="24"/>
          <w:szCs w:val="24"/>
        </w:rPr>
      </w:pPr>
      <w:r w:rsidRPr="00933D57">
        <w:rPr>
          <w:rFonts w:asciiTheme="majorBidi" w:hAnsiTheme="majorBidi" w:cstheme="majorBidi"/>
          <w:sz w:val="24"/>
          <w:szCs w:val="24"/>
        </w:rPr>
        <w:t>Objectives of the study …………………………………………………………</w:t>
      </w:r>
      <w:r w:rsidR="00933D57">
        <w:rPr>
          <w:rFonts w:asciiTheme="majorBidi" w:hAnsiTheme="majorBidi" w:cstheme="majorBidi"/>
          <w:sz w:val="24"/>
          <w:szCs w:val="24"/>
        </w:rPr>
        <w:t>.</w:t>
      </w:r>
      <w:r w:rsidRPr="00933D57">
        <w:rPr>
          <w:rFonts w:asciiTheme="majorBidi" w:hAnsiTheme="majorBidi" w:cstheme="majorBidi"/>
          <w:sz w:val="24"/>
          <w:szCs w:val="24"/>
        </w:rPr>
        <w:t xml:space="preserve"> 2 </w:t>
      </w:r>
    </w:p>
    <w:p w:rsidR="00ED083C" w:rsidRPr="00933D57" w:rsidRDefault="00ED083C" w:rsidP="00DA3FB6">
      <w:pPr>
        <w:pStyle w:val="a3"/>
        <w:numPr>
          <w:ilvl w:val="1"/>
          <w:numId w:val="5"/>
        </w:numPr>
        <w:spacing w:line="240" w:lineRule="auto"/>
        <w:rPr>
          <w:rFonts w:asciiTheme="majorBidi" w:hAnsiTheme="majorBidi" w:cstheme="majorBidi"/>
          <w:sz w:val="24"/>
          <w:szCs w:val="24"/>
        </w:rPr>
      </w:pPr>
      <w:r w:rsidRPr="00933D57">
        <w:rPr>
          <w:rFonts w:asciiTheme="majorBidi" w:hAnsiTheme="majorBidi" w:cstheme="majorBidi"/>
          <w:sz w:val="24"/>
          <w:szCs w:val="24"/>
        </w:rPr>
        <w:t>Question of the study …………………………………………………………… 3</w:t>
      </w:r>
    </w:p>
    <w:p w:rsidR="00ED083C" w:rsidRPr="00933D57" w:rsidRDefault="00ED083C" w:rsidP="00DA3FB6">
      <w:pPr>
        <w:pStyle w:val="a3"/>
        <w:numPr>
          <w:ilvl w:val="1"/>
          <w:numId w:val="5"/>
        </w:num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Definition of terms ……………………………………………………………… 3  </w:t>
      </w:r>
    </w:p>
    <w:p w:rsidR="00ED083C" w:rsidRPr="00933D57" w:rsidRDefault="00ED083C" w:rsidP="00DA3FB6">
      <w:pPr>
        <w:spacing w:line="240" w:lineRule="auto"/>
        <w:rPr>
          <w:rFonts w:asciiTheme="majorBidi" w:hAnsiTheme="majorBidi" w:cstheme="majorBidi"/>
          <w:b/>
          <w:bCs/>
          <w:sz w:val="24"/>
          <w:szCs w:val="24"/>
        </w:rPr>
      </w:pPr>
      <w:r w:rsidRPr="00933D57">
        <w:rPr>
          <w:rFonts w:asciiTheme="majorBidi" w:hAnsiTheme="majorBidi" w:cstheme="majorBidi"/>
          <w:b/>
          <w:bCs/>
          <w:sz w:val="24"/>
          <w:szCs w:val="24"/>
        </w:rPr>
        <w:t xml:space="preserve">Chapter two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Review of related literature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2.1. Review of the theoretical literature …………………………………………………… 4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2.1.1. Reviews of the theoretical literature related to translation and subtitling ………</w:t>
      </w:r>
      <w:r w:rsidR="00933D57">
        <w:rPr>
          <w:rFonts w:asciiTheme="majorBidi" w:hAnsiTheme="majorBidi" w:cstheme="majorBidi"/>
          <w:sz w:val="24"/>
          <w:szCs w:val="24"/>
        </w:rPr>
        <w:t>……</w:t>
      </w:r>
      <w:r w:rsidRPr="00933D57">
        <w:rPr>
          <w:rFonts w:asciiTheme="majorBidi" w:hAnsiTheme="majorBidi" w:cstheme="majorBidi"/>
          <w:sz w:val="24"/>
          <w:szCs w:val="24"/>
        </w:rPr>
        <w:t>4</w:t>
      </w:r>
    </w:p>
    <w:p w:rsidR="00DA3FB6"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2.1.2. Review of the theoretical literature related </w:t>
      </w:r>
    </w:p>
    <w:p w:rsidR="00ED083C" w:rsidRPr="00933D57" w:rsidRDefault="00DA3FB6" w:rsidP="00DA3FB6">
      <w:pPr>
        <w:spacing w:line="240" w:lineRule="auto"/>
        <w:rPr>
          <w:rFonts w:asciiTheme="majorBidi" w:hAnsiTheme="majorBidi" w:cstheme="majorBidi"/>
          <w:sz w:val="24"/>
          <w:szCs w:val="24"/>
        </w:rPr>
      </w:pPr>
      <w:r>
        <w:rPr>
          <w:rFonts w:asciiTheme="majorBidi" w:hAnsiTheme="majorBidi" w:cstheme="majorBidi"/>
          <w:sz w:val="24"/>
          <w:szCs w:val="24"/>
        </w:rPr>
        <w:t xml:space="preserve">          </w:t>
      </w:r>
      <w:r w:rsidR="00ED083C" w:rsidRPr="00933D57">
        <w:rPr>
          <w:rFonts w:asciiTheme="majorBidi" w:hAnsiTheme="majorBidi" w:cstheme="majorBidi"/>
          <w:sz w:val="24"/>
          <w:szCs w:val="24"/>
        </w:rPr>
        <w:t>to translating culturally –bound expression</w:t>
      </w:r>
      <w:r>
        <w:rPr>
          <w:rFonts w:asciiTheme="majorBidi" w:hAnsiTheme="majorBidi" w:cstheme="majorBidi"/>
          <w:sz w:val="24"/>
          <w:szCs w:val="24"/>
        </w:rPr>
        <w:t xml:space="preserve"> ………………………………………….</w:t>
      </w:r>
      <w:r w:rsidR="00ED083C" w:rsidRPr="00933D57">
        <w:rPr>
          <w:rFonts w:asciiTheme="majorBidi" w:hAnsiTheme="majorBidi" w:cstheme="majorBidi"/>
          <w:sz w:val="24"/>
          <w:szCs w:val="24"/>
        </w:rPr>
        <w:t xml:space="preserve"> 5 </w:t>
      </w:r>
    </w:p>
    <w:p w:rsidR="00ED083C" w:rsidRPr="00DA3FB6" w:rsidRDefault="00ED083C" w:rsidP="00DA3FB6">
      <w:pPr>
        <w:spacing w:line="240" w:lineRule="auto"/>
        <w:rPr>
          <w:rFonts w:asciiTheme="majorBidi" w:hAnsiTheme="majorBidi" w:cstheme="majorBidi"/>
          <w:b/>
          <w:bCs/>
          <w:sz w:val="24"/>
          <w:szCs w:val="24"/>
        </w:rPr>
      </w:pPr>
      <w:r w:rsidRPr="00DA3FB6">
        <w:rPr>
          <w:rFonts w:asciiTheme="majorBidi" w:hAnsiTheme="majorBidi" w:cstheme="majorBidi"/>
          <w:b/>
          <w:bCs/>
          <w:sz w:val="24"/>
          <w:szCs w:val="24"/>
        </w:rPr>
        <w:t xml:space="preserve">Chapter three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 xml:space="preserve">Methodology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3.1. Participants ……………………………………………………………………………</w:t>
      </w:r>
      <w:r w:rsidR="00DA3FB6">
        <w:rPr>
          <w:rFonts w:asciiTheme="majorBidi" w:hAnsiTheme="majorBidi" w:cstheme="majorBidi"/>
          <w:sz w:val="24"/>
          <w:szCs w:val="24"/>
        </w:rPr>
        <w:t>.</w:t>
      </w:r>
      <w:r w:rsidRPr="00933D57">
        <w:rPr>
          <w:rFonts w:asciiTheme="majorBidi" w:hAnsiTheme="majorBidi" w:cstheme="majorBidi"/>
          <w:sz w:val="24"/>
          <w:szCs w:val="24"/>
        </w:rPr>
        <w:t xml:space="preserve"> 7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3.2. Instruments ……………………………………………………………………………</w:t>
      </w:r>
      <w:r w:rsidR="00DA3FB6">
        <w:rPr>
          <w:rFonts w:asciiTheme="majorBidi" w:hAnsiTheme="majorBidi" w:cstheme="majorBidi"/>
          <w:sz w:val="24"/>
          <w:szCs w:val="24"/>
        </w:rPr>
        <w:t xml:space="preserve">. </w:t>
      </w:r>
      <w:r w:rsidRPr="00933D57">
        <w:rPr>
          <w:rFonts w:asciiTheme="majorBidi" w:hAnsiTheme="majorBidi" w:cstheme="majorBidi"/>
          <w:sz w:val="24"/>
          <w:szCs w:val="24"/>
        </w:rPr>
        <w:t xml:space="preserve">7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3.3. results and Discussion …………………………………………………………………</w:t>
      </w:r>
      <w:r w:rsidR="00DA3FB6">
        <w:rPr>
          <w:rFonts w:asciiTheme="majorBidi" w:hAnsiTheme="majorBidi" w:cstheme="majorBidi"/>
          <w:sz w:val="24"/>
          <w:szCs w:val="24"/>
        </w:rPr>
        <w:t xml:space="preserve"> </w:t>
      </w:r>
      <w:r w:rsidRPr="00933D57">
        <w:rPr>
          <w:rFonts w:asciiTheme="majorBidi" w:hAnsiTheme="majorBidi" w:cstheme="majorBidi"/>
          <w:sz w:val="24"/>
          <w:szCs w:val="24"/>
        </w:rPr>
        <w:t xml:space="preserve">7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3.4. discussion of the findings of the first question ……………………………………</w:t>
      </w:r>
      <w:r w:rsidR="00DA3FB6" w:rsidRPr="00933D57">
        <w:rPr>
          <w:rFonts w:asciiTheme="majorBidi" w:hAnsiTheme="majorBidi" w:cstheme="majorBidi"/>
          <w:sz w:val="24"/>
          <w:szCs w:val="24"/>
        </w:rPr>
        <w:t>…</w:t>
      </w:r>
      <w:r w:rsidR="00DA3FB6">
        <w:rPr>
          <w:rFonts w:asciiTheme="majorBidi" w:hAnsiTheme="majorBidi" w:cstheme="majorBidi"/>
          <w:sz w:val="24"/>
          <w:szCs w:val="24"/>
        </w:rPr>
        <w:t xml:space="preserve">... </w:t>
      </w:r>
      <w:r w:rsidRPr="00933D57">
        <w:rPr>
          <w:rFonts w:asciiTheme="majorBidi" w:hAnsiTheme="majorBidi" w:cstheme="majorBidi"/>
          <w:sz w:val="24"/>
          <w:szCs w:val="24"/>
        </w:rPr>
        <w:t xml:space="preserve">9 </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3.5. conclusion ……………………………………………………………………………</w:t>
      </w:r>
      <w:r w:rsidR="00DA3FB6">
        <w:rPr>
          <w:rFonts w:asciiTheme="majorBidi" w:hAnsiTheme="majorBidi" w:cstheme="majorBidi"/>
          <w:sz w:val="24"/>
          <w:szCs w:val="24"/>
        </w:rPr>
        <w:t xml:space="preserve">… </w:t>
      </w:r>
      <w:r w:rsidRPr="00933D57">
        <w:rPr>
          <w:rFonts w:asciiTheme="majorBidi" w:hAnsiTheme="majorBidi" w:cstheme="majorBidi"/>
          <w:sz w:val="24"/>
          <w:szCs w:val="24"/>
        </w:rPr>
        <w:t>10</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3.6. Recommendations ………………………………………………………………………</w:t>
      </w:r>
      <w:r w:rsidR="00DA3FB6">
        <w:rPr>
          <w:rFonts w:asciiTheme="majorBidi" w:hAnsiTheme="majorBidi" w:cstheme="majorBidi"/>
          <w:sz w:val="24"/>
          <w:szCs w:val="24"/>
        </w:rPr>
        <w:t xml:space="preserve"> </w:t>
      </w:r>
      <w:r w:rsidRPr="00933D57">
        <w:rPr>
          <w:rFonts w:asciiTheme="majorBidi" w:hAnsiTheme="majorBidi" w:cstheme="majorBidi"/>
          <w:sz w:val="24"/>
          <w:szCs w:val="24"/>
        </w:rPr>
        <w:t>10</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References …………………………………………………………………………………</w:t>
      </w:r>
      <w:r w:rsidR="00DA3FB6">
        <w:rPr>
          <w:rFonts w:asciiTheme="majorBidi" w:hAnsiTheme="majorBidi" w:cstheme="majorBidi"/>
          <w:sz w:val="24"/>
          <w:szCs w:val="24"/>
        </w:rPr>
        <w:t xml:space="preserve">   </w:t>
      </w:r>
      <w:r w:rsidRPr="00933D57">
        <w:rPr>
          <w:rFonts w:asciiTheme="majorBidi" w:hAnsiTheme="majorBidi" w:cstheme="majorBidi"/>
          <w:sz w:val="24"/>
          <w:szCs w:val="24"/>
        </w:rPr>
        <w:t xml:space="preserve"> 11</w:t>
      </w:r>
    </w:p>
    <w:p w:rsidR="00ED083C" w:rsidRPr="00933D57" w:rsidRDefault="00ED083C" w:rsidP="00DA3FB6">
      <w:pPr>
        <w:spacing w:line="240" w:lineRule="auto"/>
        <w:rPr>
          <w:rFonts w:asciiTheme="majorBidi" w:hAnsiTheme="majorBidi" w:cstheme="majorBidi"/>
          <w:sz w:val="24"/>
          <w:szCs w:val="24"/>
        </w:rPr>
      </w:pPr>
      <w:r w:rsidRPr="00933D57">
        <w:rPr>
          <w:rFonts w:asciiTheme="majorBidi" w:hAnsiTheme="majorBidi" w:cstheme="majorBidi"/>
          <w:sz w:val="24"/>
          <w:szCs w:val="24"/>
        </w:rPr>
        <w:t>Appendix ……………………………………………………………………………………</w:t>
      </w:r>
      <w:r w:rsidR="00DA3FB6">
        <w:rPr>
          <w:rFonts w:asciiTheme="majorBidi" w:hAnsiTheme="majorBidi" w:cstheme="majorBidi"/>
          <w:sz w:val="24"/>
          <w:szCs w:val="24"/>
        </w:rPr>
        <w:t xml:space="preserve">... </w:t>
      </w:r>
      <w:r w:rsidRPr="00933D57">
        <w:rPr>
          <w:rFonts w:asciiTheme="majorBidi" w:hAnsiTheme="majorBidi" w:cstheme="majorBidi"/>
          <w:sz w:val="24"/>
          <w:szCs w:val="24"/>
        </w:rPr>
        <w:t xml:space="preserve">12    </w:t>
      </w:r>
    </w:p>
    <w:p w:rsidR="004D7EF5" w:rsidRDefault="004D7EF5" w:rsidP="004D7EF5">
      <w:pPr>
        <w:rPr>
          <w:rFonts w:asciiTheme="majorBidi" w:hAnsiTheme="majorBidi" w:cstheme="majorBidi"/>
          <w:sz w:val="24"/>
          <w:szCs w:val="24"/>
        </w:rPr>
        <w:sectPr w:rsidR="004D7EF5" w:rsidSect="004D7EF5">
          <w:footerReference w:type="default" r:id="rId8"/>
          <w:pgSz w:w="12240" w:h="15840"/>
          <w:pgMar w:top="1440" w:right="1440" w:bottom="1440" w:left="1440" w:header="720" w:footer="720" w:gutter="0"/>
          <w:pgNumType w:fmt="lowerRoman" w:chapStyle="1"/>
          <w:cols w:space="720"/>
          <w:docGrid w:linePitch="360"/>
        </w:sectPr>
      </w:pPr>
    </w:p>
    <w:p w:rsidR="00F16F6C" w:rsidRDefault="00F16F6C" w:rsidP="002966F0">
      <w:pPr>
        <w:autoSpaceDE w:val="0"/>
        <w:autoSpaceDN w:val="0"/>
        <w:adjustRightInd w:val="0"/>
        <w:spacing w:after="0" w:line="240" w:lineRule="auto"/>
        <w:rPr>
          <w:rFonts w:asciiTheme="majorBidi" w:hAnsiTheme="majorBidi" w:cstheme="majorBidi"/>
          <w:b/>
          <w:bCs/>
          <w:sz w:val="24"/>
          <w:szCs w:val="24"/>
        </w:rPr>
        <w:sectPr w:rsidR="00F16F6C" w:rsidSect="004D7EF5">
          <w:pgSz w:w="12240" w:h="15840"/>
          <w:pgMar w:top="1440" w:right="1440" w:bottom="1440" w:left="1440" w:header="720" w:footer="720" w:gutter="0"/>
          <w:pgNumType w:fmt="lowerRoman" w:chapStyle="1"/>
          <w:cols w:space="720"/>
          <w:docGrid w:linePitch="360"/>
        </w:sectPr>
      </w:pPr>
    </w:p>
    <w:p w:rsidR="001D16D0" w:rsidRPr="00FE2911" w:rsidRDefault="00241034" w:rsidP="002966F0">
      <w:pPr>
        <w:autoSpaceDE w:val="0"/>
        <w:autoSpaceDN w:val="0"/>
        <w:adjustRightInd w:val="0"/>
        <w:spacing w:after="0" w:line="240" w:lineRule="auto"/>
        <w:jc w:val="center"/>
        <w:rPr>
          <w:rFonts w:asciiTheme="majorBidi" w:hAnsiTheme="majorBidi" w:cstheme="majorBidi"/>
          <w:b/>
          <w:bCs/>
          <w:sz w:val="24"/>
          <w:szCs w:val="24"/>
        </w:rPr>
      </w:pPr>
      <w:r w:rsidRPr="00FE2911">
        <w:rPr>
          <w:rFonts w:asciiTheme="majorBidi" w:hAnsiTheme="majorBidi" w:cstheme="majorBidi"/>
          <w:b/>
          <w:bCs/>
          <w:sz w:val="24"/>
          <w:szCs w:val="24"/>
        </w:rPr>
        <w:lastRenderedPageBreak/>
        <w:t>Chapter one</w:t>
      </w:r>
    </w:p>
    <w:p w:rsidR="00241034" w:rsidRPr="00FE2911" w:rsidRDefault="00241034" w:rsidP="00241034">
      <w:pPr>
        <w:autoSpaceDE w:val="0"/>
        <w:autoSpaceDN w:val="0"/>
        <w:adjustRightInd w:val="0"/>
        <w:spacing w:after="0" w:line="240" w:lineRule="auto"/>
        <w:rPr>
          <w:rFonts w:asciiTheme="majorBidi" w:hAnsiTheme="majorBidi" w:cstheme="majorBidi"/>
          <w:b/>
          <w:bCs/>
          <w:sz w:val="24"/>
          <w:szCs w:val="24"/>
        </w:rPr>
      </w:pPr>
    </w:p>
    <w:p w:rsidR="001D16D0" w:rsidRPr="00FE2911" w:rsidRDefault="001D16D0" w:rsidP="00F16F6C">
      <w:pPr>
        <w:tabs>
          <w:tab w:val="left" w:pos="5948"/>
        </w:tabs>
        <w:autoSpaceDE w:val="0"/>
        <w:autoSpaceDN w:val="0"/>
        <w:adjustRightInd w:val="0"/>
        <w:spacing w:after="0" w:line="240" w:lineRule="auto"/>
        <w:rPr>
          <w:rFonts w:asciiTheme="majorBidi" w:hAnsiTheme="majorBidi" w:cstheme="majorBidi"/>
          <w:b/>
          <w:bCs/>
          <w:sz w:val="24"/>
          <w:szCs w:val="24"/>
        </w:rPr>
      </w:pPr>
      <w:r w:rsidRPr="00FE2911">
        <w:rPr>
          <w:rFonts w:asciiTheme="majorBidi" w:hAnsiTheme="majorBidi" w:cstheme="majorBidi"/>
          <w:b/>
          <w:bCs/>
          <w:sz w:val="24"/>
          <w:szCs w:val="24"/>
        </w:rPr>
        <w:t>Introduction</w:t>
      </w:r>
      <w:r w:rsidR="00F16F6C">
        <w:rPr>
          <w:rFonts w:asciiTheme="majorBidi" w:hAnsiTheme="majorBidi" w:cstheme="majorBidi"/>
          <w:b/>
          <w:bCs/>
          <w:sz w:val="24"/>
          <w:szCs w:val="24"/>
        </w:rPr>
        <w:tab/>
      </w:r>
    </w:p>
    <w:p w:rsidR="001D16D0" w:rsidRPr="00FE2911" w:rsidRDefault="001D16D0" w:rsidP="001D16D0">
      <w:pPr>
        <w:autoSpaceDE w:val="0"/>
        <w:autoSpaceDN w:val="0"/>
        <w:adjustRightInd w:val="0"/>
        <w:spacing w:after="0" w:line="240" w:lineRule="auto"/>
        <w:rPr>
          <w:rFonts w:asciiTheme="majorBidi" w:hAnsiTheme="majorBidi" w:cstheme="majorBidi"/>
          <w:b/>
          <w:bCs/>
          <w:sz w:val="24"/>
          <w:szCs w:val="24"/>
        </w:rPr>
      </w:pPr>
    </w:p>
    <w:p w:rsidR="001D16D0" w:rsidRPr="00FE2911" w:rsidRDefault="00241034" w:rsidP="001D16D0">
      <w:pPr>
        <w:autoSpaceDE w:val="0"/>
        <w:autoSpaceDN w:val="0"/>
        <w:adjustRightInd w:val="0"/>
        <w:spacing w:after="0" w:line="240" w:lineRule="auto"/>
        <w:rPr>
          <w:rFonts w:asciiTheme="majorBidi" w:hAnsiTheme="majorBidi" w:cstheme="majorBidi"/>
          <w:b/>
          <w:bCs/>
          <w:sz w:val="24"/>
          <w:szCs w:val="24"/>
        </w:rPr>
      </w:pPr>
      <w:r w:rsidRPr="00FE2911">
        <w:rPr>
          <w:rFonts w:asciiTheme="majorBidi" w:hAnsiTheme="majorBidi" w:cstheme="majorBidi"/>
          <w:b/>
          <w:bCs/>
          <w:sz w:val="24"/>
          <w:szCs w:val="24"/>
        </w:rPr>
        <w:t xml:space="preserve">1.1 </w:t>
      </w:r>
      <w:r w:rsidR="001D16D0" w:rsidRPr="00FE2911">
        <w:rPr>
          <w:rFonts w:asciiTheme="majorBidi" w:hAnsiTheme="majorBidi" w:cstheme="majorBidi"/>
          <w:b/>
          <w:bCs/>
          <w:sz w:val="24"/>
          <w:szCs w:val="24"/>
        </w:rPr>
        <w:t>Background of the Study</w:t>
      </w:r>
    </w:p>
    <w:p w:rsidR="001D16D0" w:rsidRPr="00FE2911" w:rsidRDefault="001D16D0" w:rsidP="001D16D0">
      <w:pPr>
        <w:autoSpaceDE w:val="0"/>
        <w:autoSpaceDN w:val="0"/>
        <w:adjustRightInd w:val="0"/>
        <w:spacing w:after="0" w:line="240" w:lineRule="auto"/>
        <w:rPr>
          <w:rFonts w:asciiTheme="majorBidi" w:hAnsiTheme="majorBidi" w:cstheme="majorBidi"/>
          <w:b/>
          <w:bCs/>
          <w:sz w:val="24"/>
          <w:szCs w:val="24"/>
        </w:rPr>
      </w:pP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Nothing could be compared to watching a movie with your family or your friends, but does it really matter or do we always understand what's really going on the screen? Do we sometimes try to make less effort to link these actions with the subtitling shown on the television?</w:t>
      </w: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 xml:space="preserve">These types of questions are more than obligatory to the </w:t>
      </w:r>
      <w:r w:rsidR="002966F0" w:rsidRPr="00FE2911">
        <w:rPr>
          <w:rFonts w:asciiTheme="majorBidi" w:hAnsiTheme="majorBidi" w:cstheme="majorBidi"/>
          <w:sz w:val="24"/>
          <w:szCs w:val="24"/>
        </w:rPr>
        <w:t>subtitles</w:t>
      </w:r>
      <w:r w:rsidRPr="00FE2911">
        <w:rPr>
          <w:rFonts w:asciiTheme="majorBidi" w:hAnsiTheme="majorBidi" w:cstheme="majorBidi"/>
          <w:sz w:val="24"/>
          <w:szCs w:val="24"/>
        </w:rPr>
        <w:t xml:space="preserve"> because this type of translation is of great challenge to these experts who work very hard in order to satisfy the viewer around the Arab world that has become in the new millennium crowded with all sorts of communication and technology.</w:t>
      </w: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Translation is rendering the meaning of a text into another language in the same way the writer intended in the text. The aim is to communicate the ideas of the text in the Source Language to readers of the Target Language through a target text that has the same message and effect.</w:t>
      </w: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Usually cultural terms are thought to pose the most difficult problem in translation; the problem has been overstated by many, if not all. One of the most challenging tasks for all translators is how to render culturally – bound elements in subtitles into a foreign language.</w:t>
      </w: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p>
    <w:p w:rsidR="00C8222F"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 xml:space="preserve">Subtitles are the most widely read after newspaper articles. It is calculated that one hour of subtitled television adds up to about 30 pages of text, and reckons that an </w:t>
      </w:r>
      <w:r w:rsidR="0007685B" w:rsidRPr="00FE2911">
        <w:rPr>
          <w:rFonts w:asciiTheme="majorBidi" w:hAnsiTheme="majorBidi" w:cstheme="majorBidi"/>
          <w:sz w:val="24"/>
          <w:szCs w:val="24"/>
        </w:rPr>
        <w:t>adult watch</w:t>
      </w:r>
      <w:r w:rsidRPr="00FE2911">
        <w:rPr>
          <w:rFonts w:asciiTheme="majorBidi" w:hAnsiTheme="majorBidi" w:cstheme="majorBidi"/>
          <w:sz w:val="24"/>
          <w:szCs w:val="24"/>
        </w:rPr>
        <w:t xml:space="preserve"> one hour of subtitled television a week for ten months a year. This adds up to about 1200 pages (40 hours of television times 30 pages). </w:t>
      </w:r>
    </w:p>
    <w:p w:rsidR="00C8222F" w:rsidRPr="00FE2911" w:rsidRDefault="00C8222F" w:rsidP="001D16D0">
      <w:pPr>
        <w:autoSpaceDE w:val="0"/>
        <w:autoSpaceDN w:val="0"/>
        <w:adjustRightInd w:val="0"/>
        <w:spacing w:after="0" w:line="240" w:lineRule="auto"/>
        <w:rPr>
          <w:rFonts w:asciiTheme="majorBidi" w:hAnsiTheme="majorBidi" w:cstheme="majorBidi"/>
          <w:sz w:val="24"/>
          <w:szCs w:val="24"/>
        </w:rPr>
      </w:pP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The numbers used are very modest, but it still adds up to three or four novels a year, which is a lot more than the average person reads. (Lomhein, 1998) The first subtitles in the late 1920s, which used what was called (inter-titles or title cards), were seen in 1903 in "</w:t>
      </w:r>
      <w:r w:rsidRPr="00FE2911">
        <w:rPr>
          <w:rFonts w:asciiTheme="majorBidi" w:hAnsiTheme="majorBidi" w:cstheme="majorBidi"/>
          <w:i/>
          <w:iCs/>
          <w:sz w:val="24"/>
          <w:szCs w:val="24"/>
        </w:rPr>
        <w:t>Uncle Tom's Cabin</w:t>
      </w:r>
      <w:r w:rsidRPr="00FE2911">
        <w:rPr>
          <w:rFonts w:asciiTheme="majorBidi" w:hAnsiTheme="majorBidi" w:cstheme="majorBidi"/>
          <w:sz w:val="24"/>
          <w:szCs w:val="24"/>
        </w:rPr>
        <w:t>". These inter-</w:t>
      </w:r>
      <w:r w:rsidR="002966F0" w:rsidRPr="00FE2911">
        <w:rPr>
          <w:rFonts w:asciiTheme="majorBidi" w:hAnsiTheme="majorBidi" w:cstheme="majorBidi"/>
          <w:sz w:val="24"/>
          <w:szCs w:val="24"/>
        </w:rPr>
        <w:t>titles</w:t>
      </w:r>
      <w:r w:rsidRPr="00FE2911">
        <w:rPr>
          <w:rFonts w:asciiTheme="majorBidi" w:hAnsiTheme="majorBidi" w:cstheme="majorBidi"/>
          <w:sz w:val="24"/>
          <w:szCs w:val="24"/>
        </w:rPr>
        <w:t xml:space="preserve"> were written or painted on cards that were filmed, and then placed between sequences of the film. At that time, translating was not a problem. The inter-</w:t>
      </w:r>
      <w:r w:rsidR="002966F0" w:rsidRPr="00FE2911">
        <w:rPr>
          <w:rFonts w:asciiTheme="majorBidi" w:hAnsiTheme="majorBidi" w:cstheme="majorBidi"/>
          <w:sz w:val="24"/>
          <w:szCs w:val="24"/>
        </w:rPr>
        <w:t>titles</w:t>
      </w:r>
      <w:r w:rsidRPr="00FE2911">
        <w:rPr>
          <w:rFonts w:asciiTheme="majorBidi" w:hAnsiTheme="majorBidi" w:cstheme="majorBidi"/>
          <w:sz w:val="24"/>
          <w:szCs w:val="24"/>
        </w:rPr>
        <w:t xml:space="preserve"> would simply translate the cards and re-insert them with the film.</w:t>
      </w:r>
    </w:p>
    <w:p w:rsidR="00C8222F" w:rsidRPr="00FE2911" w:rsidRDefault="00C8222F" w:rsidP="001D16D0">
      <w:pPr>
        <w:autoSpaceDE w:val="0"/>
        <w:autoSpaceDN w:val="0"/>
        <w:adjustRightInd w:val="0"/>
        <w:spacing w:after="0" w:line="240" w:lineRule="auto"/>
        <w:rPr>
          <w:rFonts w:asciiTheme="majorBidi" w:hAnsiTheme="majorBidi" w:cstheme="majorBidi"/>
          <w:sz w:val="24"/>
          <w:szCs w:val="24"/>
        </w:rPr>
      </w:pPr>
    </w:p>
    <w:p w:rsidR="007F02FA" w:rsidRPr="00FE2911" w:rsidRDefault="001D16D0" w:rsidP="001D16D0">
      <w:pPr>
        <w:rPr>
          <w:rFonts w:asciiTheme="majorBidi" w:hAnsiTheme="majorBidi" w:cstheme="majorBidi"/>
          <w:sz w:val="24"/>
          <w:szCs w:val="24"/>
        </w:rPr>
      </w:pPr>
      <w:r w:rsidRPr="00FE2911">
        <w:rPr>
          <w:rFonts w:asciiTheme="majorBidi" w:hAnsiTheme="majorBidi" w:cstheme="majorBidi"/>
          <w:sz w:val="24"/>
          <w:szCs w:val="24"/>
        </w:rPr>
        <w:t>In 1927 came the invention of sound films, or 'talkies' and with it came the necessity to use other alternatives as subtitle or dubbing. The first country to experiment subtitling was France. The subtitling process underwent different stages; from the manual projection subtitles through the stage of stamping titles until Denis Aboyer in Paris developed the laser subtitling.</w:t>
      </w:r>
    </w:p>
    <w:p w:rsidR="001D16D0" w:rsidRPr="00FE2911" w:rsidRDefault="001D16D0" w:rsidP="001D16D0">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The subtitling process nowadays involves several operations. Spotting or cueing involves marking the transcript or the dialogue list according to when subtitles should start and stop and then they calculate the length of the subtitles according to the cueing times of each frame. After that, the translator will take over and carry out the actual translation with the aid of the dialogue list annotated for cueing.</w:t>
      </w:r>
    </w:p>
    <w:p w:rsidR="001D16D0" w:rsidRPr="00FE2911" w:rsidRDefault="001D16D0" w:rsidP="001D16D0">
      <w:pPr>
        <w:rPr>
          <w:rFonts w:asciiTheme="majorBidi" w:hAnsiTheme="majorBidi" w:cstheme="majorBidi"/>
          <w:sz w:val="24"/>
          <w:szCs w:val="24"/>
        </w:rPr>
      </w:pPr>
      <w:r w:rsidRPr="00FE2911">
        <w:rPr>
          <w:rFonts w:asciiTheme="majorBidi" w:hAnsiTheme="majorBidi" w:cstheme="majorBidi"/>
          <w:sz w:val="24"/>
          <w:szCs w:val="24"/>
        </w:rPr>
        <w:lastRenderedPageBreak/>
        <w:t>With culturally-bound expressions, the meaning which lies behind this kind of expression is always strongly linked to the specific cultural context it aims to re-create. Sometimes, culturally-bound expressions can be easily render</w:t>
      </w:r>
      <w:r w:rsidR="00C8222F" w:rsidRPr="00FE2911">
        <w:rPr>
          <w:rFonts w:asciiTheme="majorBidi" w:hAnsiTheme="majorBidi" w:cstheme="majorBidi"/>
          <w:sz w:val="24"/>
          <w:szCs w:val="24"/>
        </w:rPr>
        <w:t xml:space="preserve">ed into the target language </w:t>
      </w:r>
      <w:r w:rsidRPr="00FE2911">
        <w:rPr>
          <w:rFonts w:asciiTheme="majorBidi" w:hAnsiTheme="majorBidi" w:cstheme="majorBidi"/>
          <w:sz w:val="24"/>
          <w:szCs w:val="24"/>
        </w:rPr>
        <w:t>but in other kinds of terms it is often impossible.</w:t>
      </w:r>
    </w:p>
    <w:p w:rsidR="00C8222F" w:rsidRPr="00FE2911" w:rsidRDefault="00BA7D1E" w:rsidP="00BA7D1E">
      <w:pPr>
        <w:pStyle w:val="Default"/>
        <w:spacing w:before="100" w:after="100"/>
        <w:ind w:right="20"/>
        <w:jc w:val="both"/>
        <w:rPr>
          <w:rFonts w:asciiTheme="majorBidi" w:hAnsiTheme="majorBidi" w:cstheme="majorBidi"/>
        </w:rPr>
      </w:pPr>
      <w:r w:rsidRPr="00FE2911">
        <w:rPr>
          <w:rFonts w:asciiTheme="majorBidi" w:hAnsiTheme="majorBidi" w:cstheme="majorBidi"/>
        </w:rPr>
        <w:t xml:space="preserve">More recently, not much attention has been paid to translating culture-bound elements into a foreign language. With culturally-bound words is often impossible to replace a message or statement in one language by the same message or statement in another language (Armellino: 2008). Central to translating culture is translating culture-bound expressions. Culture-bound expressions involves; metaphors, proverbs, idioms and collocations. Particularly, idioms and collocations constitute a core portion of authentic communications among native English speakers. Translating cultural meanings associated with idioms and collocations represent real translation problems especially among non-natives. As for translation strategy, literature on translation documents several translation strategies. Newmark (1988) suggests a long list of translation procedures such as: naturalization, cultural equivalent, functional equivalent, descriptive equivalent, componential analysis, synonymy, shift, transposition, modulation, recognized translation, compensation, paraphrase, couplets, and notes. Recently, Hariyanto (1997) suggests some strategies for translating cultural aspects such as: addition, componential analysis, cultural equivalent, descriptive </w:t>
      </w:r>
      <w:r w:rsidRPr="00FE2911">
        <w:rPr>
          <w:rFonts w:asciiTheme="majorBidi" w:hAnsiTheme="majorBidi" w:cstheme="majorBidi"/>
          <w:color w:val="auto"/>
        </w:rPr>
        <w:t>equivalent, literal translation, modulation, recognized translation, reduction, synonymy, transference, deletion, and combination. Moreover, Harvey (2003) suggests four procedures for translating culture bound idioms such as: functional equivalence, formal equivalence or linguistic equivalence, transcription or borrowing, and descriptive or self-explanatory.</w:t>
      </w:r>
    </w:p>
    <w:p w:rsidR="00C8222F" w:rsidRPr="00FE2911" w:rsidRDefault="00C8222F" w:rsidP="001D16D0">
      <w:pPr>
        <w:rPr>
          <w:rFonts w:asciiTheme="majorBidi" w:hAnsiTheme="majorBidi" w:cstheme="majorBidi"/>
          <w:sz w:val="24"/>
          <w:szCs w:val="24"/>
        </w:rPr>
      </w:pPr>
    </w:p>
    <w:p w:rsidR="00C8222F" w:rsidRPr="00FE2911" w:rsidRDefault="00241034" w:rsidP="001D16D0">
      <w:pPr>
        <w:rPr>
          <w:rFonts w:asciiTheme="majorBidi" w:hAnsiTheme="majorBidi" w:cstheme="majorBidi"/>
          <w:b/>
          <w:bCs/>
          <w:sz w:val="24"/>
          <w:szCs w:val="24"/>
        </w:rPr>
      </w:pPr>
      <w:r w:rsidRPr="00FE2911">
        <w:rPr>
          <w:rFonts w:asciiTheme="majorBidi" w:hAnsiTheme="majorBidi" w:cstheme="majorBidi"/>
          <w:b/>
          <w:bCs/>
          <w:sz w:val="24"/>
          <w:szCs w:val="24"/>
        </w:rPr>
        <w:t xml:space="preserve">1.2 </w:t>
      </w:r>
      <w:r w:rsidR="00C8222F" w:rsidRPr="00FE2911">
        <w:rPr>
          <w:rFonts w:asciiTheme="majorBidi" w:hAnsiTheme="majorBidi" w:cstheme="majorBidi"/>
          <w:b/>
          <w:bCs/>
          <w:sz w:val="24"/>
          <w:szCs w:val="24"/>
        </w:rPr>
        <w:t>Statement of the Problem</w:t>
      </w:r>
    </w:p>
    <w:p w:rsidR="00C8222F" w:rsidRPr="00FE2911" w:rsidRDefault="00C8222F" w:rsidP="001D16D0">
      <w:pPr>
        <w:rPr>
          <w:rFonts w:asciiTheme="majorBidi" w:hAnsiTheme="majorBidi" w:cstheme="majorBidi"/>
          <w:sz w:val="24"/>
          <w:szCs w:val="24"/>
        </w:rPr>
      </w:pPr>
      <w:r w:rsidRPr="00FE2911">
        <w:rPr>
          <w:rFonts w:asciiTheme="majorBidi" w:hAnsiTheme="majorBidi" w:cstheme="majorBidi"/>
          <w:sz w:val="24"/>
          <w:szCs w:val="24"/>
        </w:rPr>
        <w:t>One of the most challenging tasks for all translators is how to render subtitled language elements into culturally accepted expressions in the. Indeed the meaning which lies behind this kind of expression is always linked to a specific cultural context where the text is originated or within the cultural context it aims to re-create.</w:t>
      </w:r>
    </w:p>
    <w:p w:rsidR="00BA7D1E" w:rsidRPr="00FE2911" w:rsidRDefault="00BA7D1E" w:rsidP="00347CC9">
      <w:pPr>
        <w:pStyle w:val="Default"/>
        <w:spacing w:before="100" w:after="100"/>
        <w:ind w:right="20"/>
        <w:jc w:val="both"/>
        <w:rPr>
          <w:rFonts w:asciiTheme="majorBidi" w:hAnsiTheme="majorBidi" w:cstheme="majorBidi"/>
        </w:rPr>
      </w:pPr>
      <w:r w:rsidRPr="00FE2911">
        <w:rPr>
          <w:rFonts w:asciiTheme="majorBidi" w:hAnsiTheme="majorBidi" w:cstheme="majorBidi"/>
        </w:rPr>
        <w:t xml:space="preserve">The role of culture in translation seems to be marginalized in most of translation programs and courses at some </w:t>
      </w:r>
      <w:r w:rsidR="00347CC9" w:rsidRPr="00FE2911">
        <w:rPr>
          <w:rFonts w:asciiTheme="majorBidi" w:hAnsiTheme="majorBidi" w:cstheme="majorBidi"/>
        </w:rPr>
        <w:t>Libya universities</w:t>
      </w:r>
      <w:r w:rsidRPr="00FE2911">
        <w:rPr>
          <w:rFonts w:asciiTheme="majorBidi" w:hAnsiTheme="majorBidi" w:cstheme="majorBidi"/>
        </w:rPr>
        <w:t xml:space="preserve">. Accordingly, translating culture-bound expressions is expected to be one of the most </w:t>
      </w:r>
      <w:r w:rsidR="00347CC9" w:rsidRPr="00FE2911">
        <w:rPr>
          <w:rFonts w:asciiTheme="majorBidi" w:hAnsiTheme="majorBidi" w:cstheme="majorBidi"/>
        </w:rPr>
        <w:t>nagging translation</w:t>
      </w:r>
      <w:r w:rsidRPr="00FE2911">
        <w:rPr>
          <w:rFonts w:asciiTheme="majorBidi" w:hAnsiTheme="majorBidi" w:cstheme="majorBidi"/>
          <w:color w:val="auto"/>
        </w:rPr>
        <w:t xml:space="preserve"> problems facing </w:t>
      </w:r>
      <w:r w:rsidR="00347CC9" w:rsidRPr="00FE2911">
        <w:rPr>
          <w:rFonts w:asciiTheme="majorBidi" w:hAnsiTheme="majorBidi" w:cstheme="majorBidi"/>
          <w:color w:val="auto"/>
        </w:rPr>
        <w:t>Students at the University of Sebha</w:t>
      </w:r>
      <w:r w:rsidRPr="00FE2911">
        <w:rPr>
          <w:rFonts w:asciiTheme="majorBidi" w:hAnsiTheme="majorBidi" w:cstheme="majorBidi"/>
          <w:color w:val="auto"/>
        </w:rPr>
        <w:t xml:space="preserve">. To be more specific, this study </w:t>
      </w:r>
      <w:r w:rsidR="00347CC9" w:rsidRPr="00FE2911">
        <w:rPr>
          <w:rFonts w:asciiTheme="majorBidi" w:hAnsiTheme="majorBidi" w:cstheme="majorBidi"/>
          <w:color w:val="auto"/>
        </w:rPr>
        <w:t>is concerned with investigating</w:t>
      </w:r>
      <w:r w:rsidRPr="00FE2911">
        <w:rPr>
          <w:rFonts w:asciiTheme="majorBidi" w:hAnsiTheme="majorBidi" w:cstheme="majorBidi"/>
          <w:color w:val="auto"/>
        </w:rPr>
        <w:t xml:space="preserve"> prospective Students’ ability to translate culture-bound expressions namely, idioms and collocations and identifying the most common translation strategies they use in translating those expressions.  </w:t>
      </w:r>
    </w:p>
    <w:p w:rsidR="00BA7D1E" w:rsidRPr="00FE2911" w:rsidRDefault="00BA7D1E" w:rsidP="00BA7D1E">
      <w:pPr>
        <w:rPr>
          <w:rFonts w:asciiTheme="majorBidi" w:hAnsiTheme="majorBidi" w:cstheme="majorBidi"/>
          <w:sz w:val="24"/>
          <w:szCs w:val="24"/>
        </w:rPr>
      </w:pPr>
    </w:p>
    <w:p w:rsidR="00347CC9" w:rsidRDefault="00347CC9" w:rsidP="00BA7D1E">
      <w:pPr>
        <w:rPr>
          <w:rFonts w:asciiTheme="majorBidi" w:hAnsiTheme="majorBidi" w:cstheme="majorBidi"/>
          <w:sz w:val="24"/>
          <w:szCs w:val="24"/>
        </w:rPr>
      </w:pPr>
    </w:p>
    <w:p w:rsidR="00350204" w:rsidRPr="00FE2911" w:rsidRDefault="00350204" w:rsidP="00BA7D1E">
      <w:pPr>
        <w:rPr>
          <w:rFonts w:asciiTheme="majorBidi" w:hAnsiTheme="majorBidi" w:cstheme="majorBidi"/>
          <w:sz w:val="24"/>
          <w:szCs w:val="24"/>
        </w:rPr>
      </w:pPr>
    </w:p>
    <w:p w:rsidR="00B44D5D" w:rsidRDefault="00B44D5D" w:rsidP="00BA7D1E">
      <w:pPr>
        <w:rPr>
          <w:rFonts w:asciiTheme="majorBidi" w:hAnsiTheme="majorBidi" w:cstheme="majorBidi"/>
          <w:b/>
          <w:bCs/>
          <w:sz w:val="24"/>
          <w:szCs w:val="24"/>
        </w:rPr>
      </w:pPr>
    </w:p>
    <w:p w:rsidR="005974AB" w:rsidRPr="00FE2911" w:rsidRDefault="00241034" w:rsidP="00BA7D1E">
      <w:pPr>
        <w:rPr>
          <w:rFonts w:asciiTheme="majorBidi" w:hAnsiTheme="majorBidi" w:cstheme="majorBidi"/>
          <w:sz w:val="24"/>
          <w:szCs w:val="24"/>
        </w:rPr>
      </w:pPr>
      <w:r w:rsidRPr="00FE2911">
        <w:rPr>
          <w:rFonts w:asciiTheme="majorBidi" w:hAnsiTheme="majorBidi" w:cstheme="majorBidi"/>
          <w:b/>
          <w:bCs/>
          <w:sz w:val="24"/>
          <w:szCs w:val="24"/>
        </w:rPr>
        <w:lastRenderedPageBreak/>
        <w:t xml:space="preserve">1.3 </w:t>
      </w:r>
      <w:r w:rsidR="005974AB" w:rsidRPr="00FE2911">
        <w:rPr>
          <w:rFonts w:asciiTheme="majorBidi" w:hAnsiTheme="majorBidi" w:cstheme="majorBidi"/>
          <w:b/>
          <w:bCs/>
          <w:sz w:val="24"/>
          <w:szCs w:val="24"/>
        </w:rPr>
        <w:t>Objectives of the Study</w:t>
      </w:r>
    </w:p>
    <w:p w:rsidR="00E651AC" w:rsidRPr="00FE2911" w:rsidRDefault="005974AB" w:rsidP="00E651AC">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The purpose of this research is to investigate the problems that translator’s students face when they subtitle culturally-bound expressions from English into Arabic; it investigates the strategies they use in rendering these expressions.</w:t>
      </w:r>
      <w:r w:rsidR="00E651AC" w:rsidRPr="00FE2911">
        <w:rPr>
          <w:rFonts w:asciiTheme="majorBidi" w:hAnsiTheme="majorBidi" w:cstheme="majorBidi"/>
          <w:sz w:val="24"/>
          <w:szCs w:val="24"/>
        </w:rPr>
        <w:t xml:space="preserve"> To develop a culture-based translation test and to develop a translation strategy awareness questionnaire </w:t>
      </w:r>
    </w:p>
    <w:p w:rsidR="005974AB" w:rsidRPr="00FE2911" w:rsidRDefault="005974AB" w:rsidP="005974AB">
      <w:pPr>
        <w:autoSpaceDE w:val="0"/>
        <w:autoSpaceDN w:val="0"/>
        <w:adjustRightInd w:val="0"/>
        <w:spacing w:after="0" w:line="240" w:lineRule="auto"/>
        <w:rPr>
          <w:rFonts w:asciiTheme="majorBidi" w:hAnsiTheme="majorBidi" w:cstheme="majorBidi"/>
          <w:sz w:val="24"/>
          <w:szCs w:val="24"/>
        </w:rPr>
      </w:pPr>
    </w:p>
    <w:p w:rsidR="00B10C89" w:rsidRPr="00FE2911" w:rsidRDefault="00241034" w:rsidP="00B10C89">
      <w:pPr>
        <w:autoSpaceDE w:val="0"/>
        <w:autoSpaceDN w:val="0"/>
        <w:adjustRightInd w:val="0"/>
        <w:spacing w:after="0" w:line="240" w:lineRule="auto"/>
        <w:rPr>
          <w:rFonts w:asciiTheme="majorBidi" w:hAnsiTheme="majorBidi" w:cstheme="majorBidi"/>
          <w:b/>
          <w:bCs/>
          <w:sz w:val="24"/>
          <w:szCs w:val="24"/>
        </w:rPr>
      </w:pPr>
      <w:r w:rsidRPr="00FE2911">
        <w:rPr>
          <w:rFonts w:asciiTheme="majorBidi" w:hAnsiTheme="majorBidi" w:cstheme="majorBidi"/>
          <w:b/>
          <w:bCs/>
          <w:sz w:val="24"/>
          <w:szCs w:val="24"/>
        </w:rPr>
        <w:t xml:space="preserve">1.4 </w:t>
      </w:r>
      <w:r w:rsidR="00B10C89" w:rsidRPr="00FE2911">
        <w:rPr>
          <w:rFonts w:asciiTheme="majorBidi" w:hAnsiTheme="majorBidi" w:cstheme="majorBidi"/>
          <w:b/>
          <w:bCs/>
          <w:sz w:val="24"/>
          <w:szCs w:val="24"/>
        </w:rPr>
        <w:t>Questions of the Study</w:t>
      </w:r>
    </w:p>
    <w:p w:rsidR="00347CC9" w:rsidRPr="00FE2911" w:rsidRDefault="00347CC9" w:rsidP="00B10C89">
      <w:pPr>
        <w:autoSpaceDE w:val="0"/>
        <w:autoSpaceDN w:val="0"/>
        <w:adjustRightInd w:val="0"/>
        <w:spacing w:after="0" w:line="240" w:lineRule="auto"/>
        <w:rPr>
          <w:rFonts w:asciiTheme="majorBidi" w:hAnsiTheme="majorBidi" w:cstheme="majorBidi"/>
          <w:b/>
          <w:bCs/>
          <w:sz w:val="24"/>
          <w:szCs w:val="24"/>
        </w:rPr>
      </w:pPr>
    </w:p>
    <w:p w:rsidR="00B10C89" w:rsidRPr="00FE2911" w:rsidRDefault="00B10C89" w:rsidP="00B10C89">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sz w:val="24"/>
          <w:szCs w:val="24"/>
        </w:rPr>
        <w:t>In order to accomplish the aforementioned objectives, the study attempted to answer the following questions:</w:t>
      </w:r>
    </w:p>
    <w:p w:rsidR="0013771C" w:rsidRPr="00FE2911" w:rsidRDefault="0013771C" w:rsidP="00B10C89">
      <w:pPr>
        <w:autoSpaceDE w:val="0"/>
        <w:autoSpaceDN w:val="0"/>
        <w:adjustRightInd w:val="0"/>
        <w:spacing w:after="0" w:line="240" w:lineRule="auto"/>
        <w:rPr>
          <w:rFonts w:asciiTheme="majorBidi" w:hAnsiTheme="majorBidi" w:cstheme="majorBidi"/>
          <w:sz w:val="24"/>
          <w:szCs w:val="24"/>
        </w:rPr>
      </w:pPr>
    </w:p>
    <w:p w:rsidR="00B10C89" w:rsidRPr="00350204" w:rsidRDefault="00B10C89" w:rsidP="00B10C89">
      <w:pPr>
        <w:pStyle w:val="a3"/>
        <w:numPr>
          <w:ilvl w:val="0"/>
          <w:numId w:val="1"/>
        </w:numPr>
        <w:autoSpaceDE w:val="0"/>
        <w:autoSpaceDN w:val="0"/>
        <w:adjustRightInd w:val="0"/>
        <w:spacing w:after="0" w:line="240" w:lineRule="auto"/>
        <w:rPr>
          <w:rFonts w:asciiTheme="majorBidi" w:hAnsiTheme="majorBidi" w:cstheme="majorBidi"/>
          <w:i/>
          <w:iCs/>
          <w:sz w:val="24"/>
          <w:szCs w:val="24"/>
        </w:rPr>
      </w:pPr>
      <w:r w:rsidRPr="00350204">
        <w:rPr>
          <w:rFonts w:asciiTheme="majorBidi" w:hAnsiTheme="majorBidi" w:cstheme="majorBidi"/>
          <w:i/>
          <w:iCs/>
          <w:sz w:val="24"/>
          <w:szCs w:val="24"/>
        </w:rPr>
        <w:t>What are the problems that translators face when they subtitle language expressions within cultural context from English into Arabic?</w:t>
      </w:r>
    </w:p>
    <w:p w:rsidR="005974AB" w:rsidRPr="00FE2911" w:rsidRDefault="005974AB" w:rsidP="00350204">
      <w:pPr>
        <w:autoSpaceDE w:val="0"/>
        <w:autoSpaceDN w:val="0"/>
        <w:adjustRightInd w:val="0"/>
        <w:spacing w:after="0" w:line="240" w:lineRule="auto"/>
        <w:rPr>
          <w:rFonts w:asciiTheme="majorBidi" w:hAnsiTheme="majorBidi" w:cstheme="majorBidi"/>
          <w:sz w:val="24"/>
          <w:szCs w:val="24"/>
        </w:rPr>
      </w:pPr>
    </w:p>
    <w:p w:rsidR="00E651AC" w:rsidRPr="00FE2911" w:rsidRDefault="00241034" w:rsidP="00347CC9">
      <w:pPr>
        <w:rPr>
          <w:rFonts w:asciiTheme="majorBidi" w:hAnsiTheme="majorBidi" w:cstheme="majorBidi"/>
          <w:b/>
          <w:bCs/>
          <w:sz w:val="24"/>
          <w:szCs w:val="24"/>
        </w:rPr>
      </w:pPr>
      <w:r w:rsidRPr="00FE2911">
        <w:rPr>
          <w:rFonts w:asciiTheme="majorBidi" w:hAnsiTheme="majorBidi" w:cstheme="majorBidi"/>
          <w:b/>
          <w:bCs/>
          <w:sz w:val="24"/>
          <w:szCs w:val="24"/>
        </w:rPr>
        <w:t>1.5</w:t>
      </w:r>
      <w:r w:rsidR="00E651AC" w:rsidRPr="00FE2911">
        <w:rPr>
          <w:rFonts w:asciiTheme="majorBidi" w:hAnsiTheme="majorBidi" w:cstheme="majorBidi"/>
          <w:b/>
          <w:bCs/>
          <w:sz w:val="24"/>
          <w:szCs w:val="24"/>
        </w:rPr>
        <w:t xml:space="preserve"> Definition of Terms</w:t>
      </w:r>
    </w:p>
    <w:p w:rsidR="00E651AC" w:rsidRPr="00FE2911" w:rsidRDefault="00E651AC" w:rsidP="005A499D">
      <w:pPr>
        <w:rPr>
          <w:rFonts w:asciiTheme="majorBidi" w:hAnsiTheme="majorBidi" w:cstheme="majorBidi"/>
          <w:sz w:val="24"/>
          <w:szCs w:val="24"/>
        </w:rPr>
      </w:pPr>
      <w:r w:rsidRPr="00FE2911">
        <w:rPr>
          <w:rFonts w:asciiTheme="majorBidi" w:hAnsiTheme="majorBidi" w:cstheme="majorBidi"/>
          <w:b/>
          <w:bCs/>
          <w:sz w:val="24"/>
          <w:szCs w:val="24"/>
        </w:rPr>
        <w:t>Translation</w:t>
      </w:r>
      <w:r w:rsidRPr="00FE2911">
        <w:rPr>
          <w:rFonts w:asciiTheme="majorBidi" w:hAnsiTheme="majorBidi" w:cstheme="majorBidi"/>
          <w:sz w:val="24"/>
          <w:szCs w:val="24"/>
        </w:rPr>
        <w:t>: can be defined as rendering the meaning of a text into another language in the way that the author intended the text.</w:t>
      </w:r>
    </w:p>
    <w:p w:rsidR="00E651AC" w:rsidRPr="00FE2911" w:rsidRDefault="00E651AC" w:rsidP="00241034">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b/>
          <w:bCs/>
          <w:sz w:val="24"/>
          <w:szCs w:val="24"/>
        </w:rPr>
        <w:t>Translators</w:t>
      </w:r>
      <w:r w:rsidRPr="00FE2911">
        <w:rPr>
          <w:rFonts w:asciiTheme="majorBidi" w:hAnsiTheme="majorBidi" w:cstheme="majorBidi"/>
          <w:sz w:val="24"/>
          <w:szCs w:val="24"/>
        </w:rPr>
        <w:t xml:space="preserve">: for the purpose of this study, translators were Non-professional translators: are translation students who were </w:t>
      </w:r>
      <w:r w:rsidR="00241034" w:rsidRPr="00FE2911">
        <w:rPr>
          <w:rFonts w:asciiTheme="majorBidi" w:hAnsiTheme="majorBidi" w:cstheme="majorBidi"/>
          <w:sz w:val="24"/>
          <w:szCs w:val="24"/>
        </w:rPr>
        <w:t xml:space="preserve">enrolled in departments of English and translation in the Libyan University. </w:t>
      </w:r>
    </w:p>
    <w:p w:rsidR="00241034" w:rsidRPr="00FE2911" w:rsidRDefault="00241034" w:rsidP="00241034">
      <w:pPr>
        <w:autoSpaceDE w:val="0"/>
        <w:autoSpaceDN w:val="0"/>
        <w:adjustRightInd w:val="0"/>
        <w:spacing w:after="0" w:line="240" w:lineRule="auto"/>
        <w:rPr>
          <w:rFonts w:asciiTheme="majorBidi" w:hAnsiTheme="majorBidi" w:cstheme="majorBidi"/>
          <w:sz w:val="24"/>
          <w:szCs w:val="24"/>
        </w:rPr>
      </w:pPr>
    </w:p>
    <w:p w:rsidR="00241034" w:rsidRPr="00FE2911" w:rsidRDefault="00241034" w:rsidP="00241034">
      <w:pPr>
        <w:autoSpaceDE w:val="0"/>
        <w:autoSpaceDN w:val="0"/>
        <w:adjustRightInd w:val="0"/>
        <w:spacing w:after="0" w:line="240" w:lineRule="auto"/>
        <w:rPr>
          <w:rFonts w:asciiTheme="majorBidi" w:hAnsiTheme="majorBidi" w:cstheme="majorBidi"/>
          <w:sz w:val="24"/>
          <w:szCs w:val="24"/>
        </w:rPr>
      </w:pPr>
      <w:r w:rsidRPr="00FE2911">
        <w:rPr>
          <w:rFonts w:asciiTheme="majorBidi" w:hAnsiTheme="majorBidi" w:cstheme="majorBidi"/>
          <w:b/>
          <w:bCs/>
          <w:sz w:val="24"/>
          <w:szCs w:val="24"/>
        </w:rPr>
        <w:t>subtitle</w:t>
      </w:r>
      <w:r w:rsidRPr="00FE2911">
        <w:rPr>
          <w:rFonts w:asciiTheme="majorBidi" w:hAnsiTheme="majorBidi" w:cstheme="majorBidi"/>
          <w:sz w:val="24"/>
          <w:szCs w:val="24"/>
        </w:rPr>
        <w:t>: is a textual version of the dialog or commentary in films, television programs, video games, and the like, usually displayed at the bottom of the screen. They can either be a form of written translation of a dialog in a foreign language, or a written rendering of the dialog in the same language, with or without added information to help viewers who are deaf and hard-of-hearing to follow the dialog, or people who cannot understand the spoken dialogue or who have accent recognition problems. (Kristiansen, 2008)</w:t>
      </w:r>
    </w:p>
    <w:p w:rsidR="00241034" w:rsidRPr="00FE2911" w:rsidRDefault="00241034" w:rsidP="00241034">
      <w:pPr>
        <w:autoSpaceDE w:val="0"/>
        <w:autoSpaceDN w:val="0"/>
        <w:adjustRightInd w:val="0"/>
        <w:spacing w:after="0" w:line="240" w:lineRule="auto"/>
        <w:rPr>
          <w:rFonts w:asciiTheme="majorBidi" w:hAnsiTheme="majorBidi" w:cstheme="majorBidi"/>
          <w:sz w:val="24"/>
          <w:szCs w:val="24"/>
        </w:rPr>
      </w:pPr>
    </w:p>
    <w:p w:rsidR="00241034" w:rsidRPr="00FE2911" w:rsidRDefault="00241034" w:rsidP="00241034">
      <w:pPr>
        <w:autoSpaceDE w:val="0"/>
        <w:autoSpaceDN w:val="0"/>
        <w:adjustRightInd w:val="0"/>
        <w:spacing w:after="0" w:line="240" w:lineRule="auto"/>
        <w:rPr>
          <w:rFonts w:asciiTheme="majorBidi" w:hAnsiTheme="majorBidi" w:cstheme="majorBidi"/>
          <w:sz w:val="24"/>
          <w:szCs w:val="24"/>
        </w:rPr>
      </w:pPr>
    </w:p>
    <w:p w:rsidR="005974AB" w:rsidRPr="00FE2911" w:rsidRDefault="00241034" w:rsidP="005A499D">
      <w:pPr>
        <w:rPr>
          <w:rFonts w:asciiTheme="majorBidi" w:hAnsiTheme="majorBidi" w:cstheme="majorBidi"/>
          <w:sz w:val="24"/>
          <w:szCs w:val="24"/>
        </w:rPr>
      </w:pPr>
      <w:r w:rsidRPr="00FE2911">
        <w:rPr>
          <w:rFonts w:asciiTheme="majorBidi" w:hAnsiTheme="majorBidi" w:cstheme="majorBidi"/>
          <w:b/>
          <w:bCs/>
          <w:sz w:val="24"/>
          <w:szCs w:val="24"/>
        </w:rPr>
        <w:t>Culturally-bound expressions</w:t>
      </w:r>
      <w:r w:rsidRPr="00FE2911">
        <w:rPr>
          <w:rFonts w:asciiTheme="majorBidi" w:hAnsiTheme="majorBidi" w:cstheme="majorBidi"/>
          <w:sz w:val="24"/>
          <w:szCs w:val="24"/>
        </w:rPr>
        <w:t>: are terms and expressions such as proverbs, collocations, metaphors, and idioms that are specific to a certain culture and embedded in different types of texts i.e. social, religious, political, and geographical.</w:t>
      </w:r>
    </w:p>
    <w:p w:rsidR="005974AB" w:rsidRPr="00FE2911" w:rsidRDefault="005974AB" w:rsidP="005A499D">
      <w:pPr>
        <w:rPr>
          <w:rFonts w:asciiTheme="majorBidi" w:hAnsiTheme="majorBidi" w:cstheme="majorBidi"/>
          <w:sz w:val="24"/>
          <w:szCs w:val="24"/>
        </w:rPr>
      </w:pPr>
    </w:p>
    <w:p w:rsidR="005974AB" w:rsidRPr="00FE2911" w:rsidRDefault="005974AB" w:rsidP="005A499D">
      <w:pPr>
        <w:rPr>
          <w:rFonts w:asciiTheme="majorBidi" w:hAnsiTheme="majorBidi" w:cstheme="majorBidi"/>
          <w:sz w:val="24"/>
          <w:szCs w:val="24"/>
        </w:rPr>
      </w:pPr>
    </w:p>
    <w:p w:rsidR="00347CC9" w:rsidRPr="00FE2911" w:rsidRDefault="00347CC9" w:rsidP="005A499D">
      <w:pPr>
        <w:rPr>
          <w:rFonts w:asciiTheme="majorBidi" w:hAnsiTheme="majorBidi" w:cstheme="majorBidi"/>
          <w:sz w:val="24"/>
          <w:szCs w:val="24"/>
        </w:rPr>
      </w:pPr>
    </w:p>
    <w:p w:rsidR="007B4C78" w:rsidRDefault="007B4C78" w:rsidP="005A499D">
      <w:pPr>
        <w:rPr>
          <w:rFonts w:asciiTheme="majorBidi" w:hAnsiTheme="majorBidi" w:cstheme="majorBidi"/>
          <w:sz w:val="24"/>
          <w:szCs w:val="24"/>
        </w:rPr>
      </w:pPr>
    </w:p>
    <w:p w:rsidR="00350204" w:rsidRDefault="00350204" w:rsidP="005A499D">
      <w:pPr>
        <w:rPr>
          <w:rFonts w:asciiTheme="majorBidi" w:hAnsiTheme="majorBidi" w:cstheme="majorBidi"/>
          <w:sz w:val="24"/>
          <w:szCs w:val="24"/>
        </w:rPr>
      </w:pPr>
    </w:p>
    <w:p w:rsidR="00350204" w:rsidRPr="00FE2911" w:rsidRDefault="00350204" w:rsidP="005A499D">
      <w:pPr>
        <w:rPr>
          <w:rFonts w:asciiTheme="majorBidi" w:hAnsiTheme="majorBidi" w:cstheme="majorBidi"/>
          <w:sz w:val="24"/>
          <w:szCs w:val="24"/>
        </w:rPr>
      </w:pPr>
    </w:p>
    <w:p w:rsidR="005974AB" w:rsidRPr="001F6650" w:rsidRDefault="00241034" w:rsidP="001F6650">
      <w:pPr>
        <w:pStyle w:val="1"/>
        <w:jc w:val="center"/>
        <w:rPr>
          <w:color w:val="auto"/>
        </w:rPr>
      </w:pPr>
      <w:r w:rsidRPr="001F6650">
        <w:rPr>
          <w:color w:val="auto"/>
        </w:rPr>
        <w:lastRenderedPageBreak/>
        <w:t>Chapter Two</w:t>
      </w:r>
    </w:p>
    <w:p w:rsidR="001F6650" w:rsidRDefault="001F6650" w:rsidP="00C462E4">
      <w:pPr>
        <w:rPr>
          <w:rFonts w:ascii="Times New Roman" w:hAnsi="Times New Roman" w:cs="Times New Roman"/>
          <w:b/>
          <w:bCs/>
          <w:sz w:val="24"/>
          <w:szCs w:val="24"/>
        </w:rPr>
      </w:pPr>
    </w:p>
    <w:p w:rsidR="00241034" w:rsidRPr="00FE2911" w:rsidRDefault="00241034" w:rsidP="00C462E4">
      <w:pPr>
        <w:rPr>
          <w:rFonts w:ascii="Times New Roman" w:hAnsi="Times New Roman" w:cs="Times New Roman"/>
          <w:b/>
          <w:bCs/>
          <w:sz w:val="24"/>
          <w:szCs w:val="24"/>
        </w:rPr>
      </w:pPr>
      <w:r w:rsidRPr="00FE2911">
        <w:rPr>
          <w:rFonts w:ascii="Times New Roman" w:hAnsi="Times New Roman" w:cs="Times New Roman"/>
          <w:b/>
          <w:bCs/>
          <w:sz w:val="24"/>
          <w:szCs w:val="24"/>
        </w:rPr>
        <w:t>Review of Related Literature</w:t>
      </w:r>
    </w:p>
    <w:p w:rsidR="00241034" w:rsidRPr="00FE2911" w:rsidRDefault="00241034" w:rsidP="00241034">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2.1 Review of Theoretical Literature</w:t>
      </w:r>
    </w:p>
    <w:p w:rsidR="00347CC9" w:rsidRPr="00FE2911" w:rsidRDefault="00347CC9" w:rsidP="00241034">
      <w:pPr>
        <w:autoSpaceDE w:val="0"/>
        <w:autoSpaceDN w:val="0"/>
        <w:adjustRightInd w:val="0"/>
        <w:spacing w:after="0" w:line="240" w:lineRule="auto"/>
        <w:rPr>
          <w:rFonts w:ascii="Times New Roman" w:hAnsi="Times New Roman" w:cs="Times New Roman"/>
          <w:b/>
          <w:bCs/>
          <w:sz w:val="24"/>
          <w:szCs w:val="24"/>
        </w:rPr>
      </w:pPr>
    </w:p>
    <w:p w:rsidR="00241034" w:rsidRPr="00FE2911" w:rsidRDefault="00241034" w:rsidP="00241034">
      <w:pPr>
        <w:rPr>
          <w:rFonts w:asciiTheme="majorBidi" w:hAnsiTheme="majorBidi" w:cstheme="majorBidi"/>
          <w:sz w:val="24"/>
          <w:szCs w:val="24"/>
        </w:rPr>
      </w:pPr>
      <w:r w:rsidRPr="00FE2911">
        <w:rPr>
          <w:rFonts w:ascii="Times New Roman" w:hAnsi="Times New Roman" w:cs="Times New Roman"/>
          <w:b/>
          <w:bCs/>
          <w:sz w:val="24"/>
          <w:szCs w:val="24"/>
        </w:rPr>
        <w:t>2.1.1 Review of Theoretical Literature Related to Translation and Subtitling</w:t>
      </w:r>
    </w:p>
    <w:p w:rsidR="002A46B3" w:rsidRPr="00FE2911" w:rsidRDefault="002A46B3" w:rsidP="002A46B3">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Bassnett (1980) introduces the translation theory and the translation process where she tries to give translation the type of legacy it advocates through the type of translation input and the type of learning attitudes among translators and what strategies and important issues regarding the topic of translation study is all about. She maintained that</w:t>
      </w:r>
      <w:r w:rsidR="00347DE1" w:rsidRPr="00FE2911">
        <w:rPr>
          <w:rFonts w:ascii="Times New Roman" w:hAnsi="Times New Roman" w:cs="Times New Roman"/>
          <w:sz w:val="24"/>
          <w:szCs w:val="24"/>
        </w:rPr>
        <w:t>:</w:t>
      </w:r>
    </w:p>
    <w:p w:rsidR="00347DE1" w:rsidRPr="00FE2911" w:rsidRDefault="00347DE1" w:rsidP="002A46B3">
      <w:pPr>
        <w:autoSpaceDE w:val="0"/>
        <w:autoSpaceDN w:val="0"/>
        <w:adjustRightInd w:val="0"/>
        <w:spacing w:after="0" w:line="240" w:lineRule="auto"/>
        <w:rPr>
          <w:rFonts w:ascii="Times New Roman" w:hAnsi="Times New Roman" w:cs="Times New Roman"/>
          <w:sz w:val="24"/>
          <w:szCs w:val="24"/>
        </w:rPr>
      </w:pPr>
    </w:p>
    <w:p w:rsidR="002A46B3" w:rsidRPr="00FE2911" w:rsidRDefault="00347DE1" w:rsidP="00347DE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The</w:t>
      </w:r>
      <w:r w:rsidR="002A46B3" w:rsidRPr="00FE2911">
        <w:rPr>
          <w:rFonts w:ascii="Times New Roman" w:hAnsi="Times New Roman" w:cs="Times New Roman"/>
          <w:sz w:val="24"/>
          <w:szCs w:val="24"/>
        </w:rPr>
        <w:t xml:space="preserve"> relatively recent acceptance of the term Translation Studies may perhaps surprise those who had always assumed that such a discipline existed already in view of the widespread use of the term ‘translation’, particularly in the process of foreign language learning. But in fact the systematic study of translation is still in swaddling bands. Precisely because translation is perceived as an intrinsic part of the foreign language teaching process, it has rarely been studied for its own sake. What is generally understood as translation involves the rendering of a source language (SL) text into the target language (TL) so as to ensure that (1) the surface meaning of the two will be approximately similar and (2) the structures of the SL will be preserved as closely as possible but not so closely that the TL structures will be seriously distorted. The instructor can then hope to measure the students’ linguistic competence, by means of the TL produc</w:t>
      </w:r>
      <w:r w:rsidRPr="00FE2911">
        <w:rPr>
          <w:rFonts w:ascii="Times New Roman" w:hAnsi="Times New Roman" w:cs="Times New Roman"/>
          <w:sz w:val="24"/>
          <w:szCs w:val="24"/>
        </w:rPr>
        <w:t xml:space="preserve">t. But there the matter stops. </w:t>
      </w:r>
    </w:p>
    <w:p w:rsidR="002A46B3" w:rsidRPr="00FE2911" w:rsidRDefault="002A46B3" w:rsidP="002A46B3">
      <w:pPr>
        <w:autoSpaceDE w:val="0"/>
        <w:autoSpaceDN w:val="0"/>
        <w:adjustRightInd w:val="0"/>
        <w:spacing w:after="0" w:line="240" w:lineRule="auto"/>
        <w:rPr>
          <w:rFonts w:ascii="Times New Roman" w:hAnsi="Times New Roman" w:cs="Times New Roman"/>
          <w:sz w:val="24"/>
          <w:szCs w:val="24"/>
        </w:rPr>
      </w:pPr>
    </w:p>
    <w:p w:rsidR="002A46B3" w:rsidRPr="00FE2911" w:rsidRDefault="002A46B3" w:rsidP="002A46B3">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Hatim and Mason (1990) approach the different researchable theories, techniques, and several branches of linguistics or literature that the translator may advocate during his efforts to practice translation. They also intended to narrow the gap between the theory and practice in translation studies. In their answer to the question, 'is translation impossible?' They explained that</w:t>
      </w:r>
      <w:r w:rsidR="00347DE1" w:rsidRPr="00FE2911">
        <w:rPr>
          <w:rFonts w:ascii="Times New Roman" w:hAnsi="Times New Roman" w:cs="Times New Roman"/>
          <w:sz w:val="24"/>
          <w:szCs w:val="24"/>
        </w:rPr>
        <w:t>:</w:t>
      </w:r>
    </w:p>
    <w:p w:rsidR="00347DE1" w:rsidRPr="00FE2911" w:rsidRDefault="00347DE1" w:rsidP="002A46B3">
      <w:pPr>
        <w:autoSpaceDE w:val="0"/>
        <w:autoSpaceDN w:val="0"/>
        <w:adjustRightInd w:val="0"/>
        <w:spacing w:after="0" w:line="240" w:lineRule="auto"/>
        <w:rPr>
          <w:rFonts w:ascii="Times New Roman" w:hAnsi="Times New Roman" w:cs="Times New Roman"/>
          <w:sz w:val="24"/>
          <w:szCs w:val="24"/>
        </w:rPr>
      </w:pPr>
    </w:p>
    <w:p w:rsidR="002A46B3" w:rsidRPr="00FE2911" w:rsidRDefault="00347DE1" w:rsidP="00347DE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In</w:t>
      </w:r>
      <w:r w:rsidR="002A46B3" w:rsidRPr="00FE2911">
        <w:rPr>
          <w:rFonts w:ascii="Times New Roman" w:hAnsi="Times New Roman" w:cs="Times New Roman"/>
          <w:sz w:val="24"/>
          <w:szCs w:val="24"/>
        </w:rPr>
        <w:t xml:space="preserve"> its strongest form, this linguistic determinism would suggest that we are, in fact, prisoners of the language we speak and incapable of conceptualizing in categories other than those of our native tongue. It is now widely recognized that such a view is untenable. The very fact that people are capable of learning a second language to a high degree of competence and fluency considerably weakens the hypothesis. And translators who are not bilinguals are, in fact, successful in relaying meaning from one language into another. In doing so, they are able to conceptualize meaning independently of a particular language system. </w:t>
      </w:r>
    </w:p>
    <w:p w:rsidR="002A46B3" w:rsidRPr="00FE2911" w:rsidRDefault="002A46B3" w:rsidP="002A46B3">
      <w:pPr>
        <w:rPr>
          <w:rFonts w:ascii="Times New Roman" w:hAnsi="Times New Roman" w:cs="Times New Roman"/>
          <w:sz w:val="24"/>
          <w:szCs w:val="24"/>
        </w:rPr>
      </w:pPr>
    </w:p>
    <w:p w:rsidR="00C8222F" w:rsidRPr="000F3E6B" w:rsidRDefault="002A46B3" w:rsidP="000F3E6B">
      <w:pPr>
        <w:rPr>
          <w:rFonts w:asciiTheme="majorBidi" w:hAnsiTheme="majorBidi" w:cstheme="majorBidi"/>
          <w:sz w:val="24"/>
          <w:szCs w:val="24"/>
        </w:rPr>
      </w:pPr>
      <w:r w:rsidRPr="00FE2911">
        <w:rPr>
          <w:rFonts w:ascii="Times New Roman" w:hAnsi="Times New Roman" w:cs="Times New Roman"/>
          <w:sz w:val="24"/>
          <w:szCs w:val="24"/>
        </w:rPr>
        <w:t xml:space="preserve">Nida (1994) introduces some answers related to his translation theory of dynamic equivalence; he asks an important question, what is the popular assumption that makes translation impossible? He illustrates </w:t>
      </w:r>
      <w:r w:rsidR="00B44D5D" w:rsidRPr="00FE2911">
        <w:rPr>
          <w:rFonts w:ascii="Times New Roman" w:hAnsi="Times New Roman" w:cs="Times New Roman"/>
          <w:sz w:val="24"/>
          <w:szCs w:val="24"/>
        </w:rPr>
        <w:t>that the</w:t>
      </w:r>
      <w:r w:rsidRPr="00FE2911">
        <w:rPr>
          <w:rFonts w:ascii="Times New Roman" w:hAnsi="Times New Roman" w:cs="Times New Roman"/>
          <w:sz w:val="24"/>
          <w:szCs w:val="24"/>
        </w:rPr>
        <w:t xml:space="preserve"> fact that all languages exhibit so many structural similarities guarantees the potential for effective inter</w:t>
      </w:r>
      <w:r w:rsidR="00347DE1" w:rsidRPr="00FE2911">
        <w:rPr>
          <w:rFonts w:ascii="Times New Roman" w:hAnsi="Times New Roman" w:cs="Times New Roman"/>
          <w:sz w:val="24"/>
          <w:szCs w:val="24"/>
        </w:rPr>
        <w:t>-</w:t>
      </w:r>
      <w:r w:rsidRPr="00FE2911">
        <w:rPr>
          <w:rFonts w:ascii="Times New Roman" w:hAnsi="Times New Roman" w:cs="Times New Roman"/>
          <w:sz w:val="24"/>
          <w:szCs w:val="24"/>
        </w:rPr>
        <w:t xml:space="preserve">lingual communication ... although to a considerable extent languages can be regarded as 'rule governed', they are also 'rule defying', or perhaps more </w:t>
      </w:r>
      <w:r w:rsidRPr="00FE2911">
        <w:rPr>
          <w:rFonts w:ascii="Times New Roman" w:hAnsi="Times New Roman" w:cs="Times New Roman"/>
          <w:sz w:val="24"/>
          <w:szCs w:val="24"/>
        </w:rPr>
        <w:lastRenderedPageBreak/>
        <w:t>accurately stated, they are 'rule stretching' in that analogies within languages can always be p</w:t>
      </w:r>
      <w:r w:rsidR="00347DE1" w:rsidRPr="00FE2911">
        <w:rPr>
          <w:rFonts w:ascii="Times New Roman" w:hAnsi="Times New Roman" w:cs="Times New Roman"/>
          <w:sz w:val="24"/>
          <w:szCs w:val="24"/>
        </w:rPr>
        <w:t xml:space="preserve">ushed into unused, nearby areas. </w:t>
      </w:r>
    </w:p>
    <w:p w:rsidR="002A46B3" w:rsidRPr="00FE2911" w:rsidRDefault="002A46B3" w:rsidP="002A46B3">
      <w:pPr>
        <w:rPr>
          <w:rFonts w:ascii="Times New Roman" w:hAnsi="Times New Roman" w:cs="Times New Roman"/>
          <w:sz w:val="24"/>
          <w:szCs w:val="24"/>
        </w:rPr>
      </w:pPr>
    </w:p>
    <w:p w:rsidR="002A46B3" w:rsidRPr="00FE2911" w:rsidRDefault="002A46B3" w:rsidP="00347DE1">
      <w:pPr>
        <w:rPr>
          <w:rFonts w:ascii="Times New Roman" w:hAnsi="Times New Roman" w:cs="Times New Roman"/>
          <w:sz w:val="24"/>
          <w:szCs w:val="24"/>
        </w:rPr>
      </w:pPr>
    </w:p>
    <w:p w:rsidR="002A46B3" w:rsidRDefault="002A46B3" w:rsidP="000F3E6B">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Zoe and Kay (1999) introduce the various fields related to subtitling, and they also try to combine the main two approaches that are: analyzing the content of subtitling through linguistic theory while examining and viewing behavior by empirical observation. The researchers maintain </w:t>
      </w:r>
      <w:r w:rsidR="00B44D5D" w:rsidRPr="00FE2911">
        <w:rPr>
          <w:rFonts w:ascii="Times New Roman" w:hAnsi="Times New Roman" w:cs="Times New Roman"/>
          <w:sz w:val="24"/>
          <w:szCs w:val="24"/>
        </w:rPr>
        <w:t>that by</w:t>
      </w:r>
      <w:r w:rsidRPr="00FE2911">
        <w:rPr>
          <w:rFonts w:ascii="Times New Roman" w:hAnsi="Times New Roman" w:cs="Times New Roman"/>
          <w:sz w:val="24"/>
          <w:szCs w:val="24"/>
        </w:rPr>
        <w:t xml:space="preserve"> adopting this kind of holistic approach, it is hoped that the book will set new ground in the study of subtitling revealing many issues which arise from a full appreciation of the integrated audio-visual context.</w:t>
      </w:r>
    </w:p>
    <w:p w:rsidR="000F3E6B" w:rsidRPr="00FE2911" w:rsidRDefault="000F3E6B" w:rsidP="000F3E6B">
      <w:pPr>
        <w:autoSpaceDE w:val="0"/>
        <w:autoSpaceDN w:val="0"/>
        <w:adjustRightInd w:val="0"/>
        <w:spacing w:after="0" w:line="240" w:lineRule="auto"/>
        <w:rPr>
          <w:rFonts w:ascii="Times New Roman" w:hAnsi="Times New Roman" w:cs="Times New Roman"/>
          <w:sz w:val="24"/>
          <w:szCs w:val="24"/>
        </w:rPr>
      </w:pPr>
    </w:p>
    <w:p w:rsidR="002A46B3" w:rsidRPr="00FE2911" w:rsidRDefault="002A46B3" w:rsidP="002A46B3">
      <w:pPr>
        <w:rPr>
          <w:sz w:val="24"/>
          <w:szCs w:val="24"/>
        </w:rPr>
      </w:pPr>
      <w:r w:rsidRPr="00FE2911">
        <w:rPr>
          <w:sz w:val="24"/>
          <w:szCs w:val="24"/>
        </w:rPr>
        <w:t>In the light of the aforementioned review, culture bound expressions and translation strategies can be conceptualized as follows: culture bound expressions are unique to a language and cannot be understood simply from the meaning of their individual words and they require an adequate cultural awareness of both American English as a source language and Arabic as a target language. In this study, culture bound expressions are limited to American idioms and collocations. As for Translation strategy, it is defined by Loescher (1991:8) as a conscious procedure for solving a translation problem. Moreover, the aforementioned review reveals two important remarks. Initially, most of the foreign translation studies focused on translation as a process, while many Arabic studies focused on translation as a product. Furthermore, the role of culture in translation is marginalized in the previous research especially in the Arab world. This means that more studies are needed in the area of culture and translation.</w:t>
      </w:r>
    </w:p>
    <w:p w:rsidR="002A46B3" w:rsidRPr="00FE2911" w:rsidRDefault="002A46B3" w:rsidP="002A46B3">
      <w:pPr>
        <w:rPr>
          <w:sz w:val="24"/>
          <w:szCs w:val="24"/>
        </w:rPr>
      </w:pPr>
    </w:p>
    <w:p w:rsidR="00BA6DEA" w:rsidRPr="00FE2911" w:rsidRDefault="002A46B3" w:rsidP="007B4C78">
      <w:pPr>
        <w:rPr>
          <w:rFonts w:ascii="Times New Roman" w:hAnsi="Times New Roman" w:cs="Times New Roman"/>
          <w:b/>
          <w:bCs/>
          <w:sz w:val="24"/>
          <w:szCs w:val="24"/>
        </w:rPr>
      </w:pPr>
      <w:r w:rsidRPr="00FE2911">
        <w:rPr>
          <w:rFonts w:ascii="Times New Roman" w:hAnsi="Times New Roman" w:cs="Times New Roman"/>
          <w:b/>
          <w:bCs/>
          <w:sz w:val="24"/>
          <w:szCs w:val="24"/>
        </w:rPr>
        <w:t>2.1.2 Review of Theoretical Literature Related to Translating Culturally-bound Expressions</w:t>
      </w:r>
    </w:p>
    <w:p w:rsidR="00BA6DEA" w:rsidRPr="00FE2911" w:rsidRDefault="00BA6DEA"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Yule (1985) discusses some categories that are related directly or indirectly to culture and should be taken into account in translating, such as:</w:t>
      </w:r>
    </w:p>
    <w:p w:rsidR="001A1DB0" w:rsidRPr="00FE2911" w:rsidRDefault="001A1DB0" w:rsidP="00BA6DEA">
      <w:pPr>
        <w:autoSpaceDE w:val="0"/>
        <w:autoSpaceDN w:val="0"/>
        <w:adjustRightInd w:val="0"/>
        <w:spacing w:after="0" w:line="240" w:lineRule="auto"/>
        <w:rPr>
          <w:rFonts w:ascii="Times New Roman" w:hAnsi="Times New Roman" w:cs="Times New Roman"/>
          <w:sz w:val="24"/>
          <w:szCs w:val="24"/>
        </w:rPr>
      </w:pP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A </w:t>
      </w:r>
      <w:r w:rsidR="00BA6DEA" w:rsidRPr="00FE2911">
        <w:rPr>
          <w:rFonts w:ascii="Times New Roman" w:hAnsi="Times New Roman" w:cs="Times New Roman"/>
          <w:sz w:val="24"/>
          <w:szCs w:val="24"/>
        </w:rPr>
        <w:t>- Social dialects, related to education, occupation, social class, age, sex and ethnic background.</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B </w:t>
      </w:r>
      <w:r w:rsidR="00BA6DEA" w:rsidRPr="00FE2911">
        <w:rPr>
          <w:rFonts w:ascii="Times New Roman" w:hAnsi="Times New Roman" w:cs="Times New Roman"/>
          <w:sz w:val="24"/>
          <w:szCs w:val="24"/>
        </w:rPr>
        <w:t>- Idiolect, related to other factors such as voice, quality and physical state.</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C </w:t>
      </w:r>
      <w:r w:rsidR="00BA6DEA" w:rsidRPr="00FE2911">
        <w:rPr>
          <w:rFonts w:ascii="Times New Roman" w:hAnsi="Times New Roman" w:cs="Times New Roman"/>
          <w:sz w:val="24"/>
          <w:szCs w:val="24"/>
        </w:rPr>
        <w:t>- Style and register.</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D </w:t>
      </w:r>
      <w:r w:rsidR="00BA6DEA" w:rsidRPr="00FE2911">
        <w:rPr>
          <w:rFonts w:ascii="Times New Roman" w:hAnsi="Times New Roman" w:cs="Times New Roman"/>
          <w:sz w:val="24"/>
          <w:szCs w:val="24"/>
        </w:rPr>
        <w:t>- Diglossia which is the use of two varieties of a language or two distinct languages side by side in different domains of language use.</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E </w:t>
      </w:r>
      <w:r w:rsidR="00BA6DEA" w:rsidRPr="00FE2911">
        <w:rPr>
          <w:rFonts w:ascii="Times New Roman" w:hAnsi="Times New Roman" w:cs="Times New Roman"/>
          <w:sz w:val="24"/>
          <w:szCs w:val="24"/>
        </w:rPr>
        <w:t>- Language and culture.</w:t>
      </w:r>
    </w:p>
    <w:p w:rsidR="001A1DB0" w:rsidRPr="00FE2911" w:rsidRDefault="001A1DB0" w:rsidP="00BA6DEA">
      <w:pPr>
        <w:autoSpaceDE w:val="0"/>
        <w:autoSpaceDN w:val="0"/>
        <w:adjustRightInd w:val="0"/>
        <w:spacing w:after="0" w:line="240" w:lineRule="auto"/>
        <w:rPr>
          <w:rFonts w:ascii="Times New Roman" w:hAnsi="Times New Roman" w:cs="Times New Roman"/>
          <w:sz w:val="24"/>
          <w:szCs w:val="24"/>
        </w:rPr>
      </w:pPr>
    </w:p>
    <w:p w:rsidR="00BA6DEA" w:rsidRPr="00FE2911" w:rsidRDefault="00BA6DEA"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Newmark (1988) comments on the cultural expressions where there is culture focus; there is a translation problem due to the culture gap or distance between the (SL) and (TL). He does not regard language as a component or feature of culture. Language contains all kinds of cultural deposits, in the grammar, forms of address, as well as the lexis which are not taken account of in </w:t>
      </w:r>
      <w:r w:rsidRPr="00FE2911">
        <w:rPr>
          <w:rFonts w:ascii="Times New Roman" w:hAnsi="Times New Roman" w:cs="Times New Roman"/>
          <w:sz w:val="24"/>
          <w:szCs w:val="24"/>
        </w:rPr>
        <w:lastRenderedPageBreak/>
        <w:t>universals or translation. The more specific the language for natural phenomena, the more it becomes embedded in cultural features, and therefore creates translation problems. He adds that most cultural expressions are easy to detect, since they are associated with a particular language and cannot be literally translated, but many cultural customs are described in ordinary language, where literal translation would distort the meaning and a translation may include an appropriate descriptive-functional equivalent.</w:t>
      </w:r>
    </w:p>
    <w:p w:rsidR="00BA6DEA" w:rsidRPr="00FE2911" w:rsidRDefault="00BA6DEA" w:rsidP="00347DE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Newmark (1988) categorizes the cultural expressions as </w:t>
      </w:r>
      <w:r w:rsidR="00B44D5D" w:rsidRPr="00FE2911">
        <w:rPr>
          <w:rFonts w:ascii="Times New Roman" w:hAnsi="Times New Roman" w:cs="Times New Roman"/>
          <w:sz w:val="24"/>
          <w:szCs w:val="24"/>
        </w:rPr>
        <w:t>follows:</w:t>
      </w:r>
    </w:p>
    <w:p w:rsidR="001A1DB0" w:rsidRPr="00FE2911" w:rsidRDefault="001A1DB0" w:rsidP="00BA6DEA">
      <w:pPr>
        <w:autoSpaceDE w:val="0"/>
        <w:autoSpaceDN w:val="0"/>
        <w:adjustRightInd w:val="0"/>
        <w:spacing w:after="0" w:line="240" w:lineRule="auto"/>
        <w:rPr>
          <w:rFonts w:ascii="Times New Roman" w:hAnsi="Times New Roman" w:cs="Times New Roman"/>
          <w:sz w:val="24"/>
          <w:szCs w:val="24"/>
        </w:rPr>
      </w:pPr>
    </w:p>
    <w:p w:rsidR="00BA6DEA" w:rsidRPr="00FE2911" w:rsidRDefault="00347CC9" w:rsidP="00723547">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A </w:t>
      </w:r>
      <w:r w:rsidR="00BA6DEA" w:rsidRPr="00FE2911">
        <w:rPr>
          <w:rFonts w:ascii="Times New Roman" w:hAnsi="Times New Roman" w:cs="Times New Roman"/>
          <w:sz w:val="24"/>
          <w:szCs w:val="24"/>
        </w:rPr>
        <w:t>- Ecology</w:t>
      </w:r>
      <w:r w:rsidR="00723547" w:rsidRPr="00FE2911">
        <w:rPr>
          <w:rFonts w:ascii="Times New Roman" w:hAnsi="Times New Roman" w:cs="Times New Roman"/>
          <w:sz w:val="24"/>
          <w:szCs w:val="24"/>
        </w:rPr>
        <w:t>-</w:t>
      </w:r>
      <w:r w:rsidR="00BA6DEA" w:rsidRPr="00FE2911">
        <w:rPr>
          <w:rFonts w:ascii="Times New Roman" w:hAnsi="Times New Roman" w:cs="Times New Roman"/>
          <w:sz w:val="24"/>
          <w:szCs w:val="24"/>
        </w:rPr>
        <w:t>Animals, plants, local winds, mountains, plains, ice, etc.</w:t>
      </w:r>
    </w:p>
    <w:p w:rsidR="00BA6DEA" w:rsidRPr="00FE2911" w:rsidRDefault="00347CC9" w:rsidP="00723547">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B </w:t>
      </w:r>
      <w:r w:rsidR="00BA6DEA" w:rsidRPr="00FE2911">
        <w:rPr>
          <w:rFonts w:ascii="Times New Roman" w:hAnsi="Times New Roman" w:cs="Times New Roman"/>
          <w:sz w:val="24"/>
          <w:szCs w:val="24"/>
        </w:rPr>
        <w:t>- Material culture (artifacts)Food, clothes, housing, transport and communication.</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C </w:t>
      </w:r>
      <w:r w:rsidR="00BA6DEA" w:rsidRPr="00FE2911">
        <w:rPr>
          <w:rFonts w:ascii="Times New Roman" w:hAnsi="Times New Roman" w:cs="Times New Roman"/>
          <w:sz w:val="24"/>
          <w:szCs w:val="24"/>
        </w:rPr>
        <w:t>- Social culture – work and leisure.</w:t>
      </w:r>
    </w:p>
    <w:p w:rsidR="00BA6DEA" w:rsidRPr="00FE2911" w:rsidRDefault="00347CC9" w:rsidP="00723547">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D </w:t>
      </w:r>
      <w:r w:rsidR="00BA6DEA" w:rsidRPr="00FE2911">
        <w:rPr>
          <w:rFonts w:ascii="Times New Roman" w:hAnsi="Times New Roman" w:cs="Times New Roman"/>
          <w:sz w:val="24"/>
          <w:szCs w:val="24"/>
        </w:rPr>
        <w:t xml:space="preserve">- Organizations, customs, </w:t>
      </w:r>
      <w:r w:rsidR="00B44D5D" w:rsidRPr="00FE2911">
        <w:rPr>
          <w:rFonts w:ascii="Times New Roman" w:hAnsi="Times New Roman" w:cs="Times New Roman"/>
          <w:sz w:val="24"/>
          <w:szCs w:val="24"/>
        </w:rPr>
        <w:t>ideas Political</w:t>
      </w:r>
      <w:r w:rsidR="00BA6DEA" w:rsidRPr="00FE2911">
        <w:rPr>
          <w:rFonts w:ascii="Times New Roman" w:hAnsi="Times New Roman" w:cs="Times New Roman"/>
          <w:sz w:val="24"/>
          <w:szCs w:val="24"/>
        </w:rPr>
        <w:t>, social, legal, religious, artistic.</w:t>
      </w:r>
    </w:p>
    <w:p w:rsidR="00BA6DEA" w:rsidRPr="00FE2911" w:rsidRDefault="00347CC9"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E </w:t>
      </w:r>
      <w:r w:rsidR="00BA6DEA" w:rsidRPr="00FE2911">
        <w:rPr>
          <w:rFonts w:ascii="Times New Roman" w:hAnsi="Times New Roman" w:cs="Times New Roman"/>
          <w:sz w:val="24"/>
          <w:szCs w:val="24"/>
        </w:rPr>
        <w:t>- Gestures and habits (often described in 'non-cultural' language).</w:t>
      </w:r>
    </w:p>
    <w:p w:rsidR="00BA6DEA" w:rsidRPr="00FE2911" w:rsidRDefault="00BA6DEA" w:rsidP="00BA6DEA">
      <w:pPr>
        <w:autoSpaceDE w:val="0"/>
        <w:autoSpaceDN w:val="0"/>
        <w:adjustRightInd w:val="0"/>
        <w:spacing w:after="0" w:line="240" w:lineRule="auto"/>
        <w:rPr>
          <w:rFonts w:ascii="Calibri" w:hAnsi="Calibri" w:cs="Calibri"/>
          <w:sz w:val="24"/>
          <w:szCs w:val="24"/>
        </w:rPr>
      </w:pPr>
    </w:p>
    <w:p w:rsidR="00BA6DEA" w:rsidRPr="00FE2911" w:rsidRDefault="00BA6DEA" w:rsidP="00BA6DEA">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Dweik (2000) investigated bilingualism and the problem of linguistic and cultural interference. The study aimed at identifying the phonological and socio-cultural factors that impede or enhance the degree of bilingualism among speakers of Arabic and English. The linguistic factors stemmed from two sources, first, inter-lingual interference which occurs when linguistic and cultural features of the native language are transferred into the system of the target language; second, intra-lingual factors when the bilingual makes overgeneralization of the target language rules. In his answer to the question, what is necessary in order for us to compare two cultures?</w:t>
      </w:r>
    </w:p>
    <w:p w:rsidR="00BA6DEA" w:rsidRPr="00FE2911" w:rsidRDefault="00BA6DEA" w:rsidP="00BA6DEA">
      <w:pPr>
        <w:rPr>
          <w:rFonts w:ascii="Times New Roman" w:hAnsi="Times New Roman" w:cs="Times New Roman"/>
          <w:sz w:val="24"/>
          <w:szCs w:val="24"/>
        </w:rPr>
      </w:pPr>
      <w:r w:rsidRPr="00FE2911">
        <w:rPr>
          <w:rFonts w:ascii="Times New Roman" w:hAnsi="Times New Roman" w:cs="Times New Roman"/>
          <w:sz w:val="24"/>
          <w:szCs w:val="24"/>
        </w:rPr>
        <w:t xml:space="preserve">Dweik replies: </w:t>
      </w:r>
    </w:p>
    <w:p w:rsidR="004919D9" w:rsidRPr="00FE2911" w:rsidRDefault="00347CC9" w:rsidP="004919D9">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A </w:t>
      </w:r>
      <w:r w:rsidR="004919D9" w:rsidRPr="00FE2911">
        <w:rPr>
          <w:rFonts w:ascii="Times New Roman" w:hAnsi="Times New Roman" w:cs="Times New Roman"/>
          <w:sz w:val="24"/>
          <w:szCs w:val="24"/>
        </w:rPr>
        <w:t>- We must have accurate understanding of each culture.</w:t>
      </w:r>
    </w:p>
    <w:p w:rsidR="004919D9" w:rsidRPr="00FE2911" w:rsidRDefault="00347CC9" w:rsidP="004919D9">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B </w:t>
      </w:r>
      <w:r w:rsidR="004919D9" w:rsidRPr="00FE2911">
        <w:rPr>
          <w:rFonts w:ascii="Times New Roman" w:hAnsi="Times New Roman" w:cs="Times New Roman"/>
          <w:sz w:val="24"/>
          <w:szCs w:val="24"/>
        </w:rPr>
        <w:t>- We must be able to eliminate the things we claim to do but actually don't do.</w:t>
      </w:r>
    </w:p>
    <w:p w:rsidR="004919D9" w:rsidRPr="00FE2911" w:rsidRDefault="00347CC9" w:rsidP="004919D9">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C </w:t>
      </w:r>
      <w:r w:rsidR="004919D9" w:rsidRPr="00FE2911">
        <w:rPr>
          <w:rFonts w:ascii="Times New Roman" w:hAnsi="Times New Roman" w:cs="Times New Roman"/>
          <w:sz w:val="24"/>
          <w:szCs w:val="24"/>
        </w:rPr>
        <w:t>- We must make sure that we are able to describe practices accurately, not ideally.</w:t>
      </w:r>
    </w:p>
    <w:p w:rsidR="004919D9" w:rsidRPr="00FE2911" w:rsidRDefault="00347CC9" w:rsidP="004919D9">
      <w:pPr>
        <w:rPr>
          <w:rFonts w:ascii="Times New Roman" w:hAnsi="Times New Roman" w:cs="Times New Roman"/>
          <w:sz w:val="24"/>
          <w:szCs w:val="24"/>
        </w:rPr>
      </w:pPr>
      <w:r w:rsidRPr="00FE2911">
        <w:rPr>
          <w:rFonts w:ascii="Times New Roman" w:hAnsi="Times New Roman" w:cs="Times New Roman"/>
          <w:sz w:val="24"/>
          <w:szCs w:val="24"/>
        </w:rPr>
        <w:t xml:space="preserve">D </w:t>
      </w:r>
      <w:r w:rsidR="004919D9" w:rsidRPr="00FE2911">
        <w:rPr>
          <w:rFonts w:ascii="Times New Roman" w:hAnsi="Times New Roman" w:cs="Times New Roman"/>
          <w:sz w:val="24"/>
          <w:szCs w:val="24"/>
        </w:rPr>
        <w:t>- We must be able to describe the situations in which we do what we do.</w:t>
      </w:r>
    </w:p>
    <w:p w:rsidR="004919D9" w:rsidRPr="00FE2911" w:rsidRDefault="004919D9" w:rsidP="000F3E6B">
      <w:pPr>
        <w:rPr>
          <w:rFonts w:ascii="Times New Roman" w:hAnsi="Times New Roman" w:cs="Times New Roman"/>
          <w:sz w:val="24"/>
          <w:szCs w:val="24"/>
        </w:rPr>
      </w:pPr>
    </w:p>
    <w:p w:rsidR="004919D9" w:rsidRPr="00FE2911" w:rsidRDefault="004919D9" w:rsidP="000F3E6B">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According to Gaber (2005) "culture means all aspects of the life of a nation or group of people who live in a place and share the same language, beliefs, customs, traditions and history".  He </w:t>
      </w:r>
      <w:r w:rsidR="00B44D5D" w:rsidRPr="00FE2911">
        <w:rPr>
          <w:rFonts w:ascii="Times New Roman" w:hAnsi="Times New Roman" w:cs="Times New Roman"/>
          <w:sz w:val="24"/>
          <w:szCs w:val="24"/>
        </w:rPr>
        <w:t>also mentions</w:t>
      </w:r>
      <w:r w:rsidRPr="00FE2911">
        <w:rPr>
          <w:rFonts w:ascii="Times New Roman" w:hAnsi="Times New Roman" w:cs="Times New Roman"/>
          <w:sz w:val="24"/>
          <w:szCs w:val="24"/>
        </w:rPr>
        <w:t xml:space="preserve"> that culture includes the way people communicate, dress, eat, behave, and practice their religion, customs and traditions. Most aspects of culture are expressed in language.</w:t>
      </w:r>
    </w:p>
    <w:p w:rsidR="004919D9" w:rsidRPr="00FE2911" w:rsidRDefault="004919D9" w:rsidP="004919D9">
      <w:pPr>
        <w:rPr>
          <w:rFonts w:ascii="Times New Roman" w:hAnsi="Times New Roman" w:cs="Times New Roman"/>
          <w:sz w:val="24"/>
          <w:szCs w:val="24"/>
        </w:rPr>
      </w:pPr>
    </w:p>
    <w:p w:rsidR="004919D9" w:rsidRDefault="004919D9" w:rsidP="00347DE1">
      <w:pPr>
        <w:rPr>
          <w:rFonts w:ascii="Times New Roman" w:hAnsi="Times New Roman" w:cs="Times New Roman"/>
          <w:sz w:val="24"/>
          <w:szCs w:val="24"/>
        </w:rPr>
      </w:pPr>
    </w:p>
    <w:p w:rsidR="000F3E6B" w:rsidRDefault="000F3E6B" w:rsidP="00347DE1">
      <w:pPr>
        <w:rPr>
          <w:rFonts w:ascii="Times New Roman" w:hAnsi="Times New Roman" w:cs="Times New Roman"/>
          <w:sz w:val="24"/>
          <w:szCs w:val="24"/>
        </w:rPr>
      </w:pPr>
    </w:p>
    <w:p w:rsidR="000F3E6B" w:rsidRPr="00FE2911" w:rsidRDefault="000F3E6B" w:rsidP="00347DE1">
      <w:pPr>
        <w:rPr>
          <w:rFonts w:ascii="Times New Roman" w:hAnsi="Times New Roman" w:cs="Times New Roman"/>
          <w:sz w:val="24"/>
          <w:szCs w:val="24"/>
        </w:rPr>
      </w:pPr>
    </w:p>
    <w:p w:rsidR="00723547" w:rsidRPr="00FE2911" w:rsidRDefault="00723547" w:rsidP="00A51061">
      <w:pPr>
        <w:autoSpaceDE w:val="0"/>
        <w:autoSpaceDN w:val="0"/>
        <w:adjustRightInd w:val="0"/>
        <w:spacing w:after="0" w:line="240" w:lineRule="auto"/>
        <w:rPr>
          <w:rFonts w:ascii="Times New Roman" w:hAnsi="Times New Roman" w:cs="Times New Roman"/>
          <w:sz w:val="24"/>
          <w:szCs w:val="24"/>
        </w:rPr>
      </w:pPr>
    </w:p>
    <w:p w:rsidR="007B4C78" w:rsidRPr="00FE2911" w:rsidRDefault="007B4C78" w:rsidP="00A51061">
      <w:pPr>
        <w:autoSpaceDE w:val="0"/>
        <w:autoSpaceDN w:val="0"/>
        <w:adjustRightInd w:val="0"/>
        <w:spacing w:after="0" w:line="240" w:lineRule="auto"/>
        <w:rPr>
          <w:rFonts w:ascii="Times New Roman" w:hAnsi="Times New Roman" w:cs="Times New Roman"/>
          <w:sz w:val="24"/>
          <w:szCs w:val="24"/>
        </w:rPr>
      </w:pPr>
    </w:p>
    <w:p w:rsidR="00723547" w:rsidRPr="00FE2911" w:rsidRDefault="00723547" w:rsidP="00A51061">
      <w:pPr>
        <w:autoSpaceDE w:val="0"/>
        <w:autoSpaceDN w:val="0"/>
        <w:adjustRightInd w:val="0"/>
        <w:spacing w:after="0" w:line="240" w:lineRule="auto"/>
        <w:rPr>
          <w:rFonts w:ascii="Times New Roman" w:hAnsi="Times New Roman" w:cs="Times New Roman"/>
          <w:sz w:val="24"/>
          <w:szCs w:val="24"/>
        </w:rPr>
      </w:pPr>
    </w:p>
    <w:p w:rsidR="00A51061" w:rsidRPr="00FE2911" w:rsidRDefault="00A51061" w:rsidP="00A51061">
      <w:pPr>
        <w:autoSpaceDE w:val="0"/>
        <w:autoSpaceDN w:val="0"/>
        <w:adjustRightInd w:val="0"/>
        <w:spacing w:after="0" w:line="240" w:lineRule="auto"/>
        <w:rPr>
          <w:rFonts w:ascii="Times New Roman" w:hAnsi="Times New Roman" w:cs="Times New Roman"/>
          <w:sz w:val="24"/>
          <w:szCs w:val="24"/>
        </w:rPr>
      </w:pPr>
    </w:p>
    <w:p w:rsidR="00A51061" w:rsidRDefault="00A51061" w:rsidP="00A51061">
      <w:pPr>
        <w:autoSpaceDE w:val="0"/>
        <w:autoSpaceDN w:val="0"/>
        <w:adjustRightInd w:val="0"/>
        <w:spacing w:after="0" w:line="240" w:lineRule="auto"/>
        <w:rPr>
          <w:rFonts w:ascii="Times New Roman" w:hAnsi="Times New Roman" w:cs="Times New Roman"/>
          <w:sz w:val="24"/>
          <w:szCs w:val="24"/>
        </w:rPr>
      </w:pPr>
    </w:p>
    <w:p w:rsidR="00A51061" w:rsidRPr="00FE2911" w:rsidRDefault="00A51061" w:rsidP="002966F0">
      <w:pPr>
        <w:pStyle w:val="1"/>
        <w:jc w:val="center"/>
      </w:pPr>
      <w:r w:rsidRPr="001F6650">
        <w:rPr>
          <w:color w:val="auto"/>
        </w:rPr>
        <w:lastRenderedPageBreak/>
        <w:t>Chapter 3</w:t>
      </w:r>
    </w:p>
    <w:p w:rsidR="00A51061" w:rsidRPr="00FE2911" w:rsidRDefault="00A51061" w:rsidP="00A51061">
      <w:pPr>
        <w:autoSpaceDE w:val="0"/>
        <w:autoSpaceDN w:val="0"/>
        <w:adjustRightInd w:val="0"/>
        <w:spacing w:after="0" w:line="240" w:lineRule="auto"/>
        <w:rPr>
          <w:b/>
          <w:bCs/>
          <w:sz w:val="24"/>
          <w:szCs w:val="24"/>
        </w:rPr>
      </w:pPr>
    </w:p>
    <w:p w:rsidR="00A51061" w:rsidRPr="00FE2911" w:rsidRDefault="00E54A4F" w:rsidP="00A51061">
      <w:pPr>
        <w:autoSpaceDE w:val="0"/>
        <w:autoSpaceDN w:val="0"/>
        <w:adjustRightInd w:val="0"/>
        <w:spacing w:after="0" w:line="240" w:lineRule="auto"/>
        <w:rPr>
          <w:b/>
          <w:bCs/>
          <w:sz w:val="24"/>
          <w:szCs w:val="24"/>
        </w:rPr>
      </w:pPr>
      <w:r w:rsidRPr="00FE2911">
        <w:rPr>
          <w:b/>
          <w:bCs/>
          <w:sz w:val="24"/>
          <w:szCs w:val="24"/>
        </w:rPr>
        <w:t xml:space="preserve"> Methodology</w:t>
      </w:r>
    </w:p>
    <w:p w:rsidR="00806C72" w:rsidRPr="00FE2911" w:rsidRDefault="00806C72" w:rsidP="00A51061">
      <w:pPr>
        <w:autoSpaceDE w:val="0"/>
        <w:autoSpaceDN w:val="0"/>
        <w:adjustRightInd w:val="0"/>
        <w:spacing w:after="0" w:line="240" w:lineRule="auto"/>
        <w:rPr>
          <w:b/>
          <w:bCs/>
          <w:sz w:val="24"/>
          <w:szCs w:val="24"/>
        </w:rPr>
      </w:pPr>
    </w:p>
    <w:p w:rsidR="00A51061" w:rsidRPr="00FE2911" w:rsidRDefault="00350204" w:rsidP="00A51061">
      <w:pPr>
        <w:autoSpaceDE w:val="0"/>
        <w:autoSpaceDN w:val="0"/>
        <w:adjustRightInd w:val="0"/>
        <w:spacing w:after="0" w:line="240" w:lineRule="auto"/>
        <w:rPr>
          <w:b/>
          <w:bCs/>
          <w:color w:val="000000"/>
          <w:sz w:val="24"/>
          <w:szCs w:val="24"/>
        </w:rPr>
      </w:pPr>
      <w:r>
        <w:rPr>
          <w:b/>
          <w:bCs/>
          <w:color w:val="000000"/>
          <w:sz w:val="24"/>
          <w:szCs w:val="24"/>
        </w:rPr>
        <w:t xml:space="preserve">3.1 </w:t>
      </w:r>
      <w:r w:rsidR="00A51061" w:rsidRPr="00FE2911">
        <w:rPr>
          <w:b/>
          <w:bCs/>
          <w:color w:val="000000"/>
          <w:sz w:val="24"/>
          <w:szCs w:val="24"/>
        </w:rPr>
        <w:t xml:space="preserve">Participants </w:t>
      </w:r>
    </w:p>
    <w:p w:rsidR="00806C72" w:rsidRPr="00FE2911" w:rsidRDefault="00EC6378" w:rsidP="00347CC9">
      <w:pPr>
        <w:autoSpaceDE w:val="0"/>
        <w:autoSpaceDN w:val="0"/>
        <w:adjustRightInd w:val="0"/>
        <w:spacing w:after="0" w:line="240" w:lineRule="auto"/>
        <w:rPr>
          <w:sz w:val="24"/>
          <w:szCs w:val="24"/>
        </w:rPr>
      </w:pPr>
      <w:r w:rsidRPr="00FE2911">
        <w:rPr>
          <w:sz w:val="24"/>
          <w:szCs w:val="24"/>
        </w:rPr>
        <w:t xml:space="preserve">The current study targeted the </w:t>
      </w:r>
      <w:r w:rsidR="00723547" w:rsidRPr="00FE2911">
        <w:rPr>
          <w:sz w:val="24"/>
          <w:szCs w:val="24"/>
        </w:rPr>
        <w:t>7</w:t>
      </w:r>
      <w:r w:rsidR="00723547" w:rsidRPr="00FE2911">
        <w:rPr>
          <w:sz w:val="24"/>
          <w:szCs w:val="24"/>
          <w:vertAlign w:val="superscript"/>
        </w:rPr>
        <w:t>th</w:t>
      </w:r>
      <w:r w:rsidR="00723547" w:rsidRPr="00FE2911">
        <w:rPr>
          <w:sz w:val="24"/>
          <w:szCs w:val="24"/>
        </w:rPr>
        <w:t xml:space="preserve"> semester </w:t>
      </w:r>
      <w:r w:rsidR="00347CC9" w:rsidRPr="00FE2911">
        <w:rPr>
          <w:sz w:val="24"/>
          <w:szCs w:val="24"/>
        </w:rPr>
        <w:t xml:space="preserve">students </w:t>
      </w:r>
      <w:r w:rsidR="00723547" w:rsidRPr="00FE2911">
        <w:rPr>
          <w:sz w:val="24"/>
          <w:szCs w:val="24"/>
        </w:rPr>
        <w:t xml:space="preserve">of </w:t>
      </w:r>
      <w:r w:rsidRPr="00FE2911">
        <w:rPr>
          <w:sz w:val="24"/>
          <w:szCs w:val="24"/>
        </w:rPr>
        <w:t xml:space="preserve">the </w:t>
      </w:r>
      <w:r w:rsidR="00723547" w:rsidRPr="00FE2911">
        <w:rPr>
          <w:sz w:val="24"/>
          <w:szCs w:val="24"/>
        </w:rPr>
        <w:t xml:space="preserve">English </w:t>
      </w:r>
      <w:r w:rsidR="00806C72" w:rsidRPr="00FE2911">
        <w:rPr>
          <w:sz w:val="24"/>
          <w:szCs w:val="24"/>
        </w:rPr>
        <w:t>language in</w:t>
      </w:r>
      <w:r w:rsidR="002966F0">
        <w:rPr>
          <w:sz w:val="24"/>
          <w:szCs w:val="24"/>
        </w:rPr>
        <w:t xml:space="preserve"> </w:t>
      </w:r>
      <w:r w:rsidR="00806C72" w:rsidRPr="00FE2911">
        <w:rPr>
          <w:sz w:val="24"/>
          <w:szCs w:val="24"/>
        </w:rPr>
        <w:t>Sebha University</w:t>
      </w:r>
      <w:r w:rsidR="00723547" w:rsidRPr="00FE2911">
        <w:rPr>
          <w:sz w:val="24"/>
          <w:szCs w:val="24"/>
        </w:rPr>
        <w:t xml:space="preserve"> of </w:t>
      </w:r>
      <w:r w:rsidR="00806C72" w:rsidRPr="00FE2911">
        <w:rPr>
          <w:sz w:val="24"/>
          <w:szCs w:val="24"/>
        </w:rPr>
        <w:t>art the</w:t>
      </w:r>
      <w:r w:rsidRPr="00FE2911">
        <w:rPr>
          <w:sz w:val="24"/>
          <w:szCs w:val="24"/>
        </w:rPr>
        <w:t xml:space="preserve"> academi</w:t>
      </w:r>
      <w:r w:rsidR="00806C72" w:rsidRPr="00FE2911">
        <w:rPr>
          <w:sz w:val="24"/>
          <w:szCs w:val="24"/>
        </w:rPr>
        <w:t>c year 2018</w:t>
      </w:r>
      <w:r w:rsidRPr="00FE2911">
        <w:rPr>
          <w:sz w:val="24"/>
          <w:szCs w:val="24"/>
        </w:rPr>
        <w:t>.</w:t>
      </w:r>
      <w:r w:rsidR="00347CC9" w:rsidRPr="00FE2911">
        <w:rPr>
          <w:sz w:val="24"/>
          <w:szCs w:val="24"/>
        </w:rPr>
        <w:t xml:space="preserve"> The participants were (6) EFL whose age was ranging from 21 to 23 years old.</w:t>
      </w:r>
    </w:p>
    <w:p w:rsidR="00806C72" w:rsidRPr="00FE2911" w:rsidRDefault="00806C72" w:rsidP="00806C72">
      <w:pPr>
        <w:autoSpaceDE w:val="0"/>
        <w:autoSpaceDN w:val="0"/>
        <w:adjustRightInd w:val="0"/>
        <w:spacing w:after="0" w:line="240" w:lineRule="auto"/>
        <w:rPr>
          <w:b/>
          <w:bCs/>
          <w:sz w:val="24"/>
          <w:szCs w:val="24"/>
        </w:rPr>
      </w:pPr>
    </w:p>
    <w:p w:rsidR="00806C72" w:rsidRPr="00FE2911" w:rsidRDefault="00350204" w:rsidP="00806C72">
      <w:pPr>
        <w:autoSpaceDE w:val="0"/>
        <w:autoSpaceDN w:val="0"/>
        <w:adjustRightInd w:val="0"/>
        <w:spacing w:after="0" w:line="240" w:lineRule="auto"/>
        <w:rPr>
          <w:b/>
          <w:bCs/>
          <w:sz w:val="24"/>
          <w:szCs w:val="24"/>
        </w:rPr>
      </w:pPr>
      <w:r>
        <w:rPr>
          <w:b/>
          <w:bCs/>
          <w:sz w:val="24"/>
          <w:szCs w:val="24"/>
        </w:rPr>
        <w:t xml:space="preserve">3.2 </w:t>
      </w:r>
      <w:r w:rsidR="00806C72" w:rsidRPr="00FE2911">
        <w:rPr>
          <w:b/>
          <w:bCs/>
          <w:sz w:val="24"/>
          <w:szCs w:val="24"/>
        </w:rPr>
        <w:t>Instruments</w:t>
      </w:r>
    </w:p>
    <w:p w:rsidR="00806C72" w:rsidRPr="00FE2911" w:rsidRDefault="00806C72" w:rsidP="00806C72">
      <w:pPr>
        <w:autoSpaceDE w:val="0"/>
        <w:autoSpaceDN w:val="0"/>
        <w:adjustRightInd w:val="0"/>
        <w:spacing w:after="0" w:line="240" w:lineRule="auto"/>
        <w:rPr>
          <w:b/>
          <w:bCs/>
          <w:sz w:val="24"/>
          <w:szCs w:val="24"/>
        </w:rPr>
      </w:pPr>
    </w:p>
    <w:p w:rsidR="00806C72" w:rsidRPr="00FE2911" w:rsidRDefault="00806C72" w:rsidP="00806C72">
      <w:pPr>
        <w:autoSpaceDE w:val="0"/>
        <w:autoSpaceDN w:val="0"/>
        <w:adjustRightInd w:val="0"/>
        <w:spacing w:after="0" w:line="240" w:lineRule="auto"/>
        <w:rPr>
          <w:b/>
          <w:bCs/>
          <w:sz w:val="24"/>
          <w:szCs w:val="24"/>
        </w:rPr>
      </w:pPr>
      <w:r w:rsidRPr="00FE2911">
        <w:rPr>
          <w:b/>
          <w:bCs/>
          <w:sz w:val="24"/>
          <w:szCs w:val="24"/>
        </w:rPr>
        <w:t>1. Culture-Based Translation Test</w:t>
      </w:r>
    </w:p>
    <w:p w:rsidR="00A51061" w:rsidRPr="00FE2911" w:rsidRDefault="00806C72" w:rsidP="00806C72">
      <w:pPr>
        <w:autoSpaceDE w:val="0"/>
        <w:autoSpaceDN w:val="0"/>
        <w:adjustRightInd w:val="0"/>
        <w:spacing w:after="0" w:line="240" w:lineRule="auto"/>
        <w:rPr>
          <w:sz w:val="24"/>
          <w:szCs w:val="24"/>
        </w:rPr>
      </w:pPr>
      <w:r w:rsidRPr="00FE2911">
        <w:rPr>
          <w:sz w:val="24"/>
          <w:szCs w:val="24"/>
        </w:rPr>
        <w:t xml:space="preserve">The main objective of the Culture-Based </w:t>
      </w:r>
      <w:r w:rsidR="00B44D5D" w:rsidRPr="00FE2911">
        <w:rPr>
          <w:sz w:val="24"/>
          <w:szCs w:val="24"/>
        </w:rPr>
        <w:t>Translation Test</w:t>
      </w:r>
      <w:r w:rsidRPr="00FE2911">
        <w:rPr>
          <w:sz w:val="24"/>
          <w:szCs w:val="24"/>
        </w:rPr>
        <w:t xml:space="preserve"> was to assess the students’ ability to translate culture-bound expressions, to afford the data required for answering the first study question. To determine the raw content of the Culture</w:t>
      </w:r>
      <w:r w:rsidRPr="00FE2911">
        <w:rPr>
          <w:b/>
          <w:bCs/>
          <w:sz w:val="24"/>
          <w:szCs w:val="24"/>
        </w:rPr>
        <w:t>-</w:t>
      </w:r>
      <w:r w:rsidRPr="00FE2911">
        <w:rPr>
          <w:sz w:val="24"/>
          <w:szCs w:val="24"/>
        </w:rPr>
        <w:t>Based</w:t>
      </w:r>
      <w:r w:rsidR="00B44D5D">
        <w:rPr>
          <w:sz w:val="24"/>
          <w:szCs w:val="24"/>
        </w:rPr>
        <w:t xml:space="preserve"> </w:t>
      </w:r>
      <w:r w:rsidR="00B44D5D" w:rsidRPr="00FE2911">
        <w:rPr>
          <w:sz w:val="24"/>
          <w:szCs w:val="24"/>
        </w:rPr>
        <w:t>Translation Test</w:t>
      </w:r>
      <w:r w:rsidRPr="00FE2911">
        <w:rPr>
          <w:sz w:val="24"/>
          <w:szCs w:val="24"/>
        </w:rPr>
        <w:t>.</w:t>
      </w:r>
    </w:p>
    <w:p w:rsidR="00806C72" w:rsidRPr="00FE2911" w:rsidRDefault="00806C72" w:rsidP="00AE754E">
      <w:pPr>
        <w:autoSpaceDE w:val="0"/>
        <w:autoSpaceDN w:val="0"/>
        <w:adjustRightInd w:val="0"/>
        <w:spacing w:after="0" w:line="240" w:lineRule="auto"/>
        <w:rPr>
          <w:sz w:val="24"/>
          <w:szCs w:val="24"/>
        </w:rPr>
      </w:pPr>
    </w:p>
    <w:p w:rsidR="00B14514" w:rsidRPr="00FE2911" w:rsidRDefault="00B14514" w:rsidP="00806C72">
      <w:pPr>
        <w:autoSpaceDE w:val="0"/>
        <w:autoSpaceDN w:val="0"/>
        <w:adjustRightInd w:val="0"/>
        <w:spacing w:after="0" w:line="240" w:lineRule="auto"/>
        <w:rPr>
          <w:sz w:val="24"/>
          <w:szCs w:val="24"/>
        </w:rPr>
      </w:pPr>
    </w:p>
    <w:p w:rsidR="00B14514" w:rsidRPr="00FE2911" w:rsidRDefault="00350204" w:rsidP="00806C72">
      <w:pPr>
        <w:autoSpaceDE w:val="0"/>
        <w:autoSpaceDN w:val="0"/>
        <w:adjustRightInd w:val="0"/>
        <w:spacing w:after="0" w:line="240" w:lineRule="auto"/>
        <w:rPr>
          <w:b/>
          <w:bCs/>
          <w:sz w:val="24"/>
          <w:szCs w:val="24"/>
        </w:rPr>
      </w:pPr>
      <w:r>
        <w:rPr>
          <w:b/>
          <w:bCs/>
          <w:sz w:val="24"/>
          <w:szCs w:val="24"/>
        </w:rPr>
        <w:t xml:space="preserve">3.3 </w:t>
      </w:r>
      <w:r w:rsidR="00B14514" w:rsidRPr="00FE2911">
        <w:rPr>
          <w:b/>
          <w:bCs/>
          <w:sz w:val="24"/>
          <w:szCs w:val="24"/>
        </w:rPr>
        <w:t>Results and Discussion</w:t>
      </w:r>
    </w:p>
    <w:p w:rsidR="00B14514" w:rsidRPr="00FE2911" w:rsidRDefault="00B14514" w:rsidP="00806C72">
      <w:pPr>
        <w:autoSpaceDE w:val="0"/>
        <w:autoSpaceDN w:val="0"/>
        <w:adjustRightInd w:val="0"/>
        <w:spacing w:after="0" w:line="240" w:lineRule="auto"/>
        <w:rPr>
          <w:b/>
          <w:bCs/>
          <w:sz w:val="24"/>
          <w:szCs w:val="24"/>
        </w:rPr>
      </w:pPr>
    </w:p>
    <w:p w:rsidR="00B14514" w:rsidRPr="00FE2911" w:rsidRDefault="00495824" w:rsidP="00B14514">
      <w:pPr>
        <w:pStyle w:val="a3"/>
        <w:numPr>
          <w:ilvl w:val="0"/>
          <w:numId w:val="2"/>
        </w:num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Students’</w:t>
      </w:r>
      <w:r w:rsidR="00B14514" w:rsidRPr="00FE2911">
        <w:rPr>
          <w:rFonts w:ascii="Times New Roman" w:hAnsi="Times New Roman" w:cs="Times New Roman"/>
          <w:b/>
          <w:bCs/>
          <w:sz w:val="24"/>
          <w:szCs w:val="24"/>
        </w:rPr>
        <w:t xml:space="preserve"> Ability to Translate Culture-Bound Expression</w:t>
      </w:r>
    </w:p>
    <w:p w:rsidR="00B14514" w:rsidRPr="00FE2911" w:rsidRDefault="00B14514" w:rsidP="00806C72">
      <w:pPr>
        <w:autoSpaceDE w:val="0"/>
        <w:autoSpaceDN w:val="0"/>
        <w:adjustRightInd w:val="0"/>
        <w:spacing w:after="0" w:line="240" w:lineRule="auto"/>
        <w:rPr>
          <w:b/>
          <w:bCs/>
          <w:sz w:val="24"/>
          <w:szCs w:val="24"/>
        </w:rPr>
      </w:pPr>
    </w:p>
    <w:p w:rsidR="00B41733" w:rsidRPr="00FE2911" w:rsidRDefault="00B41733" w:rsidP="00806C72">
      <w:pPr>
        <w:autoSpaceDE w:val="0"/>
        <w:autoSpaceDN w:val="0"/>
        <w:adjustRightInd w:val="0"/>
        <w:spacing w:after="0" w:line="240" w:lineRule="auto"/>
        <w:rPr>
          <w:rFonts w:ascii="Times New Roman" w:hAnsi="Times New Roman" w:cs="Times New Roman"/>
          <w:sz w:val="24"/>
          <w:szCs w:val="24"/>
        </w:rPr>
      </w:pPr>
    </w:p>
    <w:p w:rsidR="00B14514" w:rsidRPr="00FE2911" w:rsidRDefault="00B14514" w:rsidP="00806C72">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The result shows the students, as a group, were unable to translate culture-bound expressions.</w:t>
      </w:r>
    </w:p>
    <w:p w:rsidR="00B14514" w:rsidRPr="00FE2911" w:rsidRDefault="00B14514" w:rsidP="00806C72">
      <w:pPr>
        <w:autoSpaceDE w:val="0"/>
        <w:autoSpaceDN w:val="0"/>
        <w:adjustRightInd w:val="0"/>
        <w:spacing w:after="0" w:line="240" w:lineRule="auto"/>
        <w:rPr>
          <w:rFonts w:ascii="Times New Roman" w:hAnsi="Times New Roman" w:cs="Times New Roman"/>
          <w:sz w:val="24"/>
          <w:szCs w:val="24"/>
        </w:rPr>
      </w:pPr>
    </w:p>
    <w:p w:rsidR="00B41733" w:rsidRPr="00FE2911" w:rsidRDefault="00B41733" w:rsidP="00806C72">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1</w:t>
      </w:r>
    </w:p>
    <w:p w:rsidR="00B41733" w:rsidRPr="00FE2911" w:rsidRDefault="00B41733" w:rsidP="00806C72">
      <w:pPr>
        <w:autoSpaceDE w:val="0"/>
        <w:autoSpaceDN w:val="0"/>
        <w:adjustRightInd w:val="0"/>
        <w:spacing w:after="0" w:line="240" w:lineRule="auto"/>
        <w:rPr>
          <w:rFonts w:ascii="Times New Roman" w:hAnsi="Times New Roman" w:cs="Times New Roman"/>
          <w:sz w:val="24"/>
          <w:szCs w:val="24"/>
        </w:rPr>
      </w:pPr>
    </w:p>
    <w:p w:rsidR="00B14514" w:rsidRPr="00FE2911" w:rsidRDefault="00FC10A2" w:rsidP="00FC10A2">
      <w:pPr>
        <w:autoSpaceDE w:val="0"/>
        <w:autoSpaceDN w:val="0"/>
        <w:adjustRightInd w:val="0"/>
        <w:spacing w:after="0" w:line="240" w:lineRule="auto"/>
        <w:rPr>
          <w:rFonts w:ascii="Times New Roman" w:hAnsi="Times New Roman" w:cs="Times New Roman"/>
          <w:sz w:val="24"/>
          <w:szCs w:val="24"/>
          <w:lang w:bidi="ar-LY"/>
        </w:rPr>
      </w:pPr>
      <w:r w:rsidRPr="00FE2911">
        <w:rPr>
          <w:rFonts w:hint="cs"/>
          <w:b/>
          <w:bCs/>
          <w:sz w:val="24"/>
          <w:szCs w:val="24"/>
          <w:rtl/>
        </w:rPr>
        <w:t>5</w:t>
      </w:r>
      <w:r w:rsidR="006719A3" w:rsidRPr="00FE2911">
        <w:rPr>
          <w:b/>
          <w:bCs/>
          <w:sz w:val="24"/>
          <w:szCs w:val="24"/>
        </w:rPr>
        <w:t>0% participants</w:t>
      </w:r>
      <w:r w:rsidR="006719A3" w:rsidRPr="00FE2911">
        <w:rPr>
          <w:rFonts w:ascii="Times New Roman" w:hAnsi="Times New Roman" w:cs="Times New Roman"/>
          <w:sz w:val="24"/>
          <w:szCs w:val="24"/>
        </w:rPr>
        <w:t xml:space="preserve"> could translate the target expression of the first test item "</w:t>
      </w:r>
      <w:r w:rsidR="006719A3" w:rsidRPr="00FE2911">
        <w:rPr>
          <w:rFonts w:ascii="Times New Roman" w:hAnsi="Times New Roman" w:cs="Times New Roman"/>
          <w:i/>
          <w:iCs/>
          <w:sz w:val="24"/>
          <w:szCs w:val="24"/>
        </w:rPr>
        <w:t>went bananas</w:t>
      </w:r>
      <w:r w:rsidR="006719A3" w:rsidRPr="00FE2911">
        <w:rPr>
          <w:rFonts w:ascii="Times New Roman" w:hAnsi="Times New Roman" w:cs="Times New Roman"/>
          <w:sz w:val="24"/>
          <w:szCs w:val="24"/>
        </w:rPr>
        <w:t>" into acceptable translations: (</w:t>
      </w:r>
      <w:r w:rsidRPr="00FE2911">
        <w:rPr>
          <w:rFonts w:ascii="Times New Roman" w:hAnsi="Times New Roman" w:cs="Times New Roman" w:hint="cs"/>
          <w:sz w:val="24"/>
          <w:szCs w:val="24"/>
          <w:rtl/>
          <w:lang w:bidi="ar-LY"/>
        </w:rPr>
        <w:t xml:space="preserve">صدم </w:t>
      </w:r>
      <w:r w:rsidR="00B44D5D" w:rsidRPr="00FE2911">
        <w:rPr>
          <w:rFonts w:ascii="Times New Roman" w:hAnsi="Times New Roman" w:cs="Times New Roman" w:hint="cs"/>
          <w:sz w:val="24"/>
          <w:szCs w:val="24"/>
          <w:rtl/>
          <w:lang w:bidi="ar-LY"/>
        </w:rPr>
        <w:t>صديقي، اصيب</w:t>
      </w:r>
      <w:r w:rsidR="006719A3" w:rsidRPr="00FE2911">
        <w:rPr>
          <w:rFonts w:ascii="Times New Roman" w:hAnsi="Times New Roman" w:cs="Times New Roman" w:hint="cs"/>
          <w:sz w:val="24"/>
          <w:szCs w:val="24"/>
          <w:rtl/>
          <w:lang w:bidi="ar-LY"/>
        </w:rPr>
        <w:t xml:space="preserve"> صديقي بصدمة</w:t>
      </w:r>
      <w:r w:rsidR="006719A3" w:rsidRPr="00FE2911">
        <w:rPr>
          <w:rFonts w:ascii="Times New Roman" w:hAnsi="Times New Roman" w:cs="Times New Roman"/>
          <w:sz w:val="24"/>
          <w:szCs w:val="24"/>
          <w:lang w:bidi="ar-LY"/>
        </w:rPr>
        <w:t xml:space="preserve">) </w:t>
      </w:r>
      <w:r w:rsidR="006719A3" w:rsidRPr="00FE2911">
        <w:rPr>
          <w:rFonts w:ascii="Times New Roman" w:hAnsi="Times New Roman" w:cs="Times New Roman"/>
          <w:sz w:val="24"/>
          <w:szCs w:val="24"/>
        </w:rPr>
        <w:t xml:space="preserve">In addition, 40 %   of the participants provided accurate translations such </w:t>
      </w:r>
      <w:r w:rsidR="00B44D5D" w:rsidRPr="00FE2911">
        <w:rPr>
          <w:rFonts w:ascii="Times New Roman" w:hAnsi="Times New Roman" w:cs="Times New Roman"/>
          <w:sz w:val="24"/>
          <w:szCs w:val="24"/>
        </w:rPr>
        <w:t>as:</w:t>
      </w:r>
      <w:r w:rsidR="006719A3" w:rsidRPr="00FE2911">
        <w:rPr>
          <w:rFonts w:ascii="Times New Roman" w:hAnsi="Times New Roman" w:cs="Times New Roman"/>
          <w:sz w:val="24"/>
          <w:szCs w:val="24"/>
        </w:rPr>
        <w:t xml:space="preserve"> (</w:t>
      </w:r>
      <w:r w:rsidR="006719A3" w:rsidRPr="00FE2911">
        <w:rPr>
          <w:rFonts w:ascii="Times New Roman" w:hAnsi="Times New Roman" w:cs="Times New Roman" w:hint="cs"/>
          <w:sz w:val="24"/>
          <w:szCs w:val="24"/>
          <w:rtl/>
          <w:lang w:bidi="ar-LY"/>
        </w:rPr>
        <w:t xml:space="preserve">جن </w:t>
      </w:r>
      <w:r w:rsidR="00B44D5D" w:rsidRPr="00FE2911">
        <w:rPr>
          <w:rFonts w:ascii="Times New Roman" w:hAnsi="Times New Roman" w:cs="Times New Roman" w:hint="cs"/>
          <w:sz w:val="24"/>
          <w:szCs w:val="24"/>
          <w:rtl/>
          <w:lang w:bidi="ar-LY"/>
        </w:rPr>
        <w:t>صديقي،</w:t>
      </w:r>
      <w:r w:rsidR="006719A3" w:rsidRPr="00FE2911">
        <w:rPr>
          <w:rFonts w:ascii="Times New Roman" w:hAnsi="Times New Roman" w:cs="Times New Roman" w:hint="cs"/>
          <w:sz w:val="24"/>
          <w:szCs w:val="24"/>
          <w:rtl/>
          <w:lang w:bidi="ar-LY"/>
        </w:rPr>
        <w:t xml:space="preserve"> جن جنون صديقي </w:t>
      </w:r>
      <w:r w:rsidR="006719A3" w:rsidRPr="00FE2911">
        <w:rPr>
          <w:rFonts w:ascii="Times New Roman" w:hAnsi="Times New Roman" w:cs="Times New Roman"/>
          <w:sz w:val="24"/>
          <w:szCs w:val="24"/>
          <w:lang w:bidi="ar-LY"/>
        </w:rPr>
        <w:t xml:space="preserve">) . </w:t>
      </w:r>
    </w:p>
    <w:p w:rsidR="00B14514" w:rsidRPr="00FE2911" w:rsidRDefault="00FC10A2" w:rsidP="00FC10A2">
      <w:pPr>
        <w:autoSpaceDE w:val="0"/>
        <w:autoSpaceDN w:val="0"/>
        <w:adjustRightInd w:val="0"/>
        <w:spacing w:after="0" w:line="240" w:lineRule="auto"/>
        <w:rPr>
          <w:rFonts w:ascii="Times New Roman" w:hAnsi="Times New Roman" w:cs="Times New Roman"/>
          <w:sz w:val="24"/>
          <w:szCs w:val="24"/>
          <w:lang w:bidi="ar-LY"/>
        </w:rPr>
      </w:pPr>
      <w:r w:rsidRPr="00FE2911">
        <w:rPr>
          <w:rFonts w:ascii="Times New Roman" w:hAnsi="Times New Roman" w:cs="Times New Roman"/>
          <w:sz w:val="24"/>
          <w:szCs w:val="24"/>
        </w:rPr>
        <w:t>Generally, the participants could produce acceptable and accurate translations conveying the cultural connotation of the target expression "</w:t>
      </w:r>
      <w:r w:rsidRPr="00FE2911">
        <w:rPr>
          <w:rFonts w:ascii="Times New Roman" w:hAnsi="Times New Roman" w:cs="Times New Roman"/>
          <w:i/>
          <w:iCs/>
          <w:sz w:val="24"/>
          <w:szCs w:val="24"/>
        </w:rPr>
        <w:t>went bananas</w:t>
      </w:r>
      <w:r w:rsidRPr="00FE2911">
        <w:rPr>
          <w:rFonts w:ascii="Times New Roman" w:hAnsi="Times New Roman" w:cs="Times New Roman"/>
          <w:sz w:val="24"/>
          <w:szCs w:val="24"/>
        </w:rPr>
        <w:t>" which reflects connotative meanings of anger, fear, and shock. The possible rationale behind the participants' acceptable transition is that they could make good use of the simple and clear context in which the expression was placed. Accordingly, they could guess some culturally acceptable meanings. Moreover, the yellow color of banana possibility matches the cultural connotative feelings of fear and anger in Arabic language. The same expression was incorrectly translated by 16% of the participant (</w:t>
      </w:r>
      <w:r w:rsidRPr="00FE2911">
        <w:rPr>
          <w:rFonts w:ascii="Times New Roman" w:hAnsi="Times New Roman" w:cs="Times New Roman" w:hint="cs"/>
          <w:sz w:val="24"/>
          <w:szCs w:val="24"/>
          <w:rtl/>
          <w:lang w:bidi="ar-LY"/>
        </w:rPr>
        <w:t>صديقي اراد اكل موز</w:t>
      </w:r>
      <w:r w:rsidRPr="00FE2911">
        <w:rPr>
          <w:rFonts w:ascii="Times New Roman" w:hAnsi="Times New Roman" w:cs="Times New Roman"/>
          <w:sz w:val="24"/>
          <w:szCs w:val="24"/>
          <w:lang w:bidi="ar-LY"/>
        </w:rPr>
        <w:t>)</w:t>
      </w:r>
    </w:p>
    <w:p w:rsidR="00536746" w:rsidRPr="00FE2911" w:rsidRDefault="00536746" w:rsidP="00FC10A2">
      <w:pPr>
        <w:autoSpaceDE w:val="0"/>
        <w:autoSpaceDN w:val="0"/>
        <w:adjustRightInd w:val="0"/>
        <w:spacing w:after="0" w:line="240" w:lineRule="auto"/>
        <w:rPr>
          <w:rFonts w:ascii="Times New Roman" w:hAnsi="Times New Roman" w:cs="Times New Roman"/>
          <w:b/>
          <w:bCs/>
          <w:sz w:val="24"/>
          <w:szCs w:val="24"/>
        </w:rPr>
      </w:pPr>
    </w:p>
    <w:p w:rsidR="00C1314D" w:rsidRPr="00FE2911" w:rsidRDefault="00B41733" w:rsidP="00FC10A2">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2</w:t>
      </w:r>
    </w:p>
    <w:p w:rsidR="00BD0E1C" w:rsidRPr="00FE2911" w:rsidRDefault="00BD0E1C" w:rsidP="00FC10A2">
      <w:pPr>
        <w:autoSpaceDE w:val="0"/>
        <w:autoSpaceDN w:val="0"/>
        <w:adjustRightInd w:val="0"/>
        <w:spacing w:after="0" w:line="240" w:lineRule="auto"/>
        <w:rPr>
          <w:rFonts w:ascii="Times New Roman" w:hAnsi="Times New Roman" w:cs="Times New Roman"/>
          <w:b/>
          <w:bCs/>
          <w:sz w:val="24"/>
          <w:szCs w:val="24"/>
        </w:rPr>
      </w:pPr>
    </w:p>
    <w:p w:rsidR="00B41733" w:rsidRPr="00FE2911" w:rsidRDefault="00BD0E1C" w:rsidP="00BD0E1C">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The same table displays that 95.35% of the participants provided accurate translation to the target expression of the second test "</w:t>
      </w:r>
      <w:r w:rsidRPr="00FE2911">
        <w:rPr>
          <w:rFonts w:ascii="Times New Roman" w:hAnsi="Times New Roman" w:cs="Times New Roman"/>
          <w:i/>
          <w:iCs/>
          <w:sz w:val="24"/>
          <w:szCs w:val="24"/>
        </w:rPr>
        <w:t>girlfriend</w:t>
      </w:r>
      <w:r w:rsidRPr="00FE2911">
        <w:rPr>
          <w:rFonts w:ascii="Times New Roman" w:hAnsi="Times New Roman" w:cs="Times New Roman"/>
          <w:sz w:val="24"/>
          <w:szCs w:val="24"/>
        </w:rPr>
        <w:t xml:space="preserve">." This result reveals that almost all the participants could produce acceptable transitions such as: </w:t>
      </w:r>
      <w:r w:rsidR="00B44D5D" w:rsidRPr="00FE2911">
        <w:rPr>
          <w:rFonts w:ascii="Times New Roman" w:hAnsi="Times New Roman" w:cs="Times New Roman"/>
          <w:sz w:val="24"/>
          <w:szCs w:val="24"/>
        </w:rPr>
        <w:t>(</w:t>
      </w:r>
      <w:r w:rsidR="00B44D5D" w:rsidRPr="00FE2911">
        <w:rPr>
          <w:rFonts w:ascii="Times New Roman" w:hAnsi="Times New Roman" w:cs="Times New Roman"/>
          <w:sz w:val="24"/>
          <w:szCs w:val="24"/>
          <w:rtl/>
        </w:rPr>
        <w:t>حبيبته</w:t>
      </w:r>
      <w:r w:rsidRPr="00FE2911">
        <w:rPr>
          <w:rFonts w:ascii="Times New Roman" w:hAnsi="Times New Roman" w:cs="Times New Roman" w:hint="cs"/>
          <w:sz w:val="24"/>
          <w:szCs w:val="24"/>
          <w:rtl/>
          <w:lang w:bidi="ar-LY"/>
        </w:rPr>
        <w:t>، رفيقته، صديقته</w:t>
      </w:r>
      <w:r w:rsidRPr="00FE2911">
        <w:rPr>
          <w:rFonts w:ascii="Times New Roman" w:hAnsi="Times New Roman" w:cs="Times New Roman"/>
          <w:sz w:val="24"/>
          <w:szCs w:val="24"/>
          <w:lang w:bidi="ar-LY"/>
        </w:rPr>
        <w:t xml:space="preserve">) </w:t>
      </w:r>
      <w:r w:rsidRPr="00FE2911">
        <w:rPr>
          <w:rFonts w:ascii="Times New Roman" w:hAnsi="Times New Roman" w:cs="Times New Roman"/>
          <w:sz w:val="24"/>
          <w:szCs w:val="24"/>
        </w:rPr>
        <w:t>Possibly, this result may be justified by the fact that the target expression "</w:t>
      </w:r>
      <w:r w:rsidRPr="00FE2911">
        <w:rPr>
          <w:rFonts w:ascii="Times New Roman" w:hAnsi="Times New Roman" w:cs="Times New Roman"/>
          <w:i/>
          <w:iCs/>
          <w:sz w:val="24"/>
          <w:szCs w:val="24"/>
        </w:rPr>
        <w:t xml:space="preserve">girlfriend" </w:t>
      </w:r>
      <w:r w:rsidRPr="00FE2911">
        <w:rPr>
          <w:rFonts w:ascii="Times New Roman" w:hAnsi="Times New Roman" w:cs="Times New Roman"/>
          <w:sz w:val="24"/>
          <w:szCs w:val="24"/>
        </w:rPr>
        <w:t>is very common so that most of the participants are well acquainted with its cultural associated meaning.</w:t>
      </w:r>
    </w:p>
    <w:p w:rsidR="00BD0E1C" w:rsidRPr="00FE2911" w:rsidRDefault="00BD0E1C" w:rsidP="00BD0E1C">
      <w:pPr>
        <w:autoSpaceDE w:val="0"/>
        <w:autoSpaceDN w:val="0"/>
        <w:adjustRightInd w:val="0"/>
        <w:spacing w:after="0" w:line="240" w:lineRule="auto"/>
        <w:rPr>
          <w:rFonts w:ascii="Times New Roman" w:hAnsi="Times New Roman" w:cs="Times New Roman"/>
          <w:sz w:val="24"/>
          <w:szCs w:val="24"/>
        </w:rPr>
      </w:pPr>
    </w:p>
    <w:p w:rsidR="00BD0E1C" w:rsidRPr="00FE2911" w:rsidRDefault="00BD0E1C" w:rsidP="00BD0E1C">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(3)</w:t>
      </w:r>
    </w:p>
    <w:p w:rsidR="00B41733" w:rsidRPr="00FE2911" w:rsidRDefault="00447B41" w:rsidP="0090578C">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16 %  of the participants provided incorrect translations to the target expression of the third test "love children" such as: (</w:t>
      </w:r>
      <w:r w:rsidRPr="00FE2911">
        <w:rPr>
          <w:rFonts w:ascii="Times New Roman" w:hAnsi="Times New Roman" w:cs="Times New Roman" w:hint="cs"/>
          <w:sz w:val="24"/>
          <w:szCs w:val="24"/>
          <w:rtl/>
          <w:lang w:bidi="ar-LY"/>
        </w:rPr>
        <w:t>اطفال الحب</w:t>
      </w:r>
      <w:r w:rsidRPr="00FE2911">
        <w:rPr>
          <w:rFonts w:ascii="Times New Roman" w:hAnsi="Times New Roman" w:cs="Times New Roman"/>
          <w:sz w:val="24"/>
          <w:szCs w:val="24"/>
          <w:lang w:bidi="ar-LY"/>
        </w:rPr>
        <w:t xml:space="preserve">) , </w:t>
      </w:r>
      <w:r w:rsidRPr="00FE2911">
        <w:rPr>
          <w:rFonts w:ascii="Times New Roman" w:hAnsi="Times New Roman" w:cs="Times New Roman"/>
          <w:sz w:val="24"/>
          <w:szCs w:val="24"/>
        </w:rPr>
        <w:t>50 %  of the participants could produce accurate transitions to the same expression such as:</w:t>
      </w:r>
      <w:r w:rsidRPr="00FE2911">
        <w:rPr>
          <w:rFonts w:ascii="Times New Roman" w:hAnsi="Times New Roman" w:cs="Times New Roman"/>
          <w:sz w:val="24"/>
          <w:szCs w:val="24"/>
          <w:lang w:bidi="ar-LY"/>
        </w:rPr>
        <w:t xml:space="preserve">( </w:t>
      </w:r>
      <w:r w:rsidRPr="00FE2911">
        <w:rPr>
          <w:rFonts w:ascii="Times New Roman" w:hAnsi="Times New Roman" w:cs="Times New Roman" w:hint="cs"/>
          <w:sz w:val="24"/>
          <w:szCs w:val="24"/>
          <w:rtl/>
          <w:lang w:bidi="ar-LY"/>
        </w:rPr>
        <w:t xml:space="preserve">اطفال غير شرعيون </w:t>
      </w:r>
      <w:r w:rsidRPr="00FE2911">
        <w:rPr>
          <w:rFonts w:ascii="Times New Roman" w:hAnsi="Times New Roman" w:cs="Times New Roman"/>
          <w:sz w:val="24"/>
          <w:szCs w:val="24"/>
          <w:lang w:bidi="ar-LY"/>
        </w:rPr>
        <w:t xml:space="preserve">), </w:t>
      </w:r>
      <w:r w:rsidRPr="00FE2911">
        <w:rPr>
          <w:rFonts w:ascii="Times New Roman" w:hAnsi="Times New Roman" w:cs="Times New Roman"/>
          <w:sz w:val="24"/>
          <w:szCs w:val="24"/>
        </w:rPr>
        <w:t>The rationale behind the participants' inability to translate the target expression</w:t>
      </w:r>
      <w:r w:rsidRPr="00FE2911">
        <w:rPr>
          <w:rFonts w:ascii="Times New Roman" w:hAnsi="Times New Roman" w:cs="Times New Roman"/>
          <w:i/>
          <w:iCs/>
          <w:sz w:val="24"/>
          <w:szCs w:val="24"/>
        </w:rPr>
        <w:t>" love children"</w:t>
      </w:r>
      <w:r w:rsidRPr="00FE2911">
        <w:rPr>
          <w:rFonts w:ascii="Times New Roman" w:hAnsi="Times New Roman" w:cs="Times New Roman"/>
          <w:sz w:val="24"/>
          <w:szCs w:val="24"/>
        </w:rPr>
        <w:t xml:space="preserve"> is that the apparent literal denotative meaning of the target expression is completely different from its connotative cultural meaning so that resorting to guessing and literal translation misled most of the participants. In addition, 'love'in the Arabic culture reveals emotional and spiritual connotations rather than sexual references.</w:t>
      </w:r>
    </w:p>
    <w:p w:rsidR="00C1314D" w:rsidRPr="00FE2911" w:rsidRDefault="00DC4802" w:rsidP="00DC4802">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On the other hand, 16.6</w:t>
      </w:r>
      <w:r w:rsidR="00227D0D" w:rsidRPr="00FE2911">
        <w:rPr>
          <w:rFonts w:ascii="Times New Roman" w:hAnsi="Times New Roman" w:cs="Times New Roman"/>
          <w:sz w:val="24"/>
          <w:szCs w:val="24"/>
        </w:rPr>
        <w:t>% of</w:t>
      </w:r>
      <w:r w:rsidRPr="00FE2911">
        <w:rPr>
          <w:rFonts w:ascii="Times New Roman" w:hAnsi="Times New Roman" w:cs="Times New Roman"/>
          <w:sz w:val="24"/>
          <w:szCs w:val="24"/>
        </w:rPr>
        <w:t xml:space="preserve"> the participants did not answer the target item</w:t>
      </w:r>
      <w:r w:rsidR="00227D0D" w:rsidRPr="00FE2911">
        <w:rPr>
          <w:rFonts w:ascii="Times New Roman" w:hAnsi="Times New Roman" w:cs="Times New Roman"/>
          <w:sz w:val="24"/>
          <w:szCs w:val="24"/>
        </w:rPr>
        <w:t xml:space="preserve">. </w:t>
      </w:r>
    </w:p>
    <w:p w:rsidR="00227D0D" w:rsidRPr="00FE2911" w:rsidRDefault="00227D0D" w:rsidP="00DC4802">
      <w:pPr>
        <w:autoSpaceDE w:val="0"/>
        <w:autoSpaceDN w:val="0"/>
        <w:adjustRightInd w:val="0"/>
        <w:spacing w:after="0" w:line="240" w:lineRule="auto"/>
        <w:rPr>
          <w:rFonts w:ascii="Times New Roman" w:hAnsi="Times New Roman" w:cs="Times New Roman"/>
          <w:sz w:val="24"/>
          <w:szCs w:val="24"/>
        </w:rPr>
      </w:pPr>
    </w:p>
    <w:p w:rsidR="0090578C" w:rsidRPr="00FE2911" w:rsidRDefault="0090578C" w:rsidP="00DC4802">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b/>
          <w:bCs/>
          <w:sz w:val="24"/>
          <w:szCs w:val="24"/>
        </w:rPr>
        <w:t>Test item (4)</w:t>
      </w:r>
    </w:p>
    <w:p w:rsidR="0090578C" w:rsidRPr="00FE2911" w:rsidRDefault="0090578C" w:rsidP="0090578C">
      <w:pPr>
        <w:autoSpaceDE w:val="0"/>
        <w:autoSpaceDN w:val="0"/>
        <w:adjustRightInd w:val="0"/>
        <w:spacing w:after="0" w:line="240" w:lineRule="auto"/>
        <w:rPr>
          <w:rFonts w:ascii="Times New Roman" w:hAnsi="Times New Roman" w:cs="Times New Roman"/>
          <w:sz w:val="24"/>
          <w:szCs w:val="24"/>
        </w:rPr>
      </w:pPr>
    </w:p>
    <w:p w:rsidR="00232211" w:rsidRPr="00FE2911" w:rsidRDefault="002961FA" w:rsidP="00993C65">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Only</w:t>
      </w:r>
      <w:r w:rsidR="006508E5">
        <w:rPr>
          <w:rFonts w:ascii="Times New Roman" w:hAnsi="Times New Roman" w:cs="Times New Roman"/>
          <w:sz w:val="24"/>
          <w:szCs w:val="24"/>
        </w:rPr>
        <w:t>33%</w:t>
      </w:r>
      <w:r w:rsidR="0090578C" w:rsidRPr="00FE2911">
        <w:rPr>
          <w:rFonts w:ascii="Times New Roman" w:hAnsi="Times New Roman" w:cs="Times New Roman"/>
          <w:sz w:val="24"/>
          <w:szCs w:val="24"/>
        </w:rPr>
        <w:t xml:space="preserve"> of the participants provided accurate translations to the target expression of the fourth test item "</w:t>
      </w:r>
      <w:r w:rsidR="0090578C" w:rsidRPr="00FE2911">
        <w:rPr>
          <w:rFonts w:ascii="Times New Roman" w:hAnsi="Times New Roman" w:cs="Times New Roman"/>
          <w:i/>
          <w:iCs/>
          <w:sz w:val="24"/>
          <w:szCs w:val="24"/>
        </w:rPr>
        <w:t>bad eggs"</w:t>
      </w:r>
      <w:r w:rsidR="0090578C" w:rsidRPr="00FE2911">
        <w:rPr>
          <w:rFonts w:ascii="Times New Roman" w:hAnsi="Times New Roman" w:cs="Times New Roman"/>
          <w:sz w:val="24"/>
          <w:szCs w:val="24"/>
        </w:rPr>
        <w:t xml:space="preserve"> such as </w:t>
      </w:r>
      <w:r w:rsidR="002966F0" w:rsidRPr="00FE2911">
        <w:rPr>
          <w:rFonts w:ascii="Times New Roman" w:hAnsi="Times New Roman" w:cs="Times New Roman"/>
          <w:sz w:val="24"/>
          <w:szCs w:val="24"/>
        </w:rPr>
        <w:t>(</w:t>
      </w:r>
      <w:r w:rsidR="002966F0" w:rsidRPr="00FE2911">
        <w:rPr>
          <w:rFonts w:ascii="Times New Roman" w:hAnsi="Times New Roman" w:cs="Times New Roman"/>
          <w:sz w:val="24"/>
          <w:szCs w:val="24"/>
          <w:rtl/>
        </w:rPr>
        <w:t>الاطفال</w:t>
      </w:r>
      <w:r w:rsidR="006508E5">
        <w:rPr>
          <w:rFonts w:ascii="TimesNewRomanPSMT" w:hAnsi="Times New Roman" w:cs="TimesNewRomanPSMT" w:hint="cs"/>
          <w:sz w:val="24"/>
          <w:szCs w:val="24"/>
          <w:rtl/>
          <w:lang w:bidi="ar-LY"/>
        </w:rPr>
        <w:t xml:space="preserve"> المشاغبين- اطفال اشقياء</w:t>
      </w:r>
      <w:r w:rsidR="0090578C" w:rsidRPr="00FE2911">
        <w:rPr>
          <w:rFonts w:ascii="Times New Roman" w:hAnsi="Times New Roman" w:cs="Times New Roman"/>
          <w:sz w:val="24"/>
          <w:szCs w:val="24"/>
        </w:rPr>
        <w:t>). On the other hand</w:t>
      </w:r>
      <w:r w:rsidR="006508E5">
        <w:rPr>
          <w:rFonts w:ascii="Times New Roman" w:hAnsi="Times New Roman" w:cs="Times New Roman"/>
          <w:sz w:val="24"/>
          <w:szCs w:val="24"/>
        </w:rPr>
        <w:t xml:space="preserve"> 66.6</w:t>
      </w:r>
      <w:r w:rsidR="002966F0" w:rsidRPr="00FE2911">
        <w:rPr>
          <w:rFonts w:ascii="Times New Roman" w:hAnsi="Times New Roman" w:cs="Times New Roman"/>
          <w:sz w:val="24"/>
          <w:szCs w:val="24"/>
        </w:rPr>
        <w:t>% of</w:t>
      </w:r>
      <w:r w:rsidR="0090578C" w:rsidRPr="00FE2911">
        <w:rPr>
          <w:rFonts w:ascii="Times New Roman" w:hAnsi="Times New Roman" w:cs="Times New Roman"/>
          <w:sz w:val="24"/>
          <w:szCs w:val="24"/>
        </w:rPr>
        <w:t xml:space="preserve"> the participants provided wrong translations such as (. </w:t>
      </w:r>
      <w:r w:rsidR="00993C65">
        <w:rPr>
          <w:rFonts w:ascii="TimesNewRomanPSMT" w:hAnsi="Times New Roman" w:cs="TimesNewRomanPSMT" w:hint="cs"/>
          <w:sz w:val="24"/>
          <w:szCs w:val="24"/>
          <w:rtl/>
          <w:lang w:bidi="ar-LY"/>
        </w:rPr>
        <w:t>البيض الفاصد- البيض سيء -السئة</w:t>
      </w:r>
      <w:r w:rsidR="0090578C" w:rsidRPr="00FE2911">
        <w:rPr>
          <w:rFonts w:ascii="Times New Roman" w:hAnsi="Times New Roman" w:cs="Times New Roman"/>
          <w:sz w:val="24"/>
          <w:szCs w:val="24"/>
        </w:rPr>
        <w:t>). The rationale behind the participants' inability to translate the target expression</w:t>
      </w:r>
      <w:r w:rsidR="0090578C" w:rsidRPr="00FE2911">
        <w:rPr>
          <w:rFonts w:ascii="Times New Roman" w:hAnsi="Times New Roman" w:cs="Times New Roman"/>
          <w:i/>
          <w:iCs/>
          <w:sz w:val="24"/>
          <w:szCs w:val="24"/>
        </w:rPr>
        <w:t xml:space="preserve">" </w:t>
      </w:r>
      <w:r w:rsidR="00B44D5D" w:rsidRPr="00FE2911">
        <w:rPr>
          <w:rFonts w:ascii="Times New Roman" w:hAnsi="Times New Roman" w:cs="Times New Roman"/>
          <w:i/>
          <w:iCs/>
          <w:sz w:val="24"/>
          <w:szCs w:val="24"/>
        </w:rPr>
        <w:t>bad eggs</w:t>
      </w:r>
      <w:r w:rsidR="0090578C" w:rsidRPr="00FE2911">
        <w:rPr>
          <w:rFonts w:ascii="Times New Roman" w:hAnsi="Times New Roman" w:cs="Times New Roman"/>
          <w:i/>
          <w:iCs/>
          <w:sz w:val="24"/>
          <w:szCs w:val="24"/>
        </w:rPr>
        <w:t xml:space="preserve">" </w:t>
      </w:r>
      <w:r w:rsidR="0090578C" w:rsidRPr="00FE2911">
        <w:rPr>
          <w:rFonts w:ascii="Times New Roman" w:hAnsi="Times New Roman" w:cs="Times New Roman"/>
          <w:sz w:val="24"/>
          <w:szCs w:val="24"/>
        </w:rPr>
        <w:t xml:space="preserve">is that the word "egg = </w:t>
      </w:r>
      <w:r w:rsidR="0090578C" w:rsidRPr="00FE2911">
        <w:rPr>
          <w:rFonts w:ascii="TimesNewRomanPSMT" w:hAnsi="Times New Roman" w:cs="TimesNewRomanPSMT" w:hint="cs"/>
          <w:sz w:val="24"/>
          <w:szCs w:val="24"/>
          <w:rtl/>
        </w:rPr>
        <w:t>بيض</w:t>
      </w:r>
      <w:r w:rsidR="0090578C" w:rsidRPr="00FE2911">
        <w:rPr>
          <w:rFonts w:ascii="Times New Roman" w:hAnsi="Times New Roman" w:cs="Times New Roman"/>
          <w:sz w:val="24"/>
          <w:szCs w:val="24"/>
        </w:rPr>
        <w:t>" is used to refer to weakness in Arabic language so that the participants resort to literal translation to compensate their shaky cultural awareness needed for translating such culturally bound idioms.</w:t>
      </w:r>
    </w:p>
    <w:p w:rsidR="0090578C" w:rsidRPr="00FE2911" w:rsidRDefault="0090578C" w:rsidP="0090578C">
      <w:pPr>
        <w:autoSpaceDE w:val="0"/>
        <w:autoSpaceDN w:val="0"/>
        <w:adjustRightInd w:val="0"/>
        <w:spacing w:after="0" w:line="240" w:lineRule="auto"/>
        <w:rPr>
          <w:rFonts w:ascii="Times New Roman" w:hAnsi="Times New Roman" w:cs="Times New Roman"/>
          <w:sz w:val="24"/>
          <w:szCs w:val="24"/>
        </w:rPr>
      </w:pPr>
    </w:p>
    <w:p w:rsidR="0090578C" w:rsidRPr="00FE2911" w:rsidRDefault="0090578C" w:rsidP="0090578C">
      <w:pPr>
        <w:autoSpaceDE w:val="0"/>
        <w:autoSpaceDN w:val="0"/>
        <w:adjustRightInd w:val="0"/>
        <w:spacing w:after="0" w:line="240" w:lineRule="auto"/>
        <w:rPr>
          <w:rFonts w:ascii="Times New Roman" w:hAnsi="Times New Roman" w:cs="Times New Roman"/>
          <w:sz w:val="24"/>
          <w:szCs w:val="24"/>
        </w:rPr>
      </w:pPr>
    </w:p>
    <w:p w:rsidR="0090578C" w:rsidRPr="00FE2911" w:rsidRDefault="0090578C" w:rsidP="00993C65">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w:t>
      </w:r>
      <w:r w:rsidR="00993C65">
        <w:rPr>
          <w:rFonts w:ascii="Times New Roman" w:hAnsi="Times New Roman" w:cs="Times New Roman"/>
          <w:b/>
          <w:bCs/>
          <w:sz w:val="24"/>
          <w:szCs w:val="24"/>
        </w:rPr>
        <w:t>5</w:t>
      </w:r>
      <w:r w:rsidRPr="00FE2911">
        <w:rPr>
          <w:rFonts w:ascii="Times New Roman" w:hAnsi="Times New Roman" w:cs="Times New Roman"/>
          <w:b/>
          <w:bCs/>
          <w:sz w:val="24"/>
          <w:szCs w:val="24"/>
        </w:rPr>
        <w:t>)</w:t>
      </w:r>
    </w:p>
    <w:p w:rsidR="0090578C" w:rsidRPr="00FE2911" w:rsidRDefault="0090578C" w:rsidP="00385B3C">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The sixth test item reveals that </w:t>
      </w:r>
      <w:r w:rsidR="00385B3C">
        <w:rPr>
          <w:rFonts w:ascii="Times New Roman" w:hAnsi="Times New Roman" w:cs="Times New Roman" w:hint="cs"/>
          <w:sz w:val="24"/>
          <w:szCs w:val="24"/>
          <w:rtl/>
        </w:rPr>
        <w:t>66</w:t>
      </w:r>
      <w:r w:rsidR="00385B3C">
        <w:rPr>
          <w:rFonts w:ascii="Times New Roman" w:hAnsi="Times New Roman" w:cs="Times New Roman"/>
          <w:sz w:val="24"/>
          <w:szCs w:val="24"/>
        </w:rPr>
        <w:t>.66</w:t>
      </w:r>
      <w:r w:rsidR="002966F0" w:rsidRPr="00FE2911">
        <w:rPr>
          <w:rFonts w:ascii="Times New Roman" w:hAnsi="Times New Roman" w:cs="Times New Roman"/>
          <w:sz w:val="24"/>
          <w:szCs w:val="24"/>
        </w:rPr>
        <w:t>% of</w:t>
      </w:r>
      <w:r w:rsidRPr="00FE2911">
        <w:rPr>
          <w:rFonts w:ascii="Times New Roman" w:hAnsi="Times New Roman" w:cs="Times New Roman"/>
          <w:sz w:val="24"/>
          <w:szCs w:val="24"/>
        </w:rPr>
        <w:t xml:space="preserve"> the participants provided acceptable translations to the target expression of the </w:t>
      </w:r>
      <w:r w:rsidR="00993C65">
        <w:rPr>
          <w:rFonts w:ascii="Times New Roman" w:hAnsi="Times New Roman" w:cs="Times New Roman"/>
          <w:sz w:val="24"/>
          <w:szCs w:val="24"/>
        </w:rPr>
        <w:t>fif</w:t>
      </w:r>
      <w:r w:rsidRPr="00FE2911">
        <w:rPr>
          <w:rFonts w:ascii="Times New Roman" w:hAnsi="Times New Roman" w:cs="Times New Roman"/>
          <w:sz w:val="24"/>
          <w:szCs w:val="24"/>
        </w:rPr>
        <w:t xml:space="preserve">th item </w:t>
      </w:r>
      <w:r w:rsidRPr="00FE2911">
        <w:rPr>
          <w:rFonts w:ascii="Times New Roman" w:hAnsi="Times New Roman" w:cs="Times New Roman"/>
          <w:i/>
          <w:iCs/>
          <w:sz w:val="24"/>
          <w:szCs w:val="24"/>
        </w:rPr>
        <w:t xml:space="preserve">"yellow" </w:t>
      </w:r>
      <w:r w:rsidRPr="00FE2911">
        <w:rPr>
          <w:rFonts w:ascii="Times New Roman" w:hAnsi="Times New Roman" w:cs="Times New Roman"/>
          <w:sz w:val="24"/>
          <w:szCs w:val="24"/>
        </w:rPr>
        <w:t>such as</w:t>
      </w:r>
      <w:r w:rsidR="002966F0" w:rsidRPr="00FE2911">
        <w:rPr>
          <w:rFonts w:ascii="Times New Roman" w:hAnsi="Times New Roman" w:cs="Times New Roman"/>
          <w:sz w:val="24"/>
          <w:szCs w:val="24"/>
        </w:rPr>
        <w:t xml:space="preserve">: </w:t>
      </w:r>
      <w:r w:rsidR="002966F0" w:rsidRPr="00FE2911">
        <w:rPr>
          <w:rFonts w:ascii="TimesNewRomanPSMT" w:hAnsi="Times New Roman" w:cs="TimesNewRomanPSMT"/>
          <w:sz w:val="24"/>
          <w:szCs w:val="24"/>
        </w:rPr>
        <w:t>(</w:t>
      </w:r>
      <w:r w:rsidR="002966F0" w:rsidRPr="00FE2911">
        <w:rPr>
          <w:rFonts w:ascii="TimesNewRomanPSMT" w:hAnsi="Times New Roman" w:cs="TimesNewRomanPSMT"/>
          <w:sz w:val="24"/>
          <w:szCs w:val="24"/>
          <w:rtl/>
        </w:rPr>
        <w:t>يشعر</w:t>
      </w:r>
      <w:r w:rsidR="00993C65">
        <w:rPr>
          <w:rFonts w:ascii="TimesNewRomanPSMT" w:hAnsi="Times New Roman" w:cs="TimesNewRomanPSMT" w:hint="cs"/>
          <w:sz w:val="24"/>
          <w:szCs w:val="24"/>
          <w:rtl/>
          <w:lang w:bidi="ar-LY"/>
        </w:rPr>
        <w:t xml:space="preserve"> بخوف شديد- موقف جدي </w:t>
      </w:r>
      <w:r w:rsidR="00993C65">
        <w:rPr>
          <w:rFonts w:ascii="TimesNewRomanPSMT" w:hAnsi="Times New Roman" w:cs="TimesNewRomanPSMT"/>
          <w:sz w:val="24"/>
          <w:szCs w:val="24"/>
          <w:rtl/>
          <w:lang w:bidi="ar-LY"/>
        </w:rPr>
        <w:t>–</w:t>
      </w:r>
      <w:r w:rsidR="00993C65">
        <w:rPr>
          <w:rFonts w:ascii="TimesNewRomanPSMT" w:hAnsi="Times New Roman" w:cs="TimesNewRomanPSMT" w:hint="cs"/>
          <w:sz w:val="24"/>
          <w:szCs w:val="24"/>
          <w:rtl/>
          <w:lang w:bidi="ar-LY"/>
        </w:rPr>
        <w:t xml:space="preserve"> موقف خطير</w:t>
      </w:r>
      <w:r w:rsidR="00385B3C">
        <w:rPr>
          <w:rFonts w:ascii="Times New Roman" w:hAnsi="Times New Roman" w:cs="Times New Roman"/>
          <w:sz w:val="24"/>
          <w:szCs w:val="24"/>
        </w:rPr>
        <w:t>) . However, 16.66% of</w:t>
      </w:r>
      <w:r w:rsidRPr="00FE2911">
        <w:rPr>
          <w:rFonts w:ascii="Times New Roman" w:hAnsi="Times New Roman" w:cs="Times New Roman"/>
          <w:sz w:val="24"/>
          <w:szCs w:val="24"/>
        </w:rPr>
        <w:t xml:space="preserve"> the participants produced wrong translation such as: </w:t>
      </w:r>
      <w:r w:rsidR="00385B3C" w:rsidRPr="00FE2911">
        <w:rPr>
          <w:rFonts w:ascii="Times New Roman" w:hAnsi="Times New Roman" w:cs="Times New Roman"/>
          <w:sz w:val="24"/>
          <w:szCs w:val="24"/>
        </w:rPr>
        <w:t>(</w:t>
      </w:r>
      <w:r w:rsidR="00385B3C" w:rsidRPr="00FE2911">
        <w:rPr>
          <w:rFonts w:ascii="Times New Roman" w:hAnsi="Times New Roman" w:cs="Times New Roman"/>
          <w:sz w:val="24"/>
          <w:szCs w:val="24"/>
          <w:rtl/>
        </w:rPr>
        <w:t>اعددت</w:t>
      </w:r>
      <w:r w:rsidR="00385B3C">
        <w:rPr>
          <w:rFonts w:ascii="TimesNewRomanPSMT" w:hAnsi="Times New Roman" w:cs="TimesNewRomanPSMT" w:hint="cs"/>
          <w:sz w:val="24"/>
          <w:szCs w:val="24"/>
          <w:rtl/>
        </w:rPr>
        <w:t xml:space="preserve"> على اللون اصفر)</w:t>
      </w:r>
      <w:r w:rsidRPr="00FE2911">
        <w:rPr>
          <w:rFonts w:ascii="Times New Roman" w:hAnsi="Times New Roman" w:cs="Times New Roman"/>
          <w:sz w:val="24"/>
          <w:szCs w:val="24"/>
        </w:rPr>
        <w:t>. In addition, 16.</w:t>
      </w:r>
      <w:r w:rsidR="00385B3C">
        <w:rPr>
          <w:rFonts w:ascii="Times New Roman" w:hAnsi="Times New Roman" w:cs="Times New Roman"/>
          <w:sz w:val="24"/>
          <w:szCs w:val="24"/>
        </w:rPr>
        <w:t xml:space="preserve">66 </w:t>
      </w:r>
      <w:r w:rsidR="002966F0" w:rsidRPr="00FE2911">
        <w:rPr>
          <w:rFonts w:ascii="Times New Roman" w:hAnsi="Times New Roman" w:cs="Times New Roman"/>
          <w:sz w:val="24"/>
          <w:szCs w:val="24"/>
        </w:rPr>
        <w:t>% of</w:t>
      </w:r>
      <w:r w:rsidRPr="00FE2911">
        <w:rPr>
          <w:rFonts w:ascii="Times New Roman" w:hAnsi="Times New Roman" w:cs="Times New Roman"/>
          <w:sz w:val="24"/>
          <w:szCs w:val="24"/>
        </w:rPr>
        <w:t xml:space="preserve"> the participants left the item without translation.</w:t>
      </w:r>
    </w:p>
    <w:p w:rsidR="0090578C" w:rsidRPr="00FE2911" w:rsidRDefault="0090578C" w:rsidP="0090578C">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Generally, most of the participants could translate the item. The likely justification of this result is that the connotative cultural meaning of the color </w:t>
      </w:r>
      <w:r w:rsidRPr="00FE2911">
        <w:rPr>
          <w:rFonts w:ascii="Times New Roman" w:hAnsi="Times New Roman" w:cs="Times New Roman"/>
          <w:i/>
          <w:iCs/>
          <w:sz w:val="24"/>
          <w:szCs w:val="24"/>
        </w:rPr>
        <w:t xml:space="preserve">"yellow" </w:t>
      </w:r>
      <w:r w:rsidRPr="00FE2911">
        <w:rPr>
          <w:rFonts w:ascii="Times New Roman" w:hAnsi="Times New Roman" w:cs="Times New Roman"/>
          <w:sz w:val="24"/>
          <w:szCs w:val="24"/>
        </w:rPr>
        <w:t>in Arabic conveys a sense of "fear" especially in serious situations and this connotative meaning matches the same cultural sense in English.</w:t>
      </w:r>
    </w:p>
    <w:p w:rsidR="0090578C" w:rsidRPr="00FE2911" w:rsidRDefault="0090578C" w:rsidP="005E1E59">
      <w:pPr>
        <w:autoSpaceDE w:val="0"/>
        <w:autoSpaceDN w:val="0"/>
        <w:adjustRightInd w:val="0"/>
        <w:spacing w:after="0" w:line="240" w:lineRule="auto"/>
        <w:rPr>
          <w:rFonts w:ascii="Times New Roman" w:hAnsi="Times New Roman" w:cs="Times New Roman"/>
          <w:sz w:val="24"/>
          <w:szCs w:val="24"/>
        </w:rPr>
      </w:pPr>
    </w:p>
    <w:p w:rsidR="005E1E59" w:rsidRPr="00FE2911" w:rsidRDefault="005E1E59" w:rsidP="005E1E59">
      <w:pPr>
        <w:autoSpaceDE w:val="0"/>
        <w:autoSpaceDN w:val="0"/>
        <w:adjustRightInd w:val="0"/>
        <w:spacing w:after="0" w:line="240" w:lineRule="auto"/>
        <w:rPr>
          <w:rFonts w:ascii="Times New Roman" w:hAnsi="Times New Roman" w:cs="Times New Roman"/>
          <w:sz w:val="24"/>
          <w:szCs w:val="24"/>
        </w:rPr>
      </w:pPr>
    </w:p>
    <w:p w:rsidR="005E1E59" w:rsidRPr="00FE2911" w:rsidRDefault="005E1E59" w:rsidP="008851EB">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w:t>
      </w:r>
      <w:r w:rsidR="008851EB">
        <w:rPr>
          <w:rFonts w:ascii="Times New Roman" w:hAnsi="Times New Roman" w:cs="Times New Roman"/>
          <w:b/>
          <w:bCs/>
          <w:sz w:val="24"/>
          <w:szCs w:val="24"/>
        </w:rPr>
        <w:t>6</w:t>
      </w:r>
      <w:r w:rsidRPr="00FE2911">
        <w:rPr>
          <w:rFonts w:ascii="Times New Roman" w:hAnsi="Times New Roman" w:cs="Times New Roman"/>
          <w:b/>
          <w:bCs/>
          <w:sz w:val="24"/>
          <w:szCs w:val="24"/>
        </w:rPr>
        <w:t>)</w:t>
      </w:r>
    </w:p>
    <w:p w:rsidR="005E1E59" w:rsidRPr="00FE2911" w:rsidRDefault="005E1E59" w:rsidP="008851EB">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Item nine demonstrates that 90.70% of the participants provided accurate translation to the target expression of the </w:t>
      </w:r>
      <w:r w:rsidR="008851EB">
        <w:rPr>
          <w:rFonts w:ascii="Times New Roman" w:hAnsi="Times New Roman" w:cs="Times New Roman"/>
          <w:sz w:val="24"/>
          <w:szCs w:val="24"/>
        </w:rPr>
        <w:t>sixth</w:t>
      </w:r>
      <w:r w:rsidRPr="00FE2911">
        <w:rPr>
          <w:rFonts w:ascii="Times New Roman" w:hAnsi="Times New Roman" w:cs="Times New Roman"/>
          <w:sz w:val="24"/>
          <w:szCs w:val="24"/>
        </w:rPr>
        <w:t xml:space="preserve"> test item </w:t>
      </w:r>
      <w:r w:rsidRPr="00FE2911">
        <w:rPr>
          <w:rFonts w:ascii="Times New Roman" w:hAnsi="Times New Roman" w:cs="Times New Roman"/>
          <w:i/>
          <w:iCs/>
          <w:sz w:val="24"/>
          <w:szCs w:val="24"/>
        </w:rPr>
        <w:t>"sad shape"</w:t>
      </w:r>
      <w:r w:rsidRPr="00FE2911">
        <w:rPr>
          <w:rFonts w:ascii="Times New Roman" w:hAnsi="Times New Roman" w:cs="Times New Roman"/>
          <w:sz w:val="24"/>
          <w:szCs w:val="24"/>
        </w:rPr>
        <w:t xml:space="preserve"> such as</w:t>
      </w:r>
      <w:r w:rsidR="008851EB">
        <w:rPr>
          <w:rFonts w:ascii="Times New Roman" w:hAnsi="Times New Roman" w:cs="Times New Roman"/>
          <w:sz w:val="24"/>
          <w:szCs w:val="24"/>
        </w:rPr>
        <w:t xml:space="preserve"> (</w:t>
      </w:r>
      <w:r w:rsidR="008851EB">
        <w:rPr>
          <w:rFonts w:ascii="TimesNewRomanPSMT" w:hAnsi="Times New Roman" w:cs="TimesNewRomanPSMT" w:hint="cs"/>
          <w:sz w:val="24"/>
          <w:szCs w:val="24"/>
          <w:rtl/>
          <w:lang w:bidi="ar-LY"/>
        </w:rPr>
        <w:t>سيارتك في حالة يرثي لها- سيارتك سيئة)</w:t>
      </w:r>
      <w:r w:rsidR="008851EB">
        <w:rPr>
          <w:rFonts w:ascii="TimesNewRomanPSMT" w:hAnsi="Times New Roman" w:cs="TimesNewRomanPSMT"/>
          <w:sz w:val="24"/>
          <w:szCs w:val="24"/>
          <w:lang w:bidi="ar-LY"/>
        </w:rPr>
        <w:t>)</w:t>
      </w:r>
      <w:r w:rsidR="008851EB" w:rsidRPr="00FE2911">
        <w:rPr>
          <w:rFonts w:ascii="Times New Roman" w:hAnsi="Times New Roman" w:cs="Times New Roman"/>
          <w:sz w:val="24"/>
          <w:szCs w:val="24"/>
        </w:rPr>
        <w:t xml:space="preserve">. </w:t>
      </w:r>
      <w:r w:rsidR="008851EB">
        <w:rPr>
          <w:rFonts w:ascii="Times New Roman" w:hAnsi="Times New Roman" w:cs="Times New Roman"/>
          <w:sz w:val="24"/>
          <w:szCs w:val="24"/>
        </w:rPr>
        <w:t xml:space="preserve">Whereas 9.30 % </w:t>
      </w:r>
      <w:r w:rsidRPr="00FE2911">
        <w:rPr>
          <w:rFonts w:ascii="Times New Roman" w:hAnsi="Times New Roman" w:cs="Times New Roman"/>
          <w:sz w:val="24"/>
          <w:szCs w:val="24"/>
        </w:rPr>
        <w:t>of the participants provided left the item without translation. Perhaps, the participants were able to translate the target expression "sad shape" correctly because literal translation can convey the cultural meaning of the target expression. In addition, the word "sad" seems to carry the same cultural indication in both Arabic and English. This result may support the idea that there are few cultural expressions have universal connotations.</w:t>
      </w:r>
    </w:p>
    <w:p w:rsidR="005E1E59" w:rsidRPr="00FE2911" w:rsidRDefault="005E1E59" w:rsidP="005E1E59">
      <w:pPr>
        <w:autoSpaceDE w:val="0"/>
        <w:autoSpaceDN w:val="0"/>
        <w:adjustRightInd w:val="0"/>
        <w:spacing w:after="0" w:line="240" w:lineRule="auto"/>
        <w:rPr>
          <w:rFonts w:ascii="Times New Roman" w:hAnsi="Times New Roman" w:cs="Times New Roman"/>
          <w:sz w:val="24"/>
          <w:szCs w:val="24"/>
        </w:rPr>
      </w:pPr>
    </w:p>
    <w:p w:rsidR="006D3A85" w:rsidRDefault="006D3A85" w:rsidP="007975E1">
      <w:pPr>
        <w:autoSpaceDE w:val="0"/>
        <w:autoSpaceDN w:val="0"/>
        <w:adjustRightInd w:val="0"/>
        <w:spacing w:after="0" w:line="240" w:lineRule="auto"/>
        <w:rPr>
          <w:rFonts w:ascii="Times New Roman" w:hAnsi="Times New Roman" w:cs="Times New Roman"/>
          <w:b/>
          <w:bCs/>
          <w:sz w:val="24"/>
          <w:szCs w:val="24"/>
        </w:rPr>
      </w:pPr>
    </w:p>
    <w:p w:rsidR="006D3A85" w:rsidRDefault="006D3A85" w:rsidP="007975E1">
      <w:pPr>
        <w:autoSpaceDE w:val="0"/>
        <w:autoSpaceDN w:val="0"/>
        <w:adjustRightInd w:val="0"/>
        <w:spacing w:after="0" w:line="240" w:lineRule="auto"/>
        <w:rPr>
          <w:rFonts w:ascii="Times New Roman" w:hAnsi="Times New Roman" w:cs="Times New Roman"/>
          <w:b/>
          <w:bCs/>
          <w:sz w:val="24"/>
          <w:szCs w:val="24"/>
        </w:rPr>
      </w:pPr>
    </w:p>
    <w:p w:rsidR="005E1E59" w:rsidRPr="00FE2911" w:rsidRDefault="005E1E59" w:rsidP="007975E1">
      <w:pPr>
        <w:autoSpaceDE w:val="0"/>
        <w:autoSpaceDN w:val="0"/>
        <w:adjustRightInd w:val="0"/>
        <w:spacing w:after="0" w:line="240" w:lineRule="auto"/>
        <w:rPr>
          <w:rFonts w:ascii="Times New Roman" w:hAnsi="Times New Roman" w:cs="Times New Roman"/>
          <w:b/>
          <w:bCs/>
          <w:sz w:val="24"/>
          <w:szCs w:val="24"/>
        </w:rPr>
      </w:pPr>
      <w:r w:rsidRPr="00FE2911">
        <w:rPr>
          <w:rFonts w:ascii="Times New Roman" w:hAnsi="Times New Roman" w:cs="Times New Roman"/>
          <w:b/>
          <w:bCs/>
          <w:sz w:val="24"/>
          <w:szCs w:val="24"/>
        </w:rPr>
        <w:t>Test item (</w:t>
      </w:r>
      <w:r w:rsidR="007975E1">
        <w:rPr>
          <w:rFonts w:ascii="Times New Roman" w:hAnsi="Times New Roman" w:cs="Times New Roman"/>
          <w:b/>
          <w:bCs/>
          <w:sz w:val="24"/>
          <w:szCs w:val="24"/>
        </w:rPr>
        <w:t>7</w:t>
      </w:r>
      <w:r w:rsidRPr="00FE2911">
        <w:rPr>
          <w:rFonts w:ascii="Times New Roman" w:hAnsi="Times New Roman" w:cs="Times New Roman"/>
          <w:b/>
          <w:bCs/>
          <w:sz w:val="24"/>
          <w:szCs w:val="24"/>
        </w:rPr>
        <w:t>)</w:t>
      </w:r>
    </w:p>
    <w:p w:rsidR="005E1E59" w:rsidRPr="00FE2911" w:rsidRDefault="005E1E59" w:rsidP="007975E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lastRenderedPageBreak/>
        <w:t xml:space="preserve">Item ten shows that </w:t>
      </w:r>
      <w:r w:rsidR="008851EB">
        <w:rPr>
          <w:rFonts w:ascii="Times New Roman" w:hAnsi="Times New Roman" w:cs="Times New Roman"/>
          <w:sz w:val="24"/>
          <w:szCs w:val="24"/>
        </w:rPr>
        <w:t>95.35</w:t>
      </w:r>
      <w:r w:rsidR="0086191C">
        <w:rPr>
          <w:rFonts w:ascii="Times New Roman" w:hAnsi="Times New Roman" w:cs="Times New Roman"/>
          <w:sz w:val="24"/>
          <w:szCs w:val="24"/>
        </w:rPr>
        <w:t xml:space="preserve">% </w:t>
      </w:r>
      <w:r w:rsidR="0086191C" w:rsidRPr="00FE2911">
        <w:rPr>
          <w:rFonts w:ascii="Times New Roman" w:hAnsi="Times New Roman" w:cs="Times New Roman"/>
          <w:sz w:val="24"/>
          <w:szCs w:val="24"/>
        </w:rPr>
        <w:t>of</w:t>
      </w:r>
      <w:r w:rsidRPr="00FE2911">
        <w:rPr>
          <w:rFonts w:ascii="Times New Roman" w:hAnsi="Times New Roman" w:cs="Times New Roman"/>
          <w:sz w:val="24"/>
          <w:szCs w:val="24"/>
        </w:rPr>
        <w:t xml:space="preserve"> the participants provided incorrect translation to the target expression of the </w:t>
      </w:r>
      <w:r w:rsidR="007975E1">
        <w:rPr>
          <w:rFonts w:ascii="Times New Roman" w:hAnsi="Times New Roman" w:cs="Times New Roman"/>
          <w:sz w:val="24"/>
          <w:szCs w:val="24"/>
        </w:rPr>
        <w:t>seven</w:t>
      </w:r>
      <w:r w:rsidRPr="00FE2911">
        <w:rPr>
          <w:rFonts w:ascii="Times New Roman" w:hAnsi="Times New Roman" w:cs="Times New Roman"/>
          <w:sz w:val="24"/>
          <w:szCs w:val="24"/>
        </w:rPr>
        <w:t xml:space="preserve">th test item </w:t>
      </w:r>
      <w:r w:rsidRPr="00FE2911">
        <w:rPr>
          <w:rFonts w:ascii="Times New Roman" w:hAnsi="Times New Roman" w:cs="Times New Roman"/>
          <w:i/>
          <w:iCs/>
          <w:sz w:val="24"/>
          <w:szCs w:val="24"/>
        </w:rPr>
        <w:t xml:space="preserve">"bad ticker" </w:t>
      </w:r>
      <w:r w:rsidRPr="00FE2911">
        <w:rPr>
          <w:rFonts w:ascii="Times New Roman" w:hAnsi="Times New Roman" w:cs="Times New Roman"/>
          <w:sz w:val="24"/>
          <w:szCs w:val="24"/>
        </w:rPr>
        <w:t xml:space="preserve">such as: </w:t>
      </w:r>
      <w:r w:rsidR="002966F0" w:rsidRPr="00FE2911">
        <w:rPr>
          <w:rFonts w:ascii="Times New Roman" w:hAnsi="Times New Roman" w:cs="Times New Roman"/>
          <w:sz w:val="24"/>
          <w:szCs w:val="24"/>
        </w:rPr>
        <w:t>(-</w:t>
      </w:r>
      <w:r w:rsidR="008851EB" w:rsidRPr="002179D1">
        <w:rPr>
          <w:rFonts w:ascii="TimesNewRomanPSMT" w:hAnsi="Times New Roman" w:cs="TimesNewRomanPSMT" w:hint="cs"/>
          <w:sz w:val="24"/>
          <w:szCs w:val="24"/>
          <w:rtl/>
        </w:rPr>
        <w:t xml:space="preserve"> </w:t>
      </w:r>
      <w:r w:rsidR="002179D1" w:rsidRPr="002179D1">
        <w:rPr>
          <w:rFonts w:ascii="Segoe UI" w:hAnsi="Segoe UI" w:cs="Segoe UI"/>
          <w:color w:val="000000"/>
          <w:sz w:val="21"/>
          <w:szCs w:val="21"/>
          <w:rtl/>
        </w:rPr>
        <w:t>عصبي جداَ</w:t>
      </w:r>
      <w:r w:rsidR="00B44D5D">
        <w:rPr>
          <w:rFonts w:ascii="Segoe UI" w:hAnsi="Segoe UI" w:cs="Segoe UI" w:hint="cs"/>
          <w:color w:val="000000"/>
          <w:sz w:val="21"/>
          <w:szCs w:val="21"/>
          <w:rtl/>
        </w:rPr>
        <w:t xml:space="preserve"> </w:t>
      </w:r>
      <w:r w:rsidR="008851EB" w:rsidRPr="002179D1">
        <w:rPr>
          <w:rFonts w:ascii="Segoe UI" w:hAnsi="Segoe UI" w:cs="Segoe UI"/>
          <w:color w:val="000000"/>
          <w:sz w:val="21"/>
          <w:szCs w:val="21"/>
          <w:rtl/>
        </w:rPr>
        <w:t xml:space="preserve">مزاج </w:t>
      </w:r>
      <w:r w:rsidR="00B44D5D" w:rsidRPr="002179D1">
        <w:rPr>
          <w:rFonts w:ascii="Segoe UI" w:hAnsi="Segoe UI" w:cs="Segoe UI" w:hint="cs"/>
          <w:color w:val="000000"/>
          <w:sz w:val="21"/>
          <w:szCs w:val="21"/>
          <w:rtl/>
        </w:rPr>
        <w:t>سيء</w:t>
      </w:r>
      <w:r w:rsidR="008851EB" w:rsidRPr="002179D1">
        <w:rPr>
          <w:rFonts w:ascii="Segoe UI" w:hAnsi="Segoe UI" w:cs="Segoe UI"/>
          <w:color w:val="000000"/>
          <w:sz w:val="21"/>
          <w:szCs w:val="21"/>
          <w:rtl/>
        </w:rPr>
        <w:t xml:space="preserve"> </w:t>
      </w:r>
      <w:r w:rsidR="0086191C" w:rsidRPr="002179D1">
        <w:rPr>
          <w:rFonts w:ascii="Segoe UI" w:hAnsi="Segoe UI" w:cs="Segoe UI" w:hint="cs"/>
          <w:color w:val="000000"/>
          <w:sz w:val="21"/>
          <w:szCs w:val="21"/>
          <w:rtl/>
        </w:rPr>
        <w:t>للغاية</w:t>
      </w:r>
      <w:r w:rsidR="0086191C" w:rsidRPr="00FE2911">
        <w:rPr>
          <w:rFonts w:ascii="TimesNewRomanPSMT" w:hAnsi="Times New Roman" w:cs="TimesNewRomanPSMT"/>
          <w:sz w:val="24"/>
          <w:szCs w:val="24"/>
        </w:rPr>
        <w:t>)</w:t>
      </w:r>
      <w:r w:rsidR="002179D1">
        <w:rPr>
          <w:rFonts w:ascii="Times New Roman" w:hAnsi="Times New Roman" w:cs="Times New Roman"/>
          <w:sz w:val="24"/>
          <w:szCs w:val="24"/>
        </w:rPr>
        <w:t xml:space="preserve">. However, 4.65% </w:t>
      </w:r>
      <w:r w:rsidRPr="00FE2911">
        <w:rPr>
          <w:rFonts w:ascii="Times New Roman" w:hAnsi="Times New Roman" w:cs="Times New Roman"/>
          <w:sz w:val="24"/>
          <w:szCs w:val="24"/>
        </w:rPr>
        <w:t xml:space="preserve">of the participants provided accurate translation such as </w:t>
      </w:r>
      <w:r w:rsidR="0086191C" w:rsidRPr="00FE2911">
        <w:rPr>
          <w:rFonts w:ascii="Times New Roman" w:hAnsi="Times New Roman" w:cs="Times New Roman"/>
          <w:sz w:val="24"/>
          <w:szCs w:val="24"/>
        </w:rPr>
        <w:t>(</w:t>
      </w:r>
      <w:r w:rsidR="00B44D5D" w:rsidRPr="00FE2911">
        <w:rPr>
          <w:rFonts w:ascii="TimesNewRomanPSMT" w:hAnsi="Times New Roman" w:cs="TimesNewRomanPSMT" w:hint="cs"/>
          <w:sz w:val="24"/>
          <w:szCs w:val="24"/>
          <w:rtl/>
        </w:rPr>
        <w:t>قلبه</w:t>
      </w:r>
      <w:r w:rsidR="00B44D5D">
        <w:rPr>
          <w:rFonts w:ascii="TimesNewRomanPSMT" w:hAnsi="Times New Roman" w:cs="TimesNewRomanPSMT" w:hint="cs"/>
          <w:sz w:val="24"/>
          <w:szCs w:val="24"/>
          <w:rtl/>
        </w:rPr>
        <w:t xml:space="preserve"> مريض</w:t>
      </w:r>
      <w:r w:rsidR="0086191C" w:rsidRPr="00FE2911">
        <w:rPr>
          <w:rFonts w:ascii="TimesNewRomanPSMT" w:hAnsi="Times New Roman" w:cs="TimesNewRomanPSMT"/>
          <w:sz w:val="24"/>
          <w:szCs w:val="24"/>
        </w:rPr>
        <w:t>)</w:t>
      </w:r>
      <w:r w:rsidRPr="00FE2911">
        <w:rPr>
          <w:rFonts w:ascii="Times New Roman" w:hAnsi="Times New Roman" w:cs="Times New Roman"/>
          <w:sz w:val="24"/>
          <w:szCs w:val="24"/>
        </w:rPr>
        <w:t xml:space="preserve">. Seemingly, the expression </w:t>
      </w:r>
      <w:r w:rsidRPr="00FE2911">
        <w:rPr>
          <w:rFonts w:ascii="Times New Roman" w:hAnsi="Times New Roman" w:cs="Times New Roman"/>
          <w:i/>
          <w:iCs/>
          <w:sz w:val="24"/>
          <w:szCs w:val="24"/>
        </w:rPr>
        <w:t xml:space="preserve">"ticker" </w:t>
      </w:r>
      <w:r w:rsidRPr="00FE2911">
        <w:rPr>
          <w:rFonts w:ascii="Times New Roman" w:hAnsi="Times New Roman" w:cs="Times New Roman"/>
          <w:sz w:val="24"/>
          <w:szCs w:val="24"/>
        </w:rPr>
        <w:t>refers to "heart" in the American culture. Thus, it was difficult for the participants to guess or to give literal translation. However, the Arabic word “</w:t>
      </w:r>
      <w:r w:rsidR="002966F0" w:rsidRPr="00FE2911">
        <w:rPr>
          <w:rFonts w:ascii="Times New Roman" w:hAnsi="Times New Roman" w:cs="Times New Roman" w:hint="cs"/>
          <w:sz w:val="24"/>
          <w:szCs w:val="24"/>
          <w:rtl/>
          <w:lang w:bidi="ar-LY"/>
        </w:rPr>
        <w:t>الخفوق</w:t>
      </w:r>
      <w:r w:rsidR="002966F0" w:rsidRPr="00FE2911">
        <w:rPr>
          <w:rFonts w:ascii="Times New Roman" w:hAnsi="Times New Roman" w:cs="Times New Roman"/>
          <w:sz w:val="24"/>
          <w:szCs w:val="24"/>
        </w:rPr>
        <w:t xml:space="preserve"> “</w:t>
      </w:r>
      <w:r w:rsidR="0086191C" w:rsidRPr="00FE2911">
        <w:rPr>
          <w:rFonts w:ascii="Times New Roman" w:hAnsi="Times New Roman" w:cs="Times New Roman"/>
          <w:sz w:val="24"/>
          <w:szCs w:val="24"/>
        </w:rPr>
        <w:t>is</w:t>
      </w:r>
      <w:r w:rsidRPr="00FE2911">
        <w:rPr>
          <w:rFonts w:ascii="Times New Roman" w:hAnsi="Times New Roman" w:cs="Times New Roman"/>
          <w:sz w:val="24"/>
          <w:szCs w:val="24"/>
        </w:rPr>
        <w:t xml:space="preserve"> so closed to the target expression conveying the heart motion with no reference to illness.</w:t>
      </w:r>
    </w:p>
    <w:p w:rsidR="005E1E59" w:rsidRPr="00FE2911" w:rsidRDefault="005E1E59" w:rsidP="005E1E59">
      <w:pPr>
        <w:autoSpaceDE w:val="0"/>
        <w:autoSpaceDN w:val="0"/>
        <w:adjustRightInd w:val="0"/>
        <w:spacing w:after="0" w:line="240" w:lineRule="auto"/>
        <w:rPr>
          <w:rFonts w:ascii="Times New Roman" w:hAnsi="Times New Roman" w:cs="Times New Roman"/>
          <w:sz w:val="24"/>
          <w:szCs w:val="24"/>
        </w:rPr>
      </w:pPr>
    </w:p>
    <w:p w:rsidR="00020B44" w:rsidRDefault="00020B44" w:rsidP="00DD5D2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Test item (</w:t>
      </w:r>
      <w:r w:rsidR="00DD5D2F">
        <w:rPr>
          <w:rFonts w:ascii="Times New Roman" w:hAnsi="Times New Roman" w:cs="Times New Roman"/>
          <w:b/>
          <w:bCs/>
          <w:sz w:val="24"/>
          <w:szCs w:val="24"/>
        </w:rPr>
        <w:t>8</w:t>
      </w:r>
      <w:r>
        <w:rPr>
          <w:rFonts w:ascii="Times New Roman" w:hAnsi="Times New Roman" w:cs="Times New Roman"/>
          <w:b/>
          <w:bCs/>
          <w:sz w:val="24"/>
          <w:szCs w:val="24"/>
        </w:rPr>
        <w:t>)</w:t>
      </w:r>
    </w:p>
    <w:p w:rsidR="005E1E59" w:rsidRPr="00FE2911" w:rsidRDefault="00020B44" w:rsidP="00DD5D2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Item fifteen displays that 66.66 </w:t>
      </w:r>
      <w:r w:rsidR="00E33FA2">
        <w:rPr>
          <w:rFonts w:ascii="Times New Roman" w:hAnsi="Times New Roman" w:cs="Times New Roman"/>
          <w:sz w:val="24"/>
          <w:szCs w:val="24"/>
        </w:rPr>
        <w:t>% of</w:t>
      </w:r>
      <w:r>
        <w:rPr>
          <w:rFonts w:ascii="Times New Roman" w:hAnsi="Times New Roman" w:cs="Times New Roman"/>
          <w:sz w:val="24"/>
          <w:szCs w:val="24"/>
        </w:rPr>
        <w:t xml:space="preserve"> the participants provided wrong translation to the target expression in the </w:t>
      </w:r>
      <w:r w:rsidR="00DD5D2F">
        <w:rPr>
          <w:rFonts w:ascii="Times New Roman" w:hAnsi="Times New Roman" w:cs="Times New Roman"/>
          <w:sz w:val="24"/>
          <w:szCs w:val="24"/>
        </w:rPr>
        <w:t>eighth</w:t>
      </w:r>
      <w:r>
        <w:rPr>
          <w:rFonts w:ascii="Times New Roman" w:hAnsi="Times New Roman" w:cs="Times New Roman"/>
          <w:sz w:val="24"/>
          <w:szCs w:val="24"/>
        </w:rPr>
        <w:t xml:space="preserve"> item </w:t>
      </w:r>
      <w:r>
        <w:rPr>
          <w:rFonts w:ascii="Times New Roman" w:hAnsi="Times New Roman" w:cs="Times New Roman"/>
          <w:i/>
          <w:iCs/>
          <w:sz w:val="24"/>
          <w:szCs w:val="24"/>
        </w:rPr>
        <w:t xml:space="preserve">"wears </w:t>
      </w:r>
      <w:r w:rsidR="00B44D5D">
        <w:rPr>
          <w:rFonts w:ascii="Times New Roman" w:hAnsi="Times New Roman" w:cs="Times New Roman"/>
          <w:i/>
          <w:iCs/>
          <w:sz w:val="24"/>
          <w:szCs w:val="24"/>
        </w:rPr>
        <w:t>the trousers</w:t>
      </w:r>
      <w:r>
        <w:rPr>
          <w:rFonts w:ascii="Times New Roman" w:hAnsi="Times New Roman" w:cs="Times New Roman"/>
          <w:i/>
          <w:iCs/>
          <w:sz w:val="24"/>
          <w:szCs w:val="24"/>
        </w:rPr>
        <w:t xml:space="preserve">" </w:t>
      </w:r>
      <w:r>
        <w:rPr>
          <w:rFonts w:ascii="Times New Roman" w:hAnsi="Times New Roman" w:cs="Times New Roman"/>
          <w:sz w:val="24"/>
          <w:szCs w:val="24"/>
        </w:rPr>
        <w:t xml:space="preserve">such as: </w:t>
      </w:r>
      <w:r w:rsidR="00E33FA2">
        <w:rPr>
          <w:rFonts w:ascii="Times New Roman" w:hAnsi="Times New Roman" w:cs="Times New Roman"/>
          <w:sz w:val="24"/>
          <w:szCs w:val="24"/>
        </w:rPr>
        <w:t>(</w:t>
      </w:r>
      <w:r w:rsidR="00E33FA2">
        <w:rPr>
          <w:rFonts w:ascii="Times New Roman" w:hAnsi="Times New Roman" w:cs="Times New Roman"/>
          <w:sz w:val="24"/>
          <w:szCs w:val="24"/>
          <w:rtl/>
        </w:rPr>
        <w:t>يرتدي</w:t>
      </w:r>
      <w:r>
        <w:rPr>
          <w:rFonts w:ascii="TimesNewRomanPSMT" w:hAnsi="Times New Roman" w:cs="TimesNewRomanPSMT" w:hint="cs"/>
          <w:sz w:val="24"/>
          <w:szCs w:val="24"/>
          <w:rtl/>
        </w:rPr>
        <w:t xml:space="preserve"> سروال- يرتدي بنطال</w:t>
      </w:r>
      <w:r>
        <w:rPr>
          <w:rFonts w:ascii="Times New Roman" w:hAnsi="Times New Roman" w:cs="Times New Roman"/>
          <w:sz w:val="24"/>
          <w:szCs w:val="24"/>
        </w:rPr>
        <w:t>). In addition, 16.66</w:t>
      </w:r>
      <w:r w:rsidR="00CD575E">
        <w:rPr>
          <w:rFonts w:ascii="Times New Roman" w:hAnsi="Times New Roman" w:cs="Times New Roman"/>
          <w:sz w:val="24"/>
          <w:szCs w:val="24"/>
        </w:rPr>
        <w:t>% of</w:t>
      </w:r>
      <w:r>
        <w:rPr>
          <w:rFonts w:ascii="Times New Roman" w:hAnsi="Times New Roman" w:cs="Times New Roman"/>
          <w:sz w:val="24"/>
          <w:szCs w:val="24"/>
        </w:rPr>
        <w:t xml:space="preserve"> the participants did</w:t>
      </w:r>
      <w:r w:rsidR="00CD575E">
        <w:rPr>
          <w:rFonts w:ascii="Times New Roman" w:hAnsi="Times New Roman" w:cs="Times New Roman"/>
          <w:sz w:val="24"/>
          <w:szCs w:val="24"/>
        </w:rPr>
        <w:t xml:space="preserve"> not translate the target item. </w:t>
      </w:r>
      <w:r>
        <w:rPr>
          <w:rFonts w:ascii="Times New Roman" w:hAnsi="Times New Roman" w:cs="Times New Roman"/>
          <w:sz w:val="24"/>
          <w:szCs w:val="24"/>
        </w:rPr>
        <w:t xml:space="preserve">However, </w:t>
      </w:r>
      <w:r w:rsidR="00CD575E">
        <w:rPr>
          <w:rFonts w:ascii="Times New Roman" w:hAnsi="Times New Roman" w:cs="Times New Roman"/>
          <w:sz w:val="24"/>
          <w:szCs w:val="24"/>
        </w:rPr>
        <w:t>16.66</w:t>
      </w:r>
      <w:r w:rsidR="002966F0">
        <w:rPr>
          <w:rFonts w:ascii="Times New Roman" w:hAnsi="Times New Roman" w:cs="Times New Roman"/>
          <w:sz w:val="24"/>
          <w:szCs w:val="24"/>
        </w:rPr>
        <w:t>% of</w:t>
      </w:r>
      <w:r>
        <w:rPr>
          <w:rFonts w:ascii="Times New Roman" w:hAnsi="Times New Roman" w:cs="Times New Roman"/>
          <w:sz w:val="24"/>
          <w:szCs w:val="24"/>
        </w:rPr>
        <w:t xml:space="preserve"> the participants provide</w:t>
      </w:r>
      <w:r w:rsidR="00CD575E">
        <w:rPr>
          <w:rFonts w:ascii="Times New Roman" w:hAnsi="Times New Roman" w:cs="Times New Roman"/>
          <w:sz w:val="24"/>
          <w:szCs w:val="24"/>
        </w:rPr>
        <w:t>d accurate translation such as:</w:t>
      </w:r>
      <w:r>
        <w:rPr>
          <w:rFonts w:ascii="Times New Roman" w:hAnsi="Times New Roman" w:cs="Times New Roman" w:hint="cs"/>
          <w:sz w:val="24"/>
          <w:szCs w:val="24"/>
          <w:rtl/>
        </w:rPr>
        <w:t xml:space="preserve"> دعم منزل- يتخذ قرارات) </w:t>
      </w:r>
      <w:r>
        <w:rPr>
          <w:rFonts w:ascii="Times New Roman" w:hAnsi="Times New Roman" w:cs="Times New Roman"/>
          <w:sz w:val="24"/>
          <w:szCs w:val="24"/>
        </w:rPr>
        <w:t>). Obviously, almost al</w:t>
      </w:r>
      <w:r w:rsidR="00CD575E">
        <w:rPr>
          <w:rFonts w:ascii="Times New Roman" w:hAnsi="Times New Roman" w:cs="Times New Roman"/>
          <w:sz w:val="24"/>
          <w:szCs w:val="24"/>
        </w:rPr>
        <w:t xml:space="preserve">l the participants used literal </w:t>
      </w:r>
      <w:r>
        <w:rPr>
          <w:rFonts w:ascii="Times New Roman" w:hAnsi="Times New Roman" w:cs="Times New Roman"/>
          <w:sz w:val="24"/>
          <w:szCs w:val="24"/>
        </w:rPr>
        <w:t xml:space="preserve">transition so that their translations were wrong. Generally, the expression </w:t>
      </w:r>
      <w:r>
        <w:rPr>
          <w:rFonts w:ascii="Times New Roman" w:hAnsi="Times New Roman" w:cs="Times New Roman"/>
          <w:i/>
          <w:iCs/>
          <w:sz w:val="24"/>
          <w:szCs w:val="24"/>
        </w:rPr>
        <w:t>"</w:t>
      </w:r>
      <w:r w:rsidR="00B44D5D">
        <w:rPr>
          <w:rFonts w:ascii="Times New Roman" w:hAnsi="Times New Roman" w:cs="Times New Roman"/>
          <w:i/>
          <w:iCs/>
          <w:sz w:val="24"/>
          <w:szCs w:val="24"/>
        </w:rPr>
        <w:t>wears the</w:t>
      </w:r>
      <w:r>
        <w:rPr>
          <w:rFonts w:ascii="Times New Roman" w:hAnsi="Times New Roman" w:cs="Times New Roman"/>
          <w:i/>
          <w:iCs/>
          <w:sz w:val="24"/>
          <w:szCs w:val="24"/>
        </w:rPr>
        <w:t xml:space="preserve"> trousers" </w:t>
      </w:r>
      <w:r>
        <w:rPr>
          <w:rFonts w:ascii="Times New Roman" w:hAnsi="Times New Roman" w:cs="Times New Roman"/>
          <w:sz w:val="24"/>
          <w:szCs w:val="24"/>
        </w:rPr>
        <w:t>was difficult for most of the participa</w:t>
      </w:r>
      <w:r w:rsidR="00CD575E">
        <w:rPr>
          <w:rFonts w:ascii="Times New Roman" w:hAnsi="Times New Roman" w:cs="Times New Roman"/>
          <w:sz w:val="24"/>
          <w:szCs w:val="24"/>
        </w:rPr>
        <w:t xml:space="preserve">nts to translate because Arabic </w:t>
      </w:r>
      <w:r>
        <w:rPr>
          <w:rFonts w:ascii="Times New Roman" w:hAnsi="Times New Roman" w:cs="Times New Roman"/>
          <w:sz w:val="24"/>
          <w:szCs w:val="24"/>
        </w:rPr>
        <w:t>language is rarely associate "cloths" with power or authority.</w:t>
      </w:r>
    </w:p>
    <w:p w:rsidR="000C3272" w:rsidRDefault="000C3272" w:rsidP="000C3272">
      <w:pPr>
        <w:autoSpaceDE w:val="0"/>
        <w:autoSpaceDN w:val="0"/>
        <w:adjustRightInd w:val="0"/>
        <w:spacing w:after="0" w:line="240" w:lineRule="auto"/>
        <w:rPr>
          <w:rFonts w:ascii="Times New Roman" w:hAnsi="Times New Roman" w:cs="Times New Roman"/>
          <w:b/>
          <w:bCs/>
          <w:sz w:val="24"/>
          <w:szCs w:val="24"/>
        </w:rPr>
      </w:pPr>
    </w:p>
    <w:p w:rsidR="000C3272" w:rsidRDefault="000C3272" w:rsidP="000C3272">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Test item (9)</w:t>
      </w:r>
    </w:p>
    <w:p w:rsidR="00864C3D" w:rsidRDefault="000C3272" w:rsidP="003C70A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Item ninth</w:t>
      </w:r>
      <w:r w:rsidR="003C70AB">
        <w:rPr>
          <w:rFonts w:ascii="Times New Roman" w:hAnsi="Times New Roman" w:cs="Times New Roman"/>
          <w:sz w:val="24"/>
          <w:szCs w:val="24"/>
        </w:rPr>
        <w:t xml:space="preserve"> reveals that 83.33% of</w:t>
      </w:r>
      <w:r>
        <w:rPr>
          <w:rFonts w:ascii="Times New Roman" w:hAnsi="Times New Roman" w:cs="Times New Roman"/>
          <w:sz w:val="24"/>
          <w:szCs w:val="24"/>
        </w:rPr>
        <w:t xml:space="preserve"> the participants provided incorrect translation to the target expression in the seventeenth test item "</w:t>
      </w:r>
      <w:r>
        <w:rPr>
          <w:rFonts w:ascii="Times New Roman" w:hAnsi="Times New Roman" w:cs="Times New Roman"/>
          <w:i/>
          <w:iCs/>
          <w:sz w:val="24"/>
          <w:szCs w:val="24"/>
        </w:rPr>
        <w:t>lemon</w:t>
      </w:r>
      <w:r>
        <w:rPr>
          <w:rFonts w:ascii="Times New Roman" w:hAnsi="Times New Roman" w:cs="Times New Roman"/>
          <w:sz w:val="24"/>
          <w:szCs w:val="24"/>
        </w:rPr>
        <w:t xml:space="preserve">" such as: </w:t>
      </w:r>
      <w:r w:rsidR="002966F0">
        <w:rPr>
          <w:rFonts w:ascii="Times New Roman" w:hAnsi="Times New Roman" w:cs="Times New Roman"/>
          <w:sz w:val="24"/>
          <w:szCs w:val="24"/>
        </w:rPr>
        <w:t>(</w:t>
      </w:r>
      <w:r w:rsidR="002966F0">
        <w:rPr>
          <w:rFonts w:ascii="Times New Roman" w:hAnsi="Times New Roman" w:cs="Times New Roman"/>
          <w:sz w:val="24"/>
          <w:szCs w:val="24"/>
          <w:rtl/>
        </w:rPr>
        <w:t>لونها</w:t>
      </w:r>
      <w:r w:rsidR="003C70AB">
        <w:rPr>
          <w:rFonts w:ascii="TimesNewRomanPSMT" w:hAnsi="Times New Roman" w:cs="TimesNewRomanPSMT" w:hint="cs"/>
          <w:sz w:val="24"/>
          <w:szCs w:val="24"/>
          <w:rtl/>
        </w:rPr>
        <w:t xml:space="preserve"> ليموني- سيارة جديدة-جوى جديد</w:t>
      </w:r>
      <w:r w:rsidR="003C70AB">
        <w:rPr>
          <w:rFonts w:ascii="Times New Roman" w:hAnsi="Times New Roman" w:cs="Times New Roman"/>
          <w:sz w:val="24"/>
          <w:szCs w:val="24"/>
        </w:rPr>
        <w:t>). Unfortunately, only 16.66% of</w:t>
      </w:r>
      <w:r>
        <w:rPr>
          <w:rFonts w:ascii="Times New Roman" w:hAnsi="Times New Roman" w:cs="Times New Roman"/>
          <w:sz w:val="24"/>
          <w:szCs w:val="24"/>
        </w:rPr>
        <w:t xml:space="preserve"> the participants provided acc</w:t>
      </w:r>
      <w:r w:rsidR="003C70AB">
        <w:rPr>
          <w:rFonts w:ascii="Times New Roman" w:hAnsi="Times New Roman" w:cs="Times New Roman"/>
          <w:sz w:val="24"/>
          <w:szCs w:val="24"/>
        </w:rPr>
        <w:t xml:space="preserve">urate translation to the target </w:t>
      </w:r>
      <w:r>
        <w:rPr>
          <w:rFonts w:ascii="Times New Roman" w:hAnsi="Times New Roman" w:cs="Times New Roman"/>
          <w:sz w:val="24"/>
          <w:szCs w:val="24"/>
        </w:rPr>
        <w:t xml:space="preserve">expression such as: </w:t>
      </w:r>
      <w:r w:rsidR="00834419">
        <w:rPr>
          <w:rFonts w:ascii="Times New Roman" w:hAnsi="Times New Roman" w:cs="Times New Roman"/>
          <w:sz w:val="24"/>
          <w:szCs w:val="24"/>
        </w:rPr>
        <w:t>(</w:t>
      </w:r>
      <w:r w:rsidR="00834419">
        <w:rPr>
          <w:rFonts w:ascii="Times New Roman" w:hAnsi="Times New Roman" w:cs="Times New Roman"/>
          <w:sz w:val="24"/>
          <w:szCs w:val="24"/>
          <w:rtl/>
        </w:rPr>
        <w:t>يرثي</w:t>
      </w:r>
      <w:r w:rsidR="003C70AB">
        <w:rPr>
          <w:rFonts w:ascii="TimesNewRomanPSMT" w:hAnsi="Times New Roman" w:cs="TimesNewRomanPSMT" w:hint="cs"/>
          <w:sz w:val="24"/>
          <w:szCs w:val="24"/>
          <w:rtl/>
        </w:rPr>
        <w:t xml:space="preserve"> لها- في حالة سيئة</w:t>
      </w:r>
      <w:r w:rsidR="003C70AB">
        <w:rPr>
          <w:rFonts w:ascii="Times New Roman" w:hAnsi="Times New Roman" w:cs="Times New Roman"/>
          <w:sz w:val="24"/>
          <w:szCs w:val="24"/>
        </w:rPr>
        <w:t xml:space="preserve">). Apparently, most of the </w:t>
      </w:r>
      <w:r>
        <w:rPr>
          <w:rFonts w:ascii="Times New Roman" w:hAnsi="Times New Roman" w:cs="Times New Roman"/>
          <w:sz w:val="24"/>
          <w:szCs w:val="24"/>
        </w:rPr>
        <w:t>participants could not produce proper tra</w:t>
      </w:r>
      <w:r w:rsidR="003C70AB">
        <w:rPr>
          <w:rFonts w:ascii="Times New Roman" w:hAnsi="Times New Roman" w:cs="Times New Roman"/>
          <w:sz w:val="24"/>
          <w:szCs w:val="24"/>
        </w:rPr>
        <w:t xml:space="preserve">nslation conveying the cultural </w:t>
      </w:r>
      <w:r>
        <w:rPr>
          <w:rFonts w:ascii="Times New Roman" w:hAnsi="Times New Roman" w:cs="Times New Roman"/>
          <w:sz w:val="24"/>
          <w:szCs w:val="24"/>
        </w:rPr>
        <w:t>connotation of the expression "</w:t>
      </w:r>
      <w:r>
        <w:rPr>
          <w:rFonts w:ascii="Times New Roman" w:hAnsi="Times New Roman" w:cs="Times New Roman"/>
          <w:i/>
          <w:iCs/>
          <w:sz w:val="24"/>
          <w:szCs w:val="24"/>
        </w:rPr>
        <w:t>lemon</w:t>
      </w:r>
      <w:r>
        <w:rPr>
          <w:rFonts w:ascii="Times New Roman" w:hAnsi="Times New Roman" w:cs="Times New Roman"/>
          <w:sz w:val="24"/>
          <w:szCs w:val="24"/>
        </w:rPr>
        <w:t>". The reason behind this r</w:t>
      </w:r>
      <w:r w:rsidR="003C70AB">
        <w:rPr>
          <w:rFonts w:ascii="Times New Roman" w:hAnsi="Times New Roman" w:cs="Times New Roman"/>
          <w:sz w:val="24"/>
          <w:szCs w:val="24"/>
        </w:rPr>
        <w:t xml:space="preserve">esult is due to the </w:t>
      </w:r>
      <w:r>
        <w:rPr>
          <w:rFonts w:ascii="Times New Roman" w:hAnsi="Times New Roman" w:cs="Times New Roman"/>
          <w:sz w:val="24"/>
          <w:szCs w:val="24"/>
        </w:rPr>
        <w:t>fact that "</w:t>
      </w:r>
      <w:r>
        <w:rPr>
          <w:rFonts w:ascii="Times New Roman" w:hAnsi="Times New Roman" w:cs="Times New Roman"/>
          <w:i/>
          <w:iCs/>
          <w:sz w:val="24"/>
          <w:szCs w:val="24"/>
        </w:rPr>
        <w:t>lemon</w:t>
      </w:r>
      <w:r>
        <w:rPr>
          <w:rFonts w:ascii="Times New Roman" w:hAnsi="Times New Roman" w:cs="Times New Roman"/>
          <w:sz w:val="24"/>
          <w:szCs w:val="24"/>
        </w:rPr>
        <w:t>" has positive connotation in th</w:t>
      </w:r>
      <w:r w:rsidR="003C70AB">
        <w:rPr>
          <w:rFonts w:ascii="Times New Roman" w:hAnsi="Times New Roman" w:cs="Times New Roman"/>
          <w:sz w:val="24"/>
          <w:szCs w:val="24"/>
        </w:rPr>
        <w:t xml:space="preserve">e Arabic language. Accordingly, </w:t>
      </w:r>
      <w:r>
        <w:rPr>
          <w:rFonts w:ascii="Times New Roman" w:hAnsi="Times New Roman" w:cs="Times New Roman"/>
          <w:sz w:val="24"/>
          <w:szCs w:val="24"/>
        </w:rPr>
        <w:t>literal translation resulted in inaccurate translations.</w:t>
      </w:r>
    </w:p>
    <w:p w:rsidR="00D7599F" w:rsidRDefault="00D7599F" w:rsidP="003C70AB">
      <w:pPr>
        <w:autoSpaceDE w:val="0"/>
        <w:autoSpaceDN w:val="0"/>
        <w:adjustRightInd w:val="0"/>
        <w:spacing w:after="0" w:line="240" w:lineRule="auto"/>
        <w:rPr>
          <w:rFonts w:ascii="Times New Roman" w:hAnsi="Times New Roman" w:cs="Times New Roman"/>
          <w:sz w:val="24"/>
          <w:szCs w:val="24"/>
        </w:rPr>
      </w:pPr>
    </w:p>
    <w:p w:rsidR="00D7599F" w:rsidRDefault="00D7599F" w:rsidP="00D7599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Test item (10)</w:t>
      </w:r>
    </w:p>
    <w:p w:rsidR="00D7599F" w:rsidRDefault="00D7599F" w:rsidP="00D759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Item tenth reveals that 100 </w:t>
      </w:r>
      <w:r w:rsidR="002966F0">
        <w:rPr>
          <w:rFonts w:ascii="Times New Roman" w:hAnsi="Times New Roman" w:cs="Times New Roman"/>
          <w:sz w:val="24"/>
          <w:szCs w:val="24"/>
        </w:rPr>
        <w:t>% of</w:t>
      </w:r>
      <w:r>
        <w:rPr>
          <w:rFonts w:ascii="Times New Roman" w:hAnsi="Times New Roman" w:cs="Times New Roman"/>
          <w:sz w:val="24"/>
          <w:szCs w:val="24"/>
        </w:rPr>
        <w:t xml:space="preserve"> the participants provided wrong translation to the target expression in the eighteenth test item "</w:t>
      </w:r>
      <w:r w:rsidR="00B44D5D">
        <w:rPr>
          <w:rFonts w:ascii="Times New Roman" w:hAnsi="Times New Roman" w:cs="Times New Roman"/>
          <w:i/>
          <w:iCs/>
          <w:sz w:val="24"/>
          <w:szCs w:val="24"/>
        </w:rPr>
        <w:t>straight from</w:t>
      </w:r>
      <w:r>
        <w:rPr>
          <w:rFonts w:ascii="Times New Roman" w:hAnsi="Times New Roman" w:cs="Times New Roman"/>
          <w:i/>
          <w:iCs/>
          <w:sz w:val="24"/>
          <w:szCs w:val="24"/>
        </w:rPr>
        <w:t xml:space="preserve"> the horse's mouth</w:t>
      </w:r>
      <w:r>
        <w:rPr>
          <w:rFonts w:ascii="Times New Roman" w:hAnsi="Times New Roman" w:cs="Times New Roman"/>
          <w:sz w:val="24"/>
          <w:szCs w:val="24"/>
        </w:rPr>
        <w:t xml:space="preserve">" such as: </w:t>
      </w:r>
      <w:r w:rsidR="002966F0">
        <w:rPr>
          <w:rFonts w:ascii="Times New Roman" w:hAnsi="Times New Roman" w:cs="Times New Roman"/>
          <w:sz w:val="24"/>
          <w:szCs w:val="24"/>
        </w:rPr>
        <w:t>(</w:t>
      </w:r>
      <w:r w:rsidR="002966F0">
        <w:rPr>
          <w:rFonts w:ascii="TimesNewRomanPSMT" w:hAnsi="Times New Roman" w:cs="TimesNewRomanPSMT" w:hint="cs"/>
          <w:sz w:val="24"/>
          <w:szCs w:val="24"/>
          <w:rtl/>
        </w:rPr>
        <w:t>معلومة</w:t>
      </w:r>
      <w:r>
        <w:rPr>
          <w:rFonts w:ascii="TimesNewRomanPSMT" w:hAnsi="Times New Roman" w:cs="TimesNewRomanPSMT" w:hint="cs"/>
          <w:sz w:val="24"/>
          <w:szCs w:val="24"/>
          <w:rtl/>
        </w:rPr>
        <w:t xml:space="preserve"> </w:t>
      </w:r>
      <w:r w:rsidR="00B44D5D">
        <w:rPr>
          <w:rFonts w:ascii="TimesNewRomanPSMT" w:hAnsi="Times New Roman" w:cs="TimesNewRomanPSMT" w:hint="cs"/>
          <w:sz w:val="24"/>
          <w:szCs w:val="24"/>
          <w:rtl/>
        </w:rPr>
        <w:t>جديدة</w:t>
      </w:r>
      <w:r>
        <w:rPr>
          <w:rFonts w:ascii="TimesNewRomanPSMT" w:hAnsi="Times New Roman" w:cs="TimesNewRomanPSMT" w:hint="cs"/>
          <w:sz w:val="24"/>
          <w:szCs w:val="24"/>
          <w:rtl/>
        </w:rPr>
        <w:t>-</w:t>
      </w:r>
      <w:r w:rsidR="00860DDA">
        <w:rPr>
          <w:rFonts w:ascii="TimesNewRomanPSMT" w:hAnsi="Times New Roman" w:cs="TimesNewRomanPSMT" w:hint="cs"/>
          <w:sz w:val="24"/>
          <w:szCs w:val="24"/>
          <w:rtl/>
        </w:rPr>
        <w:t xml:space="preserve"> سيارة جديدة- معلومة موثوقة</w:t>
      </w:r>
      <w:r w:rsidR="00860DDA">
        <w:rPr>
          <w:rFonts w:ascii="Times New Roman" w:hAnsi="Times New Roman" w:cs="Times New Roman"/>
          <w:sz w:val="24"/>
          <w:szCs w:val="24"/>
        </w:rPr>
        <w:t xml:space="preserve">) </w:t>
      </w:r>
      <w:r>
        <w:rPr>
          <w:rFonts w:ascii="Times New Roman" w:hAnsi="Times New Roman" w:cs="Times New Roman"/>
          <w:sz w:val="24"/>
          <w:szCs w:val="24"/>
        </w:rPr>
        <w:t>Surprisingly, all the participants used literal translation to translate the target expression. Evidently, this item is the most difficult one since none could translate it properly. This is maybe due to the fact that the expression is not common in the Arab world where "horses" have nothing to do with information sources.</w:t>
      </w:r>
    </w:p>
    <w:p w:rsidR="00834419" w:rsidRPr="00FE2911" w:rsidRDefault="00834419" w:rsidP="003C70AB">
      <w:pPr>
        <w:autoSpaceDE w:val="0"/>
        <w:autoSpaceDN w:val="0"/>
        <w:adjustRightInd w:val="0"/>
        <w:spacing w:after="0" w:line="240" w:lineRule="auto"/>
        <w:rPr>
          <w:rFonts w:ascii="Times New Roman" w:hAnsi="Times New Roman" w:cs="Times New Roman"/>
          <w:sz w:val="24"/>
          <w:szCs w:val="24"/>
        </w:rPr>
      </w:pPr>
    </w:p>
    <w:p w:rsidR="00864C3D" w:rsidRPr="00FE2911" w:rsidRDefault="00864C3D" w:rsidP="00864C3D">
      <w:pPr>
        <w:autoSpaceDE w:val="0"/>
        <w:autoSpaceDN w:val="0"/>
        <w:adjustRightInd w:val="0"/>
        <w:spacing w:after="0" w:line="240" w:lineRule="auto"/>
        <w:rPr>
          <w:rFonts w:ascii="Times New Roman" w:hAnsi="Times New Roman" w:cs="Times New Roman"/>
          <w:sz w:val="24"/>
          <w:szCs w:val="24"/>
        </w:rPr>
      </w:pPr>
    </w:p>
    <w:p w:rsidR="0013771C" w:rsidRPr="00FE2911" w:rsidRDefault="0013771C" w:rsidP="00D7599F">
      <w:pPr>
        <w:autoSpaceDE w:val="0"/>
        <w:autoSpaceDN w:val="0"/>
        <w:adjustRightInd w:val="0"/>
        <w:spacing w:after="0" w:line="240" w:lineRule="auto"/>
        <w:rPr>
          <w:rFonts w:ascii="Times New Roman" w:hAnsi="Times New Roman" w:cs="Times New Roman"/>
          <w:b/>
          <w:bCs/>
          <w:sz w:val="24"/>
          <w:szCs w:val="24"/>
        </w:rPr>
      </w:pPr>
    </w:p>
    <w:p w:rsidR="0013771C" w:rsidRDefault="00350204" w:rsidP="0013771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3.4 </w:t>
      </w:r>
      <w:r w:rsidR="0013771C" w:rsidRPr="00FE2911">
        <w:rPr>
          <w:rFonts w:ascii="Times New Roman" w:hAnsi="Times New Roman" w:cs="Times New Roman"/>
          <w:b/>
          <w:bCs/>
          <w:sz w:val="24"/>
          <w:szCs w:val="24"/>
        </w:rPr>
        <w:t>Discussion of the Findings of the First Question</w:t>
      </w:r>
    </w:p>
    <w:p w:rsidR="00350204" w:rsidRPr="00FE2911" w:rsidRDefault="00350204" w:rsidP="0013771C">
      <w:pPr>
        <w:autoSpaceDE w:val="0"/>
        <w:autoSpaceDN w:val="0"/>
        <w:adjustRightInd w:val="0"/>
        <w:spacing w:after="0" w:line="240" w:lineRule="auto"/>
        <w:rPr>
          <w:rFonts w:ascii="Times New Roman" w:hAnsi="Times New Roman" w:cs="Times New Roman"/>
          <w:b/>
          <w:bCs/>
          <w:sz w:val="24"/>
          <w:szCs w:val="24"/>
        </w:rPr>
      </w:pPr>
    </w:p>
    <w:p w:rsidR="0013771C" w:rsidRPr="00FE2911" w:rsidRDefault="0013771C" w:rsidP="00350204">
      <w:pPr>
        <w:autoSpaceDE w:val="0"/>
        <w:autoSpaceDN w:val="0"/>
        <w:adjustRightInd w:val="0"/>
        <w:spacing w:after="0" w:line="240" w:lineRule="auto"/>
        <w:rPr>
          <w:rFonts w:ascii="Times New Roman" w:hAnsi="Times New Roman" w:cs="Times New Roman"/>
          <w:i/>
          <w:iCs/>
          <w:sz w:val="24"/>
          <w:szCs w:val="24"/>
        </w:rPr>
      </w:pPr>
      <w:r w:rsidRPr="00FE2911">
        <w:rPr>
          <w:rFonts w:ascii="Times New Roman" w:hAnsi="Times New Roman" w:cs="Times New Roman"/>
          <w:i/>
          <w:iCs/>
          <w:sz w:val="24"/>
          <w:szCs w:val="24"/>
        </w:rPr>
        <w:t xml:space="preserve">What are the </w:t>
      </w:r>
      <w:r w:rsidR="00350204">
        <w:rPr>
          <w:rFonts w:ascii="Times New Roman" w:hAnsi="Times New Roman" w:cs="Times New Roman"/>
          <w:i/>
          <w:iCs/>
          <w:sz w:val="24"/>
          <w:szCs w:val="24"/>
        </w:rPr>
        <w:t>obstacles</w:t>
      </w:r>
      <w:r w:rsidRPr="00FE2911">
        <w:rPr>
          <w:rFonts w:ascii="Times New Roman" w:hAnsi="Times New Roman" w:cs="Times New Roman"/>
          <w:i/>
          <w:iCs/>
          <w:sz w:val="24"/>
          <w:szCs w:val="24"/>
        </w:rPr>
        <w:t xml:space="preserve"> that translators face when they subtitle language expressions within cultural context from English into Arabic?</w:t>
      </w:r>
    </w:p>
    <w:p w:rsidR="0013771C" w:rsidRPr="00FE2911" w:rsidRDefault="0013771C" w:rsidP="0013771C">
      <w:pPr>
        <w:autoSpaceDE w:val="0"/>
        <w:autoSpaceDN w:val="0"/>
        <w:adjustRightInd w:val="0"/>
        <w:spacing w:after="0" w:line="240" w:lineRule="auto"/>
        <w:rPr>
          <w:rFonts w:ascii="Times New Roman" w:hAnsi="Times New Roman" w:cs="Times New Roman"/>
          <w:i/>
          <w:iCs/>
          <w:sz w:val="24"/>
          <w:szCs w:val="24"/>
        </w:rPr>
      </w:pPr>
    </w:p>
    <w:p w:rsidR="00545911" w:rsidRPr="00FE2911" w:rsidRDefault="0013771C" w:rsidP="0054591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Results related to the problems that the translators encountered in their subtitling of culturally-bound expressions indicated that most of the participants found it difficult to render the cultural Arabic equivalent of the culturally-bound expressio</w:t>
      </w:r>
      <w:r w:rsidR="00545911" w:rsidRPr="00FE2911">
        <w:rPr>
          <w:rFonts w:ascii="Times New Roman" w:hAnsi="Times New Roman" w:cs="Times New Roman"/>
          <w:sz w:val="24"/>
          <w:szCs w:val="24"/>
        </w:rPr>
        <w:t xml:space="preserve">ns used in the translation test.  The results agree with Newmark (1988) who implies that where there is a cultural focus there is a translation problem, he also adds that most cultural expressions are not easy to detect, since they are associated with a particular language and cannot be literally translated. </w:t>
      </w:r>
    </w:p>
    <w:p w:rsidR="00545911" w:rsidRPr="00FE2911" w:rsidRDefault="00545911" w:rsidP="0054591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lastRenderedPageBreak/>
        <w:t>The results did not agree with Shiyyab (2008) who found that some English terms had multiple Arabic equivalents, thereby causing uncertainty regarding the exact Arabic equivalent.</w:t>
      </w:r>
    </w:p>
    <w:p w:rsidR="00545911" w:rsidRPr="00FE2911" w:rsidRDefault="00545911" w:rsidP="00545911">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The results also indicated that lack of researching skills is a reason behind not being able to get the needed information about an expression. This result agrees with Williams and Throne (1999) that after giving their </w:t>
      </w:r>
      <w:r w:rsidR="002966F0" w:rsidRPr="00FE2911">
        <w:rPr>
          <w:rFonts w:ascii="Times New Roman" w:hAnsi="Times New Roman" w:cs="Times New Roman"/>
          <w:sz w:val="24"/>
          <w:szCs w:val="24"/>
        </w:rPr>
        <w:t>two-day</w:t>
      </w:r>
      <w:r w:rsidRPr="00FE2911">
        <w:rPr>
          <w:rFonts w:ascii="Times New Roman" w:hAnsi="Times New Roman" w:cs="Times New Roman"/>
          <w:sz w:val="24"/>
          <w:szCs w:val="24"/>
        </w:rPr>
        <w:t xml:space="preserve"> intensive induction course, one of the observations reported that students have developed their research skills.</w:t>
      </w:r>
    </w:p>
    <w:p w:rsidR="00545911" w:rsidRPr="00FE2911" w:rsidRDefault="00545911" w:rsidP="00545911">
      <w:pPr>
        <w:autoSpaceDE w:val="0"/>
        <w:autoSpaceDN w:val="0"/>
        <w:adjustRightInd w:val="0"/>
        <w:spacing w:after="0" w:line="240" w:lineRule="auto"/>
        <w:rPr>
          <w:rFonts w:ascii="Times New Roman" w:hAnsi="Times New Roman" w:cs="Times New Roman"/>
          <w:b/>
          <w:bCs/>
          <w:sz w:val="24"/>
          <w:szCs w:val="24"/>
        </w:rPr>
      </w:pPr>
    </w:p>
    <w:p w:rsidR="00545911" w:rsidRPr="00FE2911" w:rsidRDefault="00545911" w:rsidP="00545911">
      <w:pPr>
        <w:autoSpaceDE w:val="0"/>
        <w:autoSpaceDN w:val="0"/>
        <w:adjustRightInd w:val="0"/>
        <w:spacing w:after="0" w:line="240" w:lineRule="auto"/>
        <w:rPr>
          <w:rFonts w:ascii="Times New Roman" w:hAnsi="Times New Roman" w:cs="Times New Roman"/>
          <w:b/>
          <w:bCs/>
          <w:sz w:val="24"/>
          <w:szCs w:val="24"/>
        </w:rPr>
      </w:pPr>
    </w:p>
    <w:p w:rsidR="009B5100" w:rsidRDefault="00350204" w:rsidP="009B5100">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3.5 </w:t>
      </w:r>
      <w:r w:rsidR="009B5100" w:rsidRPr="00FE2911">
        <w:rPr>
          <w:rFonts w:ascii="Times New Roman" w:hAnsi="Times New Roman" w:cs="Times New Roman"/>
          <w:b/>
          <w:bCs/>
          <w:sz w:val="24"/>
          <w:szCs w:val="24"/>
        </w:rPr>
        <w:t>Conclusion</w:t>
      </w:r>
    </w:p>
    <w:p w:rsidR="00350204" w:rsidRPr="00FE2911" w:rsidRDefault="00350204" w:rsidP="009B5100">
      <w:pPr>
        <w:autoSpaceDE w:val="0"/>
        <w:autoSpaceDN w:val="0"/>
        <w:adjustRightInd w:val="0"/>
        <w:spacing w:after="0" w:line="240" w:lineRule="auto"/>
        <w:rPr>
          <w:rFonts w:ascii="Times New Roman" w:hAnsi="Times New Roman" w:cs="Times New Roman"/>
          <w:b/>
          <w:bCs/>
          <w:sz w:val="24"/>
          <w:szCs w:val="24"/>
        </w:rPr>
      </w:pPr>
    </w:p>
    <w:p w:rsidR="00864C3D" w:rsidRPr="00FE2911" w:rsidRDefault="009B5100" w:rsidP="009B5100">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 xml:space="preserve"> The data obtained by means of the translation test form indicated that students encountered many problems while translating culturally-bound expressions such as rendering the cultural Arabic equivalent and in using the appropriate translation techniques in subtitling, literal translation and cultural influence resulted</w:t>
      </w:r>
      <w:r w:rsidR="0013771C" w:rsidRPr="00FE2911">
        <w:rPr>
          <w:rFonts w:ascii="Times New Roman" w:hAnsi="Times New Roman" w:cs="Times New Roman"/>
          <w:sz w:val="24"/>
          <w:szCs w:val="24"/>
        </w:rPr>
        <w:t xml:space="preserve"> in mistranslating and poor performance by the participants in the translation test. </w:t>
      </w:r>
    </w:p>
    <w:p w:rsidR="00864C3D" w:rsidRPr="00FE2911" w:rsidRDefault="00864C3D" w:rsidP="00864C3D">
      <w:pPr>
        <w:autoSpaceDE w:val="0"/>
        <w:autoSpaceDN w:val="0"/>
        <w:adjustRightInd w:val="0"/>
        <w:spacing w:after="0" w:line="240" w:lineRule="auto"/>
        <w:rPr>
          <w:rFonts w:ascii="Times New Roman" w:hAnsi="Times New Roman" w:cs="Times New Roman"/>
          <w:sz w:val="24"/>
          <w:szCs w:val="24"/>
        </w:rPr>
      </w:pPr>
    </w:p>
    <w:p w:rsidR="0013771C" w:rsidRPr="00FE2911" w:rsidRDefault="0013771C" w:rsidP="00864C3D">
      <w:pPr>
        <w:autoSpaceDE w:val="0"/>
        <w:autoSpaceDN w:val="0"/>
        <w:adjustRightInd w:val="0"/>
        <w:spacing w:after="0" w:line="240" w:lineRule="auto"/>
        <w:rPr>
          <w:rFonts w:ascii="Times New Roman" w:hAnsi="Times New Roman" w:cs="Times New Roman"/>
          <w:sz w:val="24"/>
          <w:szCs w:val="24"/>
        </w:rPr>
      </w:pPr>
    </w:p>
    <w:p w:rsidR="00864C3D" w:rsidRPr="00FE2911" w:rsidRDefault="00350204" w:rsidP="00864C3D">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3.6 </w:t>
      </w:r>
      <w:r w:rsidR="00E54A4F" w:rsidRPr="00FE2911">
        <w:rPr>
          <w:rFonts w:ascii="Times New Roman" w:hAnsi="Times New Roman" w:cs="Times New Roman"/>
          <w:b/>
          <w:bCs/>
          <w:sz w:val="24"/>
          <w:szCs w:val="24"/>
        </w:rPr>
        <w:t>Recommendations</w:t>
      </w:r>
    </w:p>
    <w:p w:rsidR="00E54A4F" w:rsidRPr="00FE2911" w:rsidRDefault="00E54A4F" w:rsidP="00864C3D">
      <w:pPr>
        <w:autoSpaceDE w:val="0"/>
        <w:autoSpaceDN w:val="0"/>
        <w:adjustRightInd w:val="0"/>
        <w:spacing w:after="0" w:line="240" w:lineRule="auto"/>
        <w:rPr>
          <w:rFonts w:ascii="Times New Roman" w:hAnsi="Times New Roman" w:cs="Times New Roman"/>
          <w:b/>
          <w:bCs/>
          <w:sz w:val="24"/>
          <w:szCs w:val="24"/>
        </w:rPr>
      </w:pPr>
    </w:p>
    <w:p w:rsidR="00E54A4F" w:rsidRPr="00FE2911" w:rsidRDefault="00E54A4F" w:rsidP="00864C3D">
      <w:p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This study addressed the problems that translators face when they subtitle culturally-bound expressions from English into Arabic and the reasons behind them in addition to suggestions on how to overcome them. In light of the results, the following are recommended:</w:t>
      </w:r>
    </w:p>
    <w:p w:rsidR="00E54A4F" w:rsidRPr="00FE2911" w:rsidRDefault="00E54A4F" w:rsidP="00E54A4F">
      <w:pPr>
        <w:autoSpaceDE w:val="0"/>
        <w:autoSpaceDN w:val="0"/>
        <w:adjustRightInd w:val="0"/>
        <w:spacing w:after="0" w:line="240" w:lineRule="auto"/>
        <w:rPr>
          <w:rFonts w:ascii="Times New Roman" w:hAnsi="Times New Roman" w:cs="Times New Roman"/>
          <w:sz w:val="24"/>
          <w:szCs w:val="24"/>
        </w:rPr>
      </w:pPr>
    </w:p>
    <w:p w:rsidR="00E54A4F" w:rsidRPr="00FE2911" w:rsidRDefault="00E54A4F" w:rsidP="00E54A4F">
      <w:pPr>
        <w:pStyle w:val="a3"/>
        <w:rPr>
          <w:rFonts w:ascii="Times New Roman" w:hAnsi="Times New Roman" w:cs="Times New Roman"/>
          <w:sz w:val="24"/>
          <w:szCs w:val="24"/>
        </w:rPr>
      </w:pPr>
    </w:p>
    <w:p w:rsidR="00E54A4F" w:rsidRPr="00FE2911" w:rsidRDefault="00E54A4F" w:rsidP="00E54A4F">
      <w:pPr>
        <w:pStyle w:val="a3"/>
        <w:numPr>
          <w:ilvl w:val="0"/>
          <w:numId w:val="3"/>
        </w:num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Training undergraduate students to be aware of the culturally- bound expressions, and the strategies used to render such expressions.</w:t>
      </w:r>
    </w:p>
    <w:p w:rsidR="00E54A4F" w:rsidRPr="00FE2911" w:rsidRDefault="00E54A4F" w:rsidP="00E54A4F">
      <w:pPr>
        <w:pStyle w:val="a3"/>
        <w:numPr>
          <w:ilvl w:val="0"/>
          <w:numId w:val="3"/>
        </w:num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Encouraging undergraduate students to watch documentaries in addition to reading books about other cultures which will allow them to accept the others and understand their culture and be more tolerant of their customs and norms that may sometimes be totally different from their beliefs and culture.</w:t>
      </w:r>
    </w:p>
    <w:p w:rsidR="00E54A4F" w:rsidRPr="00FE2911" w:rsidRDefault="00E54A4F" w:rsidP="00E54A4F">
      <w:pPr>
        <w:pStyle w:val="a3"/>
        <w:autoSpaceDE w:val="0"/>
        <w:autoSpaceDN w:val="0"/>
        <w:adjustRightInd w:val="0"/>
        <w:spacing w:after="0" w:line="240" w:lineRule="auto"/>
        <w:rPr>
          <w:rFonts w:ascii="Times New Roman" w:hAnsi="Times New Roman" w:cs="Times New Roman"/>
          <w:sz w:val="24"/>
          <w:szCs w:val="24"/>
        </w:rPr>
      </w:pPr>
    </w:p>
    <w:p w:rsidR="00FE2911" w:rsidRPr="00350204" w:rsidRDefault="00E54A4F" w:rsidP="00350204">
      <w:pPr>
        <w:pStyle w:val="a3"/>
        <w:numPr>
          <w:ilvl w:val="0"/>
          <w:numId w:val="3"/>
        </w:numPr>
        <w:autoSpaceDE w:val="0"/>
        <w:autoSpaceDN w:val="0"/>
        <w:adjustRightInd w:val="0"/>
        <w:spacing w:after="0" w:line="240" w:lineRule="auto"/>
        <w:rPr>
          <w:rFonts w:ascii="Times New Roman" w:hAnsi="Times New Roman" w:cs="Times New Roman"/>
          <w:sz w:val="24"/>
          <w:szCs w:val="24"/>
        </w:rPr>
      </w:pPr>
      <w:r w:rsidRPr="00FE2911">
        <w:rPr>
          <w:rFonts w:ascii="Times New Roman" w:hAnsi="Times New Roman" w:cs="Times New Roman"/>
          <w:sz w:val="24"/>
          <w:szCs w:val="24"/>
        </w:rPr>
        <w:t>Asking undergraduate students to write term papers and to give presentations related to culturally-bound expressions in subtitling.</w:t>
      </w:r>
    </w:p>
    <w:p w:rsidR="00860DDA" w:rsidRDefault="00860DDA" w:rsidP="00FE2911">
      <w:pPr>
        <w:autoSpaceDE w:val="0"/>
        <w:autoSpaceDN w:val="0"/>
        <w:adjustRightInd w:val="0"/>
        <w:spacing w:after="0" w:line="240" w:lineRule="auto"/>
        <w:rPr>
          <w:rFonts w:ascii="Times New Roman" w:hAnsi="Times New Roman" w:cs="Times New Roman"/>
          <w:b/>
          <w:bCs/>
          <w:sz w:val="36"/>
          <w:szCs w:val="36"/>
        </w:rPr>
      </w:pPr>
    </w:p>
    <w:p w:rsidR="00860DDA" w:rsidRDefault="00860DDA" w:rsidP="00FE2911">
      <w:pPr>
        <w:autoSpaceDE w:val="0"/>
        <w:autoSpaceDN w:val="0"/>
        <w:adjustRightInd w:val="0"/>
        <w:spacing w:after="0" w:line="240" w:lineRule="auto"/>
        <w:rPr>
          <w:rFonts w:ascii="Times New Roman" w:hAnsi="Times New Roman" w:cs="Times New Roman"/>
          <w:b/>
          <w:bCs/>
          <w:sz w:val="36"/>
          <w:szCs w:val="36"/>
        </w:rPr>
      </w:pPr>
    </w:p>
    <w:p w:rsidR="00860DDA" w:rsidRDefault="00860DDA" w:rsidP="00FE2911">
      <w:pPr>
        <w:autoSpaceDE w:val="0"/>
        <w:autoSpaceDN w:val="0"/>
        <w:adjustRightInd w:val="0"/>
        <w:spacing w:after="0" w:line="240" w:lineRule="auto"/>
        <w:rPr>
          <w:rFonts w:ascii="Times New Roman" w:hAnsi="Times New Roman" w:cs="Times New Roman"/>
          <w:b/>
          <w:bCs/>
          <w:sz w:val="36"/>
          <w:szCs w:val="36"/>
        </w:rPr>
      </w:pPr>
    </w:p>
    <w:p w:rsidR="00860DDA" w:rsidRDefault="00860DDA" w:rsidP="00FE2911">
      <w:pPr>
        <w:autoSpaceDE w:val="0"/>
        <w:autoSpaceDN w:val="0"/>
        <w:adjustRightInd w:val="0"/>
        <w:spacing w:after="0" w:line="240" w:lineRule="auto"/>
        <w:rPr>
          <w:rFonts w:ascii="Times New Roman" w:hAnsi="Times New Roman" w:cs="Times New Roman"/>
          <w:b/>
          <w:bCs/>
          <w:sz w:val="36"/>
          <w:szCs w:val="36"/>
        </w:rPr>
      </w:pPr>
    </w:p>
    <w:p w:rsidR="00860DDA" w:rsidRDefault="00860DDA" w:rsidP="00FE2911">
      <w:pPr>
        <w:autoSpaceDE w:val="0"/>
        <w:autoSpaceDN w:val="0"/>
        <w:adjustRightInd w:val="0"/>
        <w:spacing w:after="0" w:line="240" w:lineRule="auto"/>
        <w:rPr>
          <w:rFonts w:ascii="Times New Roman" w:hAnsi="Times New Roman" w:cs="Times New Roman"/>
          <w:b/>
          <w:bCs/>
          <w:sz w:val="36"/>
          <w:szCs w:val="36"/>
        </w:rPr>
      </w:pPr>
    </w:p>
    <w:p w:rsidR="00FE2911" w:rsidRDefault="00FE2911" w:rsidP="00FE2911">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b/>
          <w:bCs/>
          <w:sz w:val="36"/>
          <w:szCs w:val="36"/>
        </w:rPr>
        <w:t>References</w:t>
      </w:r>
    </w:p>
    <w:p w:rsidR="00FE2911" w:rsidRDefault="00FE2911" w:rsidP="00FE2911">
      <w:pPr>
        <w:autoSpaceDE w:val="0"/>
        <w:autoSpaceDN w:val="0"/>
        <w:adjustRightInd w:val="0"/>
        <w:spacing w:after="0" w:line="240" w:lineRule="auto"/>
        <w:rPr>
          <w:rFonts w:ascii="Times New Roman" w:hAnsi="Times New Roman" w:cs="Times New Roman"/>
          <w:sz w:val="28"/>
          <w:szCs w:val="28"/>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Al-Besbasi, Ibrahim (1992): An Empirical Investigation of Some Cognitive Processes of Translation between English and Arabic with Special Reference to the Use of Dictionaries. </w:t>
      </w:r>
      <w:r>
        <w:rPr>
          <w:rFonts w:ascii="Times New Roman" w:hAnsi="Times New Roman" w:cs="Times New Roman"/>
          <w:i/>
          <w:iCs/>
          <w:sz w:val="24"/>
          <w:szCs w:val="24"/>
        </w:rPr>
        <w:t>DAI</w:t>
      </w:r>
      <w:r>
        <w:rPr>
          <w:rFonts w:ascii="Times New Roman" w:hAnsi="Times New Roman" w:cs="Times New Roman"/>
          <w:sz w:val="24"/>
          <w:szCs w:val="24"/>
        </w:rPr>
        <w:t>.52/09.P. 3258-A.</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Al-Hasnawi, Ali (2007): A Cognitive Approach to Translating Metaphors. </w:t>
      </w:r>
      <w:r>
        <w:rPr>
          <w:rFonts w:ascii="Times New Roman" w:hAnsi="Times New Roman" w:cs="Times New Roman"/>
          <w:i/>
          <w:iCs/>
          <w:sz w:val="24"/>
          <w:szCs w:val="24"/>
        </w:rPr>
        <w:t xml:space="preserve">Translation Journal </w:t>
      </w:r>
      <w:r>
        <w:rPr>
          <w:rFonts w:ascii="Times New Roman" w:hAnsi="Times New Roman" w:cs="Times New Roman"/>
          <w:sz w:val="24"/>
          <w:szCs w:val="24"/>
        </w:rPr>
        <w:t>11(3). Retrieved on 1</w:t>
      </w:r>
      <w:r>
        <w:rPr>
          <w:rFonts w:ascii="Times New Roman" w:hAnsi="Times New Roman" w:cs="Times New Roman"/>
          <w:sz w:val="16"/>
          <w:szCs w:val="16"/>
        </w:rPr>
        <w:t xml:space="preserve">st </w:t>
      </w:r>
      <w:r>
        <w:rPr>
          <w:rFonts w:ascii="Times New Roman" w:hAnsi="Times New Roman" w:cs="Times New Roman"/>
          <w:sz w:val="24"/>
          <w:szCs w:val="24"/>
        </w:rPr>
        <w:t>Jun 2007 from: http://translationjournal.net/journal/41culture.htm</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Al-Maghraby, Fatma (1995): Towards a Communicative Use of Translation in a Global Age. </w:t>
      </w:r>
      <w:r>
        <w:rPr>
          <w:rFonts w:ascii="Times New Roman" w:hAnsi="Times New Roman" w:cs="Times New Roman"/>
          <w:i/>
          <w:iCs/>
          <w:sz w:val="24"/>
          <w:szCs w:val="24"/>
        </w:rPr>
        <w:t>Proceedings of the 14</w:t>
      </w:r>
      <w:r>
        <w:rPr>
          <w:rFonts w:ascii="Times New Roman" w:hAnsi="Times New Roman" w:cs="Times New Roman"/>
          <w:i/>
          <w:iCs/>
          <w:sz w:val="16"/>
          <w:szCs w:val="16"/>
        </w:rPr>
        <w:t xml:space="preserve">th </w:t>
      </w:r>
      <w:r>
        <w:rPr>
          <w:rFonts w:ascii="Times New Roman" w:hAnsi="Times New Roman" w:cs="Times New Roman"/>
          <w:i/>
          <w:iCs/>
          <w:sz w:val="24"/>
          <w:szCs w:val="24"/>
        </w:rPr>
        <w:t>National Symposium</w:t>
      </w:r>
      <w:r>
        <w:rPr>
          <w:rFonts w:ascii="Times New Roman" w:hAnsi="Times New Roman" w:cs="Times New Roman"/>
          <w:sz w:val="24"/>
          <w:szCs w:val="24"/>
        </w:rPr>
        <w:t>. Cairo: CEDLT, Ain Shams University</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Al-Qurashi, Abdulwali (2004): Problems of Sight Translation. Unpublished MA Thesis, Yarmouk University, Jordan.</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Aly, Abdul-Sadeq (2004): Translation Strategies of EFL Student Teachers: A Think Aloud Protocol-Based Case Study, </w:t>
      </w:r>
      <w:r>
        <w:rPr>
          <w:rFonts w:ascii="Times New Roman" w:hAnsi="Times New Roman" w:cs="Times New Roman"/>
          <w:i/>
          <w:iCs/>
          <w:sz w:val="24"/>
          <w:szCs w:val="24"/>
        </w:rPr>
        <w:t>ERIC</w:t>
      </w:r>
      <w:r>
        <w:rPr>
          <w:rFonts w:ascii="Times New Roman" w:hAnsi="Times New Roman" w:cs="Times New Roman"/>
          <w:sz w:val="24"/>
          <w:szCs w:val="24"/>
        </w:rPr>
        <w:t>, ED490356.</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_______________ (1995): Testing Translation at Faculties of Education. </w:t>
      </w:r>
      <w:r>
        <w:rPr>
          <w:rFonts w:ascii="Times New Roman" w:hAnsi="Times New Roman" w:cs="Times New Roman"/>
          <w:i/>
          <w:iCs/>
          <w:sz w:val="24"/>
          <w:szCs w:val="24"/>
        </w:rPr>
        <w:t>Proceedings of the 14</w:t>
      </w:r>
      <w:r>
        <w:rPr>
          <w:rFonts w:ascii="Times New Roman" w:hAnsi="Times New Roman" w:cs="Times New Roman"/>
          <w:i/>
          <w:iCs/>
          <w:sz w:val="16"/>
          <w:szCs w:val="16"/>
        </w:rPr>
        <w:t xml:space="preserve">th </w:t>
      </w:r>
      <w:r>
        <w:rPr>
          <w:rFonts w:ascii="Times New Roman" w:hAnsi="Times New Roman" w:cs="Times New Roman"/>
          <w:i/>
          <w:iCs/>
          <w:sz w:val="24"/>
          <w:szCs w:val="24"/>
        </w:rPr>
        <w:t>National Symposium</w:t>
      </w:r>
      <w:r>
        <w:rPr>
          <w:rFonts w:ascii="Times New Roman" w:hAnsi="Times New Roman" w:cs="Times New Roman"/>
          <w:sz w:val="24"/>
          <w:szCs w:val="24"/>
        </w:rPr>
        <w:t>. Cairo: CEDLT, Ain Shams University.</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_______________ (1990): A Suggested Course in Translation for the Students of English Language Sections in Faculties of Education in Egypt. Unpublished Ph. D. Thesis, Faculty of Education, Benha.</w:t>
      </w:r>
    </w:p>
    <w:p w:rsidR="006D3A85"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Armellino, Elisa (2008): Translating Culture-Bound Elements in Subtitling: An Example of Interlinguistic Analysis: a Scene from </w:t>
      </w:r>
      <w:r>
        <w:rPr>
          <w:rFonts w:ascii="Times New Roman" w:hAnsi="Times New Roman" w:cs="Times New Roman"/>
          <w:i/>
          <w:iCs/>
          <w:sz w:val="24"/>
          <w:szCs w:val="24"/>
        </w:rPr>
        <w:t>'Scent of a Woman'. Translation Journal</w:t>
      </w:r>
      <w:r>
        <w:rPr>
          <w:rFonts w:ascii="Times New Roman" w:hAnsi="Times New Roman" w:cs="Times New Roman"/>
          <w:sz w:val="24"/>
          <w:szCs w:val="24"/>
        </w:rPr>
        <w:t>.12/2. Retrieved on 1</w:t>
      </w:r>
      <w:r>
        <w:rPr>
          <w:rFonts w:ascii="Times New Roman" w:hAnsi="Times New Roman" w:cs="Times New Roman"/>
          <w:sz w:val="16"/>
          <w:szCs w:val="16"/>
        </w:rPr>
        <w:t xml:space="preserve">st </w:t>
      </w:r>
      <w:r>
        <w:rPr>
          <w:rFonts w:ascii="Times New Roman" w:hAnsi="Times New Roman" w:cs="Times New Roman"/>
          <w:sz w:val="24"/>
          <w:szCs w:val="24"/>
        </w:rPr>
        <w:t>May 2008 from: http://translationjournal.net/journal/44culturebound.htm</w:t>
      </w:r>
    </w:p>
    <w:p w:rsidR="00FE2911" w:rsidRDefault="006D3A85" w:rsidP="006D3A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Bahameed, Adel (2008), Hindrances in Arabic-English Intercultural Translation. Translation Journal.12(1). Retrieved on 19th May 2007 from: http://translationjournal.net/journal/43culture.htm</w:t>
      </w: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860DDA" w:rsidRDefault="00860DDA" w:rsidP="00FE2911">
      <w:pPr>
        <w:autoSpaceDE w:val="0"/>
        <w:autoSpaceDN w:val="0"/>
        <w:adjustRightInd w:val="0"/>
        <w:spacing w:after="0" w:line="240" w:lineRule="auto"/>
        <w:rPr>
          <w:rFonts w:ascii="Times New Roman" w:hAnsi="Times New Roman" w:cs="Times New Roman"/>
          <w:sz w:val="24"/>
          <w:szCs w:val="24"/>
        </w:rPr>
      </w:pPr>
    </w:p>
    <w:p w:rsidR="00860DDA" w:rsidRDefault="00860DDA" w:rsidP="00FE2911">
      <w:pPr>
        <w:autoSpaceDE w:val="0"/>
        <w:autoSpaceDN w:val="0"/>
        <w:adjustRightInd w:val="0"/>
        <w:spacing w:after="0" w:line="240" w:lineRule="auto"/>
        <w:rPr>
          <w:rFonts w:ascii="Times New Roman" w:hAnsi="Times New Roman" w:cs="Times New Roman"/>
          <w:sz w:val="24"/>
          <w:szCs w:val="24"/>
        </w:rPr>
      </w:pPr>
    </w:p>
    <w:p w:rsidR="00860DDA" w:rsidRDefault="00860DDA" w:rsidP="00FE2911">
      <w:pPr>
        <w:autoSpaceDE w:val="0"/>
        <w:autoSpaceDN w:val="0"/>
        <w:adjustRightInd w:val="0"/>
        <w:spacing w:after="0" w:line="240" w:lineRule="auto"/>
        <w:rPr>
          <w:rFonts w:ascii="Times New Roman" w:hAnsi="Times New Roman" w:cs="Times New Roman"/>
          <w:sz w:val="24"/>
          <w:szCs w:val="24"/>
        </w:rPr>
      </w:pPr>
    </w:p>
    <w:p w:rsidR="00860DDA" w:rsidRDefault="00860DDA" w:rsidP="00FE2911">
      <w:pPr>
        <w:autoSpaceDE w:val="0"/>
        <w:autoSpaceDN w:val="0"/>
        <w:adjustRightInd w:val="0"/>
        <w:spacing w:after="0" w:line="240" w:lineRule="auto"/>
        <w:rPr>
          <w:rFonts w:ascii="Times New Roman" w:hAnsi="Times New Roman" w:cs="Times New Roman"/>
          <w:sz w:val="24"/>
          <w:szCs w:val="24"/>
        </w:rPr>
      </w:pPr>
    </w:p>
    <w:p w:rsidR="00860DDA" w:rsidRDefault="00860DDA" w:rsidP="00FE2911">
      <w:pPr>
        <w:autoSpaceDE w:val="0"/>
        <w:autoSpaceDN w:val="0"/>
        <w:adjustRightInd w:val="0"/>
        <w:spacing w:after="0" w:line="240" w:lineRule="auto"/>
        <w:rPr>
          <w:rFonts w:ascii="Times New Roman" w:hAnsi="Times New Roman" w:cs="Times New Roman"/>
          <w:sz w:val="24"/>
          <w:szCs w:val="24"/>
        </w:rPr>
      </w:pPr>
    </w:p>
    <w:p w:rsidR="00FE2911" w:rsidRDefault="00FE2911" w:rsidP="00FE2911">
      <w:pPr>
        <w:autoSpaceDE w:val="0"/>
        <w:autoSpaceDN w:val="0"/>
        <w:adjustRightInd w:val="0"/>
        <w:spacing w:after="0" w:line="240" w:lineRule="auto"/>
        <w:rPr>
          <w:rFonts w:ascii="Times New Roman" w:hAnsi="Times New Roman" w:cs="Times New Roman"/>
          <w:sz w:val="24"/>
          <w:szCs w:val="24"/>
        </w:rPr>
      </w:pPr>
    </w:p>
    <w:p w:rsidR="007055D1" w:rsidRDefault="007055D1" w:rsidP="00350204">
      <w:pPr>
        <w:autoSpaceDE w:val="0"/>
        <w:autoSpaceDN w:val="0"/>
        <w:adjustRightInd w:val="0"/>
        <w:spacing w:after="0" w:line="240" w:lineRule="auto"/>
        <w:jc w:val="center"/>
        <w:rPr>
          <w:rFonts w:ascii="Times New Roman" w:hAnsi="Times New Roman" w:cs="Times New Roman"/>
          <w:sz w:val="24"/>
          <w:szCs w:val="24"/>
        </w:rPr>
      </w:pPr>
    </w:p>
    <w:p w:rsidR="00E261F7" w:rsidRDefault="00E261F7" w:rsidP="00350204">
      <w:pPr>
        <w:autoSpaceDE w:val="0"/>
        <w:autoSpaceDN w:val="0"/>
        <w:adjustRightInd w:val="0"/>
        <w:spacing w:after="0" w:line="240" w:lineRule="auto"/>
        <w:jc w:val="center"/>
        <w:rPr>
          <w:rFonts w:ascii="Times New Roman" w:hAnsi="Times New Roman" w:cs="Times New Roman"/>
          <w:sz w:val="24"/>
          <w:szCs w:val="24"/>
        </w:rPr>
      </w:pPr>
    </w:p>
    <w:p w:rsidR="00E261F7" w:rsidRDefault="00E261F7" w:rsidP="00350204">
      <w:pPr>
        <w:autoSpaceDE w:val="0"/>
        <w:autoSpaceDN w:val="0"/>
        <w:adjustRightInd w:val="0"/>
        <w:spacing w:after="0" w:line="240" w:lineRule="auto"/>
        <w:jc w:val="center"/>
        <w:rPr>
          <w:rFonts w:ascii="Times New Roman" w:hAnsi="Times New Roman" w:cs="Times New Roman"/>
          <w:sz w:val="24"/>
          <w:szCs w:val="24"/>
        </w:rPr>
      </w:pPr>
    </w:p>
    <w:p w:rsidR="00E261F7" w:rsidRDefault="00E261F7" w:rsidP="00350204">
      <w:pPr>
        <w:autoSpaceDE w:val="0"/>
        <w:autoSpaceDN w:val="0"/>
        <w:adjustRightInd w:val="0"/>
        <w:spacing w:after="0" w:line="240" w:lineRule="auto"/>
        <w:jc w:val="center"/>
        <w:rPr>
          <w:rFonts w:ascii="Times New Roman" w:hAnsi="Times New Roman" w:cs="Times New Roman"/>
          <w:sz w:val="24"/>
          <w:szCs w:val="24"/>
        </w:rPr>
      </w:pPr>
    </w:p>
    <w:p w:rsidR="00E261F7" w:rsidRDefault="00E261F7" w:rsidP="00350204">
      <w:pPr>
        <w:autoSpaceDE w:val="0"/>
        <w:autoSpaceDN w:val="0"/>
        <w:adjustRightInd w:val="0"/>
        <w:spacing w:after="0" w:line="240" w:lineRule="auto"/>
        <w:jc w:val="center"/>
        <w:rPr>
          <w:rFonts w:ascii="Times New Roman" w:hAnsi="Times New Roman" w:cs="Times New Roman"/>
          <w:sz w:val="24"/>
          <w:szCs w:val="24"/>
        </w:rPr>
      </w:pPr>
    </w:p>
    <w:p w:rsidR="00E261F7" w:rsidRDefault="00E261F7" w:rsidP="00350204">
      <w:pPr>
        <w:autoSpaceDE w:val="0"/>
        <w:autoSpaceDN w:val="0"/>
        <w:adjustRightInd w:val="0"/>
        <w:spacing w:after="0" w:line="240" w:lineRule="auto"/>
        <w:jc w:val="center"/>
        <w:rPr>
          <w:rFonts w:ascii="Times New Roman" w:hAnsi="Times New Roman" w:cs="Times New Roman"/>
          <w:b/>
          <w:bCs/>
          <w:sz w:val="28"/>
          <w:szCs w:val="28"/>
        </w:rPr>
      </w:pPr>
    </w:p>
    <w:p w:rsidR="00FE2911" w:rsidRDefault="00FE2911" w:rsidP="00350204">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Appendix</w:t>
      </w:r>
    </w:p>
    <w:p w:rsidR="00E261F7" w:rsidRDefault="00E261F7" w:rsidP="00350204">
      <w:pPr>
        <w:autoSpaceDE w:val="0"/>
        <w:autoSpaceDN w:val="0"/>
        <w:adjustRightInd w:val="0"/>
        <w:spacing w:after="0" w:line="240" w:lineRule="auto"/>
        <w:jc w:val="center"/>
        <w:rPr>
          <w:rFonts w:ascii="Times New Roman" w:hAnsi="Times New Roman" w:cs="Times New Roman"/>
          <w:b/>
          <w:bCs/>
          <w:sz w:val="28"/>
          <w:szCs w:val="28"/>
        </w:rPr>
      </w:pPr>
    </w:p>
    <w:p w:rsidR="00FE2911" w:rsidRDefault="00FE2911" w:rsidP="00350204">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Translation Test</w:t>
      </w:r>
    </w:p>
    <w:p w:rsidR="00FE2911" w:rsidRDefault="00FE2911" w:rsidP="00350204">
      <w:pPr>
        <w:autoSpaceDE w:val="0"/>
        <w:autoSpaceDN w:val="0"/>
        <w:adjustRightInd w:val="0"/>
        <w:spacing w:after="0" w:line="240" w:lineRule="auto"/>
        <w:jc w:val="center"/>
        <w:rPr>
          <w:rFonts w:ascii="Times New Roman" w:hAnsi="Times New Roman" w:cs="Times New Roman"/>
          <w:b/>
          <w:bCs/>
          <w:sz w:val="28"/>
          <w:szCs w:val="28"/>
        </w:rPr>
      </w:pPr>
    </w:p>
    <w:p w:rsidR="00860DDA" w:rsidRDefault="00860DDA" w:rsidP="00860DD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Translate the following statements into Arabic:</w:t>
      </w:r>
    </w:p>
    <w:p w:rsidR="00EA7529" w:rsidRDefault="00EA7529" w:rsidP="00860DDA">
      <w:pPr>
        <w:autoSpaceDE w:val="0"/>
        <w:autoSpaceDN w:val="0"/>
        <w:adjustRightInd w:val="0"/>
        <w:spacing w:after="0" w:line="240" w:lineRule="auto"/>
        <w:rPr>
          <w:rFonts w:ascii="Times New Roman" w:hAnsi="Times New Roman" w:cs="Times New Roman"/>
          <w:b/>
          <w:bCs/>
          <w:sz w:val="24"/>
          <w:szCs w:val="24"/>
        </w:rPr>
      </w:pP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My friend </w:t>
      </w:r>
      <w:r>
        <w:rPr>
          <w:rFonts w:ascii="Times New Roman" w:hAnsi="Times New Roman" w:cs="Times New Roman"/>
          <w:b/>
          <w:bCs/>
          <w:i/>
          <w:iCs/>
          <w:sz w:val="24"/>
          <w:szCs w:val="24"/>
        </w:rPr>
        <w:t xml:space="preserve">went bananas </w:t>
      </w:r>
      <w:r>
        <w:rPr>
          <w:rFonts w:ascii="Times New Roman" w:hAnsi="Times New Roman" w:cs="Times New Roman"/>
          <w:sz w:val="24"/>
          <w:szCs w:val="24"/>
        </w:rPr>
        <w:t>when he discovered his new car was stolen.</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Tom was angry with his </w:t>
      </w:r>
      <w:r>
        <w:rPr>
          <w:rFonts w:ascii="Times New Roman" w:hAnsi="Times New Roman" w:cs="Times New Roman"/>
          <w:b/>
          <w:bCs/>
          <w:i/>
          <w:iCs/>
          <w:sz w:val="24"/>
          <w:szCs w:val="24"/>
        </w:rPr>
        <w:t>girlfriend</w:t>
      </w: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3- Many </w:t>
      </w:r>
      <w:r>
        <w:rPr>
          <w:rFonts w:ascii="Times New Roman" w:hAnsi="Times New Roman" w:cs="Times New Roman"/>
          <w:b/>
          <w:bCs/>
          <w:i/>
          <w:iCs/>
          <w:sz w:val="24"/>
          <w:szCs w:val="24"/>
        </w:rPr>
        <w:t xml:space="preserve">love children </w:t>
      </w:r>
      <w:r>
        <w:rPr>
          <w:rFonts w:ascii="Times New Roman" w:hAnsi="Times New Roman" w:cs="Times New Roman"/>
          <w:sz w:val="24"/>
          <w:szCs w:val="24"/>
        </w:rPr>
        <w:t>suffer from psychological problems.</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4- Our teacher has to get rid of the </w:t>
      </w:r>
      <w:r>
        <w:rPr>
          <w:rFonts w:ascii="Times New Roman" w:hAnsi="Times New Roman" w:cs="Times New Roman"/>
          <w:b/>
          <w:bCs/>
          <w:i/>
          <w:iCs/>
          <w:sz w:val="24"/>
          <w:szCs w:val="24"/>
        </w:rPr>
        <w:t xml:space="preserve">bad eggs </w:t>
      </w:r>
      <w:r>
        <w:rPr>
          <w:rFonts w:ascii="Times New Roman" w:hAnsi="Times New Roman" w:cs="Times New Roman"/>
          <w:sz w:val="24"/>
          <w:szCs w:val="24"/>
        </w:rPr>
        <w:t>in the classrooms.</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5- Chris used to be </w:t>
      </w:r>
      <w:r>
        <w:rPr>
          <w:rFonts w:ascii="Times New Roman" w:hAnsi="Times New Roman" w:cs="Times New Roman"/>
          <w:b/>
          <w:bCs/>
          <w:i/>
          <w:iCs/>
          <w:sz w:val="24"/>
          <w:szCs w:val="24"/>
        </w:rPr>
        <w:t xml:space="preserve">yellow </w:t>
      </w:r>
      <w:r>
        <w:rPr>
          <w:rFonts w:ascii="Times New Roman" w:hAnsi="Times New Roman" w:cs="Times New Roman"/>
          <w:sz w:val="24"/>
          <w:szCs w:val="24"/>
        </w:rPr>
        <w:t>in serious situations.</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6- Your car is in </w:t>
      </w:r>
      <w:r>
        <w:rPr>
          <w:rFonts w:ascii="Times New Roman" w:hAnsi="Times New Roman" w:cs="Times New Roman"/>
          <w:b/>
          <w:bCs/>
          <w:i/>
          <w:iCs/>
          <w:sz w:val="24"/>
          <w:szCs w:val="24"/>
        </w:rPr>
        <w:t xml:space="preserve">sad </w:t>
      </w:r>
      <w:r>
        <w:rPr>
          <w:rFonts w:ascii="Times New Roman" w:hAnsi="Times New Roman" w:cs="Times New Roman"/>
          <w:sz w:val="24"/>
          <w:szCs w:val="24"/>
        </w:rPr>
        <w:t>shape.</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7- Do not annoy him, he has a bad </w:t>
      </w:r>
      <w:r>
        <w:rPr>
          <w:rFonts w:ascii="Times New Roman" w:hAnsi="Times New Roman" w:cs="Times New Roman"/>
          <w:b/>
          <w:bCs/>
          <w:i/>
          <w:iCs/>
          <w:sz w:val="24"/>
          <w:szCs w:val="24"/>
        </w:rPr>
        <w:t>ticker</w:t>
      </w: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8- My father </w:t>
      </w:r>
      <w:r>
        <w:rPr>
          <w:rFonts w:ascii="Times New Roman" w:hAnsi="Times New Roman" w:cs="Times New Roman"/>
          <w:b/>
          <w:bCs/>
          <w:i/>
          <w:iCs/>
          <w:sz w:val="24"/>
          <w:szCs w:val="24"/>
        </w:rPr>
        <w:t xml:space="preserve">wears the trousers </w:t>
      </w:r>
      <w:r>
        <w:rPr>
          <w:rFonts w:ascii="Times New Roman" w:hAnsi="Times New Roman" w:cs="Times New Roman"/>
          <w:sz w:val="24"/>
          <w:szCs w:val="24"/>
        </w:rPr>
        <w:t>at home.</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P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9- Joe's new car is a real </w:t>
      </w:r>
      <w:r>
        <w:rPr>
          <w:rFonts w:ascii="Times New Roman" w:hAnsi="Times New Roman" w:cs="Times New Roman"/>
          <w:b/>
          <w:bCs/>
          <w:i/>
          <w:iCs/>
          <w:sz w:val="24"/>
          <w:szCs w:val="24"/>
        </w:rPr>
        <w:t>lemon</w:t>
      </w:r>
      <w:r>
        <w:rPr>
          <w:rFonts w:ascii="Times New Roman" w:hAnsi="Times New Roman" w:cs="Times New Roman"/>
          <w:b/>
          <w:bCs/>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b/>
          <w:bCs/>
          <w:i/>
          <w:iCs/>
          <w:sz w:val="24"/>
          <w:szCs w:val="24"/>
        </w:rPr>
      </w:pPr>
      <w:r>
        <w:rPr>
          <w:rFonts w:ascii="Times New Roman" w:hAnsi="Times New Roman" w:cs="Times New Roman"/>
          <w:sz w:val="24"/>
          <w:szCs w:val="24"/>
        </w:rPr>
        <w:t xml:space="preserve">10- The information </w:t>
      </w:r>
      <w:r>
        <w:rPr>
          <w:rFonts w:ascii="Times New Roman" w:hAnsi="Times New Roman" w:cs="Times New Roman"/>
          <w:b/>
          <w:bCs/>
          <w:sz w:val="24"/>
          <w:szCs w:val="24"/>
        </w:rPr>
        <w:t xml:space="preserve">is </w:t>
      </w:r>
      <w:r>
        <w:rPr>
          <w:rFonts w:ascii="Times New Roman" w:hAnsi="Times New Roman" w:cs="Times New Roman"/>
          <w:b/>
          <w:bCs/>
          <w:i/>
          <w:iCs/>
          <w:sz w:val="24"/>
          <w:szCs w:val="24"/>
        </w:rPr>
        <w:t>straight from the horse's mouth.</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860DDA" w:rsidRDefault="00860DDA" w:rsidP="00860DDA">
      <w:pPr>
        <w:autoSpaceDE w:val="0"/>
        <w:autoSpaceDN w:val="0"/>
        <w:adjustRightInd w:val="0"/>
        <w:spacing w:after="0" w:line="240" w:lineRule="auto"/>
        <w:rPr>
          <w:rFonts w:ascii="Times New Roman" w:hAnsi="Times New Roman" w:cs="Times New Roman"/>
          <w:sz w:val="24"/>
          <w:szCs w:val="24"/>
        </w:rPr>
      </w:pPr>
    </w:p>
    <w:p w:rsidR="00FE2911" w:rsidRPr="00350204" w:rsidRDefault="00860DDA" w:rsidP="00860DDA">
      <w:pPr>
        <w:autoSpaceDE w:val="0"/>
        <w:autoSpaceDN w:val="0"/>
        <w:adjustRightInd w:val="0"/>
        <w:spacing w:after="0" w:line="240" w:lineRule="auto"/>
        <w:ind w:right="20"/>
        <w:jc w:val="both"/>
        <w:rPr>
          <w:rFonts w:asciiTheme="majorBidi" w:hAnsiTheme="majorBidi" w:cstheme="majorBidi"/>
          <w:sz w:val="24"/>
          <w:szCs w:val="24"/>
        </w:rPr>
      </w:pPr>
      <w:r>
        <w:rPr>
          <w:rFonts w:ascii="Times New Roman" w:hAnsi="Times New Roman" w:cs="Times New Roman"/>
          <w:b/>
          <w:bCs/>
          <w:sz w:val="24"/>
          <w:szCs w:val="24"/>
        </w:rPr>
        <w:t>THE END OF THE TEST</w:t>
      </w:r>
    </w:p>
    <w:sectPr w:rsidR="00FE2911" w:rsidRPr="00350204" w:rsidSect="00B44D5D">
      <w:footerReference w:type="default" r:id="rId9"/>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0A43" w:rsidRDefault="00680A43" w:rsidP="00232211">
      <w:pPr>
        <w:spacing w:after="0" w:line="240" w:lineRule="auto"/>
      </w:pPr>
      <w:r>
        <w:separator/>
      </w:r>
    </w:p>
  </w:endnote>
  <w:endnote w:type="continuationSeparator" w:id="0">
    <w:p w:rsidR="00680A43" w:rsidRDefault="00680A43" w:rsidP="002322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B2"/>
    <w:family w:val="auto"/>
    <w:notTrueType/>
    <w:pitch w:val="default"/>
    <w:sig w:usb0="00002001" w:usb1="00000000" w:usb2="00000000" w:usb3="00000000" w:csb0="0000004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1855154"/>
      <w:docPartObj>
        <w:docPartGallery w:val="Page Numbers (Bottom of Page)"/>
        <w:docPartUnique/>
      </w:docPartObj>
    </w:sdtPr>
    <w:sdtEndPr/>
    <w:sdtContent>
      <w:p w:rsidR="00F16F6C" w:rsidRDefault="00F16F6C">
        <w:pPr>
          <w:pStyle w:val="a5"/>
          <w:jc w:val="center"/>
        </w:pPr>
        <w:r>
          <w:fldChar w:fldCharType="begin"/>
        </w:r>
        <w:r>
          <w:instrText>PAGE   \* MERGEFORMAT</w:instrText>
        </w:r>
        <w:r>
          <w:fldChar w:fldCharType="separate"/>
        </w:r>
        <w:r>
          <w:rPr>
            <w:rtl/>
            <w:lang w:val="ar-SA"/>
          </w:rPr>
          <w:t>2</w:t>
        </w:r>
        <w:r>
          <w:fldChar w:fldCharType="end"/>
        </w:r>
      </w:p>
    </w:sdtContent>
  </w:sdt>
  <w:p w:rsidR="00F16F6C" w:rsidRDefault="00F16F6C">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86006446"/>
      <w:docPartObj>
        <w:docPartGallery w:val="Page Numbers (Bottom of Page)"/>
        <w:docPartUnique/>
      </w:docPartObj>
    </w:sdtPr>
    <w:sdtEndPr/>
    <w:sdtContent>
      <w:p w:rsidR="00B44D5D" w:rsidRDefault="00B44D5D">
        <w:pPr>
          <w:pStyle w:val="a5"/>
          <w:jc w:val="center"/>
        </w:pPr>
        <w:r>
          <w:fldChar w:fldCharType="begin"/>
        </w:r>
        <w:r>
          <w:instrText>PAGE   \* MERGEFORMAT</w:instrText>
        </w:r>
        <w:r>
          <w:fldChar w:fldCharType="separate"/>
        </w:r>
        <w:r>
          <w:rPr>
            <w:rtl/>
            <w:lang w:val="ar-SA"/>
          </w:rPr>
          <w:t>2</w:t>
        </w:r>
        <w:r>
          <w:fldChar w:fldCharType="end"/>
        </w:r>
      </w:p>
    </w:sdtContent>
  </w:sdt>
  <w:p w:rsidR="00B44D5D" w:rsidRDefault="00B44D5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0A43" w:rsidRDefault="00680A43" w:rsidP="00232211">
      <w:pPr>
        <w:spacing w:after="0" w:line="240" w:lineRule="auto"/>
      </w:pPr>
      <w:r>
        <w:separator/>
      </w:r>
    </w:p>
  </w:footnote>
  <w:footnote w:type="continuationSeparator" w:id="0">
    <w:p w:rsidR="00680A43" w:rsidRDefault="00680A43" w:rsidP="002322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582E11"/>
    <w:multiLevelType w:val="hybridMultilevel"/>
    <w:tmpl w:val="24DA32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9D0D80"/>
    <w:multiLevelType w:val="multilevel"/>
    <w:tmpl w:val="172682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81421F2"/>
    <w:multiLevelType w:val="hybridMultilevel"/>
    <w:tmpl w:val="BCA8FD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46371D"/>
    <w:multiLevelType w:val="hybridMultilevel"/>
    <w:tmpl w:val="F8268A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8B566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0AAE"/>
    <w:rsid w:val="00020B44"/>
    <w:rsid w:val="0004646E"/>
    <w:rsid w:val="000608AD"/>
    <w:rsid w:val="00070A92"/>
    <w:rsid w:val="0007685B"/>
    <w:rsid w:val="000C3272"/>
    <w:rsid w:val="000E30D3"/>
    <w:rsid w:val="000F3E6B"/>
    <w:rsid w:val="00131969"/>
    <w:rsid w:val="0013771C"/>
    <w:rsid w:val="001A1DB0"/>
    <w:rsid w:val="001D16D0"/>
    <w:rsid w:val="001F6650"/>
    <w:rsid w:val="00203664"/>
    <w:rsid w:val="002179D1"/>
    <w:rsid w:val="00227D0D"/>
    <w:rsid w:val="00232211"/>
    <w:rsid w:val="00241034"/>
    <w:rsid w:val="002961FA"/>
    <w:rsid w:val="002966F0"/>
    <w:rsid w:val="002A46B3"/>
    <w:rsid w:val="00347CC9"/>
    <w:rsid w:val="00347DE1"/>
    <w:rsid w:val="00350204"/>
    <w:rsid w:val="00385B3C"/>
    <w:rsid w:val="003C70AB"/>
    <w:rsid w:val="00447B41"/>
    <w:rsid w:val="004919D9"/>
    <w:rsid w:val="00495824"/>
    <w:rsid w:val="004D7EF5"/>
    <w:rsid w:val="00536746"/>
    <w:rsid w:val="00545911"/>
    <w:rsid w:val="005974AB"/>
    <w:rsid w:val="005A499D"/>
    <w:rsid w:val="005E1E59"/>
    <w:rsid w:val="00606D75"/>
    <w:rsid w:val="00611639"/>
    <w:rsid w:val="006508E5"/>
    <w:rsid w:val="006719A3"/>
    <w:rsid w:val="00680A43"/>
    <w:rsid w:val="006A1F20"/>
    <w:rsid w:val="006D3A85"/>
    <w:rsid w:val="007055D1"/>
    <w:rsid w:val="00723547"/>
    <w:rsid w:val="007975E1"/>
    <w:rsid w:val="007B4C78"/>
    <w:rsid w:val="007E2ED0"/>
    <w:rsid w:val="007F02FA"/>
    <w:rsid w:val="00806C72"/>
    <w:rsid w:val="00834419"/>
    <w:rsid w:val="00860DDA"/>
    <w:rsid w:val="0086191C"/>
    <w:rsid w:val="00864C3D"/>
    <w:rsid w:val="008851EB"/>
    <w:rsid w:val="0090578C"/>
    <w:rsid w:val="00933D57"/>
    <w:rsid w:val="00993C65"/>
    <w:rsid w:val="009B3AE2"/>
    <w:rsid w:val="009B5100"/>
    <w:rsid w:val="00A51061"/>
    <w:rsid w:val="00AE754E"/>
    <w:rsid w:val="00B10C89"/>
    <w:rsid w:val="00B14514"/>
    <w:rsid w:val="00B41733"/>
    <w:rsid w:val="00B44D5D"/>
    <w:rsid w:val="00B718AE"/>
    <w:rsid w:val="00B73045"/>
    <w:rsid w:val="00BA6DEA"/>
    <w:rsid w:val="00BA7D1E"/>
    <w:rsid w:val="00BD0E1C"/>
    <w:rsid w:val="00BD16E5"/>
    <w:rsid w:val="00C1314D"/>
    <w:rsid w:val="00C462E4"/>
    <w:rsid w:val="00C8222F"/>
    <w:rsid w:val="00C86B9F"/>
    <w:rsid w:val="00CD17AC"/>
    <w:rsid w:val="00CD575E"/>
    <w:rsid w:val="00D20AAE"/>
    <w:rsid w:val="00D7599F"/>
    <w:rsid w:val="00DA3FB6"/>
    <w:rsid w:val="00DB4012"/>
    <w:rsid w:val="00DC4802"/>
    <w:rsid w:val="00DD5D2F"/>
    <w:rsid w:val="00E261F7"/>
    <w:rsid w:val="00E328E0"/>
    <w:rsid w:val="00E33FA2"/>
    <w:rsid w:val="00E54A4F"/>
    <w:rsid w:val="00E651AC"/>
    <w:rsid w:val="00EA7529"/>
    <w:rsid w:val="00EC6378"/>
    <w:rsid w:val="00ED083C"/>
    <w:rsid w:val="00F16F6C"/>
    <w:rsid w:val="00F807CC"/>
    <w:rsid w:val="00FC10A2"/>
    <w:rsid w:val="00FE2911"/>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2FEB76"/>
  <w15:docId w15:val="{BFE50355-DECD-4DA9-B628-0717FB83E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B718AE"/>
  </w:style>
  <w:style w:type="paragraph" w:styleId="1">
    <w:name w:val="heading 1"/>
    <w:basedOn w:val="a"/>
    <w:next w:val="a"/>
    <w:link w:val="1Char"/>
    <w:uiPriority w:val="9"/>
    <w:qFormat/>
    <w:rsid w:val="001F66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0C89"/>
    <w:pPr>
      <w:ind w:left="720"/>
      <w:contextualSpacing/>
    </w:pPr>
  </w:style>
  <w:style w:type="paragraph" w:customStyle="1" w:styleId="Default">
    <w:name w:val="Default"/>
    <w:rsid w:val="00BA7D1E"/>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Char"/>
    <w:uiPriority w:val="99"/>
    <w:unhideWhenUsed/>
    <w:rsid w:val="00232211"/>
    <w:pPr>
      <w:tabs>
        <w:tab w:val="center" w:pos="4680"/>
        <w:tab w:val="right" w:pos="9360"/>
      </w:tabs>
      <w:spacing w:after="0" w:line="240" w:lineRule="auto"/>
    </w:pPr>
  </w:style>
  <w:style w:type="character" w:customStyle="1" w:styleId="Char">
    <w:name w:val="رأس الصفحة Char"/>
    <w:basedOn w:val="a0"/>
    <w:link w:val="a4"/>
    <w:uiPriority w:val="99"/>
    <w:rsid w:val="00232211"/>
  </w:style>
  <w:style w:type="paragraph" w:styleId="a5">
    <w:name w:val="footer"/>
    <w:basedOn w:val="a"/>
    <w:link w:val="Char0"/>
    <w:uiPriority w:val="99"/>
    <w:unhideWhenUsed/>
    <w:rsid w:val="00232211"/>
    <w:pPr>
      <w:tabs>
        <w:tab w:val="center" w:pos="4680"/>
        <w:tab w:val="right" w:pos="9360"/>
      </w:tabs>
      <w:spacing w:after="0" w:line="240" w:lineRule="auto"/>
    </w:pPr>
  </w:style>
  <w:style w:type="character" w:customStyle="1" w:styleId="Char0">
    <w:name w:val="تذييل الصفحة Char"/>
    <w:basedOn w:val="a0"/>
    <w:link w:val="a5"/>
    <w:uiPriority w:val="99"/>
    <w:rsid w:val="00232211"/>
  </w:style>
  <w:style w:type="paragraph" w:styleId="a6">
    <w:name w:val="No Spacing"/>
    <w:link w:val="Char1"/>
    <w:uiPriority w:val="1"/>
    <w:qFormat/>
    <w:rsid w:val="00232211"/>
    <w:pPr>
      <w:spacing w:after="0" w:line="240" w:lineRule="auto"/>
    </w:pPr>
    <w:rPr>
      <w:rFonts w:eastAsiaTheme="minorEastAsia"/>
      <w:lang w:eastAsia="ja-JP"/>
    </w:rPr>
  </w:style>
  <w:style w:type="character" w:customStyle="1" w:styleId="Char1">
    <w:name w:val="بلا تباعد Char"/>
    <w:basedOn w:val="a0"/>
    <w:link w:val="a6"/>
    <w:uiPriority w:val="1"/>
    <w:rsid w:val="00232211"/>
    <w:rPr>
      <w:rFonts w:eastAsiaTheme="minorEastAsia"/>
      <w:lang w:eastAsia="ja-JP"/>
    </w:rPr>
  </w:style>
  <w:style w:type="paragraph" w:styleId="a7">
    <w:name w:val="Balloon Text"/>
    <w:basedOn w:val="a"/>
    <w:link w:val="Char2"/>
    <w:uiPriority w:val="99"/>
    <w:semiHidden/>
    <w:unhideWhenUsed/>
    <w:rsid w:val="00232211"/>
    <w:pPr>
      <w:spacing w:after="0" w:line="240" w:lineRule="auto"/>
    </w:pPr>
    <w:rPr>
      <w:rFonts w:ascii="Tahoma" w:hAnsi="Tahoma" w:cs="Tahoma"/>
      <w:sz w:val="16"/>
      <w:szCs w:val="16"/>
    </w:rPr>
  </w:style>
  <w:style w:type="character" w:customStyle="1" w:styleId="Char2">
    <w:name w:val="نص في بالون Char"/>
    <w:basedOn w:val="a0"/>
    <w:link w:val="a7"/>
    <w:uiPriority w:val="99"/>
    <w:semiHidden/>
    <w:rsid w:val="00232211"/>
    <w:rPr>
      <w:rFonts w:ascii="Tahoma" w:hAnsi="Tahoma" w:cs="Tahoma"/>
      <w:sz w:val="16"/>
      <w:szCs w:val="16"/>
    </w:rPr>
  </w:style>
  <w:style w:type="character" w:customStyle="1" w:styleId="1Char">
    <w:name w:val="العنوان 1 Char"/>
    <w:basedOn w:val="a0"/>
    <w:link w:val="1"/>
    <w:uiPriority w:val="9"/>
    <w:rsid w:val="001F6650"/>
    <w:rPr>
      <w:rFonts w:asciiTheme="majorHAnsi" w:eastAsiaTheme="majorEastAsia" w:hAnsiTheme="majorHAnsi" w:cstheme="majorBidi"/>
      <w:b/>
      <w:bCs/>
      <w:color w:val="365F91" w:themeColor="accent1" w:themeShade="BF"/>
      <w:sz w:val="28"/>
      <w:szCs w:val="28"/>
    </w:rPr>
  </w:style>
  <w:style w:type="paragraph" w:styleId="a8">
    <w:name w:val="Quote"/>
    <w:basedOn w:val="a"/>
    <w:next w:val="a"/>
    <w:link w:val="Char3"/>
    <w:uiPriority w:val="29"/>
    <w:qFormat/>
    <w:rsid w:val="00ED083C"/>
    <w:pPr>
      <w:spacing w:before="200" w:after="160"/>
      <w:ind w:left="864" w:right="864"/>
      <w:jc w:val="center"/>
    </w:pPr>
    <w:rPr>
      <w:i/>
      <w:iCs/>
      <w:color w:val="404040" w:themeColor="text1" w:themeTint="BF"/>
    </w:rPr>
  </w:style>
  <w:style w:type="character" w:customStyle="1" w:styleId="Char3">
    <w:name w:val="اقتباس Char"/>
    <w:basedOn w:val="a0"/>
    <w:link w:val="a8"/>
    <w:uiPriority w:val="29"/>
    <w:rsid w:val="00ED083C"/>
    <w:rPr>
      <w:i/>
      <w:iCs/>
      <w:color w:val="404040" w:themeColor="text1" w:themeTint="BF"/>
    </w:rPr>
  </w:style>
  <w:style w:type="paragraph" w:styleId="a9">
    <w:name w:val="Intense Quote"/>
    <w:basedOn w:val="a"/>
    <w:next w:val="a"/>
    <w:link w:val="Char4"/>
    <w:uiPriority w:val="30"/>
    <w:qFormat/>
    <w:rsid w:val="00ED083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har4">
    <w:name w:val="اقتباس مكثف Char"/>
    <w:basedOn w:val="a0"/>
    <w:link w:val="a9"/>
    <w:uiPriority w:val="30"/>
    <w:rsid w:val="00ED083C"/>
    <w:rPr>
      <w:i/>
      <w:iCs/>
      <w:color w:val="4F81BD" w:themeColor="accent1"/>
    </w:rPr>
  </w:style>
  <w:style w:type="paragraph" w:styleId="aa">
    <w:name w:val="Title"/>
    <w:basedOn w:val="a"/>
    <w:next w:val="a"/>
    <w:link w:val="Char5"/>
    <w:uiPriority w:val="10"/>
    <w:qFormat/>
    <w:rsid w:val="00ED083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5">
    <w:name w:val="العنوان Char"/>
    <w:basedOn w:val="a0"/>
    <w:link w:val="aa"/>
    <w:uiPriority w:val="10"/>
    <w:rsid w:val="00ED083C"/>
    <w:rPr>
      <w:rFonts w:asciiTheme="majorHAnsi" w:eastAsiaTheme="majorEastAsia" w:hAnsiTheme="majorHAnsi" w:cstheme="majorBidi"/>
      <w:spacing w:val="-10"/>
      <w:kern w:val="28"/>
      <w:sz w:val="56"/>
      <w:szCs w:val="56"/>
    </w:rPr>
  </w:style>
  <w:style w:type="character" w:styleId="ab">
    <w:name w:val="line number"/>
    <w:basedOn w:val="a0"/>
    <w:uiPriority w:val="99"/>
    <w:semiHidden/>
    <w:unhideWhenUsed/>
    <w:rsid w:val="000768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9B10B6-5F81-402D-9567-2DEAFE889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1250</TotalTime>
  <Pages>1</Pages>
  <Words>4800</Words>
  <Characters>27362</Characters>
  <Application>Microsoft Office Word</Application>
  <DocSecurity>0</DocSecurity>
  <Lines>228</Lines>
  <Paragraphs>64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ibro</dc:creator>
  <cp:keywords/>
  <dc:description/>
  <cp:lastModifiedBy>Ren Hojo</cp:lastModifiedBy>
  <cp:revision>60</cp:revision>
  <cp:lastPrinted>2018-08-19T07:42:00Z</cp:lastPrinted>
  <dcterms:created xsi:type="dcterms:W3CDTF">2018-08-18T05:17:00Z</dcterms:created>
  <dcterms:modified xsi:type="dcterms:W3CDTF">2019-10-03T07:53:00Z</dcterms:modified>
</cp:coreProperties>
</file>